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35" w:rsidRDefault="00EF2735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-300990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E1839" w:rsidP="00475951">
            <w:pPr>
              <w:jc w:val="center"/>
            </w:pPr>
            <w:bookmarkStart w:id="0" w:name="ТекстовоеПоле7"/>
            <w:r>
              <w:t>0</w:t>
            </w:r>
            <w:r w:rsidR="00475951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7E1839">
            <w:pPr>
              <w:jc w:val="center"/>
            </w:pPr>
            <w:r>
              <w:t>0</w:t>
            </w:r>
            <w:r w:rsidR="007E1839">
              <w:t>9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708FA" w:rsidP="001066DB">
            <w:pPr>
              <w:jc w:val="center"/>
            </w:pPr>
            <w:r>
              <w:t>2</w:t>
            </w:r>
            <w:r w:rsidR="007E1839">
              <w:t>1</w:t>
            </w:r>
            <w:r w:rsidR="001066DB">
              <w:t>3</w:t>
            </w:r>
            <w:r w:rsidR="0081295C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A2CA3" w:rsidRPr="0098489F" w:rsidRDefault="003A2CA3" w:rsidP="009B10DD">
      <w:pPr>
        <w:ind w:right="4393"/>
        <w:jc w:val="both"/>
      </w:pPr>
    </w:p>
    <w:tbl>
      <w:tblPr>
        <w:tblW w:w="14123" w:type="dxa"/>
        <w:tblLook w:val="04A0"/>
      </w:tblPr>
      <w:tblGrid>
        <w:gridCol w:w="9606"/>
        <w:gridCol w:w="4517"/>
      </w:tblGrid>
      <w:tr w:rsidR="0081295C" w:rsidRPr="0081295C" w:rsidTr="0081295C">
        <w:tc>
          <w:tcPr>
            <w:tcW w:w="9606" w:type="dxa"/>
          </w:tcPr>
          <w:p w:rsidR="0081295C" w:rsidRPr="0081295C" w:rsidRDefault="0081295C" w:rsidP="0081295C">
            <w:pPr>
              <w:ind w:right="428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295C">
              <w:rPr>
                <w:rFonts w:eastAsia="Calibri"/>
                <w:sz w:val="26"/>
                <w:szCs w:val="26"/>
                <w:lang w:eastAsia="en-US"/>
              </w:rPr>
              <w:t>Об утверждении проекта планировки и проекта межевания земельных участков, планируемых к предоставлению многодетным семьям под жилищное строительство в районе "Старый аэропорт"</w:t>
            </w:r>
          </w:p>
        </w:tc>
        <w:tc>
          <w:tcPr>
            <w:tcW w:w="4517" w:type="dxa"/>
          </w:tcPr>
          <w:p w:rsidR="0081295C" w:rsidRPr="0081295C" w:rsidRDefault="0081295C" w:rsidP="0081295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81295C" w:rsidRPr="0081295C" w:rsidRDefault="0081295C" w:rsidP="0081295C">
      <w:pPr>
        <w:rPr>
          <w:rFonts w:eastAsia="Calibri"/>
          <w:sz w:val="26"/>
          <w:szCs w:val="26"/>
          <w:lang w:eastAsia="en-US"/>
        </w:rPr>
      </w:pPr>
    </w:p>
    <w:p w:rsidR="0081295C" w:rsidRPr="0081295C" w:rsidRDefault="0081295C" w:rsidP="0081295C">
      <w:pPr>
        <w:rPr>
          <w:rFonts w:eastAsia="Calibri"/>
          <w:sz w:val="26"/>
          <w:szCs w:val="26"/>
          <w:lang w:eastAsia="en-US"/>
        </w:rPr>
      </w:pPr>
    </w:p>
    <w:p w:rsidR="0081295C" w:rsidRPr="0081295C" w:rsidRDefault="0081295C" w:rsidP="0081295C">
      <w:pPr>
        <w:rPr>
          <w:rFonts w:eastAsia="Calibri"/>
          <w:sz w:val="26"/>
          <w:szCs w:val="26"/>
          <w:lang w:eastAsia="en-US"/>
        </w:rPr>
      </w:pPr>
    </w:p>
    <w:p w:rsidR="0081295C" w:rsidRPr="0081295C" w:rsidRDefault="0081295C" w:rsidP="0081295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81295C">
        <w:rPr>
          <w:rFonts w:eastAsia="Calibri"/>
          <w:sz w:val="26"/>
          <w:szCs w:val="26"/>
          <w:lang w:eastAsia="en-US"/>
        </w:rPr>
        <w:t xml:space="preserve">В целях обеспечения устойчивого развития территории при осуществлении градостроительной деятельности, руководствуясь статьей 46 Градостроительного кодекса Российской Федерации, на основании Федерального закона от 06.10.2003 </w:t>
      </w:r>
      <w:r>
        <w:rPr>
          <w:rFonts w:eastAsia="Calibri"/>
          <w:sz w:val="26"/>
          <w:szCs w:val="26"/>
          <w:lang w:eastAsia="en-US"/>
        </w:rPr>
        <w:t xml:space="preserve">           </w:t>
      </w:r>
      <w:r w:rsidRPr="0081295C">
        <w:rPr>
          <w:rFonts w:eastAsia="Calibri"/>
          <w:sz w:val="26"/>
          <w:szCs w:val="26"/>
          <w:lang w:eastAsia="en-US"/>
        </w:rPr>
        <w:t xml:space="preserve">№ 131-ФЗ "Об общих принципах организации местного самоуправления </w:t>
      </w:r>
      <w:r>
        <w:rPr>
          <w:rFonts w:eastAsia="Calibri"/>
          <w:sz w:val="26"/>
          <w:szCs w:val="26"/>
          <w:lang w:eastAsia="en-US"/>
        </w:rPr>
        <w:t xml:space="preserve">                          </w:t>
      </w:r>
      <w:r w:rsidRPr="0081295C">
        <w:rPr>
          <w:rFonts w:eastAsia="Calibri"/>
          <w:sz w:val="26"/>
          <w:szCs w:val="26"/>
          <w:lang w:eastAsia="en-US"/>
        </w:rPr>
        <w:t>в Российской Федерации", Устава МО "Городской округ "Город Нарьян-Мар", Генерального плана МО "Городской округ "Город Нарьян-Мар", утвержденного решением Совета городского округа "Город Нарьян-Мар" от 24.06.2014 № 703-р, протокола от 14.01.2014 и</w:t>
      </w:r>
      <w:proofErr w:type="gramEnd"/>
      <w:r w:rsidRPr="0081295C">
        <w:rPr>
          <w:rFonts w:eastAsia="Calibri"/>
          <w:sz w:val="26"/>
          <w:szCs w:val="26"/>
          <w:lang w:eastAsia="en-US"/>
        </w:rPr>
        <w:t xml:space="preserve"> заключения по результатам публичных слушаний </w:t>
      </w:r>
      <w:r>
        <w:rPr>
          <w:rFonts w:eastAsia="Calibri"/>
          <w:sz w:val="26"/>
          <w:szCs w:val="26"/>
          <w:lang w:eastAsia="en-US"/>
        </w:rPr>
        <w:t xml:space="preserve">                  </w:t>
      </w:r>
      <w:r w:rsidRPr="0081295C">
        <w:rPr>
          <w:rFonts w:eastAsia="Calibri"/>
          <w:sz w:val="26"/>
          <w:szCs w:val="26"/>
          <w:lang w:eastAsia="en-US"/>
        </w:rPr>
        <w:t xml:space="preserve">по проекту планировки и проекта межевания земельных участков, планируемых </w:t>
      </w:r>
      <w:r>
        <w:rPr>
          <w:rFonts w:eastAsia="Calibri"/>
          <w:sz w:val="26"/>
          <w:szCs w:val="26"/>
          <w:lang w:eastAsia="en-US"/>
        </w:rPr>
        <w:t xml:space="preserve">                </w:t>
      </w:r>
      <w:r w:rsidRPr="0081295C">
        <w:rPr>
          <w:rFonts w:eastAsia="Calibri"/>
          <w:sz w:val="26"/>
          <w:szCs w:val="26"/>
          <w:lang w:eastAsia="en-US"/>
        </w:rPr>
        <w:t>к предоставлению многодетным семьям под жилищное строительство в районе "Старый аэропорт"</w:t>
      </w:r>
      <w:r>
        <w:rPr>
          <w:rFonts w:eastAsia="Calibri"/>
          <w:sz w:val="26"/>
          <w:szCs w:val="26"/>
          <w:lang w:eastAsia="en-US"/>
        </w:rPr>
        <w:t>,</w:t>
      </w:r>
      <w:r w:rsidRPr="0081295C">
        <w:rPr>
          <w:rFonts w:eastAsia="Calibri"/>
          <w:sz w:val="26"/>
          <w:szCs w:val="26"/>
          <w:lang w:eastAsia="en-US"/>
        </w:rPr>
        <w:t xml:space="preserve"> от 16.01.2014 Администрация МО "Городской округ "Город Нарьян-Мар"</w:t>
      </w:r>
    </w:p>
    <w:p w:rsidR="0081295C" w:rsidRPr="0081295C" w:rsidRDefault="0081295C" w:rsidP="0081295C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1295C" w:rsidRPr="0081295C" w:rsidRDefault="0081295C" w:rsidP="0081295C">
      <w:pPr>
        <w:ind w:firstLine="709"/>
        <w:jc w:val="center"/>
        <w:rPr>
          <w:rFonts w:eastAsia="Calibri"/>
          <w:b/>
          <w:spacing w:val="60"/>
          <w:sz w:val="26"/>
          <w:szCs w:val="26"/>
          <w:lang w:eastAsia="en-US"/>
        </w:rPr>
      </w:pPr>
      <w:r w:rsidRPr="0081295C">
        <w:rPr>
          <w:rFonts w:eastAsia="Calibri"/>
          <w:b/>
          <w:spacing w:val="60"/>
          <w:sz w:val="26"/>
          <w:szCs w:val="26"/>
          <w:lang w:eastAsia="en-US"/>
        </w:rPr>
        <w:t>ПОСТАНОВЛЯЕТ:</w:t>
      </w:r>
    </w:p>
    <w:p w:rsidR="0081295C" w:rsidRPr="0081295C" w:rsidRDefault="0081295C" w:rsidP="0081295C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81295C" w:rsidRPr="0081295C" w:rsidRDefault="0081295C" w:rsidP="0081295C">
      <w:pPr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1295C">
        <w:rPr>
          <w:rFonts w:eastAsia="Calibri"/>
          <w:sz w:val="26"/>
          <w:szCs w:val="26"/>
          <w:lang w:eastAsia="en-US"/>
        </w:rPr>
        <w:t>Утвердить проект планировки и проект межевания земельных участков, планируемых к предоставлению многодетным семьям под жилищное строительство в районе "Старый аэропорт".</w:t>
      </w:r>
    </w:p>
    <w:p w:rsidR="0081295C" w:rsidRPr="0081295C" w:rsidRDefault="0081295C" w:rsidP="0081295C">
      <w:pPr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1295C">
        <w:rPr>
          <w:rFonts w:eastAsia="Calibri"/>
          <w:sz w:val="26"/>
          <w:szCs w:val="26"/>
        </w:rPr>
        <w:t>Настоящее постановление подлежит опубликованию в официальном бюллетене городского округа "Город Нарьян-Мар" и размещению на официальном сайте МО "Городской округ "Город Нарьян-Мар" (</w:t>
      </w:r>
      <w:r w:rsidRPr="0081295C">
        <w:rPr>
          <w:rFonts w:eastAsia="Calibri"/>
          <w:sz w:val="26"/>
          <w:szCs w:val="26"/>
          <w:lang w:val="en-US"/>
        </w:rPr>
        <w:t>www</w:t>
      </w:r>
      <w:r w:rsidRPr="0081295C">
        <w:rPr>
          <w:rFonts w:eastAsia="Calibri"/>
          <w:sz w:val="26"/>
          <w:szCs w:val="26"/>
        </w:rPr>
        <w:t>.</w:t>
      </w:r>
      <w:proofErr w:type="spellStart"/>
      <w:r w:rsidRPr="0081295C">
        <w:rPr>
          <w:rFonts w:eastAsia="Calibri"/>
          <w:sz w:val="26"/>
          <w:szCs w:val="26"/>
          <w:lang w:val="en-US"/>
        </w:rPr>
        <w:t>adm</w:t>
      </w:r>
      <w:proofErr w:type="spellEnd"/>
      <w:r w:rsidRPr="0081295C">
        <w:rPr>
          <w:rFonts w:eastAsia="Calibri"/>
          <w:sz w:val="26"/>
          <w:szCs w:val="26"/>
        </w:rPr>
        <w:t>-</w:t>
      </w:r>
      <w:proofErr w:type="spellStart"/>
      <w:r w:rsidRPr="0081295C">
        <w:rPr>
          <w:rFonts w:eastAsia="Calibri"/>
          <w:sz w:val="26"/>
          <w:szCs w:val="26"/>
          <w:lang w:val="en-US"/>
        </w:rPr>
        <w:t>nmar</w:t>
      </w:r>
      <w:proofErr w:type="spellEnd"/>
      <w:r w:rsidRPr="0081295C">
        <w:rPr>
          <w:rFonts w:eastAsia="Calibri"/>
          <w:sz w:val="26"/>
          <w:szCs w:val="26"/>
        </w:rPr>
        <w:t>.</w:t>
      </w:r>
      <w:proofErr w:type="spellStart"/>
      <w:r w:rsidRPr="0081295C">
        <w:rPr>
          <w:rFonts w:eastAsia="Calibri"/>
          <w:sz w:val="26"/>
          <w:szCs w:val="26"/>
          <w:lang w:val="en-US"/>
        </w:rPr>
        <w:t>ru</w:t>
      </w:r>
      <w:proofErr w:type="spellEnd"/>
      <w:r w:rsidRPr="0081295C">
        <w:rPr>
          <w:rFonts w:eastAsia="Calibri"/>
          <w:sz w:val="26"/>
          <w:szCs w:val="26"/>
        </w:rPr>
        <w:t>).</w:t>
      </w:r>
    </w:p>
    <w:p w:rsidR="0081295C" w:rsidRPr="0081295C" w:rsidRDefault="0081295C" w:rsidP="0081295C">
      <w:pPr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1295C">
        <w:rPr>
          <w:rFonts w:eastAsia="Calibri"/>
          <w:sz w:val="26"/>
          <w:szCs w:val="26"/>
          <w:lang w:eastAsia="en-US"/>
        </w:rPr>
        <w:t>Настоящее постановление вступает в силу с момента его подписания.</w:t>
      </w:r>
    </w:p>
    <w:p w:rsidR="001D6F10" w:rsidRDefault="001D6F10" w:rsidP="00251754">
      <w:pPr>
        <w:jc w:val="both"/>
        <w:rPr>
          <w:sz w:val="26"/>
          <w:szCs w:val="26"/>
        </w:rPr>
      </w:pPr>
    </w:p>
    <w:p w:rsidR="00056A44" w:rsidRDefault="00056A44" w:rsidP="00251754">
      <w:pPr>
        <w:jc w:val="both"/>
        <w:rPr>
          <w:sz w:val="26"/>
          <w:szCs w:val="26"/>
        </w:rPr>
      </w:pPr>
    </w:p>
    <w:p w:rsidR="001D6F10" w:rsidRPr="009B10DD" w:rsidRDefault="001D6F10" w:rsidP="00251754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sectPr w:rsidR="009B10DD" w:rsidSect="001D6F10">
      <w:headerReference w:type="default" r:id="rId9"/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E27" w:rsidRDefault="00710E27" w:rsidP="00693317">
      <w:r>
        <w:separator/>
      </w:r>
    </w:p>
  </w:endnote>
  <w:endnote w:type="continuationSeparator" w:id="0">
    <w:p w:rsidR="00710E27" w:rsidRDefault="00710E2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E27" w:rsidRDefault="00710E27" w:rsidP="00693317">
      <w:r>
        <w:separator/>
      </w:r>
    </w:p>
  </w:footnote>
  <w:footnote w:type="continuationSeparator" w:id="0">
    <w:p w:rsidR="00710E27" w:rsidRDefault="00710E2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1D6F10" w:rsidRDefault="00E62D5F">
        <w:pPr>
          <w:pStyle w:val="a7"/>
          <w:jc w:val="center"/>
        </w:pPr>
        <w:fldSimple w:instr=" PAGE   \* MERGEFORMAT ">
          <w:r w:rsidR="00251754">
            <w:rPr>
              <w:noProof/>
            </w:rPr>
            <w:t>2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5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>
    <w:nsid w:val="1AB82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29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31"/>
  </w:num>
  <w:num w:numId="3">
    <w:abstractNumId w:val="14"/>
  </w:num>
  <w:num w:numId="4">
    <w:abstractNumId w:val="9"/>
  </w:num>
  <w:num w:numId="5">
    <w:abstractNumId w:val="6"/>
  </w:num>
  <w:num w:numId="6">
    <w:abstractNumId w:val="29"/>
  </w:num>
  <w:num w:numId="7">
    <w:abstractNumId w:val="26"/>
  </w:num>
  <w:num w:numId="8">
    <w:abstractNumId w:val="5"/>
  </w:num>
  <w:num w:numId="9">
    <w:abstractNumId w:val="2"/>
  </w:num>
  <w:num w:numId="10">
    <w:abstractNumId w:val="28"/>
  </w:num>
  <w:num w:numId="11">
    <w:abstractNumId w:val="0"/>
  </w:num>
  <w:num w:numId="12">
    <w:abstractNumId w:val="3"/>
  </w:num>
  <w:num w:numId="13">
    <w:abstractNumId w:val="10"/>
  </w:num>
  <w:num w:numId="14">
    <w:abstractNumId w:val="22"/>
  </w:num>
  <w:num w:numId="15">
    <w:abstractNumId w:val="32"/>
  </w:num>
  <w:num w:numId="16">
    <w:abstractNumId w:val="7"/>
  </w:num>
  <w:num w:numId="17">
    <w:abstractNumId w:val="12"/>
  </w:num>
  <w:num w:numId="18">
    <w:abstractNumId w:val="30"/>
  </w:num>
  <w:num w:numId="19">
    <w:abstractNumId w:val="18"/>
  </w:num>
  <w:num w:numId="20">
    <w:abstractNumId w:val="34"/>
  </w:num>
  <w:num w:numId="21">
    <w:abstractNumId w:val="1"/>
  </w:num>
  <w:num w:numId="22">
    <w:abstractNumId w:val="8"/>
  </w:num>
  <w:num w:numId="23">
    <w:abstractNumId w:val="21"/>
  </w:num>
  <w:num w:numId="24">
    <w:abstractNumId w:val="15"/>
  </w:num>
  <w:num w:numId="25">
    <w:abstractNumId w:val="4"/>
  </w:num>
  <w:num w:numId="26">
    <w:abstractNumId w:val="25"/>
  </w:num>
  <w:num w:numId="27">
    <w:abstractNumId w:val="19"/>
  </w:num>
  <w:num w:numId="28">
    <w:abstractNumId w:val="20"/>
  </w:num>
  <w:num w:numId="29">
    <w:abstractNumId w:val="33"/>
  </w:num>
  <w:num w:numId="30">
    <w:abstractNumId w:val="13"/>
  </w:num>
  <w:num w:numId="31">
    <w:abstractNumId w:val="17"/>
  </w:num>
  <w:num w:numId="32">
    <w:abstractNumId w:val="16"/>
  </w:num>
  <w:num w:numId="33">
    <w:abstractNumId w:val="24"/>
  </w:num>
  <w:num w:numId="34">
    <w:abstractNumId w:val="27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A22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6DB"/>
    <w:rsid w:val="00106A31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A7E45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E04"/>
    <w:rsid w:val="00260075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5011"/>
    <w:rsid w:val="00305EEC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697D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908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5AA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A19"/>
    <w:rsid w:val="004D1CC8"/>
    <w:rsid w:val="004D1DF5"/>
    <w:rsid w:val="004D1FC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6F3D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0FDF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19E4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0E27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112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C54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6CA5"/>
    <w:rsid w:val="00797655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A65"/>
    <w:rsid w:val="007A2ACF"/>
    <w:rsid w:val="007A2B96"/>
    <w:rsid w:val="007A33FE"/>
    <w:rsid w:val="007A3965"/>
    <w:rsid w:val="007A4C19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5C"/>
    <w:rsid w:val="008129A8"/>
    <w:rsid w:val="00813D88"/>
    <w:rsid w:val="00813FBF"/>
    <w:rsid w:val="0081456B"/>
    <w:rsid w:val="00814A34"/>
    <w:rsid w:val="00815635"/>
    <w:rsid w:val="008159A3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2140"/>
    <w:rsid w:val="0083237D"/>
    <w:rsid w:val="008324C1"/>
    <w:rsid w:val="008326D2"/>
    <w:rsid w:val="00832E65"/>
    <w:rsid w:val="008330AD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6EA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50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CD4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98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2DAF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E7E43"/>
    <w:rsid w:val="00CF0B77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5C0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462B"/>
    <w:rsid w:val="00D9481F"/>
    <w:rsid w:val="00D94875"/>
    <w:rsid w:val="00D94C2E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4F07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2D5F"/>
    <w:rsid w:val="00E6326E"/>
    <w:rsid w:val="00E632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B6"/>
    <w:rsid w:val="00EF42E4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31E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60089"/>
    <w:rsid w:val="00F609D4"/>
    <w:rsid w:val="00F60A28"/>
    <w:rsid w:val="00F6120A"/>
    <w:rsid w:val="00F61D57"/>
    <w:rsid w:val="00F6239C"/>
    <w:rsid w:val="00F629B1"/>
    <w:rsid w:val="00F63018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15414-2B36-40C2-A46E-47056567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2014-09-04T10:26:00Z</cp:lastPrinted>
  <dcterms:created xsi:type="dcterms:W3CDTF">2014-09-04T07:49:00Z</dcterms:created>
  <dcterms:modified xsi:type="dcterms:W3CDTF">2014-09-04T10:26:00Z</dcterms:modified>
</cp:coreProperties>
</file>