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67" w:rsidRDefault="009A0467" w:rsidP="009A0467">
      <w:pPr>
        <w:pStyle w:val="a5"/>
        <w:rPr>
          <w:sz w:val="26"/>
        </w:rPr>
      </w:pPr>
      <w:r>
        <w:rPr>
          <w:sz w:val="26"/>
        </w:rPr>
        <w:t>Памятка для населения по соблюдению требований пожарной безопасности при использовании пиротехнических изделий</w:t>
      </w:r>
    </w:p>
    <w:p w:rsidR="009A0467" w:rsidRDefault="009A0467" w:rsidP="009A0467">
      <w:pPr>
        <w:pStyle w:val="a5"/>
      </w:pPr>
    </w:p>
    <w:p w:rsidR="009A0467" w:rsidRDefault="009A0467" w:rsidP="009A0467">
      <w:pPr>
        <w:pStyle w:val="a5"/>
      </w:pPr>
      <w:r>
        <w:t>ВНИМАНИЕ</w:t>
      </w:r>
    </w:p>
    <w:p w:rsidR="009A0467" w:rsidRDefault="009A0467" w:rsidP="009A046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</w:p>
    <w:p w:rsidR="009A0467" w:rsidRPr="00365019" w:rsidRDefault="009A0467" w:rsidP="009A0467">
      <w:pPr>
        <w:pStyle w:val="2"/>
        <w:ind w:firstLine="540"/>
        <w:rPr>
          <w:sz w:val="26"/>
          <w:szCs w:val="26"/>
        </w:rPr>
      </w:pPr>
      <w:r w:rsidRPr="00365019">
        <w:rPr>
          <w:sz w:val="26"/>
          <w:szCs w:val="26"/>
        </w:rPr>
        <w:t>Администрация МО "Городской округ "Город Нарьян-Мар" в соответствии с требованиями пожарной безопасности при хранении, реализации и применении пиротехнической продукции гражданского назначения, утвержденных Постановлением Правительства РФ от 22.12.2009 № 1052 "Об утверждении требований пожарной безопасности при распространении и использовании пиротехнических изделий" НАПОМИНАЕТ:</w:t>
      </w:r>
    </w:p>
    <w:p w:rsidR="009A0467" w:rsidRPr="00365019" w:rsidRDefault="009A0467" w:rsidP="009A0467">
      <w:pPr>
        <w:pStyle w:val="a3"/>
        <w:rPr>
          <w:szCs w:val="26"/>
        </w:rPr>
      </w:pPr>
      <w:r w:rsidRPr="00365019">
        <w:rPr>
          <w:szCs w:val="26"/>
        </w:rPr>
        <w:t>При использовании пиротехнической продукции гражданского назначения запрещается:</w:t>
      </w:r>
    </w:p>
    <w:p w:rsidR="009A0467" w:rsidRPr="00365019" w:rsidRDefault="009A0467" w:rsidP="009A0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5019">
        <w:rPr>
          <w:sz w:val="26"/>
          <w:szCs w:val="26"/>
        </w:rPr>
        <w:t>применение на улицах, площадях, в скверах жилых домов пиротехнической продукции гражданского назначения, работа которых сопровождается шумовыми эффектами, в ночное время с 22 до 6 часов, за исключением праздничных дат, установленных действующим законодательством;</w:t>
      </w:r>
    </w:p>
    <w:p w:rsidR="009A0467" w:rsidRPr="00365019" w:rsidRDefault="009A0467" w:rsidP="009A0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5019">
        <w:rPr>
          <w:sz w:val="26"/>
          <w:szCs w:val="26"/>
        </w:rPr>
        <w:t>применение пиротехнической продукции гражданского назначения при погодных условиях, не позволяющих обеспечить безопасность при ее использовании;</w:t>
      </w:r>
    </w:p>
    <w:p w:rsidR="009A0467" w:rsidRPr="00365019" w:rsidRDefault="009A0467" w:rsidP="009A0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5019">
        <w:rPr>
          <w:sz w:val="26"/>
          <w:szCs w:val="26"/>
        </w:rPr>
        <w:t>применение пиротехнических изделий с нарушением требований руководства по их эксплуатации;</w:t>
      </w:r>
    </w:p>
    <w:p w:rsidR="009A0467" w:rsidRPr="00365019" w:rsidRDefault="009A0467" w:rsidP="009A0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5019">
        <w:rPr>
          <w:sz w:val="26"/>
          <w:szCs w:val="26"/>
        </w:rPr>
        <w:t>применение пиротехнической продукции технического назначения лицами, не имеющими соответствующей аттестации, не имеющими разрешения на право проведения фейерверка;</w:t>
      </w:r>
    </w:p>
    <w:p w:rsidR="009A0467" w:rsidRPr="00365019" w:rsidRDefault="009A0467" w:rsidP="009A0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5019">
        <w:rPr>
          <w:sz w:val="26"/>
          <w:szCs w:val="26"/>
        </w:rPr>
        <w:t>применение пиротехнической продукции бытового назначения лицами, не достигшими возраста, установленного производителем;</w:t>
      </w:r>
    </w:p>
    <w:p w:rsidR="009A0467" w:rsidRPr="00365019" w:rsidRDefault="009A0467" w:rsidP="009A0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5019">
        <w:rPr>
          <w:sz w:val="26"/>
          <w:szCs w:val="26"/>
        </w:rPr>
        <w:t xml:space="preserve">применение пиротехнических изделий технического назначения </w:t>
      </w:r>
      <w:proofErr w:type="gramStart"/>
      <w:r w:rsidRPr="00365019">
        <w:rPr>
          <w:sz w:val="26"/>
          <w:szCs w:val="26"/>
        </w:rPr>
        <w:t>менее двойного</w:t>
      </w:r>
      <w:proofErr w:type="gramEnd"/>
      <w:r w:rsidRPr="00365019">
        <w:rPr>
          <w:sz w:val="26"/>
          <w:szCs w:val="26"/>
        </w:rPr>
        <w:t xml:space="preserve"> радиуса опасной зоны от зданий и сооружений;</w:t>
      </w:r>
    </w:p>
    <w:p w:rsidR="009A0467" w:rsidRPr="00365019" w:rsidRDefault="009A0467" w:rsidP="009A0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5019">
        <w:rPr>
          <w:sz w:val="26"/>
          <w:szCs w:val="26"/>
        </w:rPr>
        <w:t>применение пиротехнических изделий бытового назначения на расстоянии от зданий и сооружений менее расстояния, указанного в руководстве по их эксплуатации;</w:t>
      </w:r>
    </w:p>
    <w:p w:rsidR="009A0467" w:rsidRPr="00365019" w:rsidRDefault="009A0467" w:rsidP="009A0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5019">
        <w:rPr>
          <w:sz w:val="26"/>
          <w:szCs w:val="26"/>
        </w:rPr>
        <w:t>применение в зданиях и сооружениях пиротехнической продукции гражданского назначения, не разрешенных руководством по их эксплуатации к применению в закрытых помещениях;</w:t>
      </w:r>
    </w:p>
    <w:p w:rsidR="009A0467" w:rsidRPr="00365019" w:rsidRDefault="009A0467" w:rsidP="009A0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5019">
        <w:rPr>
          <w:sz w:val="26"/>
          <w:szCs w:val="26"/>
        </w:rPr>
        <w:t>применение пиротехнических изделий технического назначения менее чем двумя аттестованными пиротехниками, один из которых должен иметь аттестацию руководителя показа фейерверка.</w:t>
      </w:r>
    </w:p>
    <w:p w:rsidR="009A0467" w:rsidRPr="00365019" w:rsidRDefault="009A0467" w:rsidP="009A0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5019">
        <w:rPr>
          <w:sz w:val="26"/>
          <w:szCs w:val="26"/>
        </w:rPr>
        <w:t xml:space="preserve"> Лицо, использующее пиротехническое изделие, обязано осмотреть и очистить территорию от отработанных, </w:t>
      </w:r>
      <w:proofErr w:type="spellStart"/>
      <w:r w:rsidRPr="00365019">
        <w:rPr>
          <w:sz w:val="26"/>
          <w:szCs w:val="26"/>
        </w:rPr>
        <w:t>несработавших</w:t>
      </w:r>
      <w:proofErr w:type="spellEnd"/>
      <w:r w:rsidRPr="00365019">
        <w:rPr>
          <w:sz w:val="26"/>
          <w:szCs w:val="26"/>
        </w:rPr>
        <w:t xml:space="preserve"> пиротехнических изделий и их опасных элементов.</w:t>
      </w:r>
    </w:p>
    <w:p w:rsidR="009A0467" w:rsidRPr="00365019" w:rsidRDefault="009A0467" w:rsidP="009A04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5019">
        <w:rPr>
          <w:sz w:val="26"/>
          <w:szCs w:val="26"/>
        </w:rPr>
        <w:t>Неисполнение или нарушение настоящих Требований юридическими и физическими лицами влечет за собой привлечение к ответственности в соответствии с действующим законодательством.</w:t>
      </w:r>
    </w:p>
    <w:p w:rsidR="009A0467" w:rsidRPr="00365019" w:rsidRDefault="009A0467" w:rsidP="009A0467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A0467" w:rsidRPr="00365019" w:rsidRDefault="009A0467" w:rsidP="009A0467">
      <w:pPr>
        <w:autoSpaceDE w:val="0"/>
        <w:autoSpaceDN w:val="0"/>
        <w:adjustRightInd w:val="0"/>
        <w:rPr>
          <w:sz w:val="26"/>
          <w:szCs w:val="26"/>
        </w:rPr>
      </w:pPr>
    </w:p>
    <w:p w:rsidR="002047BD" w:rsidRDefault="002047BD"/>
    <w:sectPr w:rsidR="002047BD" w:rsidSect="0020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467"/>
    <w:rsid w:val="002047BD"/>
    <w:rsid w:val="009A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A0467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A046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9A0467"/>
    <w:pPr>
      <w:autoSpaceDE w:val="0"/>
      <w:autoSpaceDN w:val="0"/>
      <w:adjustRightInd w:val="0"/>
      <w:ind w:firstLine="54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A04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A0467"/>
    <w:pPr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semiHidden/>
    <w:rsid w:val="009A0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>Krokoz™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Kulikov</cp:lastModifiedBy>
  <cp:revision>1</cp:revision>
  <dcterms:created xsi:type="dcterms:W3CDTF">2014-12-19T07:04:00Z</dcterms:created>
  <dcterms:modified xsi:type="dcterms:W3CDTF">2014-12-19T07:05:00Z</dcterms:modified>
</cp:coreProperties>
</file>