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9D" w:rsidRDefault="00F3259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3259D" w:rsidRDefault="00F3259D">
      <w:pPr>
        <w:pStyle w:val="ConsPlusNormal"/>
        <w:jc w:val="both"/>
        <w:outlineLvl w:val="0"/>
      </w:pPr>
    </w:p>
    <w:p w:rsidR="00F3259D" w:rsidRDefault="00F3259D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F3259D" w:rsidRDefault="00F3259D">
      <w:pPr>
        <w:pStyle w:val="ConsPlusTitle"/>
        <w:jc w:val="center"/>
      </w:pPr>
      <w:r>
        <w:t>"ГОРОДСКОЙ ОКРУГ "ГОРОД НАРЬЯН-МАР"</w:t>
      </w:r>
    </w:p>
    <w:p w:rsidR="00F3259D" w:rsidRDefault="00F3259D">
      <w:pPr>
        <w:pStyle w:val="ConsPlusTitle"/>
        <w:jc w:val="both"/>
      </w:pPr>
    </w:p>
    <w:p w:rsidR="00F3259D" w:rsidRDefault="00F3259D">
      <w:pPr>
        <w:pStyle w:val="ConsPlusTitle"/>
        <w:jc w:val="center"/>
      </w:pPr>
      <w:r>
        <w:t>ПОСТАНОВЛЕНИЕ</w:t>
      </w:r>
    </w:p>
    <w:p w:rsidR="00F3259D" w:rsidRDefault="00F3259D">
      <w:pPr>
        <w:pStyle w:val="ConsPlusTitle"/>
        <w:jc w:val="center"/>
      </w:pPr>
      <w:r>
        <w:t>от 28 февраля 2023 г. N 314</w:t>
      </w:r>
    </w:p>
    <w:p w:rsidR="00F3259D" w:rsidRDefault="00F3259D">
      <w:pPr>
        <w:pStyle w:val="ConsPlusTitle"/>
        <w:jc w:val="both"/>
      </w:pPr>
    </w:p>
    <w:p w:rsidR="00F3259D" w:rsidRDefault="00F3259D">
      <w:pPr>
        <w:pStyle w:val="ConsPlusTitle"/>
        <w:jc w:val="center"/>
      </w:pPr>
      <w:r>
        <w:t>ОБ УТВЕРЖДЕНИИ ПОРЯДКА ПРЕДОСТАВЛЕНИЯ СУБСИДИИ СУБЪЕКТАМ</w:t>
      </w:r>
    </w:p>
    <w:p w:rsidR="00F3259D" w:rsidRDefault="00F3259D">
      <w:pPr>
        <w:pStyle w:val="ConsPlusTitle"/>
        <w:jc w:val="center"/>
      </w:pPr>
      <w:r>
        <w:t>МАЛОГО И СРЕДНЕГО ПРЕДПРИНИМАТЕЛЬСТВА НА ВОЗМЕЩЕНИЕ ЧАСТИ</w:t>
      </w:r>
    </w:p>
    <w:p w:rsidR="00F3259D" w:rsidRDefault="00F3259D">
      <w:pPr>
        <w:pStyle w:val="ConsPlusTitle"/>
        <w:jc w:val="center"/>
      </w:pPr>
      <w:r>
        <w:t>ЗАТРАТ НА ПРИОБРЕТЕНИЕ И ДОСТАВКУ РАСХОДНЫХ МАТЕРИАЛОВ</w:t>
      </w:r>
    </w:p>
    <w:p w:rsidR="00F3259D" w:rsidRDefault="00F325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25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59D" w:rsidRDefault="00F325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59D" w:rsidRDefault="00F325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259D" w:rsidRDefault="00F32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259D" w:rsidRDefault="00F325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</w:p>
          <w:p w:rsidR="00F3259D" w:rsidRDefault="00F3259D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16.03.2023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59D" w:rsidRDefault="00F3259D">
            <w:pPr>
              <w:pStyle w:val="ConsPlusNormal"/>
            </w:pPr>
          </w:p>
        </w:tc>
      </w:tr>
    </w:tbl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10">
        <w:r>
          <w:rPr>
            <w:color w:val="0000FF"/>
          </w:rPr>
          <w:t>программой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предоставления субсидии субъектам малого и среднего предпринимательства на возмещение части затрат на приобретение и доставку расходных материалов (Приложение).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right"/>
      </w:pPr>
      <w:r>
        <w:t>Глава города Нарьян-Мара</w:t>
      </w:r>
    </w:p>
    <w:p w:rsidR="00F3259D" w:rsidRDefault="00F3259D">
      <w:pPr>
        <w:pStyle w:val="ConsPlusNormal"/>
        <w:jc w:val="right"/>
      </w:pPr>
      <w:r>
        <w:t>О.О.БЕЛАК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right"/>
        <w:outlineLvl w:val="0"/>
      </w:pPr>
      <w:r>
        <w:t>Приложение</w:t>
      </w:r>
    </w:p>
    <w:p w:rsidR="00F3259D" w:rsidRDefault="00F3259D">
      <w:pPr>
        <w:pStyle w:val="ConsPlusNormal"/>
        <w:jc w:val="right"/>
      </w:pPr>
      <w:r>
        <w:t>к постановлению Администрации</w:t>
      </w:r>
    </w:p>
    <w:p w:rsidR="00F3259D" w:rsidRDefault="00F3259D">
      <w:pPr>
        <w:pStyle w:val="ConsPlusNormal"/>
        <w:jc w:val="right"/>
      </w:pPr>
      <w:r>
        <w:t>муниципального образования</w:t>
      </w:r>
    </w:p>
    <w:p w:rsidR="00F3259D" w:rsidRDefault="00F3259D">
      <w:pPr>
        <w:pStyle w:val="ConsPlusNormal"/>
        <w:jc w:val="right"/>
      </w:pPr>
      <w:r>
        <w:t>"Городской округ "Город Нарьян-Мар"</w:t>
      </w:r>
    </w:p>
    <w:p w:rsidR="00F3259D" w:rsidRDefault="00F3259D">
      <w:pPr>
        <w:pStyle w:val="ConsPlusNormal"/>
        <w:jc w:val="right"/>
      </w:pPr>
      <w:r>
        <w:t>от 28.02.2023 N 314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Title"/>
        <w:jc w:val="center"/>
      </w:pPr>
      <w:bookmarkStart w:id="0" w:name="P31"/>
      <w:bookmarkEnd w:id="0"/>
      <w:r>
        <w:t>ПОРЯДОК</w:t>
      </w:r>
    </w:p>
    <w:p w:rsidR="00F3259D" w:rsidRDefault="00F3259D">
      <w:pPr>
        <w:pStyle w:val="ConsPlusTitle"/>
        <w:jc w:val="center"/>
      </w:pPr>
      <w:r>
        <w:lastRenderedPageBreak/>
        <w:t>ПРЕДОСТАВЛЕНИЯ СУБСИДИИ СУБЪЕКТАМ МАЛОГО И СРЕДНЕГО</w:t>
      </w:r>
    </w:p>
    <w:p w:rsidR="00F3259D" w:rsidRDefault="00F3259D">
      <w:pPr>
        <w:pStyle w:val="ConsPlusTitle"/>
        <w:jc w:val="center"/>
      </w:pPr>
      <w:r>
        <w:t>ПРЕДПРИНИМАТЕЛЬСТВА НА ВОЗМЕЩЕНИЕ ЧАСТИ ЗАТРАТ</w:t>
      </w:r>
    </w:p>
    <w:p w:rsidR="00F3259D" w:rsidRDefault="00F3259D">
      <w:pPr>
        <w:pStyle w:val="ConsPlusTitle"/>
        <w:jc w:val="center"/>
      </w:pPr>
      <w:r>
        <w:t>НА ПРИОБРЕТЕНИЕ И ДОСТАВКУ РАСХОДНЫХ МАТЕРИАЛОВ</w:t>
      </w:r>
    </w:p>
    <w:p w:rsidR="00F3259D" w:rsidRDefault="00F325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25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59D" w:rsidRDefault="00F325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59D" w:rsidRDefault="00F325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259D" w:rsidRDefault="00F32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259D" w:rsidRDefault="00F325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"Городской</w:t>
            </w:r>
          </w:p>
          <w:p w:rsidR="00F3259D" w:rsidRDefault="00F3259D">
            <w:pPr>
              <w:pStyle w:val="ConsPlusNormal"/>
              <w:jc w:val="center"/>
            </w:pPr>
            <w:r>
              <w:rPr>
                <w:color w:val="392C69"/>
              </w:rPr>
              <w:t>округ "Город Нарьян-Мар" от 16.03.2023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59D" w:rsidRDefault="00F3259D">
            <w:pPr>
              <w:pStyle w:val="ConsPlusNormal"/>
            </w:pPr>
          </w:p>
        </w:tc>
      </w:tr>
    </w:tbl>
    <w:p w:rsidR="00F3259D" w:rsidRDefault="00F3259D">
      <w:pPr>
        <w:pStyle w:val="ConsPlusNormal"/>
        <w:jc w:val="both"/>
      </w:pPr>
    </w:p>
    <w:p w:rsidR="00F3259D" w:rsidRDefault="00F3259D">
      <w:pPr>
        <w:pStyle w:val="ConsPlusTitle"/>
        <w:jc w:val="center"/>
        <w:outlineLvl w:val="1"/>
      </w:pPr>
      <w:r>
        <w:t>I. Общие положения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ind w:firstLine="540"/>
        <w:jc w:val="both"/>
      </w:pPr>
      <w:r>
        <w:t xml:space="preserve">1. Настоящий Порядок предоставления субсидии субъектам малого и среднего предпринимательства на возмещение части затрат на приобретение и доставку расходных материалов (далее - Порядок)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2">
        <w:r>
          <w:rPr>
            <w:color w:val="0000FF"/>
          </w:rPr>
          <w:t>пунктом 33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3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2. Настоящий Порядок определяет категорию получателей, порядок проведения отбора получателей субсидии, условия, порядок предоставления и размер субсидии, требования к отчетности, осуществление контроля (мониторинга) за соблюдением условий и порядка предоставления субсидии, сроки возврата субсидии и ответственность за их нарушение.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3. Понятия, используемые в настоящем Порядке: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3.1. Субсидия - средства бюджета муниципального образования "Городской округ "Город Нарьян-Мар", предоставляемые на безвозмездной и безвозвратной основе получателю субсидии на возмещение части затрат на приобретение и доставку расходных материалов.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3.2. Получатель субсидии - участник отбора, с которым заключено Соглашение о предоставлении субсидии из бюджета муниципального образования "Городской округ "Город Нарьян-Мар" (далее - Соглашение).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3.3. Участник отбора - субъект малого и среднего предпринимательства, подавший заявку о предоставлении субсидии в целях возмещения части затрат на приобретение и доставку расходных материалов (далее - заявка) в соответствии с условиями и требованиями настоящего Порядка.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3.4.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 N 209-ФЗ),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3.5. Комиссия - комиссия по отбору получателей поддержки из бюджета муниципального образования "Городской округ "Город Нарьян-Мар" в рамках </w:t>
      </w:r>
      <w:hyperlink r:id="rId15">
        <w:r>
          <w:rPr>
            <w:color w:val="0000FF"/>
          </w:rPr>
          <w:t>Программы</w:t>
        </w:r>
      </w:hyperlink>
      <w:r>
        <w:t>, созданная в порядке, установленном Администрацией муниципального образования "Городской округ "Город Нарьян-Мар".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3.6. Расходные материалы - материалы для обеспечения учебного процесса, проведения </w:t>
      </w:r>
      <w:r>
        <w:lastRenderedPageBreak/>
        <w:t>практических занятий (бумага, картон, учебные пособия); картриджи для принтера, в том числе заправка картриджей.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3.7. Органы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 и порядка предоставления субсидии и иных требований, установленных настоящим Порядком.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3.8. Аффилированные лица - физические и (или) юридические лица, способные оказывать влияние на деятельность участника отбора, осуществляющего предпринимательскую деятельность. Понятие аффилированности определяется в значении статьи 4 Закона РСФСР от 22.03.1991 N 948-1 "О конкуренции и ограничении монополистической деятельности на товарных рынках".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4.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муниципального образования "Городской округ "Город Нарьян-Мар" (далее - главный распорядитель бюджетных средств как получатель бюджетных средств).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5. Целью предоставления субсидии является оказание финансовой поддержки субъектам малого и среднего предпринимательства в рамках </w:t>
      </w:r>
      <w:hyperlink r:id="rId16">
        <w:r>
          <w:rPr>
            <w:color w:val="0000FF"/>
          </w:rPr>
          <w:t>Программы</w:t>
        </w:r>
      </w:hyperlink>
      <w:r>
        <w:t xml:space="preserve"> в виде возмещения части затрат на приобретение и (или) доставку расходных материалов.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6. Субсидия предоставляется в пределах лимитов бюджетных обязательств, предусмотренных в бюджете муниципального образования "Городской округ "Город Нарьян-Мар" (далее - городской бюджет) на текущий финансовый год и плановый период, утвержденных в установленном порядке на цель, указанную в </w:t>
      </w:r>
      <w:hyperlink w:anchor="P53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7. Основными принципами предоставления субсидии являются заявительный порядок обращения и равный доступ к участию в </w:t>
      </w:r>
      <w:hyperlink r:id="rId17">
        <w:r>
          <w:rPr>
            <w:color w:val="0000FF"/>
          </w:rPr>
          <w:t>Программе</w:t>
        </w:r>
      </w:hyperlink>
      <w:r>
        <w:t>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2" w:name="P56"/>
      <w:bookmarkEnd w:id="2"/>
      <w:r>
        <w:t>8. Участник отбора должен соответствовать следующим критериям: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8.1. Должен быть включен в Единый реестр субъектов малого и среднего предпринимательства.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8.2. Должен осуществлять деятельность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 (далее - код ОКТМО).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3" w:name="P59"/>
      <w:bookmarkEnd w:id="3"/>
      <w:r>
        <w:t>8.3. Должен состоять в перечне субъектов малого и среднего предпринимательства, имеющих статус социального предприятия (далее - Перечень социальных предприятий), в соответствии с законодательством Российской Федерации.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8.4. Не должен относиться к субъектам малого и среднего предпринимательства, указанным в </w:t>
      </w:r>
      <w:hyperlink r:id="rId18">
        <w:r>
          <w:rPr>
            <w:color w:val="0000FF"/>
          </w:rPr>
          <w:t>частях 3</w:t>
        </w:r>
      </w:hyperlink>
      <w:r>
        <w:t xml:space="preserve">, </w:t>
      </w:r>
      <w:hyperlink r:id="rId19">
        <w:r>
          <w:rPr>
            <w:color w:val="0000FF"/>
          </w:rPr>
          <w:t>4 статьи 14</w:t>
        </w:r>
      </w:hyperlink>
      <w:r>
        <w:t xml:space="preserve"> Федерального закона N 209-ФЗ.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9. Получатели субсидии определяются по результатам проведения отбора -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lastRenderedPageBreak/>
        <w:t>10. Информация о субсидии размещается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решения Совета городского округа "Город Нарьян-Мар" "О бюджете муниципального образования "Городской округ "Город Нарьян-Мар" (решения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Нарьян-Мар").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Title"/>
        <w:jc w:val="center"/>
        <w:outlineLvl w:val="1"/>
      </w:pPr>
      <w:bookmarkStart w:id="4" w:name="P64"/>
      <w:bookmarkEnd w:id="4"/>
      <w:r>
        <w:t>II. Порядок проведения отбора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ind w:firstLine="540"/>
        <w:jc w:val="both"/>
      </w:pPr>
      <w:r>
        <w:t>11. Проведение отбора осуществляется по мере необходимости, но не реже 1 раза в год, на основании распоряжения Администрации муниципального образования "Городской округ "Город Нарьян-Мар".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Организатором проведения отбора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- Управление).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12. Управление осуществляет следующие действия: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12.1. Готовит распоряжение о проведении отбора на предоставление субсидии субъектам малого и среднего предпринимательства на возмещение части затрат на приобретение и доставку расходных материалов.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12.2. Размещает объявление о проведении отбора на предоставление субсидии субъектам малого и среднего предпринимательства на возмещение части затрат на приобретение и доставку расходных материалов (далее - объявление)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"Интернет", не позднее 1 рабочего дня до дня начала приема заявок с указанием: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главного распорядителя бюджетных средств как получателя бюджетных средств;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165">
        <w:r>
          <w:rPr>
            <w:color w:val="0000FF"/>
          </w:rPr>
          <w:t>пунктом 43</w:t>
        </w:r>
      </w:hyperlink>
      <w:r>
        <w:t xml:space="preserve"> настоящего Порядка;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требований и критериев к участникам отбора в соответствии с </w:t>
      </w:r>
      <w:hyperlink w:anchor="P56">
        <w:r>
          <w:rPr>
            <w:color w:val="0000FF"/>
          </w:rPr>
          <w:t>пунктами 8</w:t>
        </w:r>
      </w:hyperlink>
      <w:r>
        <w:t xml:space="preserve"> и </w:t>
      </w:r>
      <w:hyperlink w:anchor="P91">
        <w:r>
          <w:rPr>
            <w:color w:val="0000FF"/>
          </w:rPr>
          <w:t>13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00">
        <w:r>
          <w:rPr>
            <w:color w:val="0000FF"/>
          </w:rPr>
          <w:t>пунктами 14</w:t>
        </w:r>
      </w:hyperlink>
      <w:r>
        <w:t xml:space="preserve">, </w:t>
      </w:r>
      <w:hyperlink w:anchor="P151">
        <w:r>
          <w:rPr>
            <w:color w:val="0000FF"/>
          </w:rPr>
          <w:t>33</w:t>
        </w:r>
      </w:hyperlink>
      <w:r>
        <w:t xml:space="preserve"> настоящего Порядка;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lastRenderedPageBreak/>
        <w:t xml:space="preserve">правил рассмотрения и оценки заявок участников отбора в соответствии с </w:t>
      </w:r>
      <w:hyperlink w:anchor="P86">
        <w:r>
          <w:rPr>
            <w:color w:val="0000FF"/>
          </w:rPr>
          <w:t>подпунктами 12.5</w:t>
        </w:r>
      </w:hyperlink>
      <w:r>
        <w:t xml:space="preserve"> - </w:t>
      </w:r>
      <w:hyperlink w:anchor="P88">
        <w:r>
          <w:rPr>
            <w:color w:val="0000FF"/>
          </w:rPr>
          <w:t>12.7 пункта 12</w:t>
        </w:r>
      </w:hyperlink>
      <w:r>
        <w:t xml:space="preserve">, </w:t>
      </w:r>
      <w:hyperlink w:anchor="P105">
        <w:r>
          <w:rPr>
            <w:color w:val="0000FF"/>
          </w:rPr>
          <w:t>пунктами 19</w:t>
        </w:r>
      </w:hyperlink>
      <w:r>
        <w:t xml:space="preserve"> - </w:t>
      </w:r>
      <w:hyperlink w:anchor="P115">
        <w:r>
          <w:rPr>
            <w:color w:val="0000FF"/>
          </w:rPr>
          <w:t>22</w:t>
        </w:r>
      </w:hyperlink>
      <w:r>
        <w:t xml:space="preserve">, </w:t>
      </w:r>
      <w:hyperlink w:anchor="P121">
        <w:r>
          <w:rPr>
            <w:color w:val="0000FF"/>
          </w:rPr>
          <w:t>25</w:t>
        </w:r>
      </w:hyperlink>
      <w:r>
        <w:t xml:space="preserve">, </w:t>
      </w:r>
      <w:hyperlink w:anchor="P127">
        <w:r>
          <w:rPr>
            <w:color w:val="0000FF"/>
          </w:rPr>
          <w:t>27</w:t>
        </w:r>
      </w:hyperlink>
      <w:r>
        <w:t xml:space="preserve">, </w:t>
      </w:r>
      <w:hyperlink w:anchor="P129">
        <w:r>
          <w:rPr>
            <w:color w:val="0000FF"/>
          </w:rPr>
          <w:t>29</w:t>
        </w:r>
      </w:hyperlink>
      <w:r>
        <w:t xml:space="preserve">, </w:t>
      </w:r>
      <w:hyperlink w:anchor="P154">
        <w:r>
          <w:rPr>
            <w:color w:val="0000FF"/>
          </w:rPr>
          <w:t>36</w:t>
        </w:r>
      </w:hyperlink>
      <w:r>
        <w:t xml:space="preserve"> настоящего Порядка;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срока, в течение которого получатель субсидии должен подписать Соглашение;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условий признания получателя субсидии уклонившимся от заключения Соглашения, установленных настоящим Порядком;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даты размещения результатов отбора на официальном сайте главного распорядителя бюджетных средств как получателя бюджетных средств в информационно-телекоммуникационной сети "Интернет" и (или) в средствах массовой информации, которая не может быть позднее 14 календарного дня, следующего за днем проведения заседания Комиссии.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12.3. Публикует информацию о проведении и результатах отбора на предоставление субсидии в официальном бюллетене муниципального образования "Городской округ "Город Нарьян-Мар" "Наш город" или общественно-политической газете Ненецкого автономного округа "Няръяна вындер" ("Красный тундровик") не позднее 14 календарного дня, следующего за днем проведения заседания Комиссии.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12.4. Консультирует (лично или по телефону) по вопросам, связанным с оформлением документов для участия в отборе, в течение срока приема заявок.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12.5.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требованиям, установленным </w:t>
      </w:r>
      <w:hyperlink w:anchor="P56">
        <w:r>
          <w:rPr>
            <w:color w:val="0000FF"/>
          </w:rPr>
          <w:t>пунктами 8</w:t>
        </w:r>
      </w:hyperlink>
      <w:r>
        <w:t xml:space="preserve"> и </w:t>
      </w:r>
      <w:hyperlink w:anchor="P91">
        <w:r>
          <w:rPr>
            <w:color w:val="0000FF"/>
          </w:rPr>
          <w:t>13</w:t>
        </w:r>
      </w:hyperlink>
      <w:r>
        <w:t xml:space="preserve"> настоящего Порядка, составляет заключение по каждой поданной заявке.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12.6. Направляет заключение по каждой поданной заявке членам Комиссии не менее чем за 1 рабочий день до заседания Комиссии и оповещает членов Комиссии о дате, времени и месте проведения заседания Комиссии.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6" w:name="P88"/>
      <w:bookmarkEnd w:id="6"/>
      <w:r>
        <w:t>12.7. Проводит выездную проверку с целью осмотра места осуществления предпринимательской деятельности (далее - осмотр места) по адресу, указанному в заявке, на предмет установления факта осуществления участником отбора предпринимательской деятельности. Осмотр места проводится не менее чем двумя сотрудниками Управления путем визуального обследования места осуществления предпринимательской деятельности. В рамках осуществления выездной проверки ведется фото- и(или) видеофиксация.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Уведомляет участника отбора о проведении осмотра места, согласовывая с ним дату и время его проведения до даты проведения заседания Комиссии.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По результатам выездной проверки составляется акт осмотра места осуществления предпринимательской деятельности согласно </w:t>
      </w:r>
      <w:hyperlink w:anchor="P524">
        <w:r>
          <w:rPr>
            <w:color w:val="0000FF"/>
          </w:rPr>
          <w:t>Приложению 5</w:t>
        </w:r>
      </w:hyperlink>
      <w:r>
        <w:t xml:space="preserve"> к настоящему Порядку, который предоставляется на заседание Комиссии.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7" w:name="P91"/>
      <w:bookmarkEnd w:id="7"/>
      <w:r>
        <w:t>13. Требования, которым должен соответствовать участник отбора, претендующий на заключение Соглашения, на дату подачи заявки: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13.1. Утратил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389.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13.2. Должна отсутствовать просроченная задолженность по возврату в городской бюджет субсидии, бюджетных инвестиций, предоставленных в том числе в соответствии с иными </w:t>
      </w:r>
      <w:r>
        <w:lastRenderedPageBreak/>
        <w:t>правовыми актами, а также иная просроченная (неурегулированная) задолженность по денежным обязательствам перед муниципальным образованием "Городской округ" "Город Нарьян-Мар", из бюджета которого планируется предоставление субсидии в соответствии с правовым актом (за исключением субсидии, в целях возмещения недополученных доходов, субсидии в целях финансового обеспечения или возмещения затрат, связанных с поставкой товаров (выполнением работ, оказанием услуг) получателями субсидии физическим лицам).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13.3.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13.4.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13.5. Не должны получать средства из городского бюджета в соответствии с правовым актом, на основании иных правовых актов в целях возмещения части затрат на приобретение и доставку расходных материалов если с момента заключения Соглашения на такие затраты прошло не менее 2 лет и срок действия Соглашения еще не истек.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13.6. Не должны получать средства из окружного бюджета в соответствии с правовым актом, на основании иных правовых актов в целях возмещения затрат на приобретение и доставку расходных материалов, если срок действия Соглашения на такие затраты еще не истек.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13.7. Должны осуществлять деятельность не менее 6 месяцев в соответствие с требованием </w:t>
      </w:r>
      <w:hyperlink w:anchor="P59">
        <w:r>
          <w:rPr>
            <w:color w:val="0000FF"/>
          </w:rPr>
          <w:t>подпункта 8.3 пункта 8</w:t>
        </w:r>
      </w:hyperlink>
      <w:r>
        <w:t xml:space="preserve"> настоящего Порядка.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13.8. Должны отсутствовать нарушения условий и порядка оказания поддержки, указанных в </w:t>
      </w:r>
      <w:hyperlink r:id="rId21">
        <w:r>
          <w:rPr>
            <w:color w:val="0000FF"/>
          </w:rPr>
          <w:t>части 5 статьи 14</w:t>
        </w:r>
      </w:hyperlink>
      <w:r>
        <w:t xml:space="preserve"> Федерального закона N 209-ФЗ.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8" w:name="P100"/>
      <w:bookmarkEnd w:id="8"/>
      <w:r>
        <w:t xml:space="preserve">14. Участниками отбора предоставляются документы, указанные в </w:t>
      </w:r>
      <w:hyperlink w:anchor="P139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15. Один участник отбора вправе подать только одну заявку на цель, указанную в </w:t>
      </w:r>
      <w:hyperlink w:anchor="P53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16. Участник отбора, подавший заявку, вправе внести в нее изменения до даты окончания срока приема заявок с соблюдением требований, установленных настоящим Порядком.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17. Заявка может быть отозвана до даты окончания срока приема заявок путем направления в адрес Администрации муниципального образования "Городской округ "Город Нарьян-Мар" соответствующего обращения.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lastRenderedPageBreak/>
        <w:t>18. Участник отбора вправе направить в письменной форме в Управление запрос о разъяснении положений объявления о проведении отбора. В течение 2 рабочих дней с даты поступления запроса Управление направляет разъяснения в письменной форме, если указанный запрос поступил в Управление не позднее чем за 5 рабочих дней до дня окончания срока приема заявок.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19. Участник отбора обязан предоставить доступ к осмотру места по адресу, указанному в заявке, при проведении выездной проверки Управлением.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20. Основаниями для отклонения заявки участника отбора на стадии рассмотрения заявок являются: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 xml:space="preserve">20.1. Несоответствие участника отбора критериям и требованиям, установленным </w:t>
      </w:r>
      <w:hyperlink w:anchor="P56">
        <w:r>
          <w:rPr>
            <w:color w:val="0000FF"/>
          </w:rPr>
          <w:t>пунктами 8</w:t>
        </w:r>
      </w:hyperlink>
      <w:r>
        <w:t xml:space="preserve"> и </w:t>
      </w:r>
      <w:hyperlink w:anchor="P9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20.2. Несоответствие представленных участником отбора документов, установленных </w:t>
      </w:r>
      <w:hyperlink w:anchor="P139">
        <w:r>
          <w:rPr>
            <w:color w:val="0000FF"/>
          </w:rPr>
          <w:t>пунктом 31</w:t>
        </w:r>
      </w:hyperlink>
      <w:r>
        <w:t xml:space="preserve"> настоящего Порядка, или непредставление (предоставление не в полном объеме) указанных документов, а также иных требований, установленных в объявлении о проведении отбора.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20.3. Предоставление недостоверной информации, в том числе информации о месте нахождения и адресе юридического лица.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20.4. Предоставление документов (копий документов), не поддающихся прочтению.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>20.5. Подача участником отбора заявки до даты начала приема заявок.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20.6. Подача участником отбора заявки после даты окончания срока приема заявок.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20.7. Подача одним участником отбора двух и более заявок на участие в отборе при условии, что поданная ранее заявка на участие в отборе таким участником не отозвана.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21. В отношении документов, не прошедших проверку, участнику отбора не позднее 5 рабочих дней после окончания срока, указанного в </w:t>
      </w:r>
      <w:hyperlink w:anchor="P86">
        <w:r>
          <w:rPr>
            <w:color w:val="0000FF"/>
          </w:rPr>
          <w:t>подпункте 12.5 пункта 12</w:t>
        </w:r>
      </w:hyperlink>
      <w:r>
        <w:t xml:space="preserve"> настоящего Порядка, направляется уведомление об отклонении заявки. Заявка и прилагаемые к ней подтверждающие документы возвращаются участнику отбора.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 xml:space="preserve">22. После устранения несоответствий, указанных в </w:t>
      </w:r>
      <w:hyperlink w:anchor="P107">
        <w:r>
          <w:rPr>
            <w:color w:val="0000FF"/>
          </w:rPr>
          <w:t>подпунктах 20.1</w:t>
        </w:r>
      </w:hyperlink>
      <w:r>
        <w:t xml:space="preserve"> - </w:t>
      </w:r>
      <w:hyperlink w:anchor="P111">
        <w:r>
          <w:rPr>
            <w:color w:val="0000FF"/>
          </w:rPr>
          <w:t>20.5 пункта 20</w:t>
        </w:r>
      </w:hyperlink>
      <w:r>
        <w:t xml:space="preserve"> настоящего Порядка, участник отбора вправе вновь направить заявку с прилагаемыми к нему подтверждающими документами в Администрацию муниципального образования "Городской округ "Город Нарьян-Мар" до даты окончания рассмотрения заявок, указанной в объявлении.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23. Состав Комиссии и порядок ее работы утверждаются правовыми актами Администрации муниципального образования "Городской округ "Город Нарьян-Мар".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24. В день заседания комиссии Комиссией принимаются следующие решения: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24.1. О предоставлении субсидии участнику отбора и размере субсидии в соответствии с условиями и требованиями настоящего Порядка.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24.2. Об уменьшении размера субсидии на сумму заявленных затрат, в случае несоответствия требованию подпункта 3.6 пункта 3 и условиям предоставления субсидии настоящего Порядка.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24.3. Об отказе в предоставлении субсидии участнику отбора по результатам проведения отбора.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13" w:name="P121"/>
      <w:bookmarkEnd w:id="13"/>
      <w:r>
        <w:t>25. Решение об отказе в предоставлении субсидии принимается Комиссией в случае: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lastRenderedPageBreak/>
        <w:t xml:space="preserve">25.1. Выявления аффилированных лиц участника отбора, которые привлекаются им для достижения цели, установленной </w:t>
      </w:r>
      <w:hyperlink w:anchor="P53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25.2. Наличия договоров, подтверждающих затраты на цель, указанную в </w:t>
      </w:r>
      <w:hyperlink w:anchor="P53">
        <w:r>
          <w:rPr>
            <w:color w:val="0000FF"/>
          </w:rPr>
          <w:t>пункте 5</w:t>
        </w:r>
      </w:hyperlink>
      <w:r>
        <w:t xml:space="preserve"> настоящего Порядка, заключенных с физическими лицами, не зарегистрированными в качестве индивидуальных предпринимателей и плательщиков налога на профессиональный доход (самозанятые граждане).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25.3. Несоответствия условиям и требованиям предоставления субсидии, установленным настоящим Порядком.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25.4. Отказа участника отбора от осмотра места по результатам выездной проверки.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26. Результаты работы Комиссии оформляются протоколом, который составляется и подписывается членами Комиссии в течение 2 рабочих дней после проведения заседания Комиссии. Решение Комиссии о предоставлении субсидии является основанием для заключения Соглашения.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14" w:name="P127"/>
      <w:bookmarkEnd w:id="14"/>
      <w:r>
        <w:t>27. 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отказа. Заявка и прилагаемые к ней подтверждающие документы возвращаются участнику отбора.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28. Субсидия предоставляется участнику отбора в порядке очередности поступления заявок.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15" w:name="P129"/>
      <w:bookmarkEnd w:id="15"/>
      <w:r>
        <w:t>29. Управление не позднее 14 календарного дня, следующего за днем определения получателей субсидии, размещает объявление на официальном сайте главного распорядителя бюджетных средств как получателя бюджетных средств в информационно-телекоммуникационной сети "Интернет", содержащее следующие сведения: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29.1. Дата, время и место рассмотрения заявок.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29.2. Дата, время и место оценки заявок участников отбора.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29.3. Информация об участниках отбора, заявки которых были рассмотрены.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29.4. Информация об участниках отбора, которым было отказано в предоставлении субсидии, с указанием оснований отказа, в том числе положений объявления о проведении отбора, которым не соответствуют такие заявки.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29.5. Наименование получателей субсидии, с которыми заключаются Соглашения, и размер предоставляемой им субсидии.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ind w:firstLine="540"/>
        <w:jc w:val="both"/>
      </w:pPr>
      <w:r>
        <w:t xml:space="preserve">30. На дату подачи заявки участник отбора должен соответствовать требованиям и критериям, указанным в </w:t>
      </w:r>
      <w:hyperlink w:anchor="P56">
        <w:r>
          <w:rPr>
            <w:color w:val="0000FF"/>
          </w:rPr>
          <w:t>пунктах 8</w:t>
        </w:r>
      </w:hyperlink>
      <w:r>
        <w:t xml:space="preserve"> и </w:t>
      </w:r>
      <w:hyperlink w:anchor="P9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16" w:name="P139"/>
      <w:bookmarkEnd w:id="16"/>
      <w:r>
        <w:t>31. Участник отбора, претендующий на заключение Соглашения, предоставляет в Администрацию муниципального образования "Городской округ "Город Нарьян-Мар" следующие документы: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31.1. </w:t>
      </w:r>
      <w:hyperlink w:anchor="P226">
        <w:r>
          <w:rPr>
            <w:color w:val="0000FF"/>
          </w:rPr>
          <w:t>Заявку</w:t>
        </w:r>
      </w:hyperlink>
      <w:r>
        <w:t xml:space="preserve"> согласно Приложению 1 к настоящему Порядку.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31.2. </w:t>
      </w:r>
      <w:hyperlink w:anchor="P327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>
        <w:lastRenderedPageBreak/>
        <w:t>и среднего предпринимательства, установленным Федеральным законом от 24.07.2007 N 209-ФЗ "О развитии малого и среднего предпринимательства в Российской Федерации" согласно Приложению 2 к настоящему Порядку. Заявление предоставляется участником отбора, имеющим отметку "вновь созданный" в Едином реестре субъектов малого и среднего предпринимательства на дату подачи заявки.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31.3. Копию паспорта: вторая, третья страницы, место жительства - для индивидуальных предпринимателей или копию учредительных документов (устав) - для юридических лиц.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31.4.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389.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31.5. Документы или копии документов, подтверждающие уплату налогов, иных обязательных платежей в бюджетную систему Российской Федерации или страховых взносов в государственные внебюджетные фонды по коду </w:t>
      </w:r>
      <w:hyperlink r:id="rId23">
        <w:r>
          <w:rPr>
            <w:color w:val="0000FF"/>
          </w:rPr>
          <w:t>ОКТМО 11851000</w:t>
        </w:r>
      </w:hyperlink>
      <w:r>
        <w:t>.</w:t>
      </w:r>
    </w:p>
    <w:p w:rsidR="00F3259D" w:rsidRDefault="00F3259D">
      <w:pPr>
        <w:pStyle w:val="ConsPlusNormal"/>
        <w:jc w:val="both"/>
      </w:pPr>
      <w:r>
        <w:t xml:space="preserve">(п. 31.5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"Городской округ "Город Нарьян-Мар" от 16.03.2023 N 389)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31.6. </w:t>
      </w:r>
      <w:hyperlink w:anchor="P369">
        <w:r>
          <w:rPr>
            <w:color w:val="0000FF"/>
          </w:rPr>
          <w:t>Расчет</w:t>
        </w:r>
      </w:hyperlink>
      <w:r>
        <w:t xml:space="preserve"> размера субсидии по возмещению части затрат на приобретение и доставку расходных материалов согласно Приложению 3 к настоящему Порядку.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31.7. Документы или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31.8. Документы или копии документов, подтверждающих приобретение, доставку и оплату расходных материалов (договоры или счета-фактуры, или счет на оплату, платежные документы, акты приема-передачи или товарные накладные и т.п.).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31.9. </w:t>
      </w:r>
      <w:hyperlink w:anchor="P425">
        <w:r>
          <w:rPr>
            <w:color w:val="0000FF"/>
          </w:rPr>
          <w:t>Согласие</w:t>
        </w:r>
      </w:hyperlink>
      <w:r>
        <w:t xml:space="preserve"> участника отбора на обработку персональных данных, на обработку персональных данных, разрешенных субъектом персональных данных для распространения, публикации (размещения) в информационно-телекоммуникационной сети "Интернет", в печатных изданиях информации об участнике отбора, о подаваемой участником отбора заявке, иной информации об участнике отбора, связанной с отбором по предоставлению субсидии, в соответствии с требованиями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27.07.2006 N 152-ФЗ "О персональных данных" согласно Приложению 4 к настоящему Порядку.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32.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16.03.2023 N 389.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17" w:name="P151"/>
      <w:bookmarkEnd w:id="17"/>
      <w:r>
        <w:t>33. Документы и копии документов юридических лиц должны быть заверены подписью руководителя и печатью организации, индивидуальных предпринимателей - подписью и печатью индивидуального предпринимателя (при наличии).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34. Участник отбора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35. Порядок и сроки рассмотрения документов, основания для отказа участнику отбора в предоставлении субсидии указаны в </w:t>
      </w:r>
      <w:hyperlink w:anchor="P64">
        <w:r>
          <w:rPr>
            <w:color w:val="0000FF"/>
          </w:rPr>
          <w:t>разделе II</w:t>
        </w:r>
      </w:hyperlink>
      <w:r>
        <w:t xml:space="preserve"> настоящего Порядка.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36. Субсидия предоставляется в размере 80 процентов от суммы фактически произведенных и документально подтвержденных затрат, но не более 20,0 тыс. руб. в течение одного финансового года.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За счет субсидии возмещению подлежат фактически произведенные и документально </w:t>
      </w:r>
      <w:r>
        <w:lastRenderedPageBreak/>
        <w:t>подтвержденные затраты, понесенные в предыдущем и (или) текущем календарных годах, при подтверждении их 100-процентной оплаты.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В случае, если затраты по доставке расходных материалов отсутствуют или они не предъявлены к возмещению, то расчет размера субсидии определяется исходя из предъявленной к возмещению стоимости приобретенных расходных материалов. В случае, если к возмещению предъявлены только затраты по доставке расходных материалов, то они возмещению не подлежат.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Оплата расходов по доставке расходных материалов осуществляется за предъявленные к возмещению расходные материалы. Субсидия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участника отбора,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37. 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формой, установленной Управлением финансов Администрации МО "Городской округ "Город Нарьян-Мар" (далее - Управление финансов), а также в соответствии с условиями и требованиями настоящего Порядка.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Соглашения, по форме, установленной Управлением финансов.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19" w:name="P160"/>
      <w:bookmarkEnd w:id="19"/>
      <w:r>
        <w:t>38. В течение 10 рабочих дней со дня принятия Комиссией решения о предоставлении субсидии участнику отбора направляется уведомление о принятом решении. В срок, указанный в уведомлении, но не позднее 30 календарных дней со дня принятия решения о предоставлении субсидии, участник отбора должен заключить Соглашение с Администрацией муниципального образования "Городской округ "Город Нарьян-Мар".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39. В случае, если по истечении срока, установленного в </w:t>
      </w:r>
      <w:hyperlink w:anchor="P160">
        <w:r>
          <w:rPr>
            <w:color w:val="0000FF"/>
          </w:rPr>
          <w:t>пункте 38</w:t>
        </w:r>
      </w:hyperlink>
      <w:r>
        <w:t xml:space="preserve"> настоящего Порядка, Соглашение участником отбора не подписано, он признается уклонившимся от подписания Соглашения, субсидия ему не предоставляется.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40. Соглашение, заключенное между Администрацией муниципального образования "Городской округ "Город Нарьян-Мар" и получателем субсидии, является основанием для предоставления субсидии.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41. Соглашение заключается на срок 12 месяцев, при этом окончание срока действия не влечет прекращения обязательств по нему.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42. Соглашением предусматриваются цели, условия и порядок предоставления субсидии;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условий, целей и порядка предоставления субсидии; показатели результативности (с установлением их значений на период заключения Соглашения); порядок возврата субсидии в случае нарушения условий, установленных при предоставлении субсидии;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согласования по новым условиям.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20" w:name="P165"/>
      <w:bookmarkEnd w:id="20"/>
      <w:r>
        <w:t>43. Результатом предоставления субсидии являются: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lastRenderedPageBreak/>
        <w:t xml:space="preserve">43.1.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</w:t>
      </w:r>
      <w:hyperlink r:id="rId27">
        <w:r>
          <w:rPr>
            <w:color w:val="0000FF"/>
          </w:rPr>
          <w:t>11851000</w:t>
        </w:r>
      </w:hyperlink>
      <w:r>
        <w:t>, не менее 12 месяцев с даты начала действия Соглашения.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43.2. Осуществление предпринимательской деятельности по виду экономической деятельности (</w:t>
      </w:r>
      <w:hyperlink r:id="rId28">
        <w:r>
          <w:rPr>
            <w:color w:val="0000FF"/>
          </w:rPr>
          <w:t>ОКВЭД</w:t>
        </w:r>
      </w:hyperlink>
      <w:r>
        <w:t>), по которому предоставлена субсидия, не менее 12 месяцев с даты начала действия Соглашения.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43.3. Иные показатели результативности, установленные </w:t>
      </w:r>
      <w:hyperlink r:id="rId29">
        <w:r>
          <w:rPr>
            <w:color w:val="0000FF"/>
          </w:rPr>
          <w:t>Программой</w:t>
        </w:r>
      </w:hyperlink>
      <w:r>
        <w:t xml:space="preserve"> и указанные в заявке.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44. Управление в течение 5 рабочих дней после заключения Соглашения готовит проект распоряжения о предоставлении субсидии. Перечисление субсидии осуществляется в соответствии с требованиями, установленными </w:t>
      </w:r>
      <w:hyperlink w:anchor="P171">
        <w:r>
          <w:rPr>
            <w:color w:val="0000FF"/>
          </w:rPr>
          <w:t>пунктом 45</w:t>
        </w:r>
      </w:hyperlink>
      <w:r>
        <w:t xml:space="preserve"> настоящего Порядка.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21" w:name="P171"/>
      <w:bookmarkEnd w:id="21"/>
      <w:r>
        <w:t>45. Перечисление субсидии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субсидии, открытый в учреждениях Центрального банка Российской Федерации или кредитной организации, по реквизитам, указанным в Соглашении.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46. 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47. В случае невозможности предоставления субсидии в срок, установленный </w:t>
      </w:r>
      <w:hyperlink w:anchor="P171">
        <w:r>
          <w:rPr>
            <w:color w:val="0000FF"/>
          </w:rPr>
          <w:t>пунктом 45</w:t>
        </w:r>
      </w:hyperlink>
      <w:r>
        <w:t xml:space="preserve"> настоящего Порядка, при наличии лимитов бюджетных обязательств, но в связи с отсутствием средств в текущем периоде в соответствии с кассовым планом выплат Администрации муниципального образования "Городской округ "Город Нарьян-Мар" (далее - кассовый план), перечисление субсидии получателю субсидии осуществляется в текущем финансовом году в течение 10 рабочих дней со дня изменения кассового плана главным распорядителем бюджетных средств как получателем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48.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В случае увеличения лимитов бюджетных обязательств главному распорядителю бюджетных средств как получателю бюджетных средств в текущем финансовом году на цель, указанную в </w:t>
      </w:r>
      <w:hyperlink w:anchor="P53">
        <w:r>
          <w:rPr>
            <w:color w:val="0000FF"/>
          </w:rPr>
          <w:t>пункте 5</w:t>
        </w:r>
      </w:hyperlink>
      <w:r>
        <w:t xml:space="preserve"> настоящего Порядка,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средств.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Title"/>
        <w:jc w:val="center"/>
        <w:outlineLvl w:val="1"/>
      </w:pPr>
      <w:r>
        <w:t>IV. Требования к отчетности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ind w:firstLine="540"/>
        <w:jc w:val="both"/>
      </w:pPr>
      <w:bookmarkStart w:id="22" w:name="P179"/>
      <w:bookmarkEnd w:id="22"/>
      <w:r>
        <w:lastRenderedPageBreak/>
        <w:t>49. Получатель субсидии в срок до 15 числа месяца, следующего за месяцем окончания действия Соглашения, предоставляет в Управление: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49.1. Отчеты по формам, определенным типовыми формами Соглашения. Настоящий Порядок не предусматривает предоставления Отчета о реализации плана мероприятий по достижению результатов предоставления субсидии (контрольных точек), так как субсидия по настоящему Порядку предоставляется по факту понесенных затрат получателем субсидии.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49.2. </w:t>
      </w:r>
      <w:hyperlink w:anchor="P574">
        <w:r>
          <w:rPr>
            <w:color w:val="0000FF"/>
          </w:rPr>
          <w:t>Информацию</w:t>
        </w:r>
      </w:hyperlink>
      <w:r>
        <w:t xml:space="preserve"> об уплаченных налогах, сборах, страховых взносах (в разрезе налогов), перечисление которых производилось в период действия Соглашения, согласно Приложению 6 к настоящему Порядку.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50. Непредставление или несвоевременное предоставление отчетов, установленных </w:t>
      </w:r>
      <w:hyperlink w:anchor="P179">
        <w:r>
          <w:rPr>
            <w:color w:val="0000FF"/>
          </w:rPr>
          <w:t>пунктом 49</w:t>
        </w:r>
      </w:hyperlink>
      <w:r>
        <w:t xml:space="preserve"> настоящего Порядка, или предоставление недостоверных данных получателем субсидии является нарушением условий и порядка предоставления субсидии.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Ответственность за достоверность информации, указанной в представленных отчетах, несет получатель субсидии.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F3259D" w:rsidRDefault="00F3259D">
      <w:pPr>
        <w:pStyle w:val="ConsPlusTitle"/>
        <w:jc w:val="center"/>
      </w:pPr>
      <w:r>
        <w:t>за соблюдением условий и порядка предоставления субсидии</w:t>
      </w:r>
    </w:p>
    <w:p w:rsidR="00F3259D" w:rsidRDefault="00F3259D">
      <w:pPr>
        <w:pStyle w:val="ConsPlusTitle"/>
        <w:jc w:val="center"/>
      </w:pPr>
      <w:r>
        <w:t>и ответственности за их нарушение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ind w:firstLine="540"/>
        <w:jc w:val="both"/>
      </w:pPr>
      <w:r>
        <w:t xml:space="preserve">51. Соблюдение условий и порядка предоставления субсидии получателями субсидии, в том числе в части достижения результатов предоставления субсидии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</w:t>
      </w:r>
      <w:hyperlink r:id="rId30">
        <w:r>
          <w:rPr>
            <w:color w:val="0000FF"/>
          </w:rPr>
          <w:t>статьями 268.1</w:t>
        </w:r>
      </w:hyperlink>
      <w:r>
        <w:t xml:space="preserve"> и </w:t>
      </w:r>
      <w:hyperlink r:id="rId3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52. Управление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23" w:name="P191"/>
      <w:bookmarkEnd w:id="23"/>
      <w:r>
        <w:t xml:space="preserve">53. Субсидия подлежит возврату получателем субсидии в городской бюджет в случае нарушения получателем субсидии условий, установленных при их предоставлении, непредставления отчетности в установленный срок, недостижения результатов, установленных </w:t>
      </w:r>
      <w:hyperlink w:anchor="P165">
        <w:r>
          <w:rPr>
            <w:color w:val="0000FF"/>
          </w:rPr>
          <w:t>пунктом 43</w:t>
        </w:r>
      </w:hyperlink>
      <w:r>
        <w:t xml:space="preserve"> настоящего Порядка, выявленных в том числе по фактам проверок, проведенных главным распорядителем бюджетных средств как получателем бюджетных средств и органом муниципального финансового контроля.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54. Главный распорядитель бюджетных средств как получатель бюджетных средств направляет получателю субсидии уведомление о возврате субсидии с указанием платежных реквизитов и суммы, подлежащей возврату.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Субсидия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55.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24" w:name="P195"/>
      <w:bookmarkEnd w:id="24"/>
      <w:r>
        <w:t>56.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случаях: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25" w:name="P196"/>
      <w:bookmarkEnd w:id="25"/>
      <w:r>
        <w:t xml:space="preserve">56.1. В результате документально подтвержденного наступления обстоятельств </w:t>
      </w:r>
      <w:r>
        <w:lastRenderedPageBreak/>
        <w:t xml:space="preserve">непреодолимой силы (под обстоятельствами непреодолимой силы понимаются обстоятельства, определяемые в соответствии со </w:t>
      </w:r>
      <w:hyperlink r:id="rId32">
        <w:r>
          <w:rPr>
            <w:color w:val="0000FF"/>
          </w:rPr>
          <w:t>статьей 401</w:t>
        </w:r>
      </w:hyperlink>
      <w:r>
        <w:t xml:space="preserve"> Гражданского кодекса Российской Федерации).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56. 2. В случае смерти получателя субсидии.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26" w:name="P198"/>
      <w:bookmarkEnd w:id="26"/>
      <w:r>
        <w:t xml:space="preserve">56.3. В случае призыва получателя субсидии на военную службу по мобилизации в Вооруженные Силы Российской Федерации в соответствии с </w:t>
      </w:r>
      <w:hyperlink r:id="rId33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21.09.2022 N 647 "Об объявлении частичной мобилизации в Российской Федерации".</w:t>
      </w:r>
    </w:p>
    <w:p w:rsidR="00F3259D" w:rsidRDefault="00F3259D">
      <w:pPr>
        <w:pStyle w:val="ConsPlusNormal"/>
        <w:spacing w:before="220"/>
        <w:ind w:firstLine="540"/>
        <w:jc w:val="both"/>
      </w:pPr>
      <w:bookmarkStart w:id="27" w:name="P199"/>
      <w:bookmarkEnd w:id="27"/>
      <w:r>
        <w:t xml:space="preserve">57. При наличии обстоятельств, указанных в </w:t>
      </w:r>
      <w:hyperlink w:anchor="P196">
        <w:r>
          <w:rPr>
            <w:color w:val="0000FF"/>
          </w:rPr>
          <w:t>подпунктах 56.1</w:t>
        </w:r>
      </w:hyperlink>
      <w:r>
        <w:t xml:space="preserve"> и </w:t>
      </w:r>
      <w:hyperlink w:anchor="P198">
        <w:r>
          <w:rPr>
            <w:color w:val="0000FF"/>
          </w:rPr>
          <w:t>56.3 пункта 56</w:t>
        </w:r>
      </w:hyperlink>
      <w:r>
        <w:t xml:space="preserve"> настоящего Порядка, получатель субсидии направляет в Управление обращение в произвольной форме с указанием обстоятельств, предусмотренных указанными подпунктами, повлиявших на недостижение значений результата предоставления субсидии, заверенное получателем субсидии и печатью (при наличии), с приложением подтверждающих документов.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Обязанность доказывать обстоятельства непреодолимой силы лежит на стороне, не исполнившей свои обязательства.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58. В течение 2 рабочих дней Управление направляет на рассмотрение Комиссии представленные в соответствии с </w:t>
      </w:r>
      <w:hyperlink w:anchor="P199">
        <w:r>
          <w:rPr>
            <w:color w:val="0000FF"/>
          </w:rPr>
          <w:t>пунктом 57</w:t>
        </w:r>
      </w:hyperlink>
      <w:r>
        <w:t xml:space="preserve"> настоящего Порядка получателем субсидии обращение и документы.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59. В течение 5 рабочих дней Комиссия рассматривает обращение и документы, представленные Получателем субсидии в соответствии с </w:t>
      </w:r>
      <w:hyperlink w:anchor="P199">
        <w:r>
          <w:rPr>
            <w:color w:val="0000FF"/>
          </w:rPr>
          <w:t>пунктом 57</w:t>
        </w:r>
      </w:hyperlink>
      <w:r>
        <w:t xml:space="preserve"> настоящего Порядка, и выносит одно из следующих решений: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59.1. Об освобождении получателя субсидии от возврата средств субсидии в городской бюджет.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59.2. Об отказе в освобождении получателя субсидии от возврата средств субсидии в городской бюджет.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Решение Комиссии оформляется в форме протокола.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>Информация о принятом Комиссией решении направляется получателю субсидии в срок не позднее 5 рабочих дней, следующих за днем принятия решения Комиссии.</w:t>
      </w:r>
    </w:p>
    <w:p w:rsidR="00F3259D" w:rsidRDefault="00F3259D">
      <w:pPr>
        <w:pStyle w:val="ConsPlusNormal"/>
        <w:spacing w:before="220"/>
        <w:ind w:firstLine="540"/>
        <w:jc w:val="both"/>
      </w:pPr>
      <w:r>
        <w:t xml:space="preserve">60. При наличии обстоятельств, указанных в </w:t>
      </w:r>
      <w:hyperlink w:anchor="P195">
        <w:r>
          <w:rPr>
            <w:color w:val="0000FF"/>
          </w:rPr>
          <w:t>подпункте 56.2 пункта 56</w:t>
        </w:r>
      </w:hyperlink>
      <w:r>
        <w:t xml:space="preserve"> настоящего Порядка, решение об освобождении получателя субсидии от возврата средств субсидии в городской бюджет в соответствии с </w:t>
      </w:r>
      <w:hyperlink w:anchor="P191">
        <w:r>
          <w:rPr>
            <w:color w:val="0000FF"/>
          </w:rPr>
          <w:t>пунктом 53</w:t>
        </w:r>
      </w:hyperlink>
      <w:r>
        <w:t xml:space="preserve"> настоящего Порядка принимается Комиссией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 Решение Комиссии оформляется в форме протокола.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right"/>
        <w:outlineLvl w:val="1"/>
      </w:pPr>
      <w:r>
        <w:t>Приложение 1</w:t>
      </w:r>
    </w:p>
    <w:p w:rsidR="00F3259D" w:rsidRDefault="00F3259D">
      <w:pPr>
        <w:pStyle w:val="ConsPlusNormal"/>
        <w:jc w:val="right"/>
      </w:pPr>
      <w:r>
        <w:t>к Порядку предоставления субсидии</w:t>
      </w:r>
    </w:p>
    <w:p w:rsidR="00F3259D" w:rsidRDefault="00F3259D">
      <w:pPr>
        <w:pStyle w:val="ConsPlusNormal"/>
        <w:jc w:val="right"/>
      </w:pPr>
      <w:r>
        <w:t>субъектам малого и среднего</w:t>
      </w:r>
    </w:p>
    <w:p w:rsidR="00F3259D" w:rsidRDefault="00F3259D">
      <w:pPr>
        <w:pStyle w:val="ConsPlusNormal"/>
        <w:jc w:val="right"/>
      </w:pPr>
      <w:r>
        <w:t>предпринимательства на возмещение</w:t>
      </w:r>
    </w:p>
    <w:p w:rsidR="00F3259D" w:rsidRDefault="00F3259D">
      <w:pPr>
        <w:pStyle w:val="ConsPlusNormal"/>
        <w:jc w:val="right"/>
      </w:pPr>
      <w:r>
        <w:t>части затрат на приобретение</w:t>
      </w:r>
    </w:p>
    <w:p w:rsidR="00F3259D" w:rsidRDefault="00F3259D">
      <w:pPr>
        <w:pStyle w:val="ConsPlusNormal"/>
        <w:jc w:val="right"/>
      </w:pPr>
      <w:r>
        <w:t>и доставку расходных материалов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nformat"/>
        <w:jc w:val="both"/>
      </w:pPr>
      <w:r>
        <w:lastRenderedPageBreak/>
        <w:t xml:space="preserve">                                Главе города Нарьян-Мара __________________</w:t>
      </w:r>
    </w:p>
    <w:p w:rsidR="00F3259D" w:rsidRDefault="00F3259D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F3259D" w:rsidRDefault="00F3259D">
      <w:pPr>
        <w:pStyle w:val="ConsPlusNonformat"/>
        <w:jc w:val="both"/>
      </w:pPr>
      <w:r>
        <w:t xml:space="preserve">                                почтовый адрес: ___________________________</w:t>
      </w:r>
    </w:p>
    <w:p w:rsidR="00F3259D" w:rsidRDefault="00F3259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3259D" w:rsidRDefault="00F3259D">
      <w:pPr>
        <w:pStyle w:val="ConsPlusNonformat"/>
        <w:jc w:val="both"/>
      </w:pPr>
      <w:r>
        <w:t xml:space="preserve">                                номер телефона ____________________________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bookmarkStart w:id="28" w:name="P226"/>
      <w:bookmarkEnd w:id="28"/>
      <w:r>
        <w:t xml:space="preserve">                                  Заявка</w:t>
      </w:r>
    </w:p>
    <w:p w:rsidR="00F3259D" w:rsidRDefault="00F3259D">
      <w:pPr>
        <w:pStyle w:val="ConsPlusNonformat"/>
        <w:jc w:val="both"/>
      </w:pPr>
      <w:r>
        <w:t xml:space="preserve">                  о предоставлении субсидии на возмещение</w:t>
      </w:r>
    </w:p>
    <w:p w:rsidR="00F3259D" w:rsidRDefault="00F3259D">
      <w:pPr>
        <w:pStyle w:val="ConsPlusNonformat"/>
        <w:jc w:val="both"/>
      </w:pPr>
      <w:r>
        <w:t xml:space="preserve">       части затрат на приобретение и доставку расходных материалов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 xml:space="preserve">    В    соответствии   с   постановлением   Администрации   муниципального</w:t>
      </w:r>
    </w:p>
    <w:p w:rsidR="00F3259D" w:rsidRDefault="00F3259D">
      <w:pPr>
        <w:pStyle w:val="ConsPlusNonformat"/>
        <w:jc w:val="both"/>
      </w:pPr>
      <w:r>
        <w:t>образования "Городской округ "Город Нарьян-Мар" от "___" _________ N ______</w:t>
      </w:r>
    </w:p>
    <w:p w:rsidR="00F3259D" w:rsidRDefault="00F3259D">
      <w:pPr>
        <w:pStyle w:val="ConsPlusNonformat"/>
        <w:jc w:val="both"/>
      </w:pPr>
      <w:r>
        <w:t>"Об утверждении Порядка предоставления субсидии субъектам малого и среднего</w:t>
      </w:r>
    </w:p>
    <w:p w:rsidR="00F3259D" w:rsidRDefault="00F3259D">
      <w:pPr>
        <w:pStyle w:val="ConsPlusNonformat"/>
        <w:jc w:val="both"/>
      </w:pPr>
      <w:r>
        <w:t>предпринимательства  на  возмещение части затрат на приобретение и доставку</w:t>
      </w:r>
    </w:p>
    <w:p w:rsidR="00F3259D" w:rsidRDefault="00F3259D">
      <w:pPr>
        <w:pStyle w:val="ConsPlusNonformat"/>
        <w:jc w:val="both"/>
      </w:pPr>
      <w:r>
        <w:t>расходных  материалов"  прошу  предоставить  субсидию  на  возмещение части</w:t>
      </w:r>
    </w:p>
    <w:p w:rsidR="00F3259D" w:rsidRDefault="00F3259D">
      <w:pPr>
        <w:pStyle w:val="ConsPlusNonformat"/>
        <w:jc w:val="both"/>
      </w:pPr>
      <w:r>
        <w:t>затрат на приобретение и доставку расходных материалов (далее - субсидия) в</w:t>
      </w:r>
    </w:p>
    <w:p w:rsidR="00F3259D" w:rsidRDefault="00F3259D">
      <w:pPr>
        <w:pStyle w:val="ConsPlusNonformat"/>
        <w:jc w:val="both"/>
      </w:pPr>
      <w:r>
        <w:t>размере ___________________</w:t>
      </w:r>
    </w:p>
    <w:p w:rsidR="00F3259D" w:rsidRDefault="00F3259D">
      <w:pPr>
        <w:pStyle w:val="ConsPlusNonformat"/>
        <w:jc w:val="both"/>
      </w:pPr>
      <w:r>
        <w:t>__________________________________________________________________________.</w:t>
      </w:r>
    </w:p>
    <w:p w:rsidR="00F3259D" w:rsidRDefault="00F3259D">
      <w:pPr>
        <w:pStyle w:val="ConsPlusNonformat"/>
        <w:jc w:val="both"/>
      </w:pPr>
      <w:r>
        <w:t xml:space="preserve">     (цифрами)                                         (прописью)</w:t>
      </w:r>
    </w:p>
    <w:p w:rsidR="00F3259D" w:rsidRDefault="00F3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3345"/>
      </w:tblGrid>
      <w:tr w:rsidR="00F3259D">
        <w:tc>
          <w:tcPr>
            <w:tcW w:w="562" w:type="dxa"/>
          </w:tcPr>
          <w:p w:rsidR="00F3259D" w:rsidRDefault="00F325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3" w:type="dxa"/>
          </w:tcPr>
          <w:p w:rsidR="00F3259D" w:rsidRDefault="00F3259D">
            <w:pPr>
              <w:pStyle w:val="ConsPlusNormal"/>
              <w:jc w:val="center"/>
            </w:pPr>
            <w:r>
              <w:t>Сведения об участнике отбора</w:t>
            </w:r>
          </w:p>
        </w:tc>
        <w:tc>
          <w:tcPr>
            <w:tcW w:w="3345" w:type="dxa"/>
          </w:tcPr>
          <w:p w:rsidR="00F3259D" w:rsidRDefault="00F3259D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F3259D">
        <w:tc>
          <w:tcPr>
            <w:tcW w:w="562" w:type="dxa"/>
          </w:tcPr>
          <w:p w:rsidR="00F3259D" w:rsidRDefault="00F3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F3259D" w:rsidRDefault="00F3259D">
            <w:pPr>
              <w:pStyle w:val="ConsPlusNormal"/>
            </w:pPr>
            <w:r>
              <w:t>Наименование юридического лица/ фамилия, имя, отчество (последнее - при наличии) индивидуального предпринимателя</w:t>
            </w:r>
          </w:p>
        </w:tc>
        <w:tc>
          <w:tcPr>
            <w:tcW w:w="3345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562" w:type="dxa"/>
          </w:tcPr>
          <w:p w:rsidR="00F3259D" w:rsidRDefault="00F3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F3259D" w:rsidRDefault="00F3259D">
            <w:pPr>
              <w:pStyle w:val="ConsPlusNormal"/>
            </w:pPr>
            <w:r>
              <w:t>Идентификационный номер налогоплательщика (ИНН)/ код причины постановки на учет (КПП)</w:t>
            </w:r>
          </w:p>
        </w:tc>
        <w:tc>
          <w:tcPr>
            <w:tcW w:w="3345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562" w:type="dxa"/>
          </w:tcPr>
          <w:p w:rsidR="00F3259D" w:rsidRDefault="00F32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F3259D" w:rsidRDefault="00F3259D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3345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562" w:type="dxa"/>
          </w:tcPr>
          <w:p w:rsidR="00F3259D" w:rsidRDefault="00F325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F3259D" w:rsidRDefault="00F3259D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345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562" w:type="dxa"/>
          </w:tcPr>
          <w:p w:rsidR="00F3259D" w:rsidRDefault="00F32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F3259D" w:rsidRDefault="00F3259D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345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562" w:type="dxa"/>
          </w:tcPr>
          <w:p w:rsidR="00F3259D" w:rsidRDefault="00F325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F3259D" w:rsidRDefault="00F3259D">
            <w:pPr>
              <w:pStyle w:val="ConsPlusNormal"/>
            </w:pPr>
            <w:r>
              <w:t>Почтовый адрес</w:t>
            </w:r>
          </w:p>
        </w:tc>
        <w:tc>
          <w:tcPr>
            <w:tcW w:w="3345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562" w:type="dxa"/>
          </w:tcPr>
          <w:p w:rsidR="00F3259D" w:rsidRDefault="00F325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F3259D" w:rsidRDefault="00F3259D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345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562" w:type="dxa"/>
          </w:tcPr>
          <w:p w:rsidR="00F3259D" w:rsidRDefault="00F325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F3259D" w:rsidRDefault="00F3259D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345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562" w:type="dxa"/>
          </w:tcPr>
          <w:p w:rsidR="00F3259D" w:rsidRDefault="00F325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F3259D" w:rsidRDefault="00F3259D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345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562" w:type="dxa"/>
          </w:tcPr>
          <w:p w:rsidR="00F3259D" w:rsidRDefault="00F325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F3259D" w:rsidRDefault="00F3259D">
            <w:pPr>
              <w:pStyle w:val="ConsPlusNormal"/>
            </w:pPr>
            <w:r>
              <w:t>Вид экономической деятельности</w:t>
            </w:r>
          </w:p>
        </w:tc>
        <w:tc>
          <w:tcPr>
            <w:tcW w:w="3345" w:type="dxa"/>
          </w:tcPr>
          <w:p w:rsidR="00F3259D" w:rsidRDefault="00F3259D">
            <w:pPr>
              <w:pStyle w:val="ConsPlusNormal"/>
            </w:pPr>
          </w:p>
        </w:tc>
      </w:tr>
    </w:tbl>
    <w:p w:rsidR="00F3259D" w:rsidRDefault="00F3259D">
      <w:pPr>
        <w:pStyle w:val="ConsPlusNormal"/>
        <w:jc w:val="both"/>
      </w:pPr>
    </w:p>
    <w:p w:rsidR="00F3259D" w:rsidRDefault="00F3259D">
      <w:pPr>
        <w:pStyle w:val="ConsPlusNonformat"/>
        <w:jc w:val="both"/>
      </w:pPr>
      <w:r>
        <w:t xml:space="preserve">    В  соответствии со </w:t>
      </w:r>
      <w:hyperlink r:id="rId34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F3259D" w:rsidRDefault="00F3259D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F3259D" w:rsidRDefault="00F3259D">
      <w:pPr>
        <w:pStyle w:val="ConsPlusNonformat"/>
        <w:jc w:val="both"/>
      </w:pPr>
      <w:r>
        <w:t>(среднего) предпринимательства.</w:t>
      </w:r>
    </w:p>
    <w:p w:rsidR="00F3259D" w:rsidRDefault="00F3259D">
      <w:pPr>
        <w:pStyle w:val="ConsPlusNonformat"/>
        <w:jc w:val="both"/>
      </w:pPr>
      <w:r>
        <w:t xml:space="preserve">    Заявляю о том, что на день подачи настоящей заявки в отношении меня как</w:t>
      </w:r>
    </w:p>
    <w:p w:rsidR="00F3259D" w:rsidRDefault="00F3259D">
      <w:pPr>
        <w:pStyle w:val="ConsPlusNonformat"/>
        <w:jc w:val="both"/>
      </w:pPr>
      <w:r>
        <w:t>субъекта  хозяйственных  правоотношений не проводятся процедуры ликвидации,</w:t>
      </w:r>
    </w:p>
    <w:p w:rsidR="00F3259D" w:rsidRDefault="00F3259D">
      <w:pPr>
        <w:pStyle w:val="ConsPlusNonformat"/>
        <w:jc w:val="both"/>
      </w:pPr>
      <w:r>
        <w:t>отсутствует   решение   арбитражного  суда  о  банкротстве  и  об  открытии</w:t>
      </w:r>
    </w:p>
    <w:p w:rsidR="00F3259D" w:rsidRDefault="00F3259D">
      <w:pPr>
        <w:pStyle w:val="ConsPlusNonformat"/>
        <w:jc w:val="both"/>
      </w:pPr>
      <w:r>
        <w:t>конкурсного   производства,   не  приостановлена  деятельность  в  порядке,</w:t>
      </w:r>
    </w:p>
    <w:p w:rsidR="00F3259D" w:rsidRDefault="00F3259D">
      <w:pPr>
        <w:pStyle w:val="ConsPlusNonformat"/>
        <w:jc w:val="both"/>
      </w:pPr>
      <w:r>
        <w:t xml:space="preserve">предусмотренном   </w:t>
      </w:r>
      <w:hyperlink r:id="rId35">
        <w:r>
          <w:rPr>
            <w:color w:val="0000FF"/>
          </w:rPr>
          <w:t>Кодексом</w:t>
        </w:r>
      </w:hyperlink>
      <w:r>
        <w:t xml:space="preserve">   Российской   Федерации   об   административных</w:t>
      </w:r>
    </w:p>
    <w:p w:rsidR="00F3259D" w:rsidRDefault="00F3259D">
      <w:pPr>
        <w:pStyle w:val="ConsPlusNonformat"/>
        <w:jc w:val="both"/>
      </w:pPr>
      <w:r>
        <w:t>правонарушениях,  а  также  не имею просроченной задолженности по налоговым</w:t>
      </w:r>
    </w:p>
    <w:p w:rsidR="00F3259D" w:rsidRDefault="00F3259D">
      <w:pPr>
        <w:pStyle w:val="ConsPlusNonformat"/>
        <w:jc w:val="both"/>
      </w:pPr>
      <w:r>
        <w:t>платежам   и   иным   обязательным   платежам  в  бюджеты  всех  уровней  и</w:t>
      </w:r>
    </w:p>
    <w:p w:rsidR="00F3259D" w:rsidRDefault="00F3259D">
      <w:pPr>
        <w:pStyle w:val="ConsPlusNonformat"/>
        <w:jc w:val="both"/>
      </w:pPr>
      <w:r>
        <w:t>государственные внебюджетные фонды. Исполнительное производство в отношении</w:t>
      </w:r>
    </w:p>
    <w:p w:rsidR="00F3259D" w:rsidRDefault="00F3259D">
      <w:pPr>
        <w:pStyle w:val="ConsPlusNonformat"/>
        <w:jc w:val="both"/>
      </w:pPr>
      <w:r>
        <w:t>меня не возбуждено.</w:t>
      </w:r>
    </w:p>
    <w:p w:rsidR="00F3259D" w:rsidRDefault="00F3259D">
      <w:pPr>
        <w:pStyle w:val="ConsPlusNonformat"/>
        <w:jc w:val="both"/>
      </w:pPr>
      <w:r>
        <w:t xml:space="preserve">    Подтверждаю, что все изложенные в заявке сведения полностью достоверны;</w:t>
      </w:r>
    </w:p>
    <w:p w:rsidR="00F3259D" w:rsidRDefault="00F3259D">
      <w:pPr>
        <w:pStyle w:val="ConsPlusNonformat"/>
        <w:jc w:val="both"/>
      </w:pPr>
      <w:r>
        <w:lastRenderedPageBreak/>
        <w:t>все приложенные к заявке документы действующие и подлинные, все приложенные</w:t>
      </w:r>
    </w:p>
    <w:p w:rsidR="00F3259D" w:rsidRDefault="00F3259D">
      <w:pPr>
        <w:pStyle w:val="ConsPlusNonformat"/>
        <w:jc w:val="both"/>
      </w:pPr>
      <w:r>
        <w:t>к  заявке  копии выполнены с действующих и подлинных документов; не получал</w:t>
      </w:r>
    </w:p>
    <w:p w:rsidR="00F3259D" w:rsidRDefault="00F3259D">
      <w:pPr>
        <w:pStyle w:val="ConsPlusNonformat"/>
        <w:jc w:val="both"/>
      </w:pPr>
      <w:r>
        <w:t>средства из окружного бюджета в соответствии с иными нормативными правовыми</w:t>
      </w:r>
    </w:p>
    <w:p w:rsidR="00F3259D" w:rsidRDefault="00F3259D">
      <w:pPr>
        <w:pStyle w:val="ConsPlusNonformat"/>
        <w:jc w:val="both"/>
      </w:pPr>
      <w:r>
        <w:t>актами  на  возмещение  части  затрат  на приобретение и доставку расходных</w:t>
      </w:r>
    </w:p>
    <w:p w:rsidR="00F3259D" w:rsidRDefault="00F3259D">
      <w:pPr>
        <w:pStyle w:val="ConsPlusNonformat"/>
        <w:jc w:val="both"/>
      </w:pPr>
      <w:r>
        <w:t>материалов, если срок действия Соглашения на такие затраты еще не истек.</w:t>
      </w:r>
    </w:p>
    <w:p w:rsidR="00F3259D" w:rsidRDefault="00F3259D">
      <w:pPr>
        <w:pStyle w:val="ConsPlusNonformat"/>
        <w:jc w:val="both"/>
      </w:pPr>
      <w:r>
        <w:t xml:space="preserve">    Предупрежден(а)  о  возможности  утраты  права  на  участие  в отборе и</w:t>
      </w:r>
    </w:p>
    <w:p w:rsidR="00F3259D" w:rsidRDefault="00F3259D">
      <w:pPr>
        <w:pStyle w:val="ConsPlusNonformat"/>
        <w:jc w:val="both"/>
      </w:pPr>
      <w:r>
        <w:t>получение   субсидии  в  случае  выявления  заявленных  мной  недостоверных</w:t>
      </w:r>
    </w:p>
    <w:p w:rsidR="00F3259D" w:rsidRDefault="00F3259D">
      <w:pPr>
        <w:pStyle w:val="ConsPlusNonformat"/>
        <w:jc w:val="both"/>
      </w:pPr>
      <w:r>
        <w:t>сведений или документов.</w:t>
      </w:r>
    </w:p>
    <w:p w:rsidR="00F3259D" w:rsidRDefault="00F3259D">
      <w:pPr>
        <w:pStyle w:val="ConsPlusNonformat"/>
        <w:jc w:val="both"/>
      </w:pPr>
      <w:r>
        <w:t xml:space="preserve">    В  случае  получения субсидии выражаю согласие на осуществление главным</w:t>
      </w:r>
    </w:p>
    <w:p w:rsidR="00F3259D" w:rsidRDefault="00F3259D">
      <w:pPr>
        <w:pStyle w:val="ConsPlusNonformat"/>
        <w:jc w:val="both"/>
      </w:pPr>
      <w:r>
        <w:t>распорядителем   бюджетных   средств  как  получателем  бюджетных  средств,</w:t>
      </w:r>
    </w:p>
    <w:p w:rsidR="00F3259D" w:rsidRDefault="00F3259D">
      <w:pPr>
        <w:pStyle w:val="ConsPlusNonformat"/>
        <w:jc w:val="both"/>
      </w:pPr>
      <w:r>
        <w:t>предоставившим   субсидии,   и  (или)  органом  муниципального  финансового</w:t>
      </w:r>
    </w:p>
    <w:p w:rsidR="00F3259D" w:rsidRDefault="00F3259D">
      <w:pPr>
        <w:pStyle w:val="ConsPlusNonformat"/>
        <w:jc w:val="both"/>
      </w:pPr>
      <w:r>
        <w:t>контроля  проверок  соблюдения  условий  и порядка предоставления субсидии,</w:t>
      </w:r>
    </w:p>
    <w:p w:rsidR="00F3259D" w:rsidRDefault="00F3259D">
      <w:pPr>
        <w:pStyle w:val="ConsPlusNonformat"/>
        <w:jc w:val="both"/>
      </w:pPr>
      <w:r>
        <w:t>организатором  отбора  самостоятельно  направлять  запросы в уполномоченные</w:t>
      </w:r>
    </w:p>
    <w:p w:rsidR="00F3259D" w:rsidRDefault="00F3259D">
      <w:pPr>
        <w:pStyle w:val="ConsPlusNonformat"/>
        <w:jc w:val="both"/>
      </w:pPr>
      <w:r>
        <w:t>органы на получение необходимой информации.</w:t>
      </w:r>
    </w:p>
    <w:p w:rsidR="00F3259D" w:rsidRDefault="00F3259D">
      <w:pPr>
        <w:pStyle w:val="ConsPlusNonformat"/>
        <w:jc w:val="both"/>
      </w:pPr>
      <w:r>
        <w:t xml:space="preserve">    С условиями получения субсидии согласен.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>К заявке прилагаются документы на _______ листах.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>_________________/__________________________ "____" _____________ 20___ г.</w:t>
      </w:r>
    </w:p>
    <w:p w:rsidR="00F3259D" w:rsidRDefault="00F3259D">
      <w:pPr>
        <w:pStyle w:val="ConsPlusNonformat"/>
        <w:jc w:val="both"/>
      </w:pPr>
      <w:r>
        <w:t xml:space="preserve">    (подпись)        (расшифровка подписи)       (дата подачи заявки)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>МП (при наличии)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right"/>
        <w:outlineLvl w:val="1"/>
      </w:pPr>
      <w:r>
        <w:t>Приложение 2</w:t>
      </w:r>
    </w:p>
    <w:p w:rsidR="00F3259D" w:rsidRDefault="00F3259D">
      <w:pPr>
        <w:pStyle w:val="ConsPlusNormal"/>
        <w:jc w:val="right"/>
      </w:pPr>
      <w:r>
        <w:t>к Порядку предоставления субсидии</w:t>
      </w:r>
    </w:p>
    <w:p w:rsidR="00F3259D" w:rsidRDefault="00F3259D">
      <w:pPr>
        <w:pStyle w:val="ConsPlusNormal"/>
        <w:jc w:val="right"/>
      </w:pPr>
      <w:r>
        <w:t>субъектам малого и среднего</w:t>
      </w:r>
    </w:p>
    <w:p w:rsidR="00F3259D" w:rsidRDefault="00F3259D">
      <w:pPr>
        <w:pStyle w:val="ConsPlusNormal"/>
        <w:jc w:val="right"/>
      </w:pPr>
      <w:r>
        <w:t>предпринимательства на возмещение</w:t>
      </w:r>
    </w:p>
    <w:p w:rsidR="00F3259D" w:rsidRDefault="00F3259D">
      <w:pPr>
        <w:pStyle w:val="ConsPlusNormal"/>
        <w:jc w:val="right"/>
      </w:pPr>
      <w:r>
        <w:t>части затрат на приобретение</w:t>
      </w:r>
    </w:p>
    <w:p w:rsidR="00F3259D" w:rsidRDefault="00F3259D">
      <w:pPr>
        <w:pStyle w:val="ConsPlusNormal"/>
        <w:jc w:val="right"/>
      </w:pPr>
      <w:r>
        <w:t>и доставку расходных материалов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nformat"/>
        <w:jc w:val="both"/>
      </w:pPr>
      <w:r>
        <w:t xml:space="preserve">                                Главе города Нарьян-Мара __________________</w:t>
      </w:r>
    </w:p>
    <w:p w:rsidR="00F3259D" w:rsidRDefault="00F3259D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F3259D" w:rsidRDefault="00F3259D">
      <w:pPr>
        <w:pStyle w:val="ConsPlusNonformat"/>
        <w:jc w:val="both"/>
      </w:pPr>
      <w:r>
        <w:t xml:space="preserve">                                почтовый адрес: ___________________________</w:t>
      </w:r>
    </w:p>
    <w:p w:rsidR="00F3259D" w:rsidRDefault="00F3259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3259D" w:rsidRDefault="00F3259D">
      <w:pPr>
        <w:pStyle w:val="ConsPlusNonformat"/>
        <w:jc w:val="both"/>
      </w:pPr>
      <w:r>
        <w:t xml:space="preserve">                                номер телефон _____________________________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bookmarkStart w:id="29" w:name="P327"/>
      <w:bookmarkEnd w:id="29"/>
      <w:r>
        <w:t xml:space="preserve">                                 Заявление</w:t>
      </w:r>
    </w:p>
    <w:p w:rsidR="00F3259D" w:rsidRDefault="00F3259D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F3259D" w:rsidRDefault="00F3259D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F3259D" w:rsidRDefault="00F3259D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F3259D" w:rsidRDefault="00F3259D">
      <w:pPr>
        <w:pStyle w:val="ConsPlusNonformat"/>
        <w:jc w:val="both"/>
      </w:pPr>
      <w:r>
        <w:t xml:space="preserve">         установленным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24.07.2007 N 209-ФЗ</w:t>
      </w:r>
    </w:p>
    <w:p w:rsidR="00F3259D" w:rsidRDefault="00F3259D">
      <w:pPr>
        <w:pStyle w:val="ConsPlusNonformat"/>
        <w:jc w:val="both"/>
      </w:pPr>
      <w:r>
        <w:t xml:space="preserve"> "О развитии малого и среднего предпринимательства в Российской Федерации"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F3259D" w:rsidRDefault="00F3259D">
      <w:pPr>
        <w:pStyle w:val="ConsPlusNonformat"/>
        <w:jc w:val="both"/>
      </w:pPr>
      <w:r>
        <w:t>___________________________________________________________________________</w:t>
      </w:r>
    </w:p>
    <w:p w:rsidR="00F3259D" w:rsidRDefault="00F3259D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F3259D" w:rsidRDefault="00F3259D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F3259D" w:rsidRDefault="00F3259D">
      <w:pPr>
        <w:pStyle w:val="ConsPlusNonformat"/>
        <w:jc w:val="both"/>
      </w:pPr>
      <w:r>
        <w:t>ИНН: ______________________________________________________________________</w:t>
      </w:r>
    </w:p>
    <w:p w:rsidR="00F3259D" w:rsidRDefault="00F3259D">
      <w:pPr>
        <w:pStyle w:val="ConsPlusNonformat"/>
        <w:jc w:val="both"/>
      </w:pPr>
      <w:r>
        <w:t xml:space="preserve"> (указывается идентификационный номер налогоплательщика (ИНН) юридического</w:t>
      </w:r>
    </w:p>
    <w:p w:rsidR="00F3259D" w:rsidRDefault="00F3259D">
      <w:pPr>
        <w:pStyle w:val="ConsPlusNonformat"/>
        <w:jc w:val="both"/>
      </w:pPr>
      <w:r>
        <w:t xml:space="preserve"> лица или физического лица, зарегистрированного в качестве индивидуального</w:t>
      </w:r>
    </w:p>
    <w:p w:rsidR="00F3259D" w:rsidRDefault="00F3259D">
      <w:pPr>
        <w:pStyle w:val="ConsPlusNonformat"/>
        <w:jc w:val="both"/>
      </w:pPr>
      <w:r>
        <w:t xml:space="preserve">                             предпринимателя)</w:t>
      </w:r>
    </w:p>
    <w:p w:rsidR="00F3259D" w:rsidRDefault="00F3259D">
      <w:pPr>
        <w:pStyle w:val="ConsPlusNonformat"/>
        <w:jc w:val="both"/>
      </w:pPr>
      <w:r>
        <w:t>дата государственной регистрации: ________________________________________</w:t>
      </w:r>
    </w:p>
    <w:p w:rsidR="00F3259D" w:rsidRDefault="00F3259D">
      <w:pPr>
        <w:pStyle w:val="ConsPlusNonformat"/>
        <w:jc w:val="both"/>
      </w:pPr>
      <w:r>
        <w:t xml:space="preserve">       (указывается дата государственной регистрации юридического лица или</w:t>
      </w:r>
    </w:p>
    <w:p w:rsidR="00F3259D" w:rsidRDefault="00F3259D">
      <w:pPr>
        <w:pStyle w:val="ConsPlusNonformat"/>
        <w:jc w:val="both"/>
      </w:pPr>
      <w:r>
        <w:t xml:space="preserve">                        индивидуального предпринимателя)</w:t>
      </w:r>
    </w:p>
    <w:p w:rsidR="00F3259D" w:rsidRDefault="00F3259D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F3259D" w:rsidRDefault="00F3259D">
      <w:pPr>
        <w:pStyle w:val="ConsPlusNonformat"/>
        <w:jc w:val="both"/>
      </w:pPr>
      <w:r>
        <w:t xml:space="preserve">предпринимательства,   установленным   Федеральным   </w:t>
      </w:r>
      <w:hyperlink r:id="rId37">
        <w:r>
          <w:rPr>
            <w:color w:val="0000FF"/>
          </w:rPr>
          <w:t>законом</w:t>
        </w:r>
      </w:hyperlink>
      <w:r>
        <w:t xml:space="preserve">  от 24.07.2007</w:t>
      </w:r>
    </w:p>
    <w:p w:rsidR="00F3259D" w:rsidRDefault="00F3259D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F3259D" w:rsidRDefault="00F3259D">
      <w:pPr>
        <w:pStyle w:val="ConsPlusNonformat"/>
        <w:jc w:val="both"/>
      </w:pPr>
      <w:r>
        <w:t>Федерации".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>Руководитель юридического лица/</w:t>
      </w:r>
    </w:p>
    <w:p w:rsidR="00F3259D" w:rsidRDefault="00F3259D">
      <w:pPr>
        <w:pStyle w:val="ConsPlusNonformat"/>
        <w:jc w:val="both"/>
      </w:pPr>
      <w:r>
        <w:t>индивидуальный предприниматель ______________/___________________________/</w:t>
      </w:r>
    </w:p>
    <w:p w:rsidR="00F3259D" w:rsidRDefault="00F3259D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F3259D" w:rsidRDefault="00F3259D">
      <w:pPr>
        <w:pStyle w:val="ConsPlusNonformat"/>
        <w:jc w:val="both"/>
      </w:pPr>
      <w:r>
        <w:t>"___" __________________ г.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>МП (при наличии)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right"/>
        <w:outlineLvl w:val="1"/>
      </w:pPr>
      <w:r>
        <w:t>Приложение 3</w:t>
      </w:r>
    </w:p>
    <w:p w:rsidR="00F3259D" w:rsidRDefault="00F3259D">
      <w:pPr>
        <w:pStyle w:val="ConsPlusNormal"/>
        <w:jc w:val="right"/>
      </w:pPr>
      <w:r>
        <w:t>к Порядку предоставления субсидии</w:t>
      </w:r>
    </w:p>
    <w:p w:rsidR="00F3259D" w:rsidRDefault="00F3259D">
      <w:pPr>
        <w:pStyle w:val="ConsPlusNormal"/>
        <w:jc w:val="right"/>
      </w:pPr>
      <w:r>
        <w:t>субъектам малого и среднего</w:t>
      </w:r>
    </w:p>
    <w:p w:rsidR="00F3259D" w:rsidRDefault="00F3259D">
      <w:pPr>
        <w:pStyle w:val="ConsPlusNormal"/>
        <w:jc w:val="right"/>
      </w:pPr>
      <w:r>
        <w:t>предпринимательства на возмещение</w:t>
      </w:r>
    </w:p>
    <w:p w:rsidR="00F3259D" w:rsidRDefault="00F3259D">
      <w:pPr>
        <w:pStyle w:val="ConsPlusNormal"/>
        <w:jc w:val="right"/>
      </w:pPr>
      <w:r>
        <w:t>части затрат на приобретение</w:t>
      </w:r>
    </w:p>
    <w:p w:rsidR="00F3259D" w:rsidRDefault="00F3259D">
      <w:pPr>
        <w:pStyle w:val="ConsPlusNormal"/>
        <w:jc w:val="right"/>
      </w:pPr>
      <w:r>
        <w:t>и доставку расходных материалов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Title"/>
        <w:jc w:val="center"/>
      </w:pPr>
      <w:bookmarkStart w:id="30" w:name="P369"/>
      <w:bookmarkEnd w:id="30"/>
      <w:r>
        <w:t>Расчет размера</w:t>
      </w:r>
    </w:p>
    <w:p w:rsidR="00F3259D" w:rsidRDefault="00F3259D">
      <w:pPr>
        <w:pStyle w:val="ConsPlusTitle"/>
        <w:jc w:val="center"/>
      </w:pPr>
      <w:r>
        <w:t>субсидии на возмещение части затрат на приобретение</w:t>
      </w:r>
    </w:p>
    <w:p w:rsidR="00F3259D" w:rsidRDefault="00F3259D">
      <w:pPr>
        <w:pStyle w:val="ConsPlusTitle"/>
        <w:jc w:val="center"/>
      </w:pPr>
      <w:r>
        <w:t>и доставку расходных материалов</w:t>
      </w:r>
    </w:p>
    <w:p w:rsidR="00F3259D" w:rsidRDefault="00F3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783"/>
        <w:gridCol w:w="2608"/>
      </w:tblGrid>
      <w:tr w:rsidR="00F3259D">
        <w:tc>
          <w:tcPr>
            <w:tcW w:w="629" w:type="dxa"/>
          </w:tcPr>
          <w:p w:rsidR="00F3259D" w:rsidRDefault="00F325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F3259D" w:rsidRDefault="00F3259D">
            <w:pPr>
              <w:pStyle w:val="ConsPlusNormal"/>
              <w:jc w:val="center"/>
            </w:pPr>
            <w:r>
              <w:t>Перечень расходных материалов</w:t>
            </w:r>
          </w:p>
        </w:tc>
        <w:tc>
          <w:tcPr>
            <w:tcW w:w="2608" w:type="dxa"/>
          </w:tcPr>
          <w:p w:rsidR="00F3259D" w:rsidRDefault="00F3259D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F3259D">
        <w:tc>
          <w:tcPr>
            <w:tcW w:w="629" w:type="dxa"/>
          </w:tcPr>
          <w:p w:rsidR="00F3259D" w:rsidRDefault="00F3259D">
            <w:pPr>
              <w:pStyle w:val="ConsPlusNormal"/>
            </w:pPr>
          </w:p>
        </w:tc>
        <w:tc>
          <w:tcPr>
            <w:tcW w:w="5783" w:type="dxa"/>
          </w:tcPr>
          <w:p w:rsidR="00F3259D" w:rsidRDefault="00F3259D">
            <w:pPr>
              <w:pStyle w:val="ConsPlusNormal"/>
            </w:pPr>
          </w:p>
        </w:tc>
        <w:tc>
          <w:tcPr>
            <w:tcW w:w="2608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629" w:type="dxa"/>
          </w:tcPr>
          <w:p w:rsidR="00F3259D" w:rsidRDefault="00F3259D">
            <w:pPr>
              <w:pStyle w:val="ConsPlusNormal"/>
            </w:pPr>
          </w:p>
        </w:tc>
        <w:tc>
          <w:tcPr>
            <w:tcW w:w="5783" w:type="dxa"/>
          </w:tcPr>
          <w:p w:rsidR="00F3259D" w:rsidRDefault="00F3259D">
            <w:pPr>
              <w:pStyle w:val="ConsPlusNormal"/>
            </w:pPr>
          </w:p>
        </w:tc>
        <w:tc>
          <w:tcPr>
            <w:tcW w:w="2608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629" w:type="dxa"/>
          </w:tcPr>
          <w:p w:rsidR="00F3259D" w:rsidRDefault="00F3259D">
            <w:pPr>
              <w:pStyle w:val="ConsPlusNormal"/>
            </w:pPr>
          </w:p>
        </w:tc>
        <w:tc>
          <w:tcPr>
            <w:tcW w:w="5783" w:type="dxa"/>
          </w:tcPr>
          <w:p w:rsidR="00F3259D" w:rsidRDefault="00F3259D">
            <w:pPr>
              <w:pStyle w:val="ConsPlusNormal"/>
            </w:pPr>
          </w:p>
        </w:tc>
        <w:tc>
          <w:tcPr>
            <w:tcW w:w="2608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629" w:type="dxa"/>
          </w:tcPr>
          <w:p w:rsidR="00F3259D" w:rsidRDefault="00F3259D">
            <w:pPr>
              <w:pStyle w:val="ConsPlusNormal"/>
            </w:pPr>
          </w:p>
        </w:tc>
        <w:tc>
          <w:tcPr>
            <w:tcW w:w="5783" w:type="dxa"/>
          </w:tcPr>
          <w:p w:rsidR="00F3259D" w:rsidRDefault="00F3259D">
            <w:pPr>
              <w:pStyle w:val="ConsPlusNormal"/>
            </w:pPr>
          </w:p>
        </w:tc>
        <w:tc>
          <w:tcPr>
            <w:tcW w:w="2608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629" w:type="dxa"/>
          </w:tcPr>
          <w:p w:rsidR="00F3259D" w:rsidRDefault="00F3259D">
            <w:pPr>
              <w:pStyle w:val="ConsPlusNormal"/>
            </w:pPr>
          </w:p>
        </w:tc>
        <w:tc>
          <w:tcPr>
            <w:tcW w:w="5783" w:type="dxa"/>
          </w:tcPr>
          <w:p w:rsidR="00F3259D" w:rsidRDefault="00F3259D">
            <w:pPr>
              <w:pStyle w:val="ConsPlusNormal"/>
              <w:jc w:val="center"/>
            </w:pPr>
            <w:r>
              <w:t>Доставка за приобретенные расходные материалы</w:t>
            </w:r>
          </w:p>
        </w:tc>
        <w:tc>
          <w:tcPr>
            <w:tcW w:w="2608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629" w:type="dxa"/>
          </w:tcPr>
          <w:p w:rsidR="00F3259D" w:rsidRDefault="00F3259D">
            <w:pPr>
              <w:pStyle w:val="ConsPlusNormal"/>
            </w:pPr>
          </w:p>
        </w:tc>
        <w:tc>
          <w:tcPr>
            <w:tcW w:w="5783" w:type="dxa"/>
          </w:tcPr>
          <w:p w:rsidR="00F3259D" w:rsidRDefault="00F3259D">
            <w:pPr>
              <w:pStyle w:val="ConsPlusNormal"/>
            </w:pPr>
          </w:p>
        </w:tc>
        <w:tc>
          <w:tcPr>
            <w:tcW w:w="2608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629" w:type="dxa"/>
          </w:tcPr>
          <w:p w:rsidR="00F3259D" w:rsidRDefault="00F3259D">
            <w:pPr>
              <w:pStyle w:val="ConsPlusNormal"/>
            </w:pPr>
          </w:p>
        </w:tc>
        <w:tc>
          <w:tcPr>
            <w:tcW w:w="5783" w:type="dxa"/>
          </w:tcPr>
          <w:p w:rsidR="00F3259D" w:rsidRDefault="00F3259D">
            <w:pPr>
              <w:pStyle w:val="ConsPlusNormal"/>
            </w:pPr>
          </w:p>
        </w:tc>
        <w:tc>
          <w:tcPr>
            <w:tcW w:w="2608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629" w:type="dxa"/>
          </w:tcPr>
          <w:p w:rsidR="00F3259D" w:rsidRDefault="00F3259D">
            <w:pPr>
              <w:pStyle w:val="ConsPlusNormal"/>
            </w:pPr>
          </w:p>
        </w:tc>
        <w:tc>
          <w:tcPr>
            <w:tcW w:w="5783" w:type="dxa"/>
          </w:tcPr>
          <w:p w:rsidR="00F3259D" w:rsidRDefault="00F3259D">
            <w:pPr>
              <w:pStyle w:val="ConsPlusNormal"/>
            </w:pPr>
            <w:r>
              <w:t>Итого</w:t>
            </w:r>
          </w:p>
        </w:tc>
        <w:tc>
          <w:tcPr>
            <w:tcW w:w="2608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629" w:type="dxa"/>
          </w:tcPr>
          <w:p w:rsidR="00F3259D" w:rsidRDefault="00F3259D">
            <w:pPr>
              <w:pStyle w:val="ConsPlusNormal"/>
            </w:pPr>
          </w:p>
        </w:tc>
        <w:tc>
          <w:tcPr>
            <w:tcW w:w="5783" w:type="dxa"/>
          </w:tcPr>
          <w:p w:rsidR="00F3259D" w:rsidRDefault="00F3259D">
            <w:pPr>
              <w:pStyle w:val="ConsPlusNormal"/>
            </w:pPr>
            <w:r>
              <w:t>Размер необходимой субсидии</w:t>
            </w:r>
          </w:p>
        </w:tc>
        <w:tc>
          <w:tcPr>
            <w:tcW w:w="2608" w:type="dxa"/>
          </w:tcPr>
          <w:p w:rsidR="00F3259D" w:rsidRDefault="00F3259D">
            <w:pPr>
              <w:pStyle w:val="ConsPlusNormal"/>
            </w:pPr>
          </w:p>
        </w:tc>
      </w:tr>
    </w:tbl>
    <w:p w:rsidR="00F3259D" w:rsidRDefault="00F3259D">
      <w:pPr>
        <w:pStyle w:val="ConsPlusNormal"/>
        <w:jc w:val="both"/>
      </w:pPr>
    </w:p>
    <w:p w:rsidR="00F3259D" w:rsidRDefault="00F3259D">
      <w:pPr>
        <w:pStyle w:val="ConsPlusNonformat"/>
        <w:jc w:val="both"/>
      </w:pPr>
      <w:r>
        <w:t>Руководитель          _______________    ___________________________</w:t>
      </w:r>
    </w:p>
    <w:p w:rsidR="00F3259D" w:rsidRDefault="00F3259D">
      <w:pPr>
        <w:pStyle w:val="ConsPlusNonformat"/>
        <w:jc w:val="both"/>
      </w:pPr>
      <w:r>
        <w:t xml:space="preserve">                         (подпись)          (расшифровка подписи)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>Главный бухгалтер     _______________    ___________________________</w:t>
      </w:r>
    </w:p>
    <w:p w:rsidR="00F3259D" w:rsidRDefault="00F3259D">
      <w:pPr>
        <w:pStyle w:val="ConsPlusNonformat"/>
        <w:jc w:val="both"/>
      </w:pPr>
      <w:r>
        <w:t xml:space="preserve">                         (подпись)          (расшифровка подписи)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>"____" ______________ 20___ г.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>МП (при наличии)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right"/>
        <w:outlineLvl w:val="1"/>
      </w:pPr>
      <w:r>
        <w:t>Приложение 4</w:t>
      </w:r>
    </w:p>
    <w:p w:rsidR="00F3259D" w:rsidRDefault="00F3259D">
      <w:pPr>
        <w:pStyle w:val="ConsPlusNormal"/>
        <w:jc w:val="right"/>
      </w:pPr>
      <w:r>
        <w:t>к Порядку предоставления субсидии</w:t>
      </w:r>
    </w:p>
    <w:p w:rsidR="00F3259D" w:rsidRDefault="00F3259D">
      <w:pPr>
        <w:pStyle w:val="ConsPlusNormal"/>
        <w:jc w:val="right"/>
      </w:pPr>
      <w:r>
        <w:t>субъектам малого и среднего</w:t>
      </w:r>
    </w:p>
    <w:p w:rsidR="00F3259D" w:rsidRDefault="00F3259D">
      <w:pPr>
        <w:pStyle w:val="ConsPlusNormal"/>
        <w:jc w:val="right"/>
      </w:pPr>
      <w:r>
        <w:t>предпринимательства на возмещение</w:t>
      </w:r>
    </w:p>
    <w:p w:rsidR="00F3259D" w:rsidRDefault="00F3259D">
      <w:pPr>
        <w:pStyle w:val="ConsPlusNormal"/>
        <w:jc w:val="right"/>
      </w:pPr>
      <w:r>
        <w:t>части затрат на приобретение</w:t>
      </w:r>
    </w:p>
    <w:p w:rsidR="00F3259D" w:rsidRDefault="00F3259D">
      <w:pPr>
        <w:pStyle w:val="ConsPlusNormal"/>
        <w:jc w:val="right"/>
      </w:pPr>
      <w:r>
        <w:t>и доставку расходных материалов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nformat"/>
        <w:jc w:val="both"/>
      </w:pPr>
      <w:bookmarkStart w:id="31" w:name="P425"/>
      <w:bookmarkEnd w:id="31"/>
      <w:r>
        <w:t xml:space="preserve">                                 Согласие</w:t>
      </w:r>
    </w:p>
    <w:p w:rsidR="00F3259D" w:rsidRDefault="00F3259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3259D" w:rsidRDefault="00F3259D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F3259D" w:rsidRDefault="00F3259D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F3259D" w:rsidRDefault="00F3259D">
      <w:pPr>
        <w:pStyle w:val="ConsPlusNonformat"/>
        <w:jc w:val="both"/>
      </w:pPr>
      <w:r>
        <w:t xml:space="preserve">                        (наименование документа, номер, когда и кем выдан)</w:t>
      </w:r>
    </w:p>
    <w:p w:rsidR="00F3259D" w:rsidRDefault="00F3259D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F3259D" w:rsidRDefault="00F3259D">
      <w:pPr>
        <w:pStyle w:val="ConsPlusNonformat"/>
        <w:jc w:val="both"/>
      </w:pPr>
      <w:r>
        <w:t xml:space="preserve">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F3259D" w:rsidRDefault="00F3259D">
      <w:pPr>
        <w:pStyle w:val="ConsPlusNonformat"/>
        <w:jc w:val="both"/>
      </w:pPr>
      <w:r>
        <w:t>данных",   в  целях  получения  субсидии  согласно  Порядку  предоставления</w:t>
      </w:r>
    </w:p>
    <w:p w:rsidR="00F3259D" w:rsidRDefault="00F3259D">
      <w:pPr>
        <w:pStyle w:val="ConsPlusNonformat"/>
        <w:jc w:val="both"/>
      </w:pPr>
      <w:r>
        <w:t>субсидии  субъектам  малого  и  среднего  предпринимательства на возмещение</w:t>
      </w:r>
    </w:p>
    <w:p w:rsidR="00F3259D" w:rsidRDefault="00F3259D">
      <w:pPr>
        <w:pStyle w:val="ConsPlusNonformat"/>
        <w:jc w:val="both"/>
      </w:pPr>
      <w:r>
        <w:t>части затрат на приобретение и доставку расходных материалов, утвержденному</w:t>
      </w:r>
    </w:p>
    <w:p w:rsidR="00F3259D" w:rsidRDefault="00F3259D">
      <w:pPr>
        <w:pStyle w:val="ConsPlusNonformat"/>
        <w:jc w:val="both"/>
      </w:pPr>
      <w:r>
        <w:t>постановлением  Администрации  муниципального  образования "Городской округ</w:t>
      </w:r>
    </w:p>
    <w:p w:rsidR="00F3259D" w:rsidRDefault="00F3259D">
      <w:pPr>
        <w:pStyle w:val="ConsPlusNonformat"/>
        <w:jc w:val="both"/>
      </w:pPr>
      <w:r>
        <w:t>"Город  Нарьян-Мар"  от  __________ N ___, даю Администрации муниципального</w:t>
      </w:r>
    </w:p>
    <w:p w:rsidR="00F3259D" w:rsidRDefault="00F3259D">
      <w:pPr>
        <w:pStyle w:val="ConsPlusNonformat"/>
        <w:jc w:val="both"/>
      </w:pPr>
      <w:r>
        <w:t>образования "Городской округ "Город Нарьян-Мар", юридический адрес: 166000,</w:t>
      </w:r>
    </w:p>
    <w:p w:rsidR="00F3259D" w:rsidRDefault="00F3259D">
      <w:pPr>
        <w:pStyle w:val="ConsPlusNonformat"/>
        <w:jc w:val="both"/>
      </w:pPr>
      <w:r>
        <w:t>Ненецкий  автономный округ, г. Нарьян-Мар, ул.  им. В.И.Ленина, д. 12, свое</w:t>
      </w:r>
    </w:p>
    <w:p w:rsidR="00F3259D" w:rsidRDefault="00F3259D">
      <w:pPr>
        <w:pStyle w:val="ConsPlusNonformat"/>
        <w:jc w:val="both"/>
      </w:pPr>
      <w:r>
        <w:t>согласие  на  обработку  моих  персональных данных, а именно: фамилия, имя,</w:t>
      </w:r>
    </w:p>
    <w:p w:rsidR="00F3259D" w:rsidRDefault="00F3259D">
      <w:pPr>
        <w:pStyle w:val="ConsPlusNonformat"/>
        <w:jc w:val="both"/>
      </w:pPr>
      <w:r>
        <w:t>отчество  (последнее  -  при наличии), паспортные данные, контактные данные</w:t>
      </w:r>
    </w:p>
    <w:p w:rsidR="00F3259D" w:rsidRDefault="00F3259D">
      <w:pPr>
        <w:pStyle w:val="ConsPlusNonformat"/>
        <w:jc w:val="both"/>
      </w:pPr>
      <w:r>
        <w:t>(номер  телефона,  e-mail, почтовый адрес), адрес регистрации и фактический</w:t>
      </w:r>
    </w:p>
    <w:p w:rsidR="00F3259D" w:rsidRDefault="00F3259D">
      <w:pPr>
        <w:pStyle w:val="ConsPlusNonformat"/>
        <w:jc w:val="both"/>
      </w:pPr>
      <w:r>
        <w:t>адрес  проживания,  ИНН,  ОРГНИП,  иные персональные данные необходимые для</w:t>
      </w:r>
    </w:p>
    <w:p w:rsidR="00F3259D" w:rsidRDefault="00F3259D">
      <w:pPr>
        <w:pStyle w:val="ConsPlusNonformat"/>
        <w:jc w:val="both"/>
      </w:pPr>
      <w:r>
        <w:t>получения субсидии, установленные Порядком.</w:t>
      </w:r>
    </w:p>
    <w:p w:rsidR="00F3259D" w:rsidRDefault="00F3259D">
      <w:pPr>
        <w:pStyle w:val="ConsPlusNonformat"/>
        <w:jc w:val="both"/>
      </w:pPr>
      <w:r>
        <w:t xml:space="preserve">    Настоящее  согласие  на  обработку  персональных данных предоставляется</w:t>
      </w:r>
    </w:p>
    <w:p w:rsidR="00F3259D" w:rsidRDefault="00F3259D">
      <w:pPr>
        <w:pStyle w:val="ConsPlusNonformat"/>
        <w:jc w:val="both"/>
      </w:pPr>
      <w:r>
        <w:t>мной  на  осуществление  действий  в  отношении  моих  персональных данных,</w:t>
      </w:r>
    </w:p>
    <w:p w:rsidR="00F3259D" w:rsidRDefault="00F3259D">
      <w:pPr>
        <w:pStyle w:val="ConsPlusNonformat"/>
        <w:jc w:val="both"/>
      </w:pPr>
      <w:r>
        <w:t>включая  (без  ограничений)  совершение  следующих действий: любое действие</w:t>
      </w:r>
    </w:p>
    <w:p w:rsidR="00F3259D" w:rsidRDefault="00F3259D">
      <w:pPr>
        <w:pStyle w:val="ConsPlusNonformat"/>
        <w:jc w:val="both"/>
      </w:pPr>
      <w:r>
        <w:t>(операция)    или   совокупность   действий   (операций),   совершаемых   с</w:t>
      </w:r>
    </w:p>
    <w:p w:rsidR="00F3259D" w:rsidRDefault="00F3259D">
      <w:pPr>
        <w:pStyle w:val="ConsPlusNonformat"/>
        <w:jc w:val="both"/>
      </w:pPr>
      <w:r>
        <w:t>использованием  средств автоматизации или без использования таких средств с</w:t>
      </w:r>
    </w:p>
    <w:p w:rsidR="00F3259D" w:rsidRDefault="00F3259D">
      <w:pPr>
        <w:pStyle w:val="ConsPlusNonformat"/>
        <w:jc w:val="both"/>
      </w:pPr>
      <w:r>
        <w:t>персональными  данными,  включая  сбор, запись, систематизацию, накопление,</w:t>
      </w:r>
    </w:p>
    <w:p w:rsidR="00F3259D" w:rsidRDefault="00F3259D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F3259D" w:rsidRDefault="00F3259D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F3259D" w:rsidRDefault="00F3259D">
      <w:pPr>
        <w:pStyle w:val="ConsPlusNonformat"/>
        <w:jc w:val="both"/>
      </w:pPr>
      <w:r>
        <w:t>блокирование,  удаление,  уничтожение  персональных  данных, при этом общее</w:t>
      </w:r>
    </w:p>
    <w:p w:rsidR="00F3259D" w:rsidRDefault="00F3259D">
      <w:pPr>
        <w:pStyle w:val="ConsPlusNonformat"/>
        <w:jc w:val="both"/>
      </w:pPr>
      <w:r>
        <w:t>описание  вышеуказанных  способов  обработки данных приведено в Федеральном</w:t>
      </w:r>
    </w:p>
    <w:p w:rsidR="00F3259D" w:rsidRDefault="00F3259D">
      <w:pPr>
        <w:pStyle w:val="ConsPlusNonformat"/>
        <w:jc w:val="both"/>
      </w:pPr>
      <w:hyperlink r:id="rId39">
        <w:r>
          <w:rPr>
            <w:color w:val="0000FF"/>
          </w:rPr>
          <w:t>законе</w:t>
        </w:r>
      </w:hyperlink>
      <w:r>
        <w:t xml:space="preserve">  от 27.07.2006 N 152-ФЗ "О персональных данных", а также на передачу</w:t>
      </w:r>
    </w:p>
    <w:p w:rsidR="00F3259D" w:rsidRDefault="00F3259D">
      <w:pPr>
        <w:pStyle w:val="ConsPlusNonformat"/>
        <w:jc w:val="both"/>
      </w:pPr>
      <w:r>
        <w:t>такой  информации  третьим лицам в случаях, установленных законодательством</w:t>
      </w:r>
    </w:p>
    <w:p w:rsidR="00F3259D" w:rsidRDefault="00F3259D">
      <w:pPr>
        <w:pStyle w:val="ConsPlusNonformat"/>
        <w:jc w:val="both"/>
      </w:pPr>
      <w:r>
        <w:t>Российской Федерации.</w:t>
      </w:r>
    </w:p>
    <w:p w:rsidR="00F3259D" w:rsidRDefault="00F3259D">
      <w:pPr>
        <w:pStyle w:val="ConsPlusNonformat"/>
        <w:jc w:val="both"/>
      </w:pPr>
      <w:r>
        <w:t xml:space="preserve">    Я  ознакомлен(а)  с  тем,  что  настоящее согласие действует со дня его</w:t>
      </w:r>
    </w:p>
    <w:p w:rsidR="00F3259D" w:rsidRDefault="00F3259D">
      <w:pPr>
        <w:pStyle w:val="ConsPlusNonformat"/>
        <w:jc w:val="both"/>
      </w:pPr>
      <w:r>
        <w:t>подписания до дня отзыва в письменной форме.</w:t>
      </w:r>
    </w:p>
    <w:p w:rsidR="00F3259D" w:rsidRDefault="00F3259D">
      <w:pPr>
        <w:pStyle w:val="ConsPlusNonformat"/>
        <w:jc w:val="both"/>
      </w:pPr>
      <w:r>
        <w:t xml:space="preserve">    Настоящее согласие на обработку персональных данных может быть отозвано</w:t>
      </w:r>
    </w:p>
    <w:p w:rsidR="00F3259D" w:rsidRDefault="00F3259D">
      <w:pPr>
        <w:pStyle w:val="ConsPlusNonformat"/>
        <w:jc w:val="both"/>
      </w:pPr>
      <w:r>
        <w:t>на  основании  письменного  заявления в произвольной форме. В случае отзыва</w:t>
      </w:r>
    </w:p>
    <w:p w:rsidR="00F3259D" w:rsidRDefault="00F3259D">
      <w:pPr>
        <w:pStyle w:val="ConsPlusNonformat"/>
        <w:jc w:val="both"/>
      </w:pPr>
      <w:r>
        <w:t>согласия  на  обработку  персональных  данных  оператор  вправе  продолжить</w:t>
      </w:r>
    </w:p>
    <w:p w:rsidR="00F3259D" w:rsidRDefault="00F3259D">
      <w:pPr>
        <w:pStyle w:val="ConsPlusNonformat"/>
        <w:jc w:val="both"/>
      </w:pPr>
      <w:r>
        <w:t>обработку  персональных  данных  без  моего согласия при наличии оснований,</w:t>
      </w:r>
    </w:p>
    <w:p w:rsidR="00F3259D" w:rsidRDefault="00F3259D">
      <w:pPr>
        <w:pStyle w:val="ConsPlusNonformat"/>
        <w:jc w:val="both"/>
      </w:pPr>
      <w:r>
        <w:t xml:space="preserve">указанных  в  </w:t>
      </w:r>
      <w:hyperlink r:id="rId40">
        <w:r>
          <w:rPr>
            <w:color w:val="0000FF"/>
          </w:rPr>
          <w:t>пунктах  2</w:t>
        </w:r>
      </w:hyperlink>
      <w:r>
        <w:t xml:space="preserve"> - </w:t>
      </w:r>
      <w:hyperlink r:id="rId41">
        <w:r>
          <w:rPr>
            <w:color w:val="0000FF"/>
          </w:rPr>
          <w:t>11 части 1 статьи 6</w:t>
        </w:r>
      </w:hyperlink>
      <w:r>
        <w:t xml:space="preserve">, </w:t>
      </w:r>
      <w:hyperlink r:id="rId42">
        <w:r>
          <w:rPr>
            <w:color w:val="0000FF"/>
          </w:rPr>
          <w:t>части 2 статьи 10</w:t>
        </w:r>
      </w:hyperlink>
      <w:r>
        <w:t xml:space="preserve"> и </w:t>
      </w:r>
      <w:hyperlink r:id="rId43">
        <w:r>
          <w:rPr>
            <w:color w:val="0000FF"/>
          </w:rPr>
          <w:t>части 2</w:t>
        </w:r>
      </w:hyperlink>
    </w:p>
    <w:p w:rsidR="00F3259D" w:rsidRDefault="00F3259D">
      <w:pPr>
        <w:pStyle w:val="ConsPlusNonformat"/>
        <w:jc w:val="both"/>
      </w:pPr>
      <w:r>
        <w:t>статьи  11  Федерального  закона  от  27.07.2006  N  152-ФЗ "О персональных</w:t>
      </w:r>
    </w:p>
    <w:p w:rsidR="00F3259D" w:rsidRDefault="00F3259D">
      <w:pPr>
        <w:pStyle w:val="ConsPlusNonformat"/>
        <w:jc w:val="both"/>
      </w:pPr>
      <w:r>
        <w:t>данных".</w:t>
      </w:r>
    </w:p>
    <w:p w:rsidR="00F3259D" w:rsidRDefault="00F3259D">
      <w:pPr>
        <w:pStyle w:val="ConsPlusNonformat"/>
        <w:jc w:val="both"/>
      </w:pPr>
      <w:r>
        <w:t>__________________  _______________________________________________________</w:t>
      </w:r>
    </w:p>
    <w:p w:rsidR="00F3259D" w:rsidRDefault="00F3259D">
      <w:pPr>
        <w:pStyle w:val="ConsPlusNonformat"/>
        <w:jc w:val="both"/>
      </w:pPr>
      <w:r>
        <w:t xml:space="preserve">     (подпись)                         (расшифровка подписи)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>"__" __________ 20__ г. МП (при наличии)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 xml:space="preserve">                                 Согласие</w:t>
      </w:r>
    </w:p>
    <w:p w:rsidR="00F3259D" w:rsidRDefault="00F3259D">
      <w:pPr>
        <w:pStyle w:val="ConsPlusNonformat"/>
        <w:jc w:val="both"/>
      </w:pPr>
      <w:r>
        <w:t xml:space="preserve">               на обработку персональных данных, разрешенных</w:t>
      </w:r>
    </w:p>
    <w:p w:rsidR="00F3259D" w:rsidRDefault="00F3259D">
      <w:pPr>
        <w:pStyle w:val="ConsPlusNonformat"/>
        <w:jc w:val="both"/>
      </w:pPr>
      <w:r>
        <w:t xml:space="preserve">             субъектом персональных данных для распространения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3259D" w:rsidRDefault="00F3259D">
      <w:pPr>
        <w:pStyle w:val="ConsPlusNonformat"/>
        <w:jc w:val="both"/>
      </w:pPr>
      <w:r>
        <w:lastRenderedPageBreak/>
        <w:t xml:space="preserve">                  (фамилия, имя, отчество (при наличии))</w:t>
      </w:r>
    </w:p>
    <w:p w:rsidR="00F3259D" w:rsidRDefault="00F3259D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F3259D" w:rsidRDefault="00F3259D">
      <w:pPr>
        <w:pStyle w:val="ConsPlusNonformat"/>
        <w:jc w:val="both"/>
      </w:pPr>
      <w:r>
        <w:t xml:space="preserve">            (наименование документа, номер, когда и кем выдан)</w:t>
      </w:r>
    </w:p>
    <w:p w:rsidR="00F3259D" w:rsidRDefault="00F3259D">
      <w:pPr>
        <w:pStyle w:val="ConsPlusNonformat"/>
        <w:jc w:val="both"/>
      </w:pPr>
      <w:r>
        <w:t>зарегистрирован(а) по адресу: ____________________________________________,</w:t>
      </w:r>
    </w:p>
    <w:p w:rsidR="00F3259D" w:rsidRDefault="00F3259D">
      <w:pPr>
        <w:pStyle w:val="ConsPlusNonformat"/>
        <w:jc w:val="both"/>
      </w:pPr>
      <w:r>
        <w:t xml:space="preserve">в  соответствии  со  </w:t>
      </w:r>
      <w:hyperlink r:id="rId44">
        <w:r>
          <w:rPr>
            <w:color w:val="0000FF"/>
          </w:rPr>
          <w:t>ст. 10.1</w:t>
        </w:r>
      </w:hyperlink>
      <w:r>
        <w:t xml:space="preserve"> Федерального закона от 27.07.2006 N 152-ФЗ "О</w:t>
      </w:r>
    </w:p>
    <w:p w:rsidR="00F3259D" w:rsidRDefault="00F3259D">
      <w:pPr>
        <w:pStyle w:val="ConsPlusNonformat"/>
        <w:jc w:val="both"/>
      </w:pPr>
      <w:r>
        <w:t>персональных   данных",   в   целях  получения  субсидии  согласно  Порядку</w:t>
      </w:r>
    </w:p>
    <w:p w:rsidR="00F3259D" w:rsidRDefault="00F3259D">
      <w:pPr>
        <w:pStyle w:val="ConsPlusNonformat"/>
        <w:jc w:val="both"/>
      </w:pPr>
      <w:r>
        <w:t>предоставления  субсидии субъектам малого и среднего предпринимательства на</w:t>
      </w:r>
    </w:p>
    <w:p w:rsidR="00F3259D" w:rsidRDefault="00F3259D">
      <w:pPr>
        <w:pStyle w:val="ConsPlusNonformat"/>
        <w:jc w:val="both"/>
      </w:pPr>
      <w:r>
        <w:t>возмещение  части  затрат  на приобретение и доставку расходных материалов,</w:t>
      </w:r>
    </w:p>
    <w:p w:rsidR="00F3259D" w:rsidRDefault="00F3259D">
      <w:pPr>
        <w:pStyle w:val="ConsPlusNonformat"/>
        <w:jc w:val="both"/>
      </w:pPr>
      <w:r>
        <w:t>утвержденному   постановлением   Администрации  муниципального  образования</w:t>
      </w:r>
    </w:p>
    <w:p w:rsidR="00F3259D" w:rsidRDefault="00F3259D">
      <w:pPr>
        <w:pStyle w:val="ConsPlusNonformat"/>
        <w:jc w:val="both"/>
      </w:pPr>
      <w:r>
        <w:t>"Городской  округ  "Город  Нарьян-Мар"  от  ____  N  ___, даю Администрации</w:t>
      </w:r>
    </w:p>
    <w:p w:rsidR="00F3259D" w:rsidRDefault="00F3259D">
      <w:pPr>
        <w:pStyle w:val="ConsPlusNonformat"/>
        <w:jc w:val="both"/>
      </w:pPr>
      <w:r>
        <w:t>муниципального образования "Городской округ "Город Нарьян-Мар", юридический</w:t>
      </w:r>
    </w:p>
    <w:p w:rsidR="00F3259D" w:rsidRDefault="00F3259D">
      <w:pPr>
        <w:pStyle w:val="ConsPlusNonformat"/>
        <w:jc w:val="both"/>
      </w:pPr>
      <w:r>
        <w:t>адрес:  166000,  Ненецкий  автономный  округ,  г.  Нарьян-Мар, ул. им. В.И.</w:t>
      </w:r>
    </w:p>
    <w:p w:rsidR="00F3259D" w:rsidRDefault="00F3259D">
      <w:pPr>
        <w:pStyle w:val="ConsPlusNonformat"/>
        <w:jc w:val="both"/>
      </w:pPr>
      <w:r>
        <w:t>Ленина,  д.  12,  свое  согласие  на  обработку  в  форме  распространения,</w:t>
      </w:r>
    </w:p>
    <w:p w:rsidR="00F3259D" w:rsidRDefault="00F3259D">
      <w:pPr>
        <w:pStyle w:val="ConsPlusNonformat"/>
        <w:jc w:val="both"/>
      </w:pPr>
      <w:r>
        <w:t>публикацию  (размещение)  на официальном сайте Администрации муниципального</w:t>
      </w:r>
    </w:p>
    <w:p w:rsidR="00F3259D" w:rsidRDefault="00F3259D">
      <w:pPr>
        <w:pStyle w:val="ConsPlusNonformat"/>
        <w:jc w:val="both"/>
      </w:pPr>
      <w:r>
        <w:t>образования  "Городской  округ  "Город Нарьян-Мар", на официальной странице</w:t>
      </w:r>
    </w:p>
    <w:p w:rsidR="00F3259D" w:rsidRDefault="00F3259D">
      <w:pPr>
        <w:pStyle w:val="ConsPlusNonformat"/>
        <w:jc w:val="both"/>
      </w:pPr>
      <w:r>
        <w:t>Администрации    муниципального   образования   "Городской   округ   "Город</w:t>
      </w:r>
    </w:p>
    <w:p w:rsidR="00F3259D" w:rsidRDefault="00F3259D">
      <w:pPr>
        <w:pStyle w:val="ConsPlusNonformat"/>
        <w:jc w:val="both"/>
      </w:pPr>
      <w:r>
        <w:t>Нарьян-Мар"  в  социальной  сети  "ВКонтакте"  (https://vk.com/nmar_nao)  в</w:t>
      </w:r>
    </w:p>
    <w:p w:rsidR="00F3259D" w:rsidRDefault="00F3259D">
      <w:pPr>
        <w:pStyle w:val="ConsPlusNonformat"/>
        <w:jc w:val="both"/>
      </w:pPr>
      <w:r>
        <w:t>информационно-телекоммуникационной сети "Интернет", в официальном бюллетене</w:t>
      </w:r>
    </w:p>
    <w:p w:rsidR="00F3259D" w:rsidRDefault="00F3259D">
      <w:pPr>
        <w:pStyle w:val="ConsPlusNonformat"/>
        <w:jc w:val="both"/>
      </w:pPr>
      <w:r>
        <w:t>муниципального образования "Городской округ "Город Нарьян-Мар" "Наш город",</w:t>
      </w:r>
    </w:p>
    <w:p w:rsidR="00F3259D" w:rsidRDefault="00F3259D">
      <w:pPr>
        <w:pStyle w:val="ConsPlusNonformat"/>
        <w:jc w:val="both"/>
      </w:pPr>
      <w:r>
        <w:t>в  общественно-политической  газете  Ненецкого  автономного округа "Няръяна</w:t>
      </w:r>
    </w:p>
    <w:p w:rsidR="00F3259D" w:rsidRDefault="00F3259D">
      <w:pPr>
        <w:pStyle w:val="ConsPlusNonformat"/>
        <w:jc w:val="both"/>
      </w:pPr>
      <w:r>
        <w:t>вындер"  ("Красный  тундровик")  информации  моих  персональных  данных,  а</w:t>
      </w:r>
    </w:p>
    <w:p w:rsidR="00F3259D" w:rsidRDefault="00F3259D">
      <w:pPr>
        <w:pStyle w:val="ConsPlusNonformat"/>
        <w:jc w:val="both"/>
      </w:pPr>
      <w:r>
        <w:t>именно:  фамилия,  имя,  отчество  (последнее  -  при  наличии), паспортные</w:t>
      </w:r>
    </w:p>
    <w:p w:rsidR="00F3259D" w:rsidRDefault="00F3259D">
      <w:pPr>
        <w:pStyle w:val="ConsPlusNonformat"/>
        <w:jc w:val="both"/>
      </w:pPr>
      <w:r>
        <w:t>данные,  контактные  данные (номер телефона, e-mail, почтовый адрес), адрес</w:t>
      </w:r>
    </w:p>
    <w:p w:rsidR="00F3259D" w:rsidRDefault="00F3259D">
      <w:pPr>
        <w:pStyle w:val="ConsPlusNonformat"/>
        <w:jc w:val="both"/>
      </w:pPr>
      <w:r>
        <w:t>регистрации  и фактический адрес проживания, ИНН, ОРГНИП, иные персональные</w:t>
      </w:r>
    </w:p>
    <w:p w:rsidR="00F3259D" w:rsidRDefault="00F3259D">
      <w:pPr>
        <w:pStyle w:val="ConsPlusNonformat"/>
        <w:jc w:val="both"/>
      </w:pPr>
      <w:r>
        <w:t>данные, необходимые для получения субсидии, установленные Порядком.</w:t>
      </w:r>
    </w:p>
    <w:p w:rsidR="00F3259D" w:rsidRDefault="00F3259D">
      <w:pPr>
        <w:pStyle w:val="ConsPlusNonformat"/>
        <w:jc w:val="both"/>
      </w:pPr>
      <w:r>
        <w:t xml:space="preserve">    Я  ознакомлен(а)  с  тем,  что  настоящее согласие действует со дня его</w:t>
      </w:r>
    </w:p>
    <w:p w:rsidR="00F3259D" w:rsidRDefault="00F3259D">
      <w:pPr>
        <w:pStyle w:val="ConsPlusNonformat"/>
        <w:jc w:val="both"/>
      </w:pPr>
      <w:r>
        <w:t>подписания до дня отзыва в письменной форме.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>________________    _______________________________________________________</w:t>
      </w:r>
    </w:p>
    <w:p w:rsidR="00F3259D" w:rsidRDefault="00F3259D">
      <w:pPr>
        <w:pStyle w:val="ConsPlusNonformat"/>
        <w:jc w:val="both"/>
      </w:pPr>
      <w:r>
        <w:t xml:space="preserve">    (подпись)                          (расшифровка подписи)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>"__" __________ 20__ г. МП (при наличии)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right"/>
        <w:outlineLvl w:val="1"/>
      </w:pPr>
      <w:r>
        <w:t>Приложение 5</w:t>
      </w:r>
    </w:p>
    <w:p w:rsidR="00F3259D" w:rsidRDefault="00F3259D">
      <w:pPr>
        <w:pStyle w:val="ConsPlusNormal"/>
        <w:jc w:val="right"/>
      </w:pPr>
      <w:r>
        <w:t>к Порядку предоставления субсидии</w:t>
      </w:r>
    </w:p>
    <w:p w:rsidR="00F3259D" w:rsidRDefault="00F3259D">
      <w:pPr>
        <w:pStyle w:val="ConsPlusNormal"/>
        <w:jc w:val="right"/>
      </w:pPr>
      <w:r>
        <w:t>субъектам малого и среднего</w:t>
      </w:r>
    </w:p>
    <w:p w:rsidR="00F3259D" w:rsidRDefault="00F3259D">
      <w:pPr>
        <w:pStyle w:val="ConsPlusNormal"/>
        <w:jc w:val="right"/>
      </w:pPr>
      <w:r>
        <w:t>предпринимательства на возмещение</w:t>
      </w:r>
    </w:p>
    <w:p w:rsidR="00F3259D" w:rsidRDefault="00F3259D">
      <w:pPr>
        <w:pStyle w:val="ConsPlusNormal"/>
        <w:jc w:val="right"/>
      </w:pPr>
      <w:r>
        <w:t>части затрат на приобретение</w:t>
      </w:r>
    </w:p>
    <w:p w:rsidR="00F3259D" w:rsidRDefault="00F3259D">
      <w:pPr>
        <w:pStyle w:val="ConsPlusNormal"/>
        <w:jc w:val="right"/>
      </w:pPr>
      <w:r>
        <w:t>и доставку расходных материалов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center"/>
      </w:pPr>
      <w:r>
        <w:rPr>
          <w:noProof/>
          <w:position w:val="-53"/>
        </w:rPr>
        <w:drawing>
          <wp:inline distT="0" distB="0" distL="0" distR="0">
            <wp:extent cx="662940" cy="8191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nformat"/>
        <w:jc w:val="both"/>
      </w:pPr>
      <w:bookmarkStart w:id="32" w:name="P524"/>
      <w:bookmarkEnd w:id="32"/>
      <w:r>
        <w:t xml:space="preserve">                 Администрация муниципального образования</w:t>
      </w:r>
    </w:p>
    <w:p w:rsidR="00F3259D" w:rsidRDefault="00F3259D">
      <w:pPr>
        <w:pStyle w:val="ConsPlusNonformat"/>
        <w:jc w:val="both"/>
      </w:pPr>
      <w:r>
        <w:t xml:space="preserve">                    "Городской округ "Город Нарьян-Мар"</w:t>
      </w:r>
    </w:p>
    <w:p w:rsidR="00F3259D" w:rsidRDefault="00F3259D">
      <w:pPr>
        <w:pStyle w:val="ConsPlusNonformat"/>
        <w:jc w:val="both"/>
      </w:pPr>
      <w:r>
        <w:t xml:space="preserve">  _______________________________________________________________________</w:t>
      </w:r>
    </w:p>
    <w:p w:rsidR="00F3259D" w:rsidRDefault="00F3259D">
      <w:pPr>
        <w:pStyle w:val="ConsPlusNonformat"/>
        <w:jc w:val="both"/>
      </w:pPr>
      <w:r>
        <w:t xml:space="preserve">             им. В.И.Ленина ул., д. 12, г. Нарьян-Мар, 166000,</w:t>
      </w:r>
    </w:p>
    <w:p w:rsidR="00F3259D" w:rsidRDefault="00F3259D">
      <w:pPr>
        <w:pStyle w:val="ConsPlusNonformat"/>
        <w:jc w:val="both"/>
      </w:pPr>
      <w:r>
        <w:t xml:space="preserve">     тел. 8 (818 53) 4-20-69, факс 4-99-71, e-mail: goradm@adm-nmar.ru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>Дата                                                         N ____________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 xml:space="preserve">                                    АКТ</w:t>
      </w:r>
    </w:p>
    <w:p w:rsidR="00F3259D" w:rsidRDefault="00F3259D">
      <w:pPr>
        <w:pStyle w:val="ConsPlusNonformat"/>
        <w:jc w:val="both"/>
      </w:pPr>
      <w:r>
        <w:t xml:space="preserve">       осмотра места осуществления предпринимательской деятельности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lastRenderedPageBreak/>
        <w:t xml:space="preserve">    В  целях  принятия  решения о заключении Соглашения о предоставлении из</w:t>
      </w:r>
    </w:p>
    <w:p w:rsidR="00F3259D" w:rsidRDefault="00F3259D">
      <w:pPr>
        <w:pStyle w:val="ConsPlusNonformat"/>
        <w:jc w:val="both"/>
      </w:pPr>
      <w:r>
        <w:t>бюджета  муниципального  образования  "Городской  округ  "Город Нарьян-Мар"</w:t>
      </w:r>
    </w:p>
    <w:p w:rsidR="00F3259D" w:rsidRDefault="00F3259D">
      <w:pPr>
        <w:pStyle w:val="ConsPlusNonformat"/>
        <w:jc w:val="both"/>
      </w:pPr>
      <w:r>
        <w:t>субсидии комиссией в составе:</w:t>
      </w:r>
    </w:p>
    <w:p w:rsidR="00F3259D" w:rsidRDefault="00F3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2948"/>
      </w:tblGrid>
      <w:tr w:rsidR="00F3259D">
        <w:tc>
          <w:tcPr>
            <w:tcW w:w="567" w:type="dxa"/>
          </w:tcPr>
          <w:p w:rsidR="00F3259D" w:rsidRDefault="00F325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F3259D" w:rsidRDefault="00F3259D">
            <w:pPr>
              <w:pStyle w:val="ConsPlusNormal"/>
              <w:jc w:val="center"/>
            </w:pPr>
            <w:r>
              <w:t>Фамилия, имя, отчество (при наличии) сотрудника управления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2948" w:type="dxa"/>
          </w:tcPr>
          <w:p w:rsidR="00F3259D" w:rsidRDefault="00F3259D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F3259D">
        <w:tc>
          <w:tcPr>
            <w:tcW w:w="567" w:type="dxa"/>
          </w:tcPr>
          <w:p w:rsidR="00F3259D" w:rsidRDefault="00F3259D">
            <w:pPr>
              <w:pStyle w:val="ConsPlusNormal"/>
            </w:pPr>
          </w:p>
        </w:tc>
        <w:tc>
          <w:tcPr>
            <w:tcW w:w="5386" w:type="dxa"/>
          </w:tcPr>
          <w:p w:rsidR="00F3259D" w:rsidRDefault="00F3259D">
            <w:pPr>
              <w:pStyle w:val="ConsPlusNormal"/>
            </w:pPr>
          </w:p>
        </w:tc>
        <w:tc>
          <w:tcPr>
            <w:tcW w:w="2948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567" w:type="dxa"/>
          </w:tcPr>
          <w:p w:rsidR="00F3259D" w:rsidRDefault="00F3259D">
            <w:pPr>
              <w:pStyle w:val="ConsPlusNormal"/>
            </w:pPr>
          </w:p>
        </w:tc>
        <w:tc>
          <w:tcPr>
            <w:tcW w:w="5386" w:type="dxa"/>
          </w:tcPr>
          <w:p w:rsidR="00F3259D" w:rsidRDefault="00F3259D">
            <w:pPr>
              <w:pStyle w:val="ConsPlusNormal"/>
            </w:pPr>
          </w:p>
        </w:tc>
        <w:tc>
          <w:tcPr>
            <w:tcW w:w="2948" w:type="dxa"/>
          </w:tcPr>
          <w:p w:rsidR="00F3259D" w:rsidRDefault="00F3259D">
            <w:pPr>
              <w:pStyle w:val="ConsPlusNormal"/>
            </w:pPr>
          </w:p>
        </w:tc>
      </w:tr>
    </w:tbl>
    <w:p w:rsidR="00F3259D" w:rsidRDefault="00F3259D">
      <w:pPr>
        <w:pStyle w:val="ConsPlusNormal"/>
        <w:jc w:val="both"/>
      </w:pPr>
    </w:p>
    <w:p w:rsidR="00F3259D" w:rsidRDefault="00F3259D">
      <w:pPr>
        <w:pStyle w:val="ConsPlusNonformat"/>
        <w:jc w:val="both"/>
      </w:pPr>
      <w:r>
        <w:t xml:space="preserve">    (Дата)   произведен   осмотр  места  осуществления  предпринимательской</w:t>
      </w:r>
    </w:p>
    <w:p w:rsidR="00F3259D" w:rsidRDefault="00F3259D">
      <w:pPr>
        <w:pStyle w:val="ConsPlusNonformat"/>
        <w:jc w:val="both"/>
      </w:pPr>
      <w:r>
        <w:t>деятельности   следующих   участников  отбора,  претендующих  на  получение</w:t>
      </w:r>
    </w:p>
    <w:p w:rsidR="00F3259D" w:rsidRDefault="00F3259D">
      <w:pPr>
        <w:pStyle w:val="ConsPlusNonformat"/>
        <w:jc w:val="both"/>
      </w:pPr>
      <w:r>
        <w:t>субсидии  на  возмещение  части затрат на приобретение и доставку расходных</w:t>
      </w:r>
    </w:p>
    <w:p w:rsidR="00F3259D" w:rsidRDefault="00F3259D">
      <w:pPr>
        <w:pStyle w:val="ConsPlusNonformat"/>
        <w:jc w:val="both"/>
      </w:pPr>
      <w:r>
        <w:t>материалов:</w:t>
      </w:r>
    </w:p>
    <w:p w:rsidR="00F3259D" w:rsidRDefault="00F3259D">
      <w:pPr>
        <w:pStyle w:val="ConsPlusNonformat"/>
        <w:jc w:val="both"/>
      </w:pPr>
      <w:r>
        <w:t>1.</w:t>
      </w:r>
    </w:p>
    <w:p w:rsidR="00F3259D" w:rsidRDefault="00F3259D">
      <w:pPr>
        <w:pStyle w:val="ConsPlusNonformat"/>
        <w:jc w:val="both"/>
      </w:pPr>
      <w:r>
        <w:t>2.</w:t>
      </w:r>
    </w:p>
    <w:p w:rsidR="00F3259D" w:rsidRDefault="00F3259D">
      <w:pPr>
        <w:pStyle w:val="ConsPlusNonformat"/>
        <w:jc w:val="both"/>
      </w:pPr>
      <w:r>
        <w:t>...</w:t>
      </w:r>
    </w:p>
    <w:p w:rsidR="00F3259D" w:rsidRDefault="00F3259D">
      <w:pPr>
        <w:pStyle w:val="ConsPlusNonformat"/>
        <w:jc w:val="both"/>
      </w:pPr>
      <w:r>
        <w:t xml:space="preserve">    Текст  (фактическое  осуществление предпринимательской деятельности или</w:t>
      </w:r>
    </w:p>
    <w:p w:rsidR="00F3259D" w:rsidRDefault="00F3259D">
      <w:pPr>
        <w:pStyle w:val="ConsPlusNonformat"/>
        <w:jc w:val="both"/>
      </w:pPr>
      <w:r>
        <w:t>отказ  участника  отбора от осмотра места осуществления предпринимательской</w:t>
      </w:r>
    </w:p>
    <w:p w:rsidR="00F3259D" w:rsidRDefault="00F3259D">
      <w:pPr>
        <w:pStyle w:val="ConsPlusNonformat"/>
        <w:jc w:val="both"/>
      </w:pPr>
      <w:r>
        <w:t>деятельности).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 xml:space="preserve">                     _________________________ Подпись</w:t>
      </w:r>
    </w:p>
    <w:p w:rsidR="00F3259D" w:rsidRDefault="00F3259D">
      <w:pPr>
        <w:pStyle w:val="ConsPlusNonformat"/>
        <w:jc w:val="both"/>
      </w:pPr>
      <w:r>
        <w:t xml:space="preserve">                     _________________________ Подпись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right"/>
        <w:outlineLvl w:val="1"/>
      </w:pPr>
      <w:r>
        <w:t>Приложение 6</w:t>
      </w:r>
    </w:p>
    <w:p w:rsidR="00F3259D" w:rsidRDefault="00F3259D">
      <w:pPr>
        <w:pStyle w:val="ConsPlusNormal"/>
        <w:jc w:val="right"/>
      </w:pPr>
      <w:r>
        <w:t>к Порядку предоставления субсидии</w:t>
      </w:r>
    </w:p>
    <w:p w:rsidR="00F3259D" w:rsidRDefault="00F3259D">
      <w:pPr>
        <w:pStyle w:val="ConsPlusNormal"/>
        <w:jc w:val="right"/>
      </w:pPr>
      <w:r>
        <w:t>субъектам малого и среднего</w:t>
      </w:r>
    </w:p>
    <w:p w:rsidR="00F3259D" w:rsidRDefault="00F3259D">
      <w:pPr>
        <w:pStyle w:val="ConsPlusNormal"/>
        <w:jc w:val="right"/>
      </w:pPr>
      <w:r>
        <w:t>предпринимательства на возмещение</w:t>
      </w:r>
    </w:p>
    <w:p w:rsidR="00F3259D" w:rsidRDefault="00F3259D">
      <w:pPr>
        <w:pStyle w:val="ConsPlusNormal"/>
        <w:jc w:val="right"/>
      </w:pPr>
      <w:r>
        <w:t>части затрат на приобретение</w:t>
      </w:r>
    </w:p>
    <w:p w:rsidR="00F3259D" w:rsidRDefault="00F3259D">
      <w:pPr>
        <w:pStyle w:val="ConsPlusNormal"/>
        <w:jc w:val="right"/>
      </w:pPr>
      <w:r>
        <w:t>и доставку расходных материалов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nformat"/>
        <w:jc w:val="both"/>
      </w:pPr>
      <w:bookmarkStart w:id="33" w:name="P574"/>
      <w:bookmarkEnd w:id="33"/>
      <w:r>
        <w:t xml:space="preserve">                                Информация</w:t>
      </w:r>
    </w:p>
    <w:p w:rsidR="00F3259D" w:rsidRDefault="00F3259D">
      <w:pPr>
        <w:pStyle w:val="ConsPlusNonformat"/>
        <w:jc w:val="both"/>
      </w:pPr>
      <w:r>
        <w:t xml:space="preserve">                          об уплаченных налогах,</w:t>
      </w:r>
    </w:p>
    <w:p w:rsidR="00F3259D" w:rsidRDefault="00F3259D">
      <w:pPr>
        <w:pStyle w:val="ConsPlusNonformat"/>
        <w:jc w:val="both"/>
      </w:pPr>
      <w:r>
        <w:t xml:space="preserve">               сборах, страховых взносах (в разрезе налогов)</w:t>
      </w:r>
    </w:p>
    <w:p w:rsidR="00F3259D" w:rsidRDefault="00F3259D">
      <w:pPr>
        <w:pStyle w:val="ConsPlusNonformat"/>
        <w:jc w:val="both"/>
      </w:pPr>
      <w:r>
        <w:t xml:space="preserve">                          за ___________20__ год</w:t>
      </w:r>
    </w:p>
    <w:p w:rsidR="00F3259D" w:rsidRDefault="00F3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231"/>
        <w:gridCol w:w="2891"/>
        <w:gridCol w:w="2041"/>
      </w:tblGrid>
      <w:tr w:rsidR="00F3259D">
        <w:tc>
          <w:tcPr>
            <w:tcW w:w="576" w:type="dxa"/>
          </w:tcPr>
          <w:p w:rsidR="00F3259D" w:rsidRDefault="00F325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F3259D" w:rsidRDefault="00F3259D">
            <w:pPr>
              <w:pStyle w:val="ConsPlusNormal"/>
              <w:jc w:val="center"/>
            </w:pPr>
            <w:r>
              <w:t>Наименование налога, сбора, страховых взносов</w:t>
            </w:r>
          </w:p>
        </w:tc>
        <w:tc>
          <w:tcPr>
            <w:tcW w:w="2891" w:type="dxa"/>
          </w:tcPr>
          <w:p w:rsidR="00F3259D" w:rsidRDefault="00F3259D">
            <w:pPr>
              <w:pStyle w:val="ConsPlusNormal"/>
              <w:jc w:val="center"/>
            </w:pPr>
            <w:r>
              <w:t>Дата уплаты налога, сбора, страховых взносов</w:t>
            </w:r>
          </w:p>
        </w:tc>
        <w:tc>
          <w:tcPr>
            <w:tcW w:w="2041" w:type="dxa"/>
          </w:tcPr>
          <w:p w:rsidR="00F3259D" w:rsidRDefault="00F3259D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F3259D">
        <w:tc>
          <w:tcPr>
            <w:tcW w:w="576" w:type="dxa"/>
          </w:tcPr>
          <w:p w:rsidR="00F3259D" w:rsidRDefault="00F3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F3259D" w:rsidRDefault="00F3259D">
            <w:pPr>
              <w:pStyle w:val="ConsPlusNormal"/>
            </w:pPr>
          </w:p>
        </w:tc>
        <w:tc>
          <w:tcPr>
            <w:tcW w:w="2891" w:type="dxa"/>
          </w:tcPr>
          <w:p w:rsidR="00F3259D" w:rsidRDefault="00F3259D">
            <w:pPr>
              <w:pStyle w:val="ConsPlusNormal"/>
            </w:pPr>
          </w:p>
        </w:tc>
        <w:tc>
          <w:tcPr>
            <w:tcW w:w="2041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576" w:type="dxa"/>
          </w:tcPr>
          <w:p w:rsidR="00F3259D" w:rsidRDefault="00F3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F3259D" w:rsidRDefault="00F3259D">
            <w:pPr>
              <w:pStyle w:val="ConsPlusNormal"/>
            </w:pPr>
          </w:p>
        </w:tc>
        <w:tc>
          <w:tcPr>
            <w:tcW w:w="2891" w:type="dxa"/>
          </w:tcPr>
          <w:p w:rsidR="00F3259D" w:rsidRDefault="00F3259D">
            <w:pPr>
              <w:pStyle w:val="ConsPlusNormal"/>
            </w:pPr>
          </w:p>
        </w:tc>
        <w:tc>
          <w:tcPr>
            <w:tcW w:w="2041" w:type="dxa"/>
          </w:tcPr>
          <w:p w:rsidR="00F3259D" w:rsidRDefault="00F3259D">
            <w:pPr>
              <w:pStyle w:val="ConsPlusNormal"/>
            </w:pPr>
          </w:p>
        </w:tc>
      </w:tr>
      <w:tr w:rsidR="00F3259D">
        <w:tc>
          <w:tcPr>
            <w:tcW w:w="576" w:type="dxa"/>
          </w:tcPr>
          <w:p w:rsidR="00F3259D" w:rsidRDefault="00F3259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231" w:type="dxa"/>
          </w:tcPr>
          <w:p w:rsidR="00F3259D" w:rsidRDefault="00F3259D">
            <w:pPr>
              <w:pStyle w:val="ConsPlusNormal"/>
            </w:pPr>
          </w:p>
        </w:tc>
        <w:tc>
          <w:tcPr>
            <w:tcW w:w="2891" w:type="dxa"/>
          </w:tcPr>
          <w:p w:rsidR="00F3259D" w:rsidRDefault="00F3259D">
            <w:pPr>
              <w:pStyle w:val="ConsPlusNormal"/>
            </w:pPr>
          </w:p>
        </w:tc>
        <w:tc>
          <w:tcPr>
            <w:tcW w:w="2041" w:type="dxa"/>
          </w:tcPr>
          <w:p w:rsidR="00F3259D" w:rsidRDefault="00F3259D">
            <w:pPr>
              <w:pStyle w:val="ConsPlusNormal"/>
            </w:pPr>
          </w:p>
        </w:tc>
      </w:tr>
    </w:tbl>
    <w:p w:rsidR="00F3259D" w:rsidRDefault="00F3259D">
      <w:pPr>
        <w:pStyle w:val="ConsPlusNormal"/>
        <w:jc w:val="both"/>
      </w:pPr>
    </w:p>
    <w:p w:rsidR="00F3259D" w:rsidRDefault="00F3259D">
      <w:pPr>
        <w:pStyle w:val="ConsPlusNonformat"/>
        <w:jc w:val="both"/>
      </w:pPr>
      <w:r>
        <w:t>Руководитель  _______________    ___________________________</w:t>
      </w:r>
    </w:p>
    <w:p w:rsidR="00F3259D" w:rsidRDefault="00F3259D">
      <w:pPr>
        <w:pStyle w:val="ConsPlusNonformat"/>
        <w:jc w:val="both"/>
      </w:pPr>
      <w:r>
        <w:t xml:space="preserve">                 (подпись)          (расшифровка подписи)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>Главный бухгалтер ________________    ___________________________</w:t>
      </w:r>
    </w:p>
    <w:p w:rsidR="00F3259D" w:rsidRDefault="00F3259D">
      <w:pPr>
        <w:pStyle w:val="ConsPlusNonformat"/>
        <w:jc w:val="both"/>
      </w:pPr>
      <w:r>
        <w:t xml:space="preserve">                      (подпись)           (расшифровка подписи)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>"____" ______________ 20___ г.</w:t>
      </w:r>
    </w:p>
    <w:p w:rsidR="00F3259D" w:rsidRDefault="00F3259D">
      <w:pPr>
        <w:pStyle w:val="ConsPlusNonformat"/>
        <w:jc w:val="both"/>
      </w:pPr>
    </w:p>
    <w:p w:rsidR="00F3259D" w:rsidRDefault="00F3259D">
      <w:pPr>
        <w:pStyle w:val="ConsPlusNonformat"/>
        <w:jc w:val="both"/>
      </w:pPr>
      <w:r>
        <w:t>МП (при наличии)</w:t>
      </w: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jc w:val="both"/>
      </w:pPr>
    </w:p>
    <w:p w:rsidR="00F3259D" w:rsidRDefault="00F325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244" w:rsidRDefault="00DF7244">
      <w:bookmarkStart w:id="34" w:name="_GoBack"/>
      <w:bookmarkEnd w:id="34"/>
    </w:p>
    <w:sectPr w:rsidR="00DF7244" w:rsidSect="0067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9D"/>
    <w:rsid w:val="00DF7244"/>
    <w:rsid w:val="00F3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CB8BC-F186-4FBA-A26E-08D4FD9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5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325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25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325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325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325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325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325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B54B2A4C2FC46C7CFFE9D519C4D98794779839EE4625623C93F9C6340838090CDB85462B748ADC7BF10ABF0LAvBI" TargetMode="External"/><Relationship Id="rId13" Type="http://schemas.openxmlformats.org/officeDocument/2006/relationships/hyperlink" Target="consultantplus://offline/ref=FBDB54B2A4C2FC46C7CFE09047F01A947E48218C9AE169017C9664C1344989D7C582B91A27BB57ADCFA113ABF9FCE3F66F76096A288A9253F9BAEEL3v6I" TargetMode="External"/><Relationship Id="rId18" Type="http://schemas.openxmlformats.org/officeDocument/2006/relationships/hyperlink" Target="consultantplus://offline/ref=FBDB54B2A4C2FC46C7CFFE9D519C4D98794779839EE4625623C93F9C6340838082CDE05863B657AEC7AA46FAB6FDBFB33B65086328889A4FLFv8I" TargetMode="External"/><Relationship Id="rId26" Type="http://schemas.openxmlformats.org/officeDocument/2006/relationships/hyperlink" Target="consultantplus://offline/ref=FBDB54B2A4C2FC46C7CFE09047F01A947E48218C9BE46B047A9664C1344989D7C582B91A27BB57ADCFA113ABF9FCE3F66F76096A288A9253F9BAEEL3v6I" TargetMode="External"/><Relationship Id="rId39" Type="http://schemas.openxmlformats.org/officeDocument/2006/relationships/hyperlink" Target="consultantplus://offline/ref=FBDB54B2A4C2FC46C7CFFE9D519C4D98794076839EE0625623C93F9C6340838090CDB85462B748ADC7BF10ABF0LAv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DB54B2A4C2FC46C7CFFE9D519C4D98794779839EE4625623C93F9C6340838082CDE05863B657A9CBAA46FAB6FDBFB33B65086328889A4FLFv8I" TargetMode="External"/><Relationship Id="rId34" Type="http://schemas.openxmlformats.org/officeDocument/2006/relationships/hyperlink" Target="consultantplus://offline/ref=FBDB54B2A4C2FC46C7CFFE9D519C4D98794779839EE4625623C93F9C6340838082CDE05863B656ACC6AA46FAB6FDBFB33B65086328889A4FLFv8I" TargetMode="External"/><Relationship Id="rId42" Type="http://schemas.openxmlformats.org/officeDocument/2006/relationships/hyperlink" Target="consultantplus://offline/ref=FBDB54B2A4C2FC46C7CFFE9D519C4D98794076839EE0625623C93F9C6340838082CDE05863B656A5CDAA46FAB6FDBFB33B65086328889A4FLFv8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BDB54B2A4C2FC46C7CFFE9D519C4D9879467E8699E6625623C93F9C6340838082CDE05863B755A5C7AA46FAB6FDBFB33B65086328889A4FLFv8I" TargetMode="External"/><Relationship Id="rId12" Type="http://schemas.openxmlformats.org/officeDocument/2006/relationships/hyperlink" Target="consultantplus://offline/ref=FBDB54B2A4C2FC46C7CFFE9D519C4D9879467E8699E6625623C93F9C6340838082CDE05863B755A5C7AA46FAB6FDBFB33B65086328889A4FLFv8I" TargetMode="External"/><Relationship Id="rId17" Type="http://schemas.openxmlformats.org/officeDocument/2006/relationships/hyperlink" Target="consultantplus://offline/ref=FBDB54B2A4C2FC46C7CFE09047F01A947E48218C9AE169017C9664C1344989D7C582B91A27BB57ADCFA113ABF9FCE3F66F76096A288A9253F9BAEEL3v6I" TargetMode="External"/><Relationship Id="rId25" Type="http://schemas.openxmlformats.org/officeDocument/2006/relationships/hyperlink" Target="consultantplus://offline/ref=FBDB54B2A4C2FC46C7CFFE9D519C4D98794076839EE0625623C93F9C6340838090CDB85462B748ADC7BF10ABF0LAvBI" TargetMode="External"/><Relationship Id="rId33" Type="http://schemas.openxmlformats.org/officeDocument/2006/relationships/hyperlink" Target="consultantplus://offline/ref=FBDB54B2A4C2FC46C7CFFE9D519C4D987941798897E8625623C93F9C6340838082CDE05863B656ADC7AA46FAB6FDBFB33B65086328889A4FLFv8I" TargetMode="External"/><Relationship Id="rId38" Type="http://schemas.openxmlformats.org/officeDocument/2006/relationships/hyperlink" Target="consultantplus://offline/ref=FBDB54B2A4C2FC46C7CFFE9D519C4D98794076839EE0625623C93F9C6340838090CDB85462B748ADC7BF10ABF0LAvB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DB54B2A4C2FC46C7CFE09047F01A947E48218C9AE169017C9664C1344989D7C582B91A27BB57ADCFA113ABF9FCE3F66F76096A288A9253F9BAEEL3v6I" TargetMode="External"/><Relationship Id="rId20" Type="http://schemas.openxmlformats.org/officeDocument/2006/relationships/hyperlink" Target="consultantplus://offline/ref=FBDB54B2A4C2FC46C7CFE09047F01A947E48218C9BE46B047A9664C1344989D7C582B91A27BB57ADCFA112ADF9FCE3F66F76096A288A9253F9BAEEL3v6I" TargetMode="External"/><Relationship Id="rId29" Type="http://schemas.openxmlformats.org/officeDocument/2006/relationships/hyperlink" Target="consultantplus://offline/ref=FBDB54B2A4C2FC46C7CFE09047F01A947E48218C9AE169017C9664C1344989D7C582B91A27BB57ADCFA113ABF9FCE3F66F76096A288A9253F9BAEEL3v6I" TargetMode="External"/><Relationship Id="rId41" Type="http://schemas.openxmlformats.org/officeDocument/2006/relationships/hyperlink" Target="consultantplus://offline/ref=FBDB54B2A4C2FC46C7CFFE9D519C4D98794076839EE0625623C93F9C6340838082CDE05863B654ABC6AA46FAB6FDBFB33B65086328889A4FLFv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B54B2A4C2FC46C7CFFE9D519C4D9879407D839DE1625623C93F9C6340838082CDE05863B555A4C6AA46FAB6FDBFB33B65086328889A4FLFv8I" TargetMode="External"/><Relationship Id="rId11" Type="http://schemas.openxmlformats.org/officeDocument/2006/relationships/hyperlink" Target="consultantplus://offline/ref=FBDB54B2A4C2FC46C7CFE09047F01A947E48218C9BE46B047A9664C1344989D7C582B91A27BB57ADCFA112AEF9FCE3F66F76096A288A9253F9BAEEL3v6I" TargetMode="External"/><Relationship Id="rId24" Type="http://schemas.openxmlformats.org/officeDocument/2006/relationships/hyperlink" Target="consultantplus://offline/ref=FBDB54B2A4C2FC46C7CFE09047F01A947E48218C9BE46B047A9664C1344989D7C582B91A27BB57ADCFA112A3F9FCE3F66F76096A288A9253F9BAEEL3v6I" TargetMode="External"/><Relationship Id="rId32" Type="http://schemas.openxmlformats.org/officeDocument/2006/relationships/hyperlink" Target="consultantplus://offline/ref=FBDB54B2A4C2FC46C7CFFE9D519C4D9879467D889CE5625623C93F9C6340838082CDE05863B75FACC7AA46FAB6FDBFB33B65086328889A4FLFv8I" TargetMode="External"/><Relationship Id="rId37" Type="http://schemas.openxmlformats.org/officeDocument/2006/relationships/hyperlink" Target="consultantplus://offline/ref=FBDB54B2A4C2FC46C7CFFE9D519C4D98794779839EE4625623C93F9C6340838090CDB85462B748ADC7BF10ABF0LAvBI" TargetMode="External"/><Relationship Id="rId40" Type="http://schemas.openxmlformats.org/officeDocument/2006/relationships/hyperlink" Target="consultantplus://offline/ref=FBDB54B2A4C2FC46C7CFFE9D519C4D98794076839EE0625623C93F9C6340838082CDE05863B654ABCFAA46FAB6FDBFB33B65086328889A4FLFv8I" TargetMode="External"/><Relationship Id="rId45" Type="http://schemas.openxmlformats.org/officeDocument/2006/relationships/image" Target="media/image1.png"/><Relationship Id="rId5" Type="http://schemas.openxmlformats.org/officeDocument/2006/relationships/hyperlink" Target="consultantplus://offline/ref=FBDB54B2A4C2FC46C7CFE09047F01A947E48218C9BE46B047A9664C1344989D7C582B91A27BB57ADCFA112AEF9FCE3F66F76096A288A9253F9BAEEL3v6I" TargetMode="External"/><Relationship Id="rId15" Type="http://schemas.openxmlformats.org/officeDocument/2006/relationships/hyperlink" Target="consultantplus://offline/ref=FBDB54B2A4C2FC46C7CFE09047F01A947E48218C9AE169017C9664C1344989D7C582B91A27BB57ADCFA113ABF9FCE3F66F76096A288A9253F9BAEEL3v6I" TargetMode="External"/><Relationship Id="rId23" Type="http://schemas.openxmlformats.org/officeDocument/2006/relationships/hyperlink" Target="consultantplus://offline/ref=FBDB54B2A4C2FC46C7CFFE9D519C4D987C467F8596E3625623C93F9C6340838082CDE05863B456AECEAA46FAB6FDBFB33B65086328889A4FLFv8I" TargetMode="External"/><Relationship Id="rId28" Type="http://schemas.openxmlformats.org/officeDocument/2006/relationships/hyperlink" Target="consultantplus://offline/ref=FBDB54B2A4C2FC46C7CFFE9D519C4D98794778829EE8625623C93F9C6340838090CDB85462B748ADC7BF10ABF0LAvBI" TargetMode="External"/><Relationship Id="rId36" Type="http://schemas.openxmlformats.org/officeDocument/2006/relationships/hyperlink" Target="consultantplus://offline/ref=FBDB54B2A4C2FC46C7CFFE9D519C4D98794779839EE4625623C93F9C6340838090CDB85462B748ADC7BF10ABF0LAvBI" TargetMode="External"/><Relationship Id="rId10" Type="http://schemas.openxmlformats.org/officeDocument/2006/relationships/hyperlink" Target="consultantplus://offline/ref=FBDB54B2A4C2FC46C7CFE09047F01A947E48218C9AE169017C9664C1344989D7C582B91A27BB57ADCFA113ABF9FCE3F66F76096A288A9253F9BAEEL3v6I" TargetMode="External"/><Relationship Id="rId19" Type="http://schemas.openxmlformats.org/officeDocument/2006/relationships/hyperlink" Target="consultantplus://offline/ref=FBDB54B2A4C2FC46C7CFFE9D519C4D98794779839EE4625623C93F9C6340838082CDE05863B655AACAAA46FAB6FDBFB33B65086328889A4FLFv8I" TargetMode="External"/><Relationship Id="rId31" Type="http://schemas.openxmlformats.org/officeDocument/2006/relationships/hyperlink" Target="consultantplus://offline/ref=FBDB54B2A4C2FC46C7CFFE9D519C4D9879407D839DE1625623C93F9C6340838082CDE05A64B454A69BF056FEFFA9B3AC3A7316693688L9v9I" TargetMode="External"/><Relationship Id="rId44" Type="http://schemas.openxmlformats.org/officeDocument/2006/relationships/hyperlink" Target="consultantplus://offline/ref=FBDB54B2A4C2FC46C7CFFE9D519C4D98794076839EE0625623C93F9C6340838082CDE05A67BD02FC8BF41FAAF3B6B2BA24790869L3v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DB54B2A4C2FC46C7CFFE9D519C4D9879407A8296E0625623C93F9C6340838090CDB85462B748ADC7BF10ABF0LAvBI" TargetMode="External"/><Relationship Id="rId14" Type="http://schemas.openxmlformats.org/officeDocument/2006/relationships/hyperlink" Target="consultantplus://offline/ref=FBDB54B2A4C2FC46C7CFFE9D519C4D98794779839EE4625623C93F9C6340838090CDB85462B748ADC7BF10ABF0LAvBI" TargetMode="External"/><Relationship Id="rId22" Type="http://schemas.openxmlformats.org/officeDocument/2006/relationships/hyperlink" Target="consultantplus://offline/ref=FBDB54B2A4C2FC46C7CFE09047F01A947E48218C9BE46B047A9664C1344989D7C582B91A27BB57ADCFA112ACF9FCE3F66F76096A288A9253F9BAEEL3v6I" TargetMode="External"/><Relationship Id="rId27" Type="http://schemas.openxmlformats.org/officeDocument/2006/relationships/hyperlink" Target="consultantplus://offline/ref=FBDB54B2A4C2FC46C7CFFE9D519C4D987C467F8596E3625623C93F9C6340838082CDE05863B456AECEAA46FAB6FDBFB33B65086328889A4FLFv8I" TargetMode="External"/><Relationship Id="rId30" Type="http://schemas.openxmlformats.org/officeDocument/2006/relationships/hyperlink" Target="consultantplus://offline/ref=FBDB54B2A4C2FC46C7CFFE9D519C4D9879407D839DE1625623C93F9C6340838082CDE05A64B652A69BF056FEFFA9B3AC3A7316693688L9v9I" TargetMode="External"/><Relationship Id="rId35" Type="http://schemas.openxmlformats.org/officeDocument/2006/relationships/hyperlink" Target="consultantplus://offline/ref=FBDB54B2A4C2FC46C7CFFE9D519C4D9879467D889EE9625623C93F9C6340838090CDB85462B748ADC7BF10ABF0LAvBI" TargetMode="External"/><Relationship Id="rId43" Type="http://schemas.openxmlformats.org/officeDocument/2006/relationships/hyperlink" Target="consultantplus://offline/ref=FBDB54B2A4C2FC46C7CFFE9D519C4D98794076839EE0625623C93F9C6340838082CDE05B64BD02FC8BF41FAAF3B6B2BA24790869L3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9195</Words>
  <Characters>52418</Characters>
  <Application>Microsoft Office Word</Application>
  <DocSecurity>0</DocSecurity>
  <Lines>436</Lines>
  <Paragraphs>122</Paragraphs>
  <ScaleCrop>false</ScaleCrop>
  <Company/>
  <LinksUpToDate>false</LinksUpToDate>
  <CharactersWithSpaces>61491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Людмила Анатольевна</dc:creator>
  <cp:keywords/>
  <dc:description/>
  <cp:lastModifiedBy>Артеева Людмила Анатольевна</cp:lastModifiedBy>
  <cp:revision>1</cp:revision>
  <dcterms:created xsi:type="dcterms:W3CDTF">2023-08-11T08:47:00Z</dcterms:created>
  <dcterms:modified xsi:type="dcterms:W3CDTF">2023-08-11T08:47:00Z</dcterms:modified>
</cp:coreProperties>
</file>