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0" w:rsidRPr="008F65B0" w:rsidRDefault="008F65B0" w:rsidP="008F65B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F65B0">
        <w:rPr>
          <w:rFonts w:ascii="Times New Roman" w:hAnsi="Times New Roman" w:cs="Times New Roman"/>
          <w:sz w:val="26"/>
          <w:szCs w:val="26"/>
        </w:rPr>
        <w:t>ПАМЯТКА</w:t>
      </w:r>
    </w:p>
    <w:p w:rsidR="00D945A0" w:rsidRPr="008F65B0" w:rsidRDefault="008F65B0" w:rsidP="008F65B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>об ответственности граждан Российской Федерации за организацию нелегальной миграции, незаконное использование иностранной рабочей силы и предоставления жилья для временного проживания</w:t>
      </w:r>
    </w:p>
    <w:p w:rsidR="00077252" w:rsidRDefault="00077252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</w:t>
      </w:r>
      <w:r w:rsidR="003D34D6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8F65B0">
        <w:rPr>
          <w:rFonts w:ascii="Times New Roman" w:hAnsi="Times New Roman" w:cs="Times New Roman"/>
          <w:sz w:val="26"/>
          <w:szCs w:val="26"/>
        </w:rPr>
        <w:t xml:space="preserve"> от 31.10.2018 </w:t>
      </w:r>
      <w:r w:rsidR="003D34D6">
        <w:rPr>
          <w:rFonts w:ascii="Times New Roman" w:hAnsi="Times New Roman" w:cs="Times New Roman"/>
          <w:sz w:val="26"/>
          <w:szCs w:val="26"/>
        </w:rPr>
        <w:br/>
      </w:r>
      <w:r w:rsidRPr="008F65B0">
        <w:rPr>
          <w:rFonts w:ascii="Times New Roman" w:hAnsi="Times New Roman" w:cs="Times New Roman"/>
          <w:sz w:val="26"/>
          <w:szCs w:val="26"/>
        </w:rPr>
        <w:t xml:space="preserve">№ 622 "О Концепции государственной миграционной политики Российской Федерации на 2019 - 2025 годы" одной из задач миграционной политики Российской Федерации является развитие механизмов и средств профилактики, предупреждения, выявления и пресечения нарушений миграционного законодательства Российской Федерации и коррупционных нарушений в сфере миграции, включая совершенствование мер ответственности за нарушение названного законодательства и законодательства Российской Федерации </w:t>
      </w:r>
      <w:r w:rsidR="003D34D6">
        <w:rPr>
          <w:rFonts w:ascii="Times New Roman" w:hAnsi="Times New Roman" w:cs="Times New Roman"/>
          <w:sz w:val="26"/>
          <w:szCs w:val="26"/>
        </w:rPr>
        <w:br/>
      </w:r>
      <w:r w:rsidRPr="008F65B0">
        <w:rPr>
          <w:rFonts w:ascii="Times New Roman" w:hAnsi="Times New Roman" w:cs="Times New Roman"/>
          <w:sz w:val="26"/>
          <w:szCs w:val="26"/>
        </w:rPr>
        <w:t>о противодействии коррупции.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>Так, законодательством Российской Федерации за противоправные действия в сфере незаконной миграции предусмотрена как административная, так и уголовная ответственность.</w:t>
      </w:r>
    </w:p>
    <w:p w:rsidR="003D34D6" w:rsidRDefault="008F65B0" w:rsidP="003D34D6">
      <w:pPr>
        <w:pStyle w:val="a4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 xml:space="preserve">Выделяются две основные категории административных правонарушений: </w:t>
      </w:r>
      <w:r w:rsidRPr="008F65B0">
        <w:rPr>
          <w:rFonts w:ascii="Times New Roman" w:hAnsi="Times New Roman" w:cs="Times New Roman"/>
          <w:sz w:val="26"/>
          <w:szCs w:val="26"/>
        </w:rPr>
        <w:br/>
      </w:r>
      <w:r w:rsidR="003D34D6">
        <w:rPr>
          <w:rFonts w:ascii="Times New Roman" w:hAnsi="Times New Roman" w:cs="Times New Roman"/>
          <w:sz w:val="26"/>
          <w:szCs w:val="26"/>
        </w:rPr>
        <w:t xml:space="preserve">- </w:t>
      </w:r>
      <w:r w:rsidRPr="008F65B0">
        <w:rPr>
          <w:rFonts w:ascii="Times New Roman" w:hAnsi="Times New Roman" w:cs="Times New Roman"/>
          <w:sz w:val="26"/>
          <w:szCs w:val="26"/>
        </w:rPr>
        <w:t>в области защиты Государственной границы Российской Федерации</w:t>
      </w:r>
      <w:r w:rsidR="003D34D6">
        <w:rPr>
          <w:rFonts w:ascii="Times New Roman" w:hAnsi="Times New Roman" w:cs="Times New Roman"/>
          <w:sz w:val="26"/>
          <w:szCs w:val="26"/>
        </w:rPr>
        <w:t>;</w:t>
      </w:r>
    </w:p>
    <w:p w:rsidR="008F65B0" w:rsidRPr="008F65B0" w:rsidRDefault="003D34D6" w:rsidP="003D34D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65B0" w:rsidRPr="008F65B0">
        <w:rPr>
          <w:rFonts w:ascii="Times New Roman" w:hAnsi="Times New Roman" w:cs="Times New Roman"/>
          <w:sz w:val="26"/>
          <w:szCs w:val="26"/>
        </w:rPr>
        <w:t>в области обеспечения режима пребывания иностранных</w:t>
      </w:r>
      <w:r>
        <w:rPr>
          <w:rFonts w:ascii="Times New Roman" w:hAnsi="Times New Roman" w:cs="Times New Roman"/>
          <w:sz w:val="26"/>
          <w:szCs w:val="26"/>
        </w:rPr>
        <w:t xml:space="preserve"> граждан и лиц без гражданства </w:t>
      </w:r>
      <w:r w:rsidR="008F65B0" w:rsidRPr="008F65B0">
        <w:rPr>
          <w:rFonts w:ascii="Times New Roman" w:hAnsi="Times New Roman" w:cs="Times New Roman"/>
          <w:sz w:val="26"/>
          <w:szCs w:val="26"/>
        </w:rPr>
        <w:t>на территории Российской Федерации.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 xml:space="preserve">Административными правонарушениями в области защиты государственной границы могут быть признаны нарушения установленного порядка управления </w:t>
      </w:r>
      <w:r w:rsidRPr="008F65B0">
        <w:rPr>
          <w:rFonts w:ascii="Times New Roman" w:hAnsi="Times New Roman" w:cs="Times New Roman"/>
          <w:sz w:val="26"/>
          <w:szCs w:val="26"/>
        </w:rPr>
        <w:br/>
        <w:t xml:space="preserve">в этой сфере, посягающие на систему обеспечения безопасности Российской Федерации и реализации государственной пограничной политики, в том числе часть из них касается обеспечения функционирования </w:t>
      </w:r>
      <w:r w:rsidR="00635711">
        <w:rPr>
          <w:rFonts w:ascii="Times New Roman" w:hAnsi="Times New Roman" w:cs="Times New Roman"/>
          <w:sz w:val="26"/>
          <w:szCs w:val="26"/>
        </w:rPr>
        <w:t>границы и ее неприкосновенности.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>В области миграционных отношений выделяются нормы, устанавливающие ответственность за нарушение правил: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>- пересечения Государственной границы Российской Федерации, порядка следования от нее до пунктов пропуска и в обратном направлении (</w:t>
      </w:r>
      <w:hyperlink r:id="rId4" w:history="1">
        <w:r w:rsidRPr="008F65B0">
          <w:rPr>
            <w:rFonts w:ascii="Times New Roman" w:hAnsi="Times New Roman" w:cs="Times New Roman"/>
            <w:sz w:val="26"/>
            <w:szCs w:val="26"/>
          </w:rPr>
          <w:t>статья 18.1</w:t>
        </w:r>
      </w:hyperlink>
      <w:r w:rsidRPr="008F65B0">
        <w:rPr>
          <w:rFonts w:ascii="Times New Roman" w:hAnsi="Times New Roman" w:cs="Times New Roman"/>
          <w:sz w:val="26"/>
          <w:szCs w:val="26"/>
        </w:rPr>
        <w:t> КоАП РФ);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>- въезда (прохода) в пограничную зону, временного пребывания, передвижения лиц и (или) транспортных средств в ней (</w:t>
      </w:r>
      <w:hyperlink r:id="rId5" w:history="1">
        <w:r w:rsidRPr="008F65B0">
          <w:rPr>
            <w:rFonts w:ascii="Times New Roman" w:hAnsi="Times New Roman" w:cs="Times New Roman"/>
            <w:sz w:val="26"/>
            <w:szCs w:val="26"/>
          </w:rPr>
          <w:t>статья 18.2</w:t>
        </w:r>
      </w:hyperlink>
      <w:r w:rsidRPr="008F65B0">
        <w:rPr>
          <w:rFonts w:ascii="Times New Roman" w:hAnsi="Times New Roman" w:cs="Times New Roman"/>
          <w:sz w:val="26"/>
          <w:szCs w:val="26"/>
        </w:rPr>
        <w:t> КоАП РФ);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>- въезда либо режима пребывания (проживания) в Российской Федерации, выразившегося в нарушении установленных правил въезда в Российскую Федерацию, миграционного учета, передвижения или порядка выбора места пребывания или жительства, транзитного проезда через те</w:t>
      </w:r>
      <w:r w:rsidR="00B4637F">
        <w:rPr>
          <w:rFonts w:ascii="Times New Roman" w:hAnsi="Times New Roman" w:cs="Times New Roman"/>
          <w:sz w:val="26"/>
          <w:szCs w:val="26"/>
        </w:rPr>
        <w:t xml:space="preserve">рриторию Российской Федерации, </w:t>
      </w:r>
      <w:r w:rsidRPr="008F65B0">
        <w:rPr>
          <w:rFonts w:ascii="Times New Roman" w:hAnsi="Times New Roman" w:cs="Times New Roman"/>
          <w:sz w:val="26"/>
          <w:szCs w:val="26"/>
        </w:rPr>
        <w:t>в неисполнении обязанностей по уведомлению о подтверждении своего проживания в Российской Федерации (</w:t>
      </w:r>
      <w:hyperlink r:id="rId6" w:history="1">
        <w:r w:rsidRPr="008F65B0">
          <w:rPr>
            <w:rFonts w:ascii="Times New Roman" w:hAnsi="Times New Roman" w:cs="Times New Roman"/>
            <w:sz w:val="26"/>
            <w:szCs w:val="26"/>
          </w:rPr>
          <w:t>статья 18.8</w:t>
        </w:r>
      </w:hyperlink>
      <w:r w:rsidRPr="008F65B0">
        <w:rPr>
          <w:rFonts w:ascii="Times New Roman" w:hAnsi="Times New Roman" w:cs="Times New Roman"/>
          <w:sz w:val="26"/>
          <w:szCs w:val="26"/>
        </w:rPr>
        <w:t> КоАП РФ);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>- провоза лиц через Государственную границу Российской Федерации (</w:t>
      </w:r>
      <w:hyperlink r:id="rId7" w:history="1">
        <w:r w:rsidRPr="008F65B0">
          <w:rPr>
            <w:rFonts w:ascii="Times New Roman" w:hAnsi="Times New Roman" w:cs="Times New Roman"/>
            <w:sz w:val="26"/>
            <w:szCs w:val="26"/>
          </w:rPr>
          <w:t>статья 18.14</w:t>
        </w:r>
      </w:hyperlink>
      <w:r w:rsidRPr="008F65B0">
        <w:rPr>
          <w:rFonts w:ascii="Times New Roman" w:hAnsi="Times New Roman" w:cs="Times New Roman"/>
          <w:sz w:val="26"/>
          <w:szCs w:val="26"/>
        </w:rPr>
        <w:t> КоАП РФ);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>- привлечение к трудовой деятельности иностранцев (</w:t>
      </w:r>
      <w:hyperlink r:id="rId8" w:history="1">
        <w:r w:rsidRPr="008F65B0">
          <w:rPr>
            <w:rFonts w:ascii="Times New Roman" w:hAnsi="Times New Roman" w:cs="Times New Roman"/>
            <w:sz w:val="26"/>
            <w:szCs w:val="26"/>
          </w:rPr>
          <w:t>статья 18.1</w:t>
        </w:r>
      </w:hyperlink>
      <w:r w:rsidRPr="008F65B0">
        <w:rPr>
          <w:rFonts w:ascii="Times New Roman" w:hAnsi="Times New Roman" w:cs="Times New Roman"/>
          <w:sz w:val="26"/>
          <w:szCs w:val="26"/>
        </w:rPr>
        <w:t>5 КоАП РФ).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>В качестве наказания за данные правонарушения </w:t>
      </w:r>
      <w:hyperlink r:id="rId9" w:history="1">
        <w:r w:rsidRPr="008F65B0">
          <w:rPr>
            <w:rFonts w:ascii="Times New Roman" w:hAnsi="Times New Roman" w:cs="Times New Roman"/>
            <w:sz w:val="26"/>
            <w:szCs w:val="26"/>
          </w:rPr>
          <w:t>КоАП</w:t>
        </w:r>
      </w:hyperlink>
      <w:r w:rsidRPr="008F65B0">
        <w:rPr>
          <w:rFonts w:ascii="Times New Roman" w:hAnsi="Times New Roman" w:cs="Times New Roman"/>
          <w:sz w:val="26"/>
          <w:szCs w:val="26"/>
        </w:rPr>
        <w:t> РФ, как правило, предусматривает наложение административного штрафа, в отдельных случаях - предупреждение, административное приостановление деятельности.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 xml:space="preserve">Административная ответственность грозит работодателям за привлечение </w:t>
      </w:r>
      <w:r w:rsidRPr="008F65B0">
        <w:rPr>
          <w:rFonts w:ascii="Times New Roman" w:hAnsi="Times New Roman" w:cs="Times New Roman"/>
          <w:sz w:val="26"/>
          <w:szCs w:val="26"/>
        </w:rPr>
        <w:br/>
        <w:t>к трудовой деятельности иностранцев (лиц без гражданства):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lastRenderedPageBreak/>
        <w:t>- не имеющих патента (разрешения на работу);</w:t>
      </w:r>
    </w:p>
    <w:p w:rsidR="008F65B0" w:rsidRPr="00B90238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 xml:space="preserve">- по специальности, профессии или должности, не указанной в патенте </w:t>
      </w:r>
      <w:r w:rsidRPr="00B90238">
        <w:rPr>
          <w:rFonts w:ascii="Times New Roman" w:hAnsi="Times New Roman" w:cs="Times New Roman"/>
          <w:sz w:val="26"/>
          <w:szCs w:val="26"/>
        </w:rPr>
        <w:t>(разрешении на работу);</w:t>
      </w:r>
    </w:p>
    <w:p w:rsidR="008F65B0" w:rsidRPr="00B90238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238">
        <w:rPr>
          <w:rFonts w:ascii="Times New Roman" w:hAnsi="Times New Roman" w:cs="Times New Roman"/>
          <w:sz w:val="26"/>
          <w:szCs w:val="26"/>
        </w:rPr>
        <w:t xml:space="preserve">- вне территории региона, на которой выдан патент (разрешение на работу) </w:t>
      </w:r>
      <w:r w:rsidRPr="00B90238">
        <w:rPr>
          <w:rFonts w:ascii="Times New Roman" w:hAnsi="Times New Roman" w:cs="Times New Roman"/>
          <w:sz w:val="26"/>
          <w:szCs w:val="26"/>
        </w:rPr>
        <w:br/>
        <w:t>или разрешено временное проживание.</w:t>
      </w:r>
    </w:p>
    <w:p w:rsidR="00B90238" w:rsidRPr="00B90238" w:rsidRDefault="008F65B0" w:rsidP="00B902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238">
        <w:rPr>
          <w:rFonts w:ascii="Times New Roman" w:hAnsi="Times New Roman" w:cs="Times New Roman"/>
          <w:sz w:val="26"/>
          <w:szCs w:val="26"/>
        </w:rPr>
        <w:t xml:space="preserve">Кроме того, нарушением является отсутствие у работодателя разрешения </w:t>
      </w:r>
      <w:r w:rsidRPr="00B90238">
        <w:rPr>
          <w:rFonts w:ascii="Times New Roman" w:hAnsi="Times New Roman" w:cs="Times New Roman"/>
          <w:sz w:val="26"/>
          <w:szCs w:val="26"/>
        </w:rPr>
        <w:br/>
        <w:t>на привлечение и использование иностранных работников.</w:t>
      </w:r>
    </w:p>
    <w:p w:rsidR="00B90238" w:rsidRPr="00B90238" w:rsidRDefault="00B90238" w:rsidP="00B902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23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Предоставление жилого помещения или транспортного средства либо оказание иных услуг иностранному гражданину или лицу без гражданства, находящимся в Российской Федерации с нарушением установленного порядка или пр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авил транзитного проезда через </w:t>
      </w:r>
      <w:r w:rsidRPr="00B9023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ее территорию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90238">
        <w:rPr>
          <w:rFonts w:ascii="Times New Roman" w:hAnsi="Times New Roman" w:cs="Times New Roman"/>
          <w:sz w:val="26"/>
          <w:szCs w:val="26"/>
        </w:rPr>
        <w:t>влечет наложение административно</w:t>
      </w:r>
      <w:r>
        <w:rPr>
          <w:rFonts w:ascii="Times New Roman" w:hAnsi="Times New Roman" w:cs="Times New Roman"/>
          <w:sz w:val="26"/>
          <w:szCs w:val="26"/>
        </w:rPr>
        <w:t xml:space="preserve">го штрафа на граждан в размере </w:t>
      </w:r>
      <w:r w:rsidRPr="00B90238">
        <w:rPr>
          <w:rFonts w:ascii="Times New Roman" w:hAnsi="Times New Roman" w:cs="Times New Roman"/>
          <w:sz w:val="26"/>
          <w:szCs w:val="26"/>
        </w:rPr>
        <w:t>от двух тысяч до пяти тысяч рублей; на должностных лиц - от тридцати пяти тысяч до пятидесяти тысяч рублей; на юридических лиц - от четырехсот тысяч до пятисот тысяч рублей.</w:t>
      </w:r>
    </w:p>
    <w:p w:rsidR="008F65B0" w:rsidRPr="00B90238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238">
        <w:rPr>
          <w:rFonts w:ascii="Times New Roman" w:hAnsi="Times New Roman" w:cs="Times New Roman"/>
          <w:sz w:val="26"/>
          <w:szCs w:val="26"/>
        </w:rPr>
        <w:t>В качестве дополнительного наказания в ряде составов предусматривается административное выдворение за пределы Российской Федерации.</w:t>
      </w:r>
    </w:p>
    <w:p w:rsidR="008F65B0" w:rsidRPr="00B90238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238">
        <w:rPr>
          <w:rFonts w:ascii="Times New Roman" w:hAnsi="Times New Roman" w:cs="Times New Roman"/>
          <w:sz w:val="26"/>
          <w:szCs w:val="26"/>
        </w:rPr>
        <w:t>Преступления в сфере миграции относятся к категориям преступления против порядка управления.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>Основным составом преступления в сфере миграционных отношений является незаконное пересечение Государственной границы Российской Федерации (</w:t>
      </w:r>
      <w:hyperlink r:id="rId10" w:history="1">
        <w:r w:rsidRPr="008F65B0">
          <w:rPr>
            <w:rFonts w:ascii="Times New Roman" w:hAnsi="Times New Roman" w:cs="Times New Roman"/>
            <w:sz w:val="26"/>
            <w:szCs w:val="26"/>
          </w:rPr>
          <w:t>статья 322</w:t>
        </w:r>
      </w:hyperlink>
      <w:r w:rsidRPr="008F65B0">
        <w:rPr>
          <w:rFonts w:ascii="Times New Roman" w:hAnsi="Times New Roman" w:cs="Times New Roman"/>
          <w:sz w:val="26"/>
          <w:szCs w:val="26"/>
        </w:rPr>
        <w:t> УК РФ).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 xml:space="preserve">Так, указанной нормой установлена ответственность за пересечение Государственной границы Российской Федерации без действительных документов на право въезда или выезда из Российской Федерации либо без надлежащего разрешения, полученного в порядке, установленном законодательством Российской Федерации. Также пересечение Государственной границы Российской Федерации запрещено иностранным гражданам или лицам без гражданства, въезд которым </w:t>
      </w:r>
      <w:r w:rsidR="00460854">
        <w:rPr>
          <w:rFonts w:ascii="Times New Roman" w:hAnsi="Times New Roman" w:cs="Times New Roman"/>
          <w:sz w:val="26"/>
          <w:szCs w:val="26"/>
        </w:rPr>
        <w:br/>
      </w:r>
      <w:r w:rsidRPr="008F65B0">
        <w:rPr>
          <w:rFonts w:ascii="Times New Roman" w:hAnsi="Times New Roman" w:cs="Times New Roman"/>
          <w:sz w:val="26"/>
          <w:szCs w:val="26"/>
        </w:rPr>
        <w:t>в Российскую Федерацию заведомо не разрешен по основаниям, предусмотренным законодательством Российской Федерации.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>С учетом положений </w:t>
      </w:r>
      <w:hyperlink r:id="rId11" w:history="1">
        <w:r w:rsidRPr="008F65B0">
          <w:rPr>
            <w:rFonts w:ascii="Times New Roman" w:hAnsi="Times New Roman" w:cs="Times New Roman"/>
            <w:sz w:val="26"/>
            <w:szCs w:val="26"/>
          </w:rPr>
          <w:t>статьи 20</w:t>
        </w:r>
      </w:hyperlink>
      <w:r w:rsidRPr="008F65B0">
        <w:rPr>
          <w:rFonts w:ascii="Times New Roman" w:hAnsi="Times New Roman" w:cs="Times New Roman"/>
          <w:sz w:val="26"/>
          <w:szCs w:val="26"/>
        </w:rPr>
        <w:t> УК РФ ответственность за совершение рассматриваемого преступления наступает с 16-летнего возраста. Субъектом преступления может быть вменяемое лицо, являющееся гражданином Российской Федерации, иностранным гражданином или лицом без гражданства.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 xml:space="preserve">Статьей 322.1 УК РФ установлена ответственность за организацию незаконного въезда в Российскую Федерацию иностранных граждан или лиц </w:t>
      </w:r>
      <w:r>
        <w:rPr>
          <w:rFonts w:ascii="Times New Roman" w:hAnsi="Times New Roman" w:cs="Times New Roman"/>
          <w:sz w:val="26"/>
          <w:szCs w:val="26"/>
        </w:rPr>
        <w:br/>
      </w:r>
      <w:r w:rsidRPr="008F65B0">
        <w:rPr>
          <w:rFonts w:ascii="Times New Roman" w:hAnsi="Times New Roman" w:cs="Times New Roman"/>
          <w:sz w:val="26"/>
          <w:szCs w:val="26"/>
        </w:rPr>
        <w:t xml:space="preserve">без гражданства, их незаконного пребывания в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F65B0">
        <w:rPr>
          <w:rFonts w:ascii="Times New Roman" w:hAnsi="Times New Roman" w:cs="Times New Roman"/>
          <w:sz w:val="26"/>
          <w:szCs w:val="26"/>
        </w:rPr>
        <w:t>или незаконного транзитного проезда через территорию Российской Федерации.</w:t>
      </w:r>
    </w:p>
    <w:p w:rsidR="008F65B0" w:rsidRPr="008F65B0" w:rsidRDefault="008F65B0" w:rsidP="008F65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>В </w:t>
      </w:r>
      <w:hyperlink r:id="rId12" w:history="1">
        <w:r w:rsidRPr="008F65B0">
          <w:rPr>
            <w:rFonts w:ascii="Times New Roman" w:hAnsi="Times New Roman" w:cs="Times New Roman"/>
            <w:sz w:val="26"/>
            <w:szCs w:val="26"/>
          </w:rPr>
          <w:t>статьях 322.2</w:t>
        </w:r>
      </w:hyperlink>
      <w:r w:rsidRPr="008F65B0">
        <w:rPr>
          <w:rFonts w:ascii="Times New Roman" w:hAnsi="Times New Roman" w:cs="Times New Roman"/>
          <w:sz w:val="26"/>
          <w:szCs w:val="26"/>
        </w:rPr>
        <w:t xml:space="preserve"> и ст. 322.3 УК РФ установлена ответственность применительно к миграционным отношениям за фиктивную регистрацию гражданина Российской Федерации, иностранного гражданина или лица </w:t>
      </w:r>
      <w:r>
        <w:rPr>
          <w:rFonts w:ascii="Times New Roman" w:hAnsi="Times New Roman" w:cs="Times New Roman"/>
          <w:sz w:val="26"/>
          <w:szCs w:val="26"/>
        </w:rPr>
        <w:br/>
      </w:r>
      <w:r w:rsidRPr="008F65B0">
        <w:rPr>
          <w:rFonts w:ascii="Times New Roman" w:hAnsi="Times New Roman" w:cs="Times New Roman"/>
          <w:sz w:val="26"/>
          <w:szCs w:val="26"/>
        </w:rPr>
        <w:t xml:space="preserve">без гражданства по месту жительства в жилом помещении в Российской Федерации, а также за фиктивную постановку на учет иностранного гражданина или лица </w:t>
      </w:r>
      <w:r>
        <w:rPr>
          <w:rFonts w:ascii="Times New Roman" w:hAnsi="Times New Roman" w:cs="Times New Roman"/>
          <w:sz w:val="26"/>
          <w:szCs w:val="26"/>
        </w:rPr>
        <w:br/>
      </w:r>
      <w:r w:rsidRPr="008F65B0">
        <w:rPr>
          <w:rFonts w:ascii="Times New Roman" w:hAnsi="Times New Roman" w:cs="Times New Roman"/>
          <w:sz w:val="26"/>
          <w:szCs w:val="26"/>
        </w:rPr>
        <w:t>без гражданства по месту пребывания в Российской Федерации.</w:t>
      </w:r>
    </w:p>
    <w:p w:rsidR="00077252" w:rsidRPr="008F65B0" w:rsidRDefault="008F65B0" w:rsidP="0007725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B0">
        <w:rPr>
          <w:rFonts w:ascii="Times New Roman" w:hAnsi="Times New Roman" w:cs="Times New Roman"/>
          <w:sz w:val="26"/>
          <w:szCs w:val="26"/>
        </w:rPr>
        <w:t>В качестве наказания за данные преступления предусмотрено как наложение штрафа, так и принудительные работы, лишение свободы с лишением права занимать определенные должности или заниматься определенной деятельностью.</w:t>
      </w:r>
    </w:p>
    <w:sectPr w:rsidR="00077252" w:rsidRPr="008F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B0"/>
    <w:rsid w:val="00077252"/>
    <w:rsid w:val="003D34D6"/>
    <w:rsid w:val="00460854"/>
    <w:rsid w:val="00635711"/>
    <w:rsid w:val="008F65B0"/>
    <w:rsid w:val="00A5431F"/>
    <w:rsid w:val="00AE4E09"/>
    <w:rsid w:val="00B4637F"/>
    <w:rsid w:val="00B90238"/>
    <w:rsid w:val="00D945A0"/>
    <w:rsid w:val="00F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BFF8-D620-43CF-8EFA-E677302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5B0"/>
    <w:rPr>
      <w:color w:val="0000FF"/>
      <w:u w:val="single"/>
    </w:rPr>
  </w:style>
  <w:style w:type="paragraph" w:styleId="a4">
    <w:name w:val="No Spacing"/>
    <w:uiPriority w:val="1"/>
    <w:qFormat/>
    <w:rsid w:val="008F65B0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B902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0238"/>
    <w:pPr>
      <w:widowControl w:val="0"/>
      <w:shd w:val="clear" w:color="auto" w:fill="FFFFFF"/>
      <w:spacing w:after="660" w:line="320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4588442DDC3FED50D5274BF8F16580899074B70FF860575E99619A0DDDB1C5F19BA509B8D2D0C8B8BDCA16C0CA7AF2D5AB72C9F40F89Fk51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84588442DDC3FED50D5274BF8F16580899074B70FF860575E99619A0DDDB1C5F19BA509B8D2D0C8B8BDCA16C0CA7AF2D5AB72C9F40F89Fk51FH" TargetMode="External"/><Relationship Id="rId12" Type="http://schemas.openxmlformats.org/officeDocument/2006/relationships/hyperlink" Target="consultantplus://offline/ref=DC84588442DDC3FED50D5274BF8F16580899044E73F8860575E99619A0DDDB1C5F19BA509F85200EDFD1CCA52558A3B02442A9288140kF1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4588442DDC3FED50D5274BF8F16580899074B70FF860575E99619A0DDDB1C5F19BA509B8F290C8F8BDCA16C0CA7AF2D5AB72C9F40F89Fk51FH" TargetMode="External"/><Relationship Id="rId11" Type="http://schemas.openxmlformats.org/officeDocument/2006/relationships/hyperlink" Target="consultantplus://offline/ref=DC84588442DDC3FED50D5274BF8F16580899044E73F8860575E99619A0DDDB1C5F19BA509B8C280D8F8BDCA16C0CA7AF2D5AB72C9F40F89Fk51FH" TargetMode="External"/><Relationship Id="rId5" Type="http://schemas.openxmlformats.org/officeDocument/2006/relationships/hyperlink" Target="consultantplus://offline/ref=DC84588442DDC3FED50D5274BF8F16580899074B70FF860575E99619A0DDDB1C5F19BA509B8D2D01898BDCA16C0CA7AF2D5AB72C9F40F89Fk51FH" TargetMode="External"/><Relationship Id="rId10" Type="http://schemas.openxmlformats.org/officeDocument/2006/relationships/hyperlink" Target="consultantplus://offline/ref=DC84588442DDC3FED50D5274BF8F16580899044E73F8860575E99619A0DDDB1C5F19BA509B8E28028D8BDCA16C0CA7AF2D5AB72C9F40F89Fk51FH" TargetMode="External"/><Relationship Id="rId4" Type="http://schemas.openxmlformats.org/officeDocument/2006/relationships/hyperlink" Target="consultantplus://offline/ref=DC84588442DDC3FED50D5274BF8F16580899074B70FF860575E99619A0DDDB1C5F19BA509B8D2D068E8BDCA16C0CA7AF2D5AB72C9F40F89Fk51FH" TargetMode="External"/><Relationship Id="rId9" Type="http://schemas.openxmlformats.org/officeDocument/2006/relationships/hyperlink" Target="consultantplus://offline/ref=DC84588442DDC3FED50D5274BF8F16580899074B70FF860575E99619A0DDDB1C5F19BA509B8D2D068F8BDCA16C0CA7AF2D5AB72C9F40F89Fk51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Inform3</cp:lastModifiedBy>
  <cp:revision>2</cp:revision>
  <dcterms:created xsi:type="dcterms:W3CDTF">2021-10-28T08:48:00Z</dcterms:created>
  <dcterms:modified xsi:type="dcterms:W3CDTF">2021-10-28T08:48:00Z</dcterms:modified>
</cp:coreProperties>
</file>