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630" w:rsidRPr="00FC3C8E" w:rsidRDefault="00955A9C" w:rsidP="00746630">
      <w:pPr>
        <w:pStyle w:val="affffff6"/>
        <w:spacing w:before="40" w:after="40" w:line="240" w:lineRule="auto"/>
        <w:ind w:left="2722"/>
        <w:jc w:val="center"/>
        <w:rPr>
          <w:rFonts w:ascii="Times New Roman" w:hAnsi="Times New Roman"/>
          <w:b/>
          <w:caps/>
          <w:noProof/>
        </w:rPr>
      </w:pPr>
      <w:r w:rsidRPr="00FC3C8E">
        <w:rPr>
          <w:rFonts w:ascii="Times New Roman" w:hAnsi="Times New Roman"/>
          <w:b/>
          <w:caps/>
          <w:noProof/>
        </w:rPr>
        <w:drawing>
          <wp:anchor distT="0" distB="0" distL="114300" distR="114300" simplePos="0" relativeHeight="251664384" behindDoc="1" locked="0" layoutInCell="1" allowOverlap="1" wp14:anchorId="66D298EF" wp14:editId="3841F03A">
            <wp:simplePos x="0" y="0"/>
            <wp:positionH relativeFrom="column">
              <wp:posOffset>-452755</wp:posOffset>
            </wp:positionH>
            <wp:positionV relativeFrom="paragraph">
              <wp:posOffset>-581630</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6C638C" w:rsidRPr="00FC3C8E">
        <w:rPr>
          <w:rFonts w:ascii="Times New Roman" w:hAnsi="Times New Roman"/>
          <w:b/>
          <w:caps/>
          <w:noProof/>
        </w:rPr>
        <w:t>ненецкий автономный округ</w:t>
      </w:r>
    </w:p>
    <w:p w:rsidR="000B5E85" w:rsidRPr="00FC3C8E" w:rsidRDefault="000B5E85" w:rsidP="00505E8B">
      <w:pPr>
        <w:pStyle w:val="S3"/>
        <w:spacing w:before="40" w:after="40" w:line="240" w:lineRule="auto"/>
        <w:ind w:left="2552" w:right="-285"/>
        <w:jc w:val="center"/>
        <w:rPr>
          <w:rFonts w:ascii="Times New Roman" w:hAnsi="Times New Roman"/>
          <w:caps/>
          <w:sz w:val="24"/>
          <w:szCs w:val="24"/>
          <w:lang w:val="ru-RU"/>
        </w:rPr>
      </w:pPr>
    </w:p>
    <w:p w:rsidR="00072BC0" w:rsidRPr="00FC3C8E" w:rsidRDefault="00072BC0" w:rsidP="00505E8B">
      <w:pPr>
        <w:pStyle w:val="S3"/>
        <w:spacing w:before="40" w:after="40" w:line="240" w:lineRule="auto"/>
        <w:ind w:left="2552" w:right="-285"/>
        <w:jc w:val="center"/>
        <w:rPr>
          <w:rFonts w:ascii="Times New Roman" w:hAnsi="Times New Roman"/>
          <w:caps/>
          <w:sz w:val="24"/>
          <w:szCs w:val="24"/>
          <w:lang w:val="ru-RU"/>
        </w:rPr>
      </w:pPr>
    </w:p>
    <w:p w:rsidR="00072BC0" w:rsidRPr="00FC3C8E"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FC3C8E" w:rsidRDefault="00072BC0" w:rsidP="00505E8B">
      <w:pPr>
        <w:pStyle w:val="S3"/>
        <w:spacing w:before="40" w:after="40" w:line="240" w:lineRule="auto"/>
        <w:ind w:left="2552" w:right="-285"/>
        <w:jc w:val="center"/>
        <w:rPr>
          <w:rFonts w:ascii="Times New Roman" w:hAnsi="Times New Roman"/>
          <w:caps/>
          <w:sz w:val="24"/>
          <w:szCs w:val="24"/>
          <w:lang w:val="ru-RU"/>
        </w:rPr>
      </w:pPr>
    </w:p>
    <w:p w:rsidR="00072BC0" w:rsidRPr="00FC3C8E"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FC3C8E"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FC3C8E" w:rsidRDefault="00072BC0" w:rsidP="00505E8B">
      <w:pPr>
        <w:pStyle w:val="S3"/>
        <w:spacing w:before="40" w:after="40" w:line="240" w:lineRule="auto"/>
        <w:ind w:left="2552" w:right="-285"/>
        <w:jc w:val="center"/>
        <w:rPr>
          <w:rFonts w:ascii="Times New Roman" w:hAnsi="Times New Roman"/>
          <w:caps/>
          <w:sz w:val="24"/>
          <w:szCs w:val="24"/>
          <w:lang w:val="ru-RU"/>
        </w:rPr>
      </w:pPr>
    </w:p>
    <w:p w:rsidR="00746630" w:rsidRPr="00FC3C8E" w:rsidRDefault="00746630" w:rsidP="00505E8B">
      <w:pPr>
        <w:pStyle w:val="S3"/>
        <w:spacing w:before="40" w:after="40" w:line="240" w:lineRule="auto"/>
        <w:ind w:left="2552" w:right="-285"/>
        <w:jc w:val="center"/>
        <w:rPr>
          <w:rFonts w:ascii="Times New Roman" w:hAnsi="Times New Roman"/>
          <w:caps/>
          <w:sz w:val="24"/>
          <w:szCs w:val="24"/>
          <w:lang w:val="ru-RU"/>
        </w:rPr>
      </w:pPr>
    </w:p>
    <w:p w:rsidR="00505E8B" w:rsidRPr="00FC3C8E" w:rsidRDefault="00505E8B" w:rsidP="00505E8B">
      <w:pPr>
        <w:pStyle w:val="S3"/>
        <w:spacing w:before="40" w:after="40" w:line="240" w:lineRule="auto"/>
        <w:ind w:left="2552" w:right="-285"/>
        <w:jc w:val="center"/>
        <w:rPr>
          <w:rFonts w:ascii="Times New Roman" w:hAnsi="Times New Roman"/>
          <w:caps/>
          <w:sz w:val="24"/>
          <w:szCs w:val="24"/>
          <w:lang w:val="ru-RU"/>
        </w:rPr>
      </w:pPr>
    </w:p>
    <w:p w:rsidR="00505E8B" w:rsidRPr="00FC3C8E" w:rsidRDefault="00505E8B" w:rsidP="00505E8B">
      <w:pPr>
        <w:pStyle w:val="S3"/>
        <w:spacing w:before="40" w:after="40" w:line="240" w:lineRule="auto"/>
        <w:ind w:left="2552" w:right="-285"/>
        <w:jc w:val="center"/>
        <w:rPr>
          <w:rFonts w:ascii="Times New Roman" w:hAnsi="Times New Roman"/>
          <w:caps/>
          <w:sz w:val="24"/>
          <w:szCs w:val="24"/>
          <w:lang w:val="ru-RU"/>
        </w:rPr>
      </w:pPr>
    </w:p>
    <w:p w:rsidR="009403AD" w:rsidRPr="00FC3C8E" w:rsidRDefault="009403AD" w:rsidP="00505E8B">
      <w:pPr>
        <w:pStyle w:val="S3"/>
        <w:spacing w:before="40" w:after="40" w:line="240" w:lineRule="auto"/>
        <w:ind w:left="2552" w:right="-285"/>
        <w:jc w:val="center"/>
        <w:rPr>
          <w:rFonts w:ascii="Times New Roman" w:hAnsi="Times New Roman"/>
          <w:caps/>
          <w:sz w:val="24"/>
          <w:szCs w:val="24"/>
          <w:lang w:val="ru-RU"/>
        </w:rPr>
      </w:pPr>
    </w:p>
    <w:p w:rsidR="001470FF" w:rsidRPr="00FC3C8E" w:rsidRDefault="001470FF" w:rsidP="00505E8B">
      <w:pPr>
        <w:pStyle w:val="S3"/>
        <w:spacing w:before="40" w:after="40" w:line="240" w:lineRule="auto"/>
        <w:ind w:left="2552" w:right="-285"/>
        <w:jc w:val="center"/>
        <w:rPr>
          <w:rFonts w:ascii="Times New Roman" w:hAnsi="Times New Roman"/>
          <w:caps/>
          <w:sz w:val="24"/>
          <w:szCs w:val="24"/>
          <w:lang w:val="ru-RU"/>
        </w:rPr>
      </w:pPr>
    </w:p>
    <w:p w:rsidR="009403AD" w:rsidRPr="00FC3C8E" w:rsidRDefault="009403AD" w:rsidP="00505E8B">
      <w:pPr>
        <w:pStyle w:val="S3"/>
        <w:spacing w:before="40" w:after="40" w:line="240" w:lineRule="auto"/>
        <w:ind w:left="2552" w:right="-285"/>
        <w:jc w:val="center"/>
        <w:rPr>
          <w:rFonts w:ascii="Times New Roman" w:hAnsi="Times New Roman"/>
          <w:caps/>
          <w:sz w:val="24"/>
          <w:szCs w:val="24"/>
          <w:lang w:val="ru-RU"/>
        </w:rPr>
      </w:pPr>
    </w:p>
    <w:p w:rsidR="007B42D0" w:rsidRPr="00FC3C8E" w:rsidRDefault="007B42D0" w:rsidP="007B42D0">
      <w:pPr>
        <w:pStyle w:val="S3"/>
        <w:spacing w:before="40" w:after="40" w:line="240" w:lineRule="auto"/>
        <w:ind w:left="2552" w:right="-285"/>
        <w:jc w:val="center"/>
        <w:rPr>
          <w:rFonts w:ascii="Times New Roman" w:hAnsi="Times New Roman"/>
          <w:caps/>
          <w:sz w:val="28"/>
          <w:szCs w:val="28"/>
          <w:lang w:val="ru-RU"/>
        </w:rPr>
      </w:pPr>
      <w:r w:rsidRPr="00FC3C8E">
        <w:rPr>
          <w:rFonts w:ascii="Times New Roman" w:hAnsi="Times New Roman"/>
          <w:caps/>
          <w:sz w:val="28"/>
          <w:szCs w:val="28"/>
          <w:lang w:val="ru-RU"/>
        </w:rPr>
        <w:t>Программа комплексного развития систем коммунальной инфраструктуры муниципального образования «</w:t>
      </w:r>
      <w:r w:rsidR="002D7415">
        <w:rPr>
          <w:rFonts w:ascii="Times New Roman" w:hAnsi="Times New Roman"/>
          <w:caps/>
          <w:sz w:val="28"/>
          <w:szCs w:val="28"/>
          <w:lang w:val="ru-RU"/>
        </w:rPr>
        <w:t>городской округ «город нарьян-Мар</w:t>
      </w:r>
      <w:r w:rsidR="002D7415" w:rsidRPr="00BF6CA0">
        <w:rPr>
          <w:rFonts w:ascii="Times New Roman" w:hAnsi="Times New Roman"/>
          <w:caps/>
          <w:sz w:val="28"/>
          <w:szCs w:val="28"/>
          <w:lang w:val="ru-RU"/>
        </w:rPr>
        <w:t>»</w:t>
      </w:r>
      <w:r w:rsidRPr="00FC3C8E">
        <w:rPr>
          <w:rFonts w:ascii="Times New Roman" w:hAnsi="Times New Roman"/>
          <w:caps/>
          <w:sz w:val="28"/>
          <w:szCs w:val="28"/>
          <w:lang w:val="ru-RU"/>
        </w:rPr>
        <w:t xml:space="preserve"> </w:t>
      </w:r>
    </w:p>
    <w:p w:rsidR="007B42D0" w:rsidRPr="00FC3C8E" w:rsidRDefault="007B42D0" w:rsidP="007B42D0">
      <w:pPr>
        <w:pStyle w:val="S3"/>
        <w:spacing w:before="40" w:after="40" w:line="240" w:lineRule="auto"/>
        <w:ind w:left="2552" w:right="-285"/>
        <w:jc w:val="center"/>
        <w:rPr>
          <w:rFonts w:ascii="Times New Roman" w:hAnsi="Times New Roman"/>
          <w:caps/>
          <w:sz w:val="28"/>
          <w:szCs w:val="28"/>
          <w:lang w:val="ru-RU"/>
        </w:rPr>
      </w:pPr>
      <w:r w:rsidRPr="00FC3C8E">
        <w:rPr>
          <w:rFonts w:ascii="Times New Roman" w:hAnsi="Times New Roman"/>
          <w:caps/>
          <w:sz w:val="28"/>
          <w:szCs w:val="28"/>
          <w:lang w:val="ru-RU"/>
        </w:rPr>
        <w:t xml:space="preserve">ненецкого автономного округа </w:t>
      </w:r>
    </w:p>
    <w:p w:rsidR="00A375C2" w:rsidRPr="00FC3C8E" w:rsidRDefault="007B42D0" w:rsidP="007B42D0">
      <w:pPr>
        <w:pStyle w:val="S3"/>
        <w:spacing w:before="40" w:after="40" w:line="240" w:lineRule="auto"/>
        <w:ind w:left="2552" w:right="-285"/>
        <w:jc w:val="center"/>
        <w:rPr>
          <w:rFonts w:ascii="Times New Roman" w:hAnsi="Times New Roman"/>
          <w:caps/>
          <w:sz w:val="28"/>
          <w:szCs w:val="28"/>
          <w:lang w:val="ru-RU"/>
        </w:rPr>
      </w:pPr>
      <w:r w:rsidRPr="00FC3C8E">
        <w:rPr>
          <w:rFonts w:ascii="Times New Roman" w:hAnsi="Times New Roman"/>
          <w:caps/>
          <w:sz w:val="28"/>
          <w:szCs w:val="28"/>
          <w:lang w:val="ru-RU"/>
        </w:rPr>
        <w:t>на период до 20</w:t>
      </w:r>
      <w:r w:rsidR="00FC3C8E" w:rsidRPr="00FC3C8E">
        <w:rPr>
          <w:rFonts w:ascii="Times New Roman" w:hAnsi="Times New Roman"/>
          <w:caps/>
          <w:sz w:val="28"/>
          <w:szCs w:val="28"/>
          <w:lang w:val="ru-RU"/>
        </w:rPr>
        <w:t>40</w:t>
      </w:r>
      <w:r w:rsidRPr="00FC3C8E">
        <w:rPr>
          <w:rFonts w:ascii="Times New Roman" w:hAnsi="Times New Roman"/>
          <w:caps/>
          <w:sz w:val="28"/>
          <w:szCs w:val="28"/>
          <w:lang w:val="ru-RU"/>
        </w:rPr>
        <w:t xml:space="preserve"> года</w:t>
      </w:r>
    </w:p>
    <w:p w:rsidR="00A375C2" w:rsidRPr="00FC3C8E" w:rsidRDefault="00A375C2" w:rsidP="00A375C2">
      <w:pPr>
        <w:pStyle w:val="S3"/>
        <w:spacing w:before="40" w:after="40" w:line="240" w:lineRule="auto"/>
        <w:ind w:left="2552" w:right="-285"/>
        <w:jc w:val="center"/>
        <w:rPr>
          <w:rFonts w:ascii="Times New Roman" w:hAnsi="Times New Roman"/>
          <w:caps/>
          <w:sz w:val="28"/>
          <w:szCs w:val="28"/>
          <w:lang w:val="ru-RU"/>
        </w:rPr>
      </w:pPr>
    </w:p>
    <w:p w:rsidR="00A375C2" w:rsidRPr="00FC3C8E" w:rsidRDefault="00A375C2" w:rsidP="00A375C2">
      <w:pPr>
        <w:pStyle w:val="S3"/>
        <w:spacing w:before="40" w:after="40" w:line="240" w:lineRule="auto"/>
        <w:ind w:left="2552" w:right="-285"/>
        <w:jc w:val="center"/>
        <w:rPr>
          <w:rFonts w:ascii="Times New Roman" w:hAnsi="Times New Roman"/>
          <w:caps/>
          <w:sz w:val="28"/>
          <w:szCs w:val="28"/>
          <w:lang w:val="ru-RU"/>
        </w:rPr>
      </w:pPr>
    </w:p>
    <w:p w:rsidR="009403AD" w:rsidRPr="00FC3C8E" w:rsidRDefault="009403AD" w:rsidP="001036EF">
      <w:pPr>
        <w:pStyle w:val="S3"/>
        <w:spacing w:before="40" w:after="40" w:line="240" w:lineRule="auto"/>
        <w:ind w:left="2552" w:right="-285"/>
        <w:jc w:val="center"/>
        <w:rPr>
          <w:rFonts w:ascii="Times New Roman" w:hAnsi="Times New Roman"/>
          <w:caps/>
          <w:sz w:val="24"/>
          <w:szCs w:val="24"/>
          <w:lang w:val="ru-RU"/>
        </w:rPr>
      </w:pPr>
    </w:p>
    <w:p w:rsidR="00004CD4" w:rsidRPr="00FC3C8E" w:rsidRDefault="00004CD4" w:rsidP="001036EF">
      <w:pPr>
        <w:pStyle w:val="S3"/>
        <w:spacing w:before="40" w:after="40" w:line="240" w:lineRule="auto"/>
        <w:ind w:left="2552" w:right="-285"/>
        <w:jc w:val="center"/>
        <w:rPr>
          <w:rFonts w:ascii="Times New Roman" w:hAnsi="Times New Roman"/>
          <w:caps/>
          <w:sz w:val="24"/>
          <w:szCs w:val="24"/>
          <w:lang w:val="ru-RU"/>
        </w:rPr>
      </w:pPr>
    </w:p>
    <w:p w:rsidR="00505E8B" w:rsidRPr="00FC3C8E" w:rsidRDefault="00505E8B" w:rsidP="001036EF">
      <w:pPr>
        <w:pStyle w:val="S3"/>
        <w:spacing w:before="40" w:after="40" w:line="240" w:lineRule="auto"/>
        <w:ind w:left="2552" w:right="-285"/>
        <w:jc w:val="center"/>
        <w:rPr>
          <w:rFonts w:ascii="Times New Roman" w:hAnsi="Times New Roman"/>
          <w:caps/>
          <w:sz w:val="24"/>
          <w:szCs w:val="24"/>
          <w:lang w:val="ru-RU"/>
        </w:rPr>
      </w:pPr>
    </w:p>
    <w:p w:rsidR="003C3294" w:rsidRPr="00FC3C8E" w:rsidRDefault="003C3294" w:rsidP="001036EF">
      <w:pPr>
        <w:pStyle w:val="S3"/>
        <w:spacing w:before="40" w:after="40" w:line="240" w:lineRule="auto"/>
        <w:ind w:left="2552" w:right="-285"/>
        <w:jc w:val="center"/>
        <w:rPr>
          <w:rFonts w:ascii="Times New Roman" w:hAnsi="Times New Roman"/>
          <w:caps/>
          <w:sz w:val="24"/>
          <w:szCs w:val="24"/>
          <w:lang w:val="ru-RU"/>
        </w:rPr>
      </w:pPr>
    </w:p>
    <w:p w:rsidR="003C3294" w:rsidRPr="00FC3C8E" w:rsidRDefault="003C3294" w:rsidP="001036EF">
      <w:pPr>
        <w:pStyle w:val="S3"/>
        <w:spacing w:before="40" w:after="40" w:line="240" w:lineRule="auto"/>
        <w:ind w:left="2552" w:right="-285"/>
        <w:jc w:val="center"/>
        <w:rPr>
          <w:rFonts w:ascii="Times New Roman" w:hAnsi="Times New Roman"/>
          <w:caps/>
          <w:sz w:val="24"/>
          <w:szCs w:val="24"/>
          <w:lang w:val="ru-RU"/>
        </w:rPr>
      </w:pPr>
    </w:p>
    <w:p w:rsidR="00955A9C" w:rsidRPr="00FC3C8E" w:rsidRDefault="00955A9C" w:rsidP="001036EF">
      <w:pPr>
        <w:pStyle w:val="S3"/>
        <w:spacing w:before="40" w:after="40" w:line="240" w:lineRule="auto"/>
        <w:ind w:left="2552" w:right="-285"/>
        <w:jc w:val="center"/>
        <w:rPr>
          <w:rFonts w:ascii="Times New Roman" w:hAnsi="Times New Roman"/>
          <w:caps/>
          <w:sz w:val="24"/>
          <w:szCs w:val="24"/>
          <w:lang w:val="ru-RU"/>
        </w:rPr>
      </w:pPr>
    </w:p>
    <w:p w:rsidR="00955A9C" w:rsidRPr="00FC3C8E" w:rsidRDefault="00955A9C" w:rsidP="001036EF">
      <w:pPr>
        <w:pStyle w:val="S3"/>
        <w:spacing w:before="40" w:after="40" w:line="240" w:lineRule="auto"/>
        <w:ind w:left="2552" w:right="-285"/>
        <w:jc w:val="center"/>
        <w:rPr>
          <w:rFonts w:ascii="Times New Roman" w:hAnsi="Times New Roman"/>
          <w:caps/>
          <w:sz w:val="24"/>
          <w:szCs w:val="24"/>
          <w:lang w:val="ru-RU"/>
        </w:rPr>
      </w:pPr>
    </w:p>
    <w:p w:rsidR="00955A9C" w:rsidRPr="00FC3C8E" w:rsidRDefault="00955A9C" w:rsidP="001036EF">
      <w:pPr>
        <w:pStyle w:val="S3"/>
        <w:spacing w:before="40" w:after="40" w:line="240" w:lineRule="auto"/>
        <w:ind w:left="2552" w:right="-285"/>
        <w:jc w:val="center"/>
        <w:rPr>
          <w:rFonts w:ascii="Times New Roman" w:hAnsi="Times New Roman"/>
          <w:caps/>
          <w:sz w:val="24"/>
          <w:szCs w:val="24"/>
          <w:lang w:val="ru-RU"/>
        </w:rPr>
      </w:pPr>
    </w:p>
    <w:p w:rsidR="00004CD4" w:rsidRPr="00FC3C8E" w:rsidRDefault="00004CD4" w:rsidP="001036EF">
      <w:pPr>
        <w:pStyle w:val="S3"/>
        <w:spacing w:before="40" w:after="40" w:line="240" w:lineRule="auto"/>
        <w:ind w:left="2552" w:right="-285"/>
        <w:jc w:val="center"/>
        <w:rPr>
          <w:rFonts w:ascii="Times New Roman" w:hAnsi="Times New Roman"/>
          <w:caps/>
          <w:sz w:val="24"/>
          <w:szCs w:val="24"/>
          <w:lang w:val="ru-RU"/>
        </w:rPr>
      </w:pPr>
    </w:p>
    <w:p w:rsidR="00153D98" w:rsidRPr="00FC3C8E" w:rsidRDefault="00153D98" w:rsidP="001036EF">
      <w:pPr>
        <w:pStyle w:val="S3"/>
        <w:spacing w:before="40" w:after="40" w:line="240" w:lineRule="auto"/>
        <w:ind w:left="2552" w:right="-285"/>
        <w:jc w:val="center"/>
        <w:rPr>
          <w:rFonts w:ascii="Times New Roman" w:hAnsi="Times New Roman"/>
          <w:caps/>
          <w:sz w:val="24"/>
          <w:szCs w:val="24"/>
          <w:lang w:val="ru-RU"/>
        </w:rPr>
      </w:pPr>
    </w:p>
    <w:p w:rsidR="00505E8B" w:rsidRPr="00FC3C8E" w:rsidRDefault="00505E8B" w:rsidP="001036EF">
      <w:pPr>
        <w:pStyle w:val="S3"/>
        <w:spacing w:before="40" w:after="40" w:line="240" w:lineRule="auto"/>
        <w:ind w:left="2552" w:right="-285"/>
        <w:jc w:val="center"/>
        <w:rPr>
          <w:rFonts w:ascii="Times New Roman" w:hAnsi="Times New Roman"/>
          <w:caps/>
          <w:sz w:val="24"/>
          <w:szCs w:val="24"/>
          <w:lang w:val="ru-RU"/>
        </w:rPr>
      </w:pPr>
    </w:p>
    <w:p w:rsidR="00153D98" w:rsidRPr="00FC3C8E" w:rsidRDefault="00153D98" w:rsidP="001036EF">
      <w:pPr>
        <w:pStyle w:val="S3"/>
        <w:spacing w:before="40" w:after="40" w:line="240" w:lineRule="auto"/>
        <w:ind w:left="2552" w:right="-285"/>
        <w:jc w:val="center"/>
        <w:rPr>
          <w:rFonts w:ascii="Times New Roman" w:hAnsi="Times New Roman"/>
          <w:caps/>
          <w:sz w:val="24"/>
          <w:szCs w:val="24"/>
          <w:lang w:val="ru-RU"/>
        </w:rPr>
      </w:pPr>
    </w:p>
    <w:p w:rsidR="009F50AB" w:rsidRPr="00FC3C8E" w:rsidRDefault="009F50AB" w:rsidP="001036EF">
      <w:pPr>
        <w:pStyle w:val="S3"/>
        <w:spacing w:before="40" w:after="40" w:line="240" w:lineRule="auto"/>
        <w:ind w:left="2552" w:right="-285"/>
        <w:jc w:val="center"/>
        <w:rPr>
          <w:rFonts w:ascii="Times New Roman" w:hAnsi="Times New Roman"/>
          <w:caps/>
          <w:sz w:val="24"/>
          <w:szCs w:val="24"/>
          <w:lang w:val="ru-RU"/>
        </w:rPr>
      </w:pPr>
    </w:p>
    <w:p w:rsidR="0059706E" w:rsidRPr="00FC3C8E" w:rsidRDefault="0059706E" w:rsidP="001036EF">
      <w:pPr>
        <w:pStyle w:val="S3"/>
        <w:spacing w:before="40" w:after="40" w:line="240" w:lineRule="auto"/>
        <w:ind w:left="2552" w:right="-285"/>
        <w:jc w:val="center"/>
        <w:rPr>
          <w:rFonts w:ascii="Times New Roman" w:hAnsi="Times New Roman"/>
          <w:caps/>
          <w:sz w:val="24"/>
          <w:szCs w:val="24"/>
          <w:lang w:val="ru-RU"/>
        </w:rPr>
      </w:pPr>
    </w:p>
    <w:p w:rsidR="00004CD4" w:rsidRPr="00FC3C8E" w:rsidRDefault="00004CD4" w:rsidP="001036EF">
      <w:pPr>
        <w:pStyle w:val="S3"/>
        <w:spacing w:before="40" w:after="40" w:line="240" w:lineRule="auto"/>
        <w:ind w:left="2552" w:right="-285"/>
        <w:jc w:val="center"/>
        <w:rPr>
          <w:rFonts w:ascii="Times New Roman" w:hAnsi="Times New Roman"/>
          <w:caps/>
          <w:sz w:val="24"/>
          <w:szCs w:val="24"/>
          <w:lang w:val="ru-RU"/>
        </w:rPr>
      </w:pPr>
    </w:p>
    <w:p w:rsidR="00004CD4" w:rsidRPr="00FC3C8E" w:rsidRDefault="00004CD4" w:rsidP="001036EF">
      <w:pPr>
        <w:pStyle w:val="S3"/>
        <w:spacing w:before="40" w:after="40" w:line="240" w:lineRule="auto"/>
        <w:ind w:left="2552" w:right="-285"/>
        <w:jc w:val="center"/>
        <w:rPr>
          <w:rFonts w:ascii="Times New Roman" w:hAnsi="Times New Roman"/>
          <w:caps/>
          <w:sz w:val="24"/>
          <w:szCs w:val="24"/>
          <w:lang w:val="ru-RU"/>
        </w:rPr>
      </w:pPr>
    </w:p>
    <w:p w:rsidR="00F5707F" w:rsidRPr="00FC3C8E" w:rsidRDefault="00F5707F" w:rsidP="001036EF">
      <w:pPr>
        <w:pStyle w:val="S3"/>
        <w:spacing w:before="40" w:after="40" w:line="240" w:lineRule="auto"/>
        <w:ind w:left="2552" w:right="-285"/>
        <w:jc w:val="center"/>
        <w:rPr>
          <w:rFonts w:ascii="Times New Roman" w:hAnsi="Times New Roman"/>
          <w:caps/>
          <w:sz w:val="24"/>
          <w:szCs w:val="24"/>
          <w:lang w:val="ru-RU"/>
        </w:rPr>
      </w:pPr>
    </w:p>
    <w:p w:rsidR="00912448" w:rsidRPr="00FC3C8E" w:rsidRDefault="00912448" w:rsidP="001036EF">
      <w:pPr>
        <w:pStyle w:val="S3"/>
        <w:spacing w:before="40" w:after="40" w:line="240" w:lineRule="auto"/>
        <w:ind w:left="2552" w:right="-285"/>
        <w:jc w:val="center"/>
        <w:rPr>
          <w:rFonts w:ascii="Times New Roman" w:hAnsi="Times New Roman"/>
          <w:caps/>
          <w:sz w:val="24"/>
          <w:szCs w:val="24"/>
          <w:lang w:val="ru-RU"/>
        </w:rPr>
      </w:pPr>
    </w:p>
    <w:p w:rsidR="003208F0" w:rsidRPr="00FC3C8E" w:rsidRDefault="003208F0" w:rsidP="001036EF">
      <w:pPr>
        <w:pStyle w:val="S3"/>
        <w:spacing w:before="40" w:after="40" w:line="240" w:lineRule="auto"/>
        <w:ind w:left="2552" w:right="-285"/>
        <w:jc w:val="center"/>
        <w:rPr>
          <w:rFonts w:ascii="Times New Roman" w:hAnsi="Times New Roman"/>
          <w:caps/>
          <w:sz w:val="24"/>
          <w:szCs w:val="24"/>
          <w:lang w:val="ru-RU"/>
        </w:rPr>
      </w:pPr>
    </w:p>
    <w:p w:rsidR="00CB5FD5" w:rsidRPr="00FC3C8E" w:rsidRDefault="00CB5FD5" w:rsidP="001036EF">
      <w:pPr>
        <w:pStyle w:val="S3"/>
        <w:spacing w:before="40" w:after="40" w:line="240" w:lineRule="auto"/>
        <w:ind w:left="2552" w:right="-285"/>
        <w:jc w:val="center"/>
        <w:rPr>
          <w:rFonts w:ascii="Times New Roman" w:hAnsi="Times New Roman"/>
          <w:caps/>
          <w:sz w:val="24"/>
          <w:szCs w:val="24"/>
          <w:lang w:val="ru-RU"/>
        </w:rPr>
      </w:pPr>
    </w:p>
    <w:p w:rsidR="00955A9C" w:rsidRPr="00FC3C8E" w:rsidRDefault="006C638C" w:rsidP="001036EF">
      <w:pPr>
        <w:pStyle w:val="S3"/>
        <w:spacing w:before="40" w:after="40" w:line="240" w:lineRule="auto"/>
        <w:ind w:left="2552" w:right="-285"/>
        <w:jc w:val="center"/>
        <w:rPr>
          <w:rFonts w:ascii="Times New Roman" w:hAnsi="Times New Roman"/>
          <w:caps/>
          <w:sz w:val="24"/>
          <w:szCs w:val="24"/>
          <w:lang w:val="ru-RU"/>
        </w:rPr>
      </w:pPr>
      <w:r w:rsidRPr="00FC3C8E">
        <w:rPr>
          <w:rFonts w:ascii="Times New Roman" w:hAnsi="Times New Roman"/>
          <w:caps/>
          <w:sz w:val="24"/>
          <w:szCs w:val="24"/>
          <w:lang w:val="ru-RU"/>
        </w:rPr>
        <w:t>ОМСК 2020</w:t>
      </w:r>
    </w:p>
    <w:sdt>
      <w:sdtPr>
        <w:rPr>
          <w:rFonts w:ascii="Times New Roman" w:eastAsia="Times New Roman" w:hAnsi="Times New Roman" w:cs="Times New Roman"/>
          <w:b w:val="0"/>
          <w:bCs w:val="0"/>
          <w:caps/>
          <w:color w:val="auto"/>
          <w:sz w:val="24"/>
          <w:szCs w:val="24"/>
        </w:rPr>
        <w:id w:val="-1302467490"/>
        <w:docPartObj>
          <w:docPartGallery w:val="Table of Contents"/>
          <w:docPartUnique/>
        </w:docPartObj>
      </w:sdtPr>
      <w:sdtEndPr>
        <w:rPr>
          <w:b/>
          <w:bCs/>
          <w:color w:val="FF0000"/>
          <w:sz w:val="20"/>
          <w:szCs w:val="20"/>
          <w:highlight w:val="yellow"/>
        </w:rPr>
      </w:sdtEndPr>
      <w:sdtContent>
        <w:p w:rsidR="00A00ECE" w:rsidRPr="007B5735" w:rsidRDefault="00A00ECE" w:rsidP="00A00ECE">
          <w:pPr>
            <w:pStyle w:val="afff2"/>
            <w:rPr>
              <w:rFonts w:ascii="Times New Roman" w:hAnsi="Times New Roman" w:cs="Times New Roman"/>
              <w:color w:val="auto"/>
            </w:rPr>
          </w:pPr>
          <w:r w:rsidRPr="007B5735">
            <w:rPr>
              <w:rFonts w:ascii="Times New Roman" w:hAnsi="Times New Roman" w:cs="Times New Roman"/>
              <w:color w:val="auto"/>
            </w:rPr>
            <w:t>Оглавление</w:t>
          </w:r>
          <w:bookmarkStart w:id="0" w:name="_GoBack"/>
          <w:bookmarkEnd w:id="0"/>
        </w:p>
        <w:p w:rsidR="007B5735" w:rsidRDefault="00BA1291">
          <w:pPr>
            <w:pStyle w:val="15"/>
            <w:tabs>
              <w:tab w:val="right" w:leader="dot" w:pos="9344"/>
            </w:tabs>
            <w:rPr>
              <w:rFonts w:asciiTheme="minorHAnsi" w:eastAsiaTheme="minorEastAsia" w:hAnsiTheme="minorHAnsi" w:cstheme="minorBidi"/>
              <w:b w:val="0"/>
              <w:bCs w:val="0"/>
              <w:caps w:val="0"/>
              <w:noProof/>
              <w:sz w:val="22"/>
              <w:szCs w:val="22"/>
            </w:rPr>
          </w:pPr>
          <w:r w:rsidRPr="008F1304">
            <w:rPr>
              <w:color w:val="FF0000"/>
            </w:rPr>
            <w:fldChar w:fldCharType="begin"/>
          </w:r>
          <w:r w:rsidR="00A00ECE" w:rsidRPr="008F1304">
            <w:rPr>
              <w:color w:val="FF0000"/>
            </w:rPr>
            <w:instrText xml:space="preserve"> TOC \o "1-3" \h \z \u </w:instrText>
          </w:r>
          <w:r w:rsidRPr="008F1304">
            <w:rPr>
              <w:color w:val="FF0000"/>
            </w:rPr>
            <w:fldChar w:fldCharType="separate"/>
          </w:r>
          <w:hyperlink w:anchor="_Toc53583614" w:history="1">
            <w:r w:rsidR="007B5735" w:rsidRPr="004B4A48">
              <w:rPr>
                <w:rStyle w:val="aff6"/>
                <w:noProof/>
              </w:rPr>
              <w:t>1 Паспорт программы</w:t>
            </w:r>
            <w:r w:rsidR="007B5735">
              <w:rPr>
                <w:noProof/>
                <w:webHidden/>
              </w:rPr>
              <w:tab/>
            </w:r>
            <w:r w:rsidR="007B5735">
              <w:rPr>
                <w:noProof/>
                <w:webHidden/>
              </w:rPr>
              <w:fldChar w:fldCharType="begin"/>
            </w:r>
            <w:r w:rsidR="007B5735">
              <w:rPr>
                <w:noProof/>
                <w:webHidden/>
              </w:rPr>
              <w:instrText xml:space="preserve"> PAGEREF _Toc53583614 \h </w:instrText>
            </w:r>
            <w:r w:rsidR="007B5735">
              <w:rPr>
                <w:noProof/>
                <w:webHidden/>
              </w:rPr>
            </w:r>
            <w:r w:rsidR="007B5735">
              <w:rPr>
                <w:noProof/>
                <w:webHidden/>
              </w:rPr>
              <w:fldChar w:fldCharType="separate"/>
            </w:r>
            <w:r w:rsidR="007B5735">
              <w:rPr>
                <w:noProof/>
                <w:webHidden/>
              </w:rPr>
              <w:t>3</w:t>
            </w:r>
            <w:r w:rsidR="007B5735">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15" w:history="1">
            <w:r w:rsidRPr="004B4A48">
              <w:rPr>
                <w:rStyle w:val="aff6"/>
                <w:noProof/>
              </w:rPr>
              <w:t>2 Характеристика сущесвующего состояния коммунальной инфраструктуры</w:t>
            </w:r>
            <w:r>
              <w:rPr>
                <w:noProof/>
                <w:webHidden/>
              </w:rPr>
              <w:tab/>
            </w:r>
            <w:r>
              <w:rPr>
                <w:noProof/>
                <w:webHidden/>
              </w:rPr>
              <w:fldChar w:fldCharType="begin"/>
            </w:r>
            <w:r>
              <w:rPr>
                <w:noProof/>
                <w:webHidden/>
              </w:rPr>
              <w:instrText xml:space="preserve"> PAGEREF _Toc53583615 \h </w:instrText>
            </w:r>
            <w:r>
              <w:rPr>
                <w:noProof/>
                <w:webHidden/>
              </w:rPr>
            </w:r>
            <w:r>
              <w:rPr>
                <w:noProof/>
                <w:webHidden/>
              </w:rPr>
              <w:fldChar w:fldCharType="separate"/>
            </w:r>
            <w:r>
              <w:rPr>
                <w:noProof/>
                <w:webHidden/>
              </w:rPr>
              <w:t>7</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16" w:history="1">
            <w:r w:rsidRPr="004B4A48">
              <w:rPr>
                <w:rStyle w:val="aff6"/>
                <w:noProof/>
              </w:rPr>
              <w:t>2.1 Теплоснабжение</w:t>
            </w:r>
            <w:r>
              <w:rPr>
                <w:noProof/>
                <w:webHidden/>
              </w:rPr>
              <w:tab/>
            </w:r>
            <w:r>
              <w:rPr>
                <w:noProof/>
                <w:webHidden/>
              </w:rPr>
              <w:fldChar w:fldCharType="begin"/>
            </w:r>
            <w:r>
              <w:rPr>
                <w:noProof/>
                <w:webHidden/>
              </w:rPr>
              <w:instrText xml:space="preserve"> PAGEREF _Toc53583616 \h </w:instrText>
            </w:r>
            <w:r>
              <w:rPr>
                <w:noProof/>
                <w:webHidden/>
              </w:rPr>
            </w:r>
            <w:r>
              <w:rPr>
                <w:noProof/>
                <w:webHidden/>
              </w:rPr>
              <w:fldChar w:fldCharType="separate"/>
            </w:r>
            <w:r>
              <w:rPr>
                <w:noProof/>
                <w:webHidden/>
              </w:rPr>
              <w:t>7</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17" w:history="1">
            <w:r w:rsidRPr="004B4A48">
              <w:rPr>
                <w:rStyle w:val="aff6"/>
                <w:noProof/>
              </w:rPr>
              <w:t>2.1.1 Краткий анализ существующего состояния системы</w:t>
            </w:r>
            <w:r>
              <w:rPr>
                <w:noProof/>
                <w:webHidden/>
              </w:rPr>
              <w:tab/>
            </w:r>
            <w:r>
              <w:rPr>
                <w:noProof/>
                <w:webHidden/>
              </w:rPr>
              <w:fldChar w:fldCharType="begin"/>
            </w:r>
            <w:r>
              <w:rPr>
                <w:noProof/>
                <w:webHidden/>
              </w:rPr>
              <w:instrText xml:space="preserve"> PAGEREF _Toc53583617 \h </w:instrText>
            </w:r>
            <w:r>
              <w:rPr>
                <w:noProof/>
                <w:webHidden/>
              </w:rPr>
            </w:r>
            <w:r>
              <w:rPr>
                <w:noProof/>
                <w:webHidden/>
              </w:rPr>
              <w:fldChar w:fldCharType="separate"/>
            </w:r>
            <w:r>
              <w:rPr>
                <w:noProof/>
                <w:webHidden/>
              </w:rPr>
              <w:t>7</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18" w:history="1">
            <w:r w:rsidRPr="004B4A48">
              <w:rPr>
                <w:rStyle w:val="aff6"/>
                <w:noProof/>
              </w:rPr>
              <w:t>2.1.2 Краткий анализ состояния установки приборов учета и энергоресурсосбережения у потребителей</w:t>
            </w:r>
            <w:r>
              <w:rPr>
                <w:noProof/>
                <w:webHidden/>
              </w:rPr>
              <w:tab/>
            </w:r>
            <w:r>
              <w:rPr>
                <w:noProof/>
                <w:webHidden/>
              </w:rPr>
              <w:fldChar w:fldCharType="begin"/>
            </w:r>
            <w:r>
              <w:rPr>
                <w:noProof/>
                <w:webHidden/>
              </w:rPr>
              <w:instrText xml:space="preserve"> PAGEREF _Toc53583618 \h </w:instrText>
            </w:r>
            <w:r>
              <w:rPr>
                <w:noProof/>
                <w:webHidden/>
              </w:rPr>
            </w:r>
            <w:r>
              <w:rPr>
                <w:noProof/>
                <w:webHidden/>
              </w:rPr>
              <w:fldChar w:fldCharType="separate"/>
            </w:r>
            <w:r>
              <w:rPr>
                <w:noProof/>
                <w:webHidden/>
              </w:rPr>
              <w:t>14</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19" w:history="1">
            <w:r w:rsidRPr="004B4A48">
              <w:rPr>
                <w:rStyle w:val="aff6"/>
                <w:noProof/>
              </w:rPr>
              <w:t>2.2 Водоотведение</w:t>
            </w:r>
            <w:r>
              <w:rPr>
                <w:noProof/>
                <w:webHidden/>
              </w:rPr>
              <w:tab/>
            </w:r>
            <w:r>
              <w:rPr>
                <w:noProof/>
                <w:webHidden/>
              </w:rPr>
              <w:fldChar w:fldCharType="begin"/>
            </w:r>
            <w:r>
              <w:rPr>
                <w:noProof/>
                <w:webHidden/>
              </w:rPr>
              <w:instrText xml:space="preserve"> PAGEREF _Toc53583619 \h </w:instrText>
            </w:r>
            <w:r>
              <w:rPr>
                <w:noProof/>
                <w:webHidden/>
              </w:rPr>
            </w:r>
            <w:r>
              <w:rPr>
                <w:noProof/>
                <w:webHidden/>
              </w:rPr>
              <w:fldChar w:fldCharType="separate"/>
            </w:r>
            <w:r>
              <w:rPr>
                <w:noProof/>
                <w:webHidden/>
              </w:rPr>
              <w:t>15</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20" w:history="1">
            <w:r w:rsidRPr="004B4A48">
              <w:rPr>
                <w:rStyle w:val="aff6"/>
                <w:noProof/>
              </w:rPr>
              <w:t>2.2.1 Краткий анализ существующего состояния системы</w:t>
            </w:r>
            <w:r>
              <w:rPr>
                <w:noProof/>
                <w:webHidden/>
              </w:rPr>
              <w:tab/>
            </w:r>
            <w:r>
              <w:rPr>
                <w:noProof/>
                <w:webHidden/>
              </w:rPr>
              <w:fldChar w:fldCharType="begin"/>
            </w:r>
            <w:r>
              <w:rPr>
                <w:noProof/>
                <w:webHidden/>
              </w:rPr>
              <w:instrText xml:space="preserve"> PAGEREF _Toc53583620 \h </w:instrText>
            </w:r>
            <w:r>
              <w:rPr>
                <w:noProof/>
                <w:webHidden/>
              </w:rPr>
            </w:r>
            <w:r>
              <w:rPr>
                <w:noProof/>
                <w:webHidden/>
              </w:rPr>
              <w:fldChar w:fldCharType="separate"/>
            </w:r>
            <w:r>
              <w:rPr>
                <w:noProof/>
                <w:webHidden/>
              </w:rPr>
              <w:t>15</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21" w:history="1">
            <w:r w:rsidRPr="004B4A48">
              <w:rPr>
                <w:rStyle w:val="aff6"/>
                <w:noProof/>
              </w:rPr>
              <w:t>2.2.2 Краткий анализ состояния установки приборов учета и энергоресурсосбережения у потребителей</w:t>
            </w:r>
            <w:r>
              <w:rPr>
                <w:noProof/>
                <w:webHidden/>
              </w:rPr>
              <w:tab/>
            </w:r>
            <w:r>
              <w:rPr>
                <w:noProof/>
                <w:webHidden/>
              </w:rPr>
              <w:fldChar w:fldCharType="begin"/>
            </w:r>
            <w:r>
              <w:rPr>
                <w:noProof/>
                <w:webHidden/>
              </w:rPr>
              <w:instrText xml:space="preserve"> PAGEREF _Toc53583621 \h </w:instrText>
            </w:r>
            <w:r>
              <w:rPr>
                <w:noProof/>
                <w:webHidden/>
              </w:rPr>
            </w:r>
            <w:r>
              <w:rPr>
                <w:noProof/>
                <w:webHidden/>
              </w:rPr>
              <w:fldChar w:fldCharType="separate"/>
            </w:r>
            <w:r>
              <w:rPr>
                <w:noProof/>
                <w:webHidden/>
              </w:rPr>
              <w:t>19</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22" w:history="1">
            <w:r w:rsidRPr="004B4A48">
              <w:rPr>
                <w:rStyle w:val="aff6"/>
                <w:noProof/>
              </w:rPr>
              <w:t>2.3 Водоснабжение</w:t>
            </w:r>
            <w:r>
              <w:rPr>
                <w:noProof/>
                <w:webHidden/>
              </w:rPr>
              <w:tab/>
            </w:r>
            <w:r>
              <w:rPr>
                <w:noProof/>
                <w:webHidden/>
              </w:rPr>
              <w:fldChar w:fldCharType="begin"/>
            </w:r>
            <w:r>
              <w:rPr>
                <w:noProof/>
                <w:webHidden/>
              </w:rPr>
              <w:instrText xml:space="preserve"> PAGEREF _Toc53583622 \h </w:instrText>
            </w:r>
            <w:r>
              <w:rPr>
                <w:noProof/>
                <w:webHidden/>
              </w:rPr>
            </w:r>
            <w:r>
              <w:rPr>
                <w:noProof/>
                <w:webHidden/>
              </w:rPr>
              <w:fldChar w:fldCharType="separate"/>
            </w:r>
            <w:r>
              <w:rPr>
                <w:noProof/>
                <w:webHidden/>
              </w:rPr>
              <w:t>20</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23" w:history="1">
            <w:r w:rsidRPr="004B4A48">
              <w:rPr>
                <w:rStyle w:val="aff6"/>
                <w:noProof/>
              </w:rPr>
              <w:t>2.3.1 Краткий анализ существующего состояния системы</w:t>
            </w:r>
            <w:r>
              <w:rPr>
                <w:noProof/>
                <w:webHidden/>
              </w:rPr>
              <w:tab/>
            </w:r>
            <w:r>
              <w:rPr>
                <w:noProof/>
                <w:webHidden/>
              </w:rPr>
              <w:fldChar w:fldCharType="begin"/>
            </w:r>
            <w:r>
              <w:rPr>
                <w:noProof/>
                <w:webHidden/>
              </w:rPr>
              <w:instrText xml:space="preserve"> PAGEREF _Toc53583623 \h </w:instrText>
            </w:r>
            <w:r>
              <w:rPr>
                <w:noProof/>
                <w:webHidden/>
              </w:rPr>
            </w:r>
            <w:r>
              <w:rPr>
                <w:noProof/>
                <w:webHidden/>
              </w:rPr>
              <w:fldChar w:fldCharType="separate"/>
            </w:r>
            <w:r>
              <w:rPr>
                <w:noProof/>
                <w:webHidden/>
              </w:rPr>
              <w:t>20</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24" w:history="1">
            <w:r w:rsidRPr="004B4A48">
              <w:rPr>
                <w:rStyle w:val="aff6"/>
                <w:noProof/>
              </w:rPr>
              <w:t>2.3.2 Краткий анализ состояния установки приборов учета и энергоресурсосбережения у потребителей</w:t>
            </w:r>
            <w:r>
              <w:rPr>
                <w:noProof/>
                <w:webHidden/>
              </w:rPr>
              <w:tab/>
            </w:r>
            <w:r>
              <w:rPr>
                <w:noProof/>
                <w:webHidden/>
              </w:rPr>
              <w:fldChar w:fldCharType="begin"/>
            </w:r>
            <w:r>
              <w:rPr>
                <w:noProof/>
                <w:webHidden/>
              </w:rPr>
              <w:instrText xml:space="preserve"> PAGEREF _Toc53583624 \h </w:instrText>
            </w:r>
            <w:r>
              <w:rPr>
                <w:noProof/>
                <w:webHidden/>
              </w:rPr>
            </w:r>
            <w:r>
              <w:rPr>
                <w:noProof/>
                <w:webHidden/>
              </w:rPr>
              <w:fldChar w:fldCharType="separate"/>
            </w:r>
            <w:r>
              <w:rPr>
                <w:noProof/>
                <w:webHidden/>
              </w:rPr>
              <w:t>24</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25" w:history="1">
            <w:r w:rsidRPr="004B4A48">
              <w:rPr>
                <w:rStyle w:val="aff6"/>
                <w:noProof/>
              </w:rPr>
              <w:t>2.4 Газоснабжение</w:t>
            </w:r>
            <w:r>
              <w:rPr>
                <w:noProof/>
                <w:webHidden/>
              </w:rPr>
              <w:tab/>
            </w:r>
            <w:r>
              <w:rPr>
                <w:noProof/>
                <w:webHidden/>
              </w:rPr>
              <w:fldChar w:fldCharType="begin"/>
            </w:r>
            <w:r>
              <w:rPr>
                <w:noProof/>
                <w:webHidden/>
              </w:rPr>
              <w:instrText xml:space="preserve"> PAGEREF _Toc53583625 \h </w:instrText>
            </w:r>
            <w:r>
              <w:rPr>
                <w:noProof/>
                <w:webHidden/>
              </w:rPr>
            </w:r>
            <w:r>
              <w:rPr>
                <w:noProof/>
                <w:webHidden/>
              </w:rPr>
              <w:fldChar w:fldCharType="separate"/>
            </w:r>
            <w:r>
              <w:rPr>
                <w:noProof/>
                <w:webHidden/>
              </w:rPr>
              <w:t>25</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26" w:history="1">
            <w:r w:rsidRPr="004B4A48">
              <w:rPr>
                <w:rStyle w:val="aff6"/>
                <w:noProof/>
              </w:rPr>
              <w:t>2.4.1 Краткий анализ существующего состояния системы</w:t>
            </w:r>
            <w:r>
              <w:rPr>
                <w:noProof/>
                <w:webHidden/>
              </w:rPr>
              <w:tab/>
            </w:r>
            <w:r>
              <w:rPr>
                <w:noProof/>
                <w:webHidden/>
              </w:rPr>
              <w:fldChar w:fldCharType="begin"/>
            </w:r>
            <w:r>
              <w:rPr>
                <w:noProof/>
                <w:webHidden/>
              </w:rPr>
              <w:instrText xml:space="preserve"> PAGEREF _Toc53583626 \h </w:instrText>
            </w:r>
            <w:r>
              <w:rPr>
                <w:noProof/>
                <w:webHidden/>
              </w:rPr>
            </w:r>
            <w:r>
              <w:rPr>
                <w:noProof/>
                <w:webHidden/>
              </w:rPr>
              <w:fldChar w:fldCharType="separate"/>
            </w:r>
            <w:r>
              <w:rPr>
                <w:noProof/>
                <w:webHidden/>
              </w:rPr>
              <w:t>25</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27" w:history="1">
            <w:r w:rsidRPr="004B4A48">
              <w:rPr>
                <w:rStyle w:val="aff6"/>
                <w:noProof/>
              </w:rPr>
              <w:t>2.4.2 Краткий анализ состояния установки приборов учета и энергоресурсосбережения у потребителей</w:t>
            </w:r>
            <w:r>
              <w:rPr>
                <w:noProof/>
                <w:webHidden/>
              </w:rPr>
              <w:tab/>
            </w:r>
            <w:r>
              <w:rPr>
                <w:noProof/>
                <w:webHidden/>
              </w:rPr>
              <w:fldChar w:fldCharType="begin"/>
            </w:r>
            <w:r>
              <w:rPr>
                <w:noProof/>
                <w:webHidden/>
              </w:rPr>
              <w:instrText xml:space="preserve"> PAGEREF _Toc53583627 \h </w:instrText>
            </w:r>
            <w:r>
              <w:rPr>
                <w:noProof/>
                <w:webHidden/>
              </w:rPr>
            </w:r>
            <w:r>
              <w:rPr>
                <w:noProof/>
                <w:webHidden/>
              </w:rPr>
              <w:fldChar w:fldCharType="separate"/>
            </w:r>
            <w:r>
              <w:rPr>
                <w:noProof/>
                <w:webHidden/>
              </w:rPr>
              <w:t>28</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28" w:history="1">
            <w:r w:rsidRPr="004B4A48">
              <w:rPr>
                <w:rStyle w:val="aff6"/>
                <w:noProof/>
              </w:rPr>
              <w:t>2.5 Электроснабжение</w:t>
            </w:r>
            <w:r>
              <w:rPr>
                <w:noProof/>
                <w:webHidden/>
              </w:rPr>
              <w:tab/>
            </w:r>
            <w:r>
              <w:rPr>
                <w:noProof/>
                <w:webHidden/>
              </w:rPr>
              <w:fldChar w:fldCharType="begin"/>
            </w:r>
            <w:r>
              <w:rPr>
                <w:noProof/>
                <w:webHidden/>
              </w:rPr>
              <w:instrText xml:space="preserve"> PAGEREF _Toc53583628 \h </w:instrText>
            </w:r>
            <w:r>
              <w:rPr>
                <w:noProof/>
                <w:webHidden/>
              </w:rPr>
            </w:r>
            <w:r>
              <w:rPr>
                <w:noProof/>
                <w:webHidden/>
              </w:rPr>
              <w:fldChar w:fldCharType="separate"/>
            </w:r>
            <w:r>
              <w:rPr>
                <w:noProof/>
                <w:webHidden/>
              </w:rPr>
              <w:t>28</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29" w:history="1">
            <w:r w:rsidRPr="004B4A48">
              <w:rPr>
                <w:rStyle w:val="aff6"/>
                <w:noProof/>
              </w:rPr>
              <w:t>2.5.1 Краткий анализ существующего состояния системы</w:t>
            </w:r>
            <w:r>
              <w:rPr>
                <w:noProof/>
                <w:webHidden/>
              </w:rPr>
              <w:tab/>
            </w:r>
            <w:r>
              <w:rPr>
                <w:noProof/>
                <w:webHidden/>
              </w:rPr>
              <w:fldChar w:fldCharType="begin"/>
            </w:r>
            <w:r>
              <w:rPr>
                <w:noProof/>
                <w:webHidden/>
              </w:rPr>
              <w:instrText xml:space="preserve"> PAGEREF _Toc53583629 \h </w:instrText>
            </w:r>
            <w:r>
              <w:rPr>
                <w:noProof/>
                <w:webHidden/>
              </w:rPr>
            </w:r>
            <w:r>
              <w:rPr>
                <w:noProof/>
                <w:webHidden/>
              </w:rPr>
              <w:fldChar w:fldCharType="separate"/>
            </w:r>
            <w:r>
              <w:rPr>
                <w:noProof/>
                <w:webHidden/>
              </w:rPr>
              <w:t>28</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30" w:history="1">
            <w:r w:rsidRPr="004B4A48">
              <w:rPr>
                <w:rStyle w:val="aff6"/>
                <w:noProof/>
              </w:rPr>
              <w:t>2.5.2 Краткий анализ состояния установки приборов учета и энергоресурсосбережения у потребителей</w:t>
            </w:r>
            <w:r>
              <w:rPr>
                <w:noProof/>
                <w:webHidden/>
              </w:rPr>
              <w:tab/>
            </w:r>
            <w:r>
              <w:rPr>
                <w:noProof/>
                <w:webHidden/>
              </w:rPr>
              <w:fldChar w:fldCharType="begin"/>
            </w:r>
            <w:r>
              <w:rPr>
                <w:noProof/>
                <w:webHidden/>
              </w:rPr>
              <w:instrText xml:space="preserve"> PAGEREF _Toc53583630 \h </w:instrText>
            </w:r>
            <w:r>
              <w:rPr>
                <w:noProof/>
                <w:webHidden/>
              </w:rPr>
            </w:r>
            <w:r>
              <w:rPr>
                <w:noProof/>
                <w:webHidden/>
              </w:rPr>
              <w:fldChar w:fldCharType="separate"/>
            </w:r>
            <w:r>
              <w:rPr>
                <w:noProof/>
                <w:webHidden/>
              </w:rPr>
              <w:t>31</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31" w:history="1">
            <w:r w:rsidRPr="004B4A48">
              <w:rPr>
                <w:rStyle w:val="aff6"/>
                <w:noProof/>
              </w:rPr>
              <w:t>2.6 Сбор и утилизация твердых коммунальных отходов</w:t>
            </w:r>
            <w:r>
              <w:rPr>
                <w:noProof/>
                <w:webHidden/>
              </w:rPr>
              <w:tab/>
            </w:r>
            <w:r>
              <w:rPr>
                <w:noProof/>
                <w:webHidden/>
              </w:rPr>
              <w:fldChar w:fldCharType="begin"/>
            </w:r>
            <w:r>
              <w:rPr>
                <w:noProof/>
                <w:webHidden/>
              </w:rPr>
              <w:instrText xml:space="preserve"> PAGEREF _Toc53583631 \h </w:instrText>
            </w:r>
            <w:r>
              <w:rPr>
                <w:noProof/>
                <w:webHidden/>
              </w:rPr>
            </w:r>
            <w:r>
              <w:rPr>
                <w:noProof/>
                <w:webHidden/>
              </w:rPr>
              <w:fldChar w:fldCharType="separate"/>
            </w:r>
            <w:r>
              <w:rPr>
                <w:noProof/>
                <w:webHidden/>
              </w:rPr>
              <w:t>31</w:t>
            </w:r>
            <w:r>
              <w:rPr>
                <w:noProof/>
                <w:webHidden/>
              </w:rPr>
              <w:fldChar w:fldCharType="end"/>
            </w:r>
          </w:hyperlink>
        </w:p>
        <w:p w:rsidR="007B5735" w:rsidRDefault="007B5735">
          <w:pPr>
            <w:pStyle w:val="31"/>
            <w:tabs>
              <w:tab w:val="right" w:leader="dot" w:pos="9344"/>
            </w:tabs>
            <w:rPr>
              <w:rFonts w:asciiTheme="minorHAnsi" w:eastAsiaTheme="minorEastAsia" w:hAnsiTheme="minorHAnsi" w:cstheme="minorBidi"/>
              <w:i w:val="0"/>
              <w:iCs w:val="0"/>
              <w:noProof/>
              <w:sz w:val="22"/>
              <w:szCs w:val="22"/>
            </w:rPr>
          </w:pPr>
          <w:hyperlink w:anchor="_Toc53583632" w:history="1">
            <w:r w:rsidRPr="004B4A48">
              <w:rPr>
                <w:rStyle w:val="aff6"/>
                <w:noProof/>
              </w:rPr>
              <w:t>2.6.1 Краткий анализ существующего состояния системы</w:t>
            </w:r>
            <w:r>
              <w:rPr>
                <w:noProof/>
                <w:webHidden/>
              </w:rPr>
              <w:tab/>
            </w:r>
            <w:r>
              <w:rPr>
                <w:noProof/>
                <w:webHidden/>
              </w:rPr>
              <w:fldChar w:fldCharType="begin"/>
            </w:r>
            <w:r>
              <w:rPr>
                <w:noProof/>
                <w:webHidden/>
              </w:rPr>
              <w:instrText xml:space="preserve"> PAGEREF _Toc53583632 \h </w:instrText>
            </w:r>
            <w:r>
              <w:rPr>
                <w:noProof/>
                <w:webHidden/>
              </w:rPr>
            </w:r>
            <w:r>
              <w:rPr>
                <w:noProof/>
                <w:webHidden/>
              </w:rPr>
              <w:fldChar w:fldCharType="separate"/>
            </w:r>
            <w:r>
              <w:rPr>
                <w:noProof/>
                <w:webHidden/>
              </w:rPr>
              <w:t>31</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33" w:history="1">
            <w:r w:rsidRPr="004B4A48">
              <w:rPr>
                <w:rStyle w:val="aff6"/>
                <w:noProof/>
              </w:rPr>
              <w:t>3 План развития поселения, городского округа, план прогнозируемой застройки и прогнозируемый спрос на коммунальные ресурсы на период действия генерального плана</w:t>
            </w:r>
            <w:r>
              <w:rPr>
                <w:noProof/>
                <w:webHidden/>
              </w:rPr>
              <w:tab/>
            </w:r>
            <w:r>
              <w:rPr>
                <w:noProof/>
                <w:webHidden/>
              </w:rPr>
              <w:fldChar w:fldCharType="begin"/>
            </w:r>
            <w:r>
              <w:rPr>
                <w:noProof/>
                <w:webHidden/>
              </w:rPr>
              <w:instrText xml:space="preserve"> PAGEREF _Toc53583633 \h </w:instrText>
            </w:r>
            <w:r>
              <w:rPr>
                <w:noProof/>
                <w:webHidden/>
              </w:rPr>
            </w:r>
            <w:r>
              <w:rPr>
                <w:noProof/>
                <w:webHidden/>
              </w:rPr>
              <w:fldChar w:fldCharType="separate"/>
            </w:r>
            <w:r>
              <w:rPr>
                <w:noProof/>
                <w:webHidden/>
              </w:rPr>
              <w:t>33</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34" w:history="1">
            <w:r w:rsidRPr="004B4A48">
              <w:rPr>
                <w:rStyle w:val="aff6"/>
                <w:noProof/>
              </w:rPr>
              <w:t>3.1 Перспективные показатели развития муниципального образования</w:t>
            </w:r>
            <w:r>
              <w:rPr>
                <w:noProof/>
                <w:webHidden/>
              </w:rPr>
              <w:tab/>
            </w:r>
            <w:r>
              <w:rPr>
                <w:noProof/>
                <w:webHidden/>
              </w:rPr>
              <w:fldChar w:fldCharType="begin"/>
            </w:r>
            <w:r>
              <w:rPr>
                <w:noProof/>
                <w:webHidden/>
              </w:rPr>
              <w:instrText xml:space="preserve"> PAGEREF _Toc53583634 \h </w:instrText>
            </w:r>
            <w:r>
              <w:rPr>
                <w:noProof/>
                <w:webHidden/>
              </w:rPr>
            </w:r>
            <w:r>
              <w:rPr>
                <w:noProof/>
                <w:webHidden/>
              </w:rPr>
              <w:fldChar w:fldCharType="separate"/>
            </w:r>
            <w:r>
              <w:rPr>
                <w:noProof/>
                <w:webHidden/>
              </w:rPr>
              <w:t>33</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35" w:history="1">
            <w:r w:rsidRPr="004B4A48">
              <w:rPr>
                <w:rStyle w:val="aff6"/>
                <w:noProof/>
              </w:rPr>
              <w:t>3.2 Прогноз спроса на коммунальные ресурсы</w:t>
            </w:r>
            <w:r>
              <w:rPr>
                <w:noProof/>
                <w:webHidden/>
              </w:rPr>
              <w:tab/>
            </w:r>
            <w:r>
              <w:rPr>
                <w:noProof/>
                <w:webHidden/>
              </w:rPr>
              <w:fldChar w:fldCharType="begin"/>
            </w:r>
            <w:r>
              <w:rPr>
                <w:noProof/>
                <w:webHidden/>
              </w:rPr>
              <w:instrText xml:space="preserve"> PAGEREF _Toc53583635 \h </w:instrText>
            </w:r>
            <w:r>
              <w:rPr>
                <w:noProof/>
                <w:webHidden/>
              </w:rPr>
            </w:r>
            <w:r>
              <w:rPr>
                <w:noProof/>
                <w:webHidden/>
              </w:rPr>
              <w:fldChar w:fldCharType="separate"/>
            </w:r>
            <w:r>
              <w:rPr>
                <w:noProof/>
                <w:webHidden/>
              </w:rPr>
              <w:t>37</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36" w:history="1">
            <w:r w:rsidRPr="004B4A48">
              <w:rPr>
                <w:rStyle w:val="aff6"/>
                <w:noProof/>
              </w:rPr>
              <w:t>4 Целевые показатели развития коммунальной инфраструктуры</w:t>
            </w:r>
            <w:r>
              <w:rPr>
                <w:noProof/>
                <w:webHidden/>
              </w:rPr>
              <w:tab/>
            </w:r>
            <w:r>
              <w:rPr>
                <w:noProof/>
                <w:webHidden/>
              </w:rPr>
              <w:fldChar w:fldCharType="begin"/>
            </w:r>
            <w:r>
              <w:rPr>
                <w:noProof/>
                <w:webHidden/>
              </w:rPr>
              <w:instrText xml:space="preserve"> PAGEREF _Toc53583636 \h </w:instrText>
            </w:r>
            <w:r>
              <w:rPr>
                <w:noProof/>
                <w:webHidden/>
              </w:rPr>
            </w:r>
            <w:r>
              <w:rPr>
                <w:noProof/>
                <w:webHidden/>
              </w:rPr>
              <w:fldChar w:fldCharType="separate"/>
            </w:r>
            <w:r>
              <w:rPr>
                <w:noProof/>
                <w:webHidden/>
              </w:rPr>
              <w:t>38</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37" w:history="1">
            <w:r w:rsidRPr="004B4A48">
              <w:rPr>
                <w:rStyle w:val="aff6"/>
                <w:noProof/>
              </w:rPr>
              <w:t>4.1 Теплоснабжение</w:t>
            </w:r>
            <w:r>
              <w:rPr>
                <w:noProof/>
                <w:webHidden/>
              </w:rPr>
              <w:tab/>
            </w:r>
            <w:r>
              <w:rPr>
                <w:noProof/>
                <w:webHidden/>
              </w:rPr>
              <w:fldChar w:fldCharType="begin"/>
            </w:r>
            <w:r>
              <w:rPr>
                <w:noProof/>
                <w:webHidden/>
              </w:rPr>
              <w:instrText xml:space="preserve"> PAGEREF _Toc53583637 \h </w:instrText>
            </w:r>
            <w:r>
              <w:rPr>
                <w:noProof/>
                <w:webHidden/>
              </w:rPr>
            </w:r>
            <w:r>
              <w:rPr>
                <w:noProof/>
                <w:webHidden/>
              </w:rPr>
              <w:fldChar w:fldCharType="separate"/>
            </w:r>
            <w:r>
              <w:rPr>
                <w:noProof/>
                <w:webHidden/>
              </w:rPr>
              <w:t>38</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38" w:history="1">
            <w:r w:rsidRPr="004B4A48">
              <w:rPr>
                <w:rStyle w:val="aff6"/>
                <w:noProof/>
              </w:rPr>
              <w:t>4.2 Водоотведение</w:t>
            </w:r>
            <w:r>
              <w:rPr>
                <w:noProof/>
                <w:webHidden/>
              </w:rPr>
              <w:tab/>
            </w:r>
            <w:r>
              <w:rPr>
                <w:noProof/>
                <w:webHidden/>
              </w:rPr>
              <w:fldChar w:fldCharType="begin"/>
            </w:r>
            <w:r>
              <w:rPr>
                <w:noProof/>
                <w:webHidden/>
              </w:rPr>
              <w:instrText xml:space="preserve"> PAGEREF _Toc53583638 \h </w:instrText>
            </w:r>
            <w:r>
              <w:rPr>
                <w:noProof/>
                <w:webHidden/>
              </w:rPr>
            </w:r>
            <w:r>
              <w:rPr>
                <w:noProof/>
                <w:webHidden/>
              </w:rPr>
              <w:fldChar w:fldCharType="separate"/>
            </w:r>
            <w:r>
              <w:rPr>
                <w:noProof/>
                <w:webHidden/>
              </w:rPr>
              <w:t>40</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39" w:history="1">
            <w:r w:rsidRPr="004B4A48">
              <w:rPr>
                <w:rStyle w:val="aff6"/>
                <w:noProof/>
              </w:rPr>
              <w:t>4.3 Водоснабжение</w:t>
            </w:r>
            <w:r>
              <w:rPr>
                <w:noProof/>
                <w:webHidden/>
              </w:rPr>
              <w:tab/>
            </w:r>
            <w:r>
              <w:rPr>
                <w:noProof/>
                <w:webHidden/>
              </w:rPr>
              <w:fldChar w:fldCharType="begin"/>
            </w:r>
            <w:r>
              <w:rPr>
                <w:noProof/>
                <w:webHidden/>
              </w:rPr>
              <w:instrText xml:space="preserve"> PAGEREF _Toc53583639 \h </w:instrText>
            </w:r>
            <w:r>
              <w:rPr>
                <w:noProof/>
                <w:webHidden/>
              </w:rPr>
            </w:r>
            <w:r>
              <w:rPr>
                <w:noProof/>
                <w:webHidden/>
              </w:rPr>
              <w:fldChar w:fldCharType="separate"/>
            </w:r>
            <w:r>
              <w:rPr>
                <w:noProof/>
                <w:webHidden/>
              </w:rPr>
              <w:t>42</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40" w:history="1">
            <w:r w:rsidRPr="004B4A48">
              <w:rPr>
                <w:rStyle w:val="aff6"/>
                <w:noProof/>
              </w:rPr>
              <w:t>4.4 Газоснабжение</w:t>
            </w:r>
            <w:r>
              <w:rPr>
                <w:noProof/>
                <w:webHidden/>
              </w:rPr>
              <w:tab/>
            </w:r>
            <w:r>
              <w:rPr>
                <w:noProof/>
                <w:webHidden/>
              </w:rPr>
              <w:fldChar w:fldCharType="begin"/>
            </w:r>
            <w:r>
              <w:rPr>
                <w:noProof/>
                <w:webHidden/>
              </w:rPr>
              <w:instrText xml:space="preserve"> PAGEREF _Toc53583640 \h </w:instrText>
            </w:r>
            <w:r>
              <w:rPr>
                <w:noProof/>
                <w:webHidden/>
              </w:rPr>
            </w:r>
            <w:r>
              <w:rPr>
                <w:noProof/>
                <w:webHidden/>
              </w:rPr>
              <w:fldChar w:fldCharType="separate"/>
            </w:r>
            <w:r>
              <w:rPr>
                <w:noProof/>
                <w:webHidden/>
              </w:rPr>
              <w:t>44</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41" w:history="1">
            <w:r w:rsidRPr="004B4A48">
              <w:rPr>
                <w:rStyle w:val="aff6"/>
                <w:noProof/>
              </w:rPr>
              <w:t>4.5 Электроснабжение</w:t>
            </w:r>
            <w:r>
              <w:rPr>
                <w:noProof/>
                <w:webHidden/>
              </w:rPr>
              <w:tab/>
            </w:r>
            <w:r>
              <w:rPr>
                <w:noProof/>
                <w:webHidden/>
              </w:rPr>
              <w:fldChar w:fldCharType="begin"/>
            </w:r>
            <w:r>
              <w:rPr>
                <w:noProof/>
                <w:webHidden/>
              </w:rPr>
              <w:instrText xml:space="preserve"> PAGEREF _Toc53583641 \h </w:instrText>
            </w:r>
            <w:r>
              <w:rPr>
                <w:noProof/>
                <w:webHidden/>
              </w:rPr>
            </w:r>
            <w:r>
              <w:rPr>
                <w:noProof/>
                <w:webHidden/>
              </w:rPr>
              <w:fldChar w:fldCharType="separate"/>
            </w:r>
            <w:r>
              <w:rPr>
                <w:noProof/>
                <w:webHidden/>
              </w:rPr>
              <w:t>46</w:t>
            </w:r>
            <w:r>
              <w:rPr>
                <w:noProof/>
                <w:webHidden/>
              </w:rPr>
              <w:fldChar w:fldCharType="end"/>
            </w:r>
          </w:hyperlink>
        </w:p>
        <w:p w:rsidR="007B5735" w:rsidRDefault="007B5735">
          <w:pPr>
            <w:pStyle w:val="21"/>
            <w:tabs>
              <w:tab w:val="right" w:leader="dot" w:pos="9344"/>
            </w:tabs>
            <w:rPr>
              <w:rFonts w:asciiTheme="minorHAnsi" w:eastAsiaTheme="minorEastAsia" w:hAnsiTheme="minorHAnsi" w:cstheme="minorBidi"/>
              <w:smallCaps w:val="0"/>
              <w:noProof/>
              <w:sz w:val="22"/>
              <w:szCs w:val="22"/>
            </w:rPr>
          </w:pPr>
          <w:hyperlink w:anchor="_Toc53583642" w:history="1">
            <w:r w:rsidRPr="004B4A48">
              <w:rPr>
                <w:rStyle w:val="aff6"/>
                <w:noProof/>
              </w:rPr>
              <w:t>4.6 Сбор и утилизация твердых коммунальных отходов</w:t>
            </w:r>
            <w:r>
              <w:rPr>
                <w:noProof/>
                <w:webHidden/>
              </w:rPr>
              <w:tab/>
            </w:r>
            <w:r>
              <w:rPr>
                <w:noProof/>
                <w:webHidden/>
              </w:rPr>
              <w:fldChar w:fldCharType="begin"/>
            </w:r>
            <w:r>
              <w:rPr>
                <w:noProof/>
                <w:webHidden/>
              </w:rPr>
              <w:instrText xml:space="preserve"> PAGEREF _Toc53583642 \h </w:instrText>
            </w:r>
            <w:r>
              <w:rPr>
                <w:noProof/>
                <w:webHidden/>
              </w:rPr>
            </w:r>
            <w:r>
              <w:rPr>
                <w:noProof/>
                <w:webHidden/>
              </w:rPr>
              <w:fldChar w:fldCharType="separate"/>
            </w:r>
            <w:r>
              <w:rPr>
                <w:noProof/>
                <w:webHidden/>
              </w:rPr>
              <w:t>48</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43" w:history="1">
            <w:r w:rsidRPr="004B4A48">
              <w:rPr>
                <w:rStyle w:val="aff6"/>
                <w:noProof/>
              </w:rPr>
              <w:t>5 Программа инвестиционных проектов, обеспечивающих достижение целевых показателей</w:t>
            </w:r>
            <w:r>
              <w:rPr>
                <w:noProof/>
                <w:webHidden/>
              </w:rPr>
              <w:tab/>
            </w:r>
            <w:r>
              <w:rPr>
                <w:noProof/>
                <w:webHidden/>
              </w:rPr>
              <w:fldChar w:fldCharType="begin"/>
            </w:r>
            <w:r>
              <w:rPr>
                <w:noProof/>
                <w:webHidden/>
              </w:rPr>
              <w:instrText xml:space="preserve"> PAGEREF _Toc53583643 \h </w:instrText>
            </w:r>
            <w:r>
              <w:rPr>
                <w:noProof/>
                <w:webHidden/>
              </w:rPr>
            </w:r>
            <w:r>
              <w:rPr>
                <w:noProof/>
                <w:webHidden/>
              </w:rPr>
              <w:fldChar w:fldCharType="separate"/>
            </w:r>
            <w:r>
              <w:rPr>
                <w:noProof/>
                <w:webHidden/>
              </w:rPr>
              <w:t>49</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44" w:history="1">
            <w:r w:rsidRPr="004B4A48">
              <w:rPr>
                <w:rStyle w:val="aff6"/>
                <w:noProof/>
              </w:rPr>
              <w:t>6 Источники инвестиций, тарифы и доступность программы для населения</w:t>
            </w:r>
            <w:r>
              <w:rPr>
                <w:noProof/>
                <w:webHidden/>
              </w:rPr>
              <w:tab/>
            </w:r>
            <w:r>
              <w:rPr>
                <w:noProof/>
                <w:webHidden/>
              </w:rPr>
              <w:fldChar w:fldCharType="begin"/>
            </w:r>
            <w:r>
              <w:rPr>
                <w:noProof/>
                <w:webHidden/>
              </w:rPr>
              <w:instrText xml:space="preserve"> PAGEREF _Toc53583644 \h </w:instrText>
            </w:r>
            <w:r>
              <w:rPr>
                <w:noProof/>
                <w:webHidden/>
              </w:rPr>
            </w:r>
            <w:r>
              <w:rPr>
                <w:noProof/>
                <w:webHidden/>
              </w:rPr>
              <w:fldChar w:fldCharType="separate"/>
            </w:r>
            <w:r>
              <w:rPr>
                <w:noProof/>
                <w:webHidden/>
              </w:rPr>
              <w:t>50</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45" w:history="1">
            <w:r w:rsidRPr="004B4A48">
              <w:rPr>
                <w:rStyle w:val="aff6"/>
                <w:noProof/>
              </w:rPr>
              <w:t>Приложение 1. Программа инвестиционных проектов в теплоснабжении</w:t>
            </w:r>
            <w:r>
              <w:rPr>
                <w:noProof/>
                <w:webHidden/>
              </w:rPr>
              <w:tab/>
            </w:r>
            <w:r>
              <w:rPr>
                <w:noProof/>
                <w:webHidden/>
              </w:rPr>
              <w:fldChar w:fldCharType="begin"/>
            </w:r>
            <w:r>
              <w:rPr>
                <w:noProof/>
                <w:webHidden/>
              </w:rPr>
              <w:instrText xml:space="preserve"> PAGEREF _Toc53583645 \h </w:instrText>
            </w:r>
            <w:r>
              <w:rPr>
                <w:noProof/>
                <w:webHidden/>
              </w:rPr>
            </w:r>
            <w:r>
              <w:rPr>
                <w:noProof/>
                <w:webHidden/>
              </w:rPr>
              <w:fldChar w:fldCharType="separate"/>
            </w:r>
            <w:r>
              <w:rPr>
                <w:noProof/>
                <w:webHidden/>
              </w:rPr>
              <w:t>54</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46" w:history="1">
            <w:r w:rsidRPr="004B4A48">
              <w:rPr>
                <w:rStyle w:val="aff6"/>
                <w:noProof/>
              </w:rPr>
              <w:t>Приложение 2. Программа инвестиционных проектов в водоотведении</w:t>
            </w:r>
            <w:r>
              <w:rPr>
                <w:noProof/>
                <w:webHidden/>
              </w:rPr>
              <w:tab/>
            </w:r>
            <w:r>
              <w:rPr>
                <w:noProof/>
                <w:webHidden/>
              </w:rPr>
              <w:fldChar w:fldCharType="begin"/>
            </w:r>
            <w:r>
              <w:rPr>
                <w:noProof/>
                <w:webHidden/>
              </w:rPr>
              <w:instrText xml:space="preserve"> PAGEREF _Toc53583646 \h </w:instrText>
            </w:r>
            <w:r>
              <w:rPr>
                <w:noProof/>
                <w:webHidden/>
              </w:rPr>
            </w:r>
            <w:r>
              <w:rPr>
                <w:noProof/>
                <w:webHidden/>
              </w:rPr>
              <w:fldChar w:fldCharType="separate"/>
            </w:r>
            <w:r>
              <w:rPr>
                <w:noProof/>
                <w:webHidden/>
              </w:rPr>
              <w:t>57</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47" w:history="1">
            <w:r w:rsidRPr="004B4A48">
              <w:rPr>
                <w:rStyle w:val="aff6"/>
                <w:noProof/>
              </w:rPr>
              <w:t>Приложение 3. Программа инвестиционных проектов в водоснабжении</w:t>
            </w:r>
            <w:r>
              <w:rPr>
                <w:noProof/>
                <w:webHidden/>
              </w:rPr>
              <w:tab/>
            </w:r>
            <w:r>
              <w:rPr>
                <w:noProof/>
                <w:webHidden/>
              </w:rPr>
              <w:fldChar w:fldCharType="begin"/>
            </w:r>
            <w:r>
              <w:rPr>
                <w:noProof/>
                <w:webHidden/>
              </w:rPr>
              <w:instrText xml:space="preserve"> PAGEREF _Toc53583647 \h </w:instrText>
            </w:r>
            <w:r>
              <w:rPr>
                <w:noProof/>
                <w:webHidden/>
              </w:rPr>
            </w:r>
            <w:r>
              <w:rPr>
                <w:noProof/>
                <w:webHidden/>
              </w:rPr>
              <w:fldChar w:fldCharType="separate"/>
            </w:r>
            <w:r>
              <w:rPr>
                <w:noProof/>
                <w:webHidden/>
              </w:rPr>
              <w:t>60</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48" w:history="1">
            <w:r w:rsidRPr="004B4A48">
              <w:rPr>
                <w:rStyle w:val="aff6"/>
                <w:noProof/>
              </w:rPr>
              <w:t>Приложение 4. Программа инвестиционных проектов в газоснабжении</w:t>
            </w:r>
            <w:r>
              <w:rPr>
                <w:noProof/>
                <w:webHidden/>
              </w:rPr>
              <w:tab/>
            </w:r>
            <w:r>
              <w:rPr>
                <w:noProof/>
                <w:webHidden/>
              </w:rPr>
              <w:fldChar w:fldCharType="begin"/>
            </w:r>
            <w:r>
              <w:rPr>
                <w:noProof/>
                <w:webHidden/>
              </w:rPr>
              <w:instrText xml:space="preserve"> PAGEREF _Toc53583648 \h </w:instrText>
            </w:r>
            <w:r>
              <w:rPr>
                <w:noProof/>
                <w:webHidden/>
              </w:rPr>
            </w:r>
            <w:r>
              <w:rPr>
                <w:noProof/>
                <w:webHidden/>
              </w:rPr>
              <w:fldChar w:fldCharType="separate"/>
            </w:r>
            <w:r>
              <w:rPr>
                <w:noProof/>
                <w:webHidden/>
              </w:rPr>
              <w:t>65</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49" w:history="1">
            <w:r w:rsidRPr="004B4A48">
              <w:rPr>
                <w:rStyle w:val="aff6"/>
                <w:noProof/>
              </w:rPr>
              <w:t>Приложение 5. Программа инвестиционных проектов в электроснабжении</w:t>
            </w:r>
            <w:r>
              <w:rPr>
                <w:noProof/>
                <w:webHidden/>
              </w:rPr>
              <w:tab/>
            </w:r>
            <w:r>
              <w:rPr>
                <w:noProof/>
                <w:webHidden/>
              </w:rPr>
              <w:fldChar w:fldCharType="begin"/>
            </w:r>
            <w:r>
              <w:rPr>
                <w:noProof/>
                <w:webHidden/>
              </w:rPr>
              <w:instrText xml:space="preserve"> PAGEREF _Toc53583649 \h </w:instrText>
            </w:r>
            <w:r>
              <w:rPr>
                <w:noProof/>
                <w:webHidden/>
              </w:rPr>
            </w:r>
            <w:r>
              <w:rPr>
                <w:noProof/>
                <w:webHidden/>
              </w:rPr>
              <w:fldChar w:fldCharType="separate"/>
            </w:r>
            <w:r>
              <w:rPr>
                <w:noProof/>
                <w:webHidden/>
              </w:rPr>
              <w:t>67</w:t>
            </w:r>
            <w:r>
              <w:rPr>
                <w:noProof/>
                <w:webHidden/>
              </w:rPr>
              <w:fldChar w:fldCharType="end"/>
            </w:r>
          </w:hyperlink>
        </w:p>
        <w:p w:rsidR="007B5735" w:rsidRDefault="007B5735">
          <w:pPr>
            <w:pStyle w:val="15"/>
            <w:tabs>
              <w:tab w:val="right" w:leader="dot" w:pos="9344"/>
            </w:tabs>
            <w:rPr>
              <w:rFonts w:asciiTheme="minorHAnsi" w:eastAsiaTheme="minorEastAsia" w:hAnsiTheme="minorHAnsi" w:cstheme="minorBidi"/>
              <w:b w:val="0"/>
              <w:bCs w:val="0"/>
              <w:caps w:val="0"/>
              <w:noProof/>
              <w:sz w:val="22"/>
              <w:szCs w:val="22"/>
            </w:rPr>
          </w:pPr>
          <w:hyperlink w:anchor="_Toc53583650" w:history="1">
            <w:r w:rsidRPr="004B4A48">
              <w:rPr>
                <w:rStyle w:val="aff6"/>
                <w:noProof/>
              </w:rPr>
              <w:t>Приложение 6. Программа инвестиционных проектов в области сбора и утилизации твердых коммунальных отходов</w:t>
            </w:r>
            <w:r>
              <w:rPr>
                <w:noProof/>
                <w:webHidden/>
              </w:rPr>
              <w:tab/>
            </w:r>
            <w:r>
              <w:rPr>
                <w:noProof/>
                <w:webHidden/>
              </w:rPr>
              <w:fldChar w:fldCharType="begin"/>
            </w:r>
            <w:r>
              <w:rPr>
                <w:noProof/>
                <w:webHidden/>
              </w:rPr>
              <w:instrText xml:space="preserve"> PAGEREF _Toc53583650 \h </w:instrText>
            </w:r>
            <w:r>
              <w:rPr>
                <w:noProof/>
                <w:webHidden/>
              </w:rPr>
            </w:r>
            <w:r>
              <w:rPr>
                <w:noProof/>
                <w:webHidden/>
              </w:rPr>
              <w:fldChar w:fldCharType="separate"/>
            </w:r>
            <w:r>
              <w:rPr>
                <w:noProof/>
                <w:webHidden/>
              </w:rPr>
              <w:t>69</w:t>
            </w:r>
            <w:r>
              <w:rPr>
                <w:noProof/>
                <w:webHidden/>
              </w:rPr>
              <w:fldChar w:fldCharType="end"/>
            </w:r>
          </w:hyperlink>
        </w:p>
        <w:p w:rsidR="00A00ECE" w:rsidRPr="008F1304" w:rsidRDefault="00BA1291" w:rsidP="00C755CE">
          <w:pPr>
            <w:pStyle w:val="15"/>
            <w:tabs>
              <w:tab w:val="right" w:leader="dot" w:pos="9344"/>
            </w:tabs>
            <w:rPr>
              <w:color w:val="FF0000"/>
              <w:highlight w:val="yellow"/>
            </w:rPr>
          </w:pPr>
          <w:r w:rsidRPr="008F1304">
            <w:rPr>
              <w:color w:val="FF0000"/>
            </w:rPr>
            <w:fldChar w:fldCharType="end"/>
          </w:r>
        </w:p>
      </w:sdtContent>
    </w:sdt>
    <w:p w:rsidR="00156A98" w:rsidRPr="00E76EA1" w:rsidRDefault="0002409D" w:rsidP="00FD3A7C">
      <w:pPr>
        <w:pStyle w:val="12"/>
        <w:ind w:firstLine="0"/>
        <w:rPr>
          <w:rFonts w:ascii="Times New Roman" w:hAnsi="Times New Roman"/>
        </w:rPr>
      </w:pPr>
      <w:bookmarkStart w:id="1" w:name="_Toc335686036"/>
      <w:bookmarkStart w:id="2" w:name="_Toc53583614"/>
      <w:r w:rsidRPr="00E76EA1">
        <w:rPr>
          <w:rFonts w:ascii="Times New Roman" w:hAnsi="Times New Roman"/>
        </w:rPr>
        <w:lastRenderedPageBreak/>
        <w:t>Паспорт программы</w:t>
      </w:r>
      <w:bookmarkEnd w:id="2"/>
    </w:p>
    <w:p w:rsidR="00156A98" w:rsidRPr="008F1304" w:rsidRDefault="00156A98" w:rsidP="00156A98">
      <w:pP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879"/>
      </w:tblGrid>
      <w:tr w:rsidR="008F1304" w:rsidRPr="008F1304" w:rsidTr="00B234FD">
        <w:trPr>
          <w:tblHeader/>
        </w:trPr>
        <w:tc>
          <w:tcPr>
            <w:tcW w:w="1406" w:type="pct"/>
            <w:shd w:val="clear" w:color="auto" w:fill="auto"/>
            <w:vAlign w:val="center"/>
          </w:tcPr>
          <w:p w:rsidR="00156A98" w:rsidRPr="00876301" w:rsidRDefault="00156A98" w:rsidP="00B234FD">
            <w:pPr>
              <w:pStyle w:val="a2"/>
              <w:numPr>
                <w:ilvl w:val="0"/>
                <w:numId w:val="0"/>
              </w:numPr>
              <w:jc w:val="center"/>
              <w:rPr>
                <w:b/>
              </w:rPr>
            </w:pPr>
            <w:r w:rsidRPr="00876301">
              <w:rPr>
                <w:b/>
              </w:rPr>
              <w:t>Наименование программы</w:t>
            </w:r>
          </w:p>
        </w:tc>
        <w:tc>
          <w:tcPr>
            <w:tcW w:w="3594" w:type="pct"/>
            <w:shd w:val="clear" w:color="auto" w:fill="auto"/>
            <w:vAlign w:val="center"/>
          </w:tcPr>
          <w:p w:rsidR="002D7415" w:rsidRDefault="00156A98" w:rsidP="002D7415">
            <w:pPr>
              <w:pStyle w:val="a2"/>
              <w:numPr>
                <w:ilvl w:val="0"/>
                <w:numId w:val="0"/>
              </w:numPr>
              <w:jc w:val="center"/>
              <w:rPr>
                <w:b/>
              </w:rPr>
            </w:pPr>
            <w:r w:rsidRPr="00876301">
              <w:rPr>
                <w:b/>
              </w:rPr>
              <w:t xml:space="preserve">Программа комплексного развития систем коммунальной инфраструктуры </w:t>
            </w:r>
            <w:r w:rsidR="00DB2A3A" w:rsidRPr="00876301">
              <w:rPr>
                <w:b/>
              </w:rPr>
              <w:t xml:space="preserve">муниципального образования </w:t>
            </w:r>
          </w:p>
          <w:p w:rsidR="00156A98" w:rsidRPr="00876301" w:rsidRDefault="00DB2A3A" w:rsidP="002D7415">
            <w:pPr>
              <w:pStyle w:val="a2"/>
              <w:numPr>
                <w:ilvl w:val="0"/>
                <w:numId w:val="0"/>
              </w:numPr>
              <w:jc w:val="center"/>
              <w:rPr>
                <w:b/>
              </w:rPr>
            </w:pPr>
            <w:r w:rsidRPr="00876301">
              <w:rPr>
                <w:b/>
              </w:rPr>
              <w:t>«</w:t>
            </w:r>
            <w:r w:rsidR="002D7415">
              <w:rPr>
                <w:b/>
              </w:rPr>
              <w:t>Городской округ «Город Нарьян-Мар</w:t>
            </w:r>
            <w:r w:rsidRPr="00876301">
              <w:rPr>
                <w:b/>
              </w:rPr>
              <w:t>»</w:t>
            </w:r>
            <w:r w:rsidR="00156A98" w:rsidRPr="00876301">
              <w:rPr>
                <w:b/>
              </w:rPr>
              <w:t xml:space="preserve"> </w:t>
            </w:r>
            <w:r w:rsidR="002A4A1D" w:rsidRPr="00876301">
              <w:rPr>
                <w:b/>
              </w:rPr>
              <w:t xml:space="preserve">Ненецкого автономного округа на </w:t>
            </w:r>
            <w:r w:rsidR="007B42D0" w:rsidRPr="00876301">
              <w:rPr>
                <w:b/>
              </w:rPr>
              <w:t>период до</w:t>
            </w:r>
            <w:r w:rsidR="002A4A1D" w:rsidRPr="00876301">
              <w:rPr>
                <w:b/>
              </w:rPr>
              <w:t xml:space="preserve"> 20</w:t>
            </w:r>
            <w:r w:rsidR="00876301" w:rsidRPr="00876301">
              <w:rPr>
                <w:b/>
              </w:rPr>
              <w:t>40</w:t>
            </w:r>
            <w:r w:rsidR="00156A98" w:rsidRPr="00876301">
              <w:rPr>
                <w:b/>
              </w:rPr>
              <w:t xml:space="preserve"> год</w:t>
            </w:r>
            <w:r w:rsidR="007B42D0" w:rsidRPr="00876301">
              <w:rPr>
                <w:b/>
              </w:rPr>
              <w:t>а</w:t>
            </w:r>
            <w:r w:rsidR="00156A98" w:rsidRPr="00876301">
              <w:rPr>
                <w:b/>
              </w:rPr>
              <w:t xml:space="preserve"> (далее - Программа)</w:t>
            </w:r>
          </w:p>
        </w:tc>
      </w:tr>
      <w:tr w:rsidR="008F1304" w:rsidRPr="008F1304" w:rsidTr="00156A98">
        <w:tc>
          <w:tcPr>
            <w:tcW w:w="1406" w:type="pct"/>
            <w:shd w:val="clear" w:color="auto" w:fill="auto"/>
          </w:tcPr>
          <w:p w:rsidR="00156A98" w:rsidRPr="008F1304" w:rsidRDefault="00156A98" w:rsidP="00D56617">
            <w:pPr>
              <w:pStyle w:val="affffffff1"/>
              <w:spacing w:after="0" w:line="240" w:lineRule="auto"/>
              <w:ind w:firstLine="0"/>
              <w:jc w:val="left"/>
              <w:rPr>
                <w:color w:val="FF0000"/>
              </w:rPr>
            </w:pPr>
            <w:r w:rsidRPr="004B4B8D">
              <w:t>Основание для разработки Программы</w:t>
            </w:r>
          </w:p>
        </w:tc>
        <w:tc>
          <w:tcPr>
            <w:tcW w:w="3594" w:type="pct"/>
            <w:shd w:val="clear" w:color="auto" w:fill="auto"/>
          </w:tcPr>
          <w:p w:rsidR="00156A98" w:rsidRPr="004B4B8D" w:rsidRDefault="00156A98" w:rsidP="00C17517">
            <w:pPr>
              <w:pStyle w:val="a2"/>
              <w:numPr>
                <w:ilvl w:val="0"/>
                <w:numId w:val="0"/>
              </w:numPr>
              <w:jc w:val="left"/>
            </w:pPr>
            <w:r w:rsidRPr="004B4B8D">
              <w:t>Градостроительный кодекс Российской Федерации;</w:t>
            </w:r>
          </w:p>
          <w:p w:rsidR="00156A98" w:rsidRPr="004B4B8D" w:rsidRDefault="00156A98" w:rsidP="00C17517">
            <w:pPr>
              <w:pStyle w:val="a2"/>
              <w:numPr>
                <w:ilvl w:val="0"/>
                <w:numId w:val="0"/>
              </w:numPr>
              <w:jc w:val="left"/>
            </w:pPr>
            <w:r w:rsidRPr="004B4B8D">
              <w:t xml:space="preserve">Федеральный </w:t>
            </w:r>
            <w:hyperlink r:id="rId10"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4B4B8D">
                <w:t>закон</w:t>
              </w:r>
            </w:hyperlink>
            <w:r w:rsidRPr="004B4B8D">
              <w:t xml:space="preserve"> от 06.10.2003 № 131-ФЗ "Об общих принципах организации местного самоуправления в Российской Федерации";</w:t>
            </w:r>
          </w:p>
          <w:p w:rsidR="00156A98" w:rsidRPr="004B4B8D" w:rsidRDefault="00156A98" w:rsidP="00C17517">
            <w:pPr>
              <w:pStyle w:val="a2"/>
              <w:numPr>
                <w:ilvl w:val="0"/>
                <w:numId w:val="0"/>
              </w:numPr>
              <w:jc w:val="left"/>
            </w:pPr>
            <w:r w:rsidRPr="004B4B8D">
              <w:t xml:space="preserve">Федеральный </w:t>
            </w:r>
            <w:hyperlink r:id="rId11" w:tooltip="Федеральный закон от 30.12.2004 N 210-ФЗ (ред. от 30.12.2012) &quot;Об основах регулирования тарифов организаций коммунального комплекса&quot; (с изм. и доп., вступающими в силу с 01.04.2013){КонсультантПлюс}" w:history="1">
              <w:r w:rsidRPr="004B4B8D">
                <w:t>закон</w:t>
              </w:r>
            </w:hyperlink>
            <w:r w:rsidRPr="004B4B8D">
              <w:t xml:space="preserve"> от 30.12.2004 № 210-ФЗ "Об основах регулирования тарифов организаций коммунального комплекса";</w:t>
            </w:r>
          </w:p>
          <w:p w:rsidR="00156A98" w:rsidRPr="004B4B8D" w:rsidRDefault="00156A98" w:rsidP="00C17517">
            <w:pPr>
              <w:pStyle w:val="a2"/>
              <w:numPr>
                <w:ilvl w:val="0"/>
                <w:numId w:val="0"/>
              </w:numPr>
              <w:jc w:val="left"/>
            </w:pPr>
            <w:r w:rsidRPr="004B4B8D">
              <w:t>Федеральный закон от 27.07.2010 № 190 «О теплоснабжении»;</w:t>
            </w:r>
          </w:p>
          <w:p w:rsidR="00156A98" w:rsidRPr="004B4B8D" w:rsidRDefault="00156A98" w:rsidP="00C17517">
            <w:pPr>
              <w:pStyle w:val="a2"/>
              <w:numPr>
                <w:ilvl w:val="0"/>
                <w:numId w:val="0"/>
              </w:numPr>
              <w:jc w:val="left"/>
            </w:pPr>
            <w:r w:rsidRPr="004B4B8D">
              <w:t>Федеральный закон от 07.12.2011 № 416 «О водоснабжении и водоотведении»;</w:t>
            </w:r>
          </w:p>
          <w:p w:rsidR="00156A98" w:rsidRPr="004B4B8D" w:rsidRDefault="00156A98" w:rsidP="00C17517">
            <w:pPr>
              <w:pStyle w:val="a2"/>
              <w:numPr>
                <w:ilvl w:val="0"/>
                <w:numId w:val="0"/>
              </w:numPr>
              <w:jc w:val="left"/>
            </w:pPr>
            <w:r w:rsidRPr="004B4B8D">
              <w:t>Федеральный закон от 26.03.2003 № 35 «Об электроэнергетике»;</w:t>
            </w:r>
          </w:p>
          <w:p w:rsidR="006C0923" w:rsidRPr="004B4B8D" w:rsidRDefault="006C0923" w:rsidP="00C17517">
            <w:pPr>
              <w:pStyle w:val="a2"/>
              <w:numPr>
                <w:ilvl w:val="0"/>
                <w:numId w:val="0"/>
              </w:numPr>
              <w:jc w:val="left"/>
            </w:pPr>
            <w:r w:rsidRPr="004B4B8D">
              <w:t>Федеральный закон от 31.03.1999 № 69-Фз «О газоснабжении в Российской Федерации»</w:t>
            </w:r>
          </w:p>
          <w:p w:rsidR="00156A98" w:rsidRPr="004B4B8D" w:rsidRDefault="00156A98" w:rsidP="00C17517">
            <w:pPr>
              <w:pStyle w:val="a2"/>
              <w:numPr>
                <w:ilvl w:val="0"/>
                <w:numId w:val="0"/>
              </w:numPr>
              <w:jc w:val="left"/>
            </w:pPr>
            <w:r w:rsidRPr="004B4B8D">
              <w:t>Федеральный закон от 23.11.2009 № 261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119CF" w:rsidRPr="004B4B8D" w:rsidRDefault="001119CF" w:rsidP="00C57151">
            <w:pPr>
              <w:pStyle w:val="a2"/>
              <w:numPr>
                <w:ilvl w:val="0"/>
                <w:numId w:val="0"/>
              </w:numPr>
              <w:jc w:val="left"/>
            </w:pPr>
            <w:r w:rsidRPr="004B4B8D">
              <w:t>Федеральный закон от 10.01.2002 № 7-ФЗ «Об охране окружающей среды»;</w:t>
            </w:r>
          </w:p>
          <w:p w:rsidR="001119CF" w:rsidRPr="004B4B8D" w:rsidRDefault="001119CF" w:rsidP="00C17517">
            <w:pPr>
              <w:pStyle w:val="a2"/>
              <w:numPr>
                <w:ilvl w:val="0"/>
                <w:numId w:val="0"/>
              </w:numPr>
              <w:jc w:val="left"/>
            </w:pPr>
            <w:r w:rsidRPr="004B4B8D">
              <w:t>Федеральный закон от 30.03.1999 № 52-ФЗ «О санитарно-эпидемиологическом благополучии населения»;</w:t>
            </w:r>
          </w:p>
          <w:p w:rsidR="00156A98" w:rsidRPr="004B4B8D" w:rsidRDefault="00156A98" w:rsidP="00C17517">
            <w:pPr>
              <w:pStyle w:val="a2"/>
              <w:numPr>
                <w:ilvl w:val="0"/>
                <w:numId w:val="0"/>
              </w:numPr>
              <w:jc w:val="left"/>
            </w:pPr>
            <w:r w:rsidRPr="004B4B8D">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156A98" w:rsidRPr="004B4B8D" w:rsidRDefault="00156A98" w:rsidP="00C17517">
            <w:pPr>
              <w:pStyle w:val="a2"/>
              <w:numPr>
                <w:ilvl w:val="0"/>
                <w:numId w:val="0"/>
              </w:numPr>
              <w:jc w:val="left"/>
            </w:pPr>
            <w:r w:rsidRPr="004B4B8D">
              <w:t>Постановление Правительства Российской Федерации от 14.06.2013 г. № 502 «Об утверждении требований к программам комплексного развития систем коммунальной инфраструктуры поселений, городских округов»;</w:t>
            </w:r>
          </w:p>
          <w:p w:rsidR="00156A98" w:rsidRPr="004B4B8D" w:rsidRDefault="00156A98" w:rsidP="00C17517">
            <w:pPr>
              <w:pStyle w:val="a2"/>
              <w:numPr>
                <w:ilvl w:val="0"/>
                <w:numId w:val="0"/>
              </w:numPr>
              <w:jc w:val="left"/>
            </w:pPr>
            <w:r w:rsidRPr="004B4B8D">
              <w:t xml:space="preserve">Приказ </w:t>
            </w:r>
            <w:r w:rsidR="00C57151" w:rsidRPr="004B4B8D">
              <w:t>Министерства регионального развития Российской Федерации</w:t>
            </w:r>
            <w:r w:rsidRPr="004B4B8D">
              <w:t xml:space="preserve"> от 01.10.2013 N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156A98" w:rsidRPr="004B4B8D" w:rsidRDefault="004B4B8D" w:rsidP="00C17517">
            <w:pPr>
              <w:pStyle w:val="a2"/>
              <w:numPr>
                <w:ilvl w:val="0"/>
                <w:numId w:val="0"/>
              </w:numPr>
              <w:jc w:val="left"/>
            </w:pPr>
            <w:r w:rsidRPr="004B4B8D">
              <w:t>Генеральный план муниципального образования «Городской округ «Город Нарьян-Мар»</w:t>
            </w:r>
            <w:r w:rsidR="00715021" w:rsidRPr="004B4B8D">
              <w:t>;</w:t>
            </w:r>
          </w:p>
          <w:p w:rsidR="00156A98" w:rsidRPr="008F1304" w:rsidRDefault="00751FEF" w:rsidP="00F272E3">
            <w:pPr>
              <w:pStyle w:val="a2"/>
              <w:numPr>
                <w:ilvl w:val="0"/>
                <w:numId w:val="0"/>
              </w:numPr>
              <w:jc w:val="left"/>
              <w:rPr>
                <w:color w:val="FF0000"/>
              </w:rPr>
            </w:pPr>
            <w:r w:rsidRPr="00F272E3">
              <w:t xml:space="preserve">Приказ Департамента природных ресурсов, экологии и агропромышленного комплекса Ненецкого автономного округа </w:t>
            </w:r>
            <w:r w:rsidRPr="00F272E3">
              <w:lastRenderedPageBreak/>
              <w:t xml:space="preserve">от </w:t>
            </w:r>
            <w:r w:rsidR="00F272E3" w:rsidRPr="00F272E3">
              <w:t>06</w:t>
            </w:r>
            <w:r w:rsidRPr="00F272E3">
              <w:t>.</w:t>
            </w:r>
            <w:r w:rsidR="00F272E3" w:rsidRPr="00F272E3">
              <w:t>04</w:t>
            </w:r>
            <w:r w:rsidRPr="00F272E3">
              <w:t>.20</w:t>
            </w:r>
            <w:r w:rsidR="00F272E3" w:rsidRPr="00F272E3">
              <w:t>20</w:t>
            </w:r>
            <w:r w:rsidRPr="00F272E3">
              <w:t xml:space="preserve"> № </w:t>
            </w:r>
            <w:r w:rsidR="00F272E3" w:rsidRPr="00F272E3">
              <w:t>8</w:t>
            </w:r>
            <w:r w:rsidRPr="00F272E3">
              <w:t>-пр, об утверждении «Территориальной схемы обращения с отходами, в том числе с твердыми коммунальными отходами, на территории Ненецкого автономного округа на период 2016 - 2030 годов»</w:t>
            </w:r>
          </w:p>
        </w:tc>
      </w:tr>
      <w:tr w:rsidR="004B4B8D" w:rsidRPr="004B4B8D" w:rsidTr="00156A98">
        <w:tc>
          <w:tcPr>
            <w:tcW w:w="1406" w:type="pct"/>
            <w:shd w:val="clear" w:color="auto" w:fill="auto"/>
          </w:tcPr>
          <w:p w:rsidR="00156A98" w:rsidRPr="004B4B8D" w:rsidRDefault="00156A98" w:rsidP="00D56617">
            <w:pPr>
              <w:pStyle w:val="affffffff1"/>
              <w:spacing w:after="0" w:line="240" w:lineRule="auto"/>
              <w:ind w:firstLine="0"/>
              <w:jc w:val="left"/>
            </w:pPr>
            <w:r w:rsidRPr="004B4B8D">
              <w:lastRenderedPageBreak/>
              <w:t>Разработчик Программы</w:t>
            </w:r>
          </w:p>
        </w:tc>
        <w:tc>
          <w:tcPr>
            <w:tcW w:w="3594" w:type="pct"/>
            <w:shd w:val="clear" w:color="auto" w:fill="auto"/>
          </w:tcPr>
          <w:p w:rsidR="00156A98" w:rsidRPr="004B4B8D" w:rsidRDefault="00156A98" w:rsidP="00C17517">
            <w:pPr>
              <w:pStyle w:val="a2"/>
              <w:numPr>
                <w:ilvl w:val="0"/>
                <w:numId w:val="0"/>
              </w:numPr>
              <w:jc w:val="left"/>
            </w:pPr>
            <w:r w:rsidRPr="004B4B8D">
              <w:t>Общество с ограниченной ответственностью «Агентство по развитию территорий «Геоника», г. Омск</w:t>
            </w:r>
          </w:p>
        </w:tc>
      </w:tr>
      <w:tr w:rsidR="004B4B8D" w:rsidRPr="004B4B8D" w:rsidTr="00156A98">
        <w:tc>
          <w:tcPr>
            <w:tcW w:w="1406" w:type="pct"/>
            <w:shd w:val="clear" w:color="auto" w:fill="auto"/>
          </w:tcPr>
          <w:p w:rsidR="00B02D1B" w:rsidRPr="004B4B8D" w:rsidRDefault="00B02D1B" w:rsidP="00B02D1B">
            <w:pPr>
              <w:pStyle w:val="affffffff1"/>
              <w:spacing w:after="0" w:line="240" w:lineRule="auto"/>
              <w:ind w:firstLine="0"/>
              <w:jc w:val="left"/>
            </w:pPr>
            <w:r w:rsidRPr="004B4B8D">
              <w:t>Цель Программы</w:t>
            </w:r>
          </w:p>
        </w:tc>
        <w:tc>
          <w:tcPr>
            <w:tcW w:w="3594" w:type="pct"/>
            <w:shd w:val="clear" w:color="auto" w:fill="auto"/>
          </w:tcPr>
          <w:p w:rsidR="00B02D1B" w:rsidRPr="004B4B8D" w:rsidRDefault="00B02D1B" w:rsidP="00DE4D8C">
            <w:pPr>
              <w:pStyle w:val="affffffff1"/>
              <w:numPr>
                <w:ilvl w:val="0"/>
                <w:numId w:val="20"/>
              </w:numPr>
              <w:spacing w:after="0" w:line="240" w:lineRule="auto"/>
              <w:ind w:left="521" w:hanging="357"/>
              <w:jc w:val="left"/>
            </w:pPr>
            <w:r w:rsidRPr="004B4B8D">
              <w:t>разработка мероприятий по строительству, комплексной реконструкции и модернизации системы коммунальной инфраструктуры на основе анализа состояния и тенденций территориального развития муниципального образования;</w:t>
            </w:r>
          </w:p>
          <w:p w:rsidR="00B02D1B" w:rsidRPr="004B4B8D" w:rsidRDefault="00B02D1B" w:rsidP="00DE4D8C">
            <w:pPr>
              <w:pStyle w:val="affffffff1"/>
              <w:numPr>
                <w:ilvl w:val="0"/>
                <w:numId w:val="20"/>
              </w:numPr>
              <w:spacing w:after="0" w:line="240" w:lineRule="auto"/>
              <w:ind w:left="521" w:hanging="357"/>
              <w:jc w:val="left"/>
            </w:pPr>
            <w:r w:rsidRPr="004B4B8D">
              <w:t>качественное и надежное обеспечение потребителей коммунальными услугами;</w:t>
            </w:r>
          </w:p>
          <w:p w:rsidR="00B02D1B" w:rsidRPr="004B4B8D" w:rsidRDefault="00B02D1B" w:rsidP="00DE4D8C">
            <w:pPr>
              <w:pStyle w:val="affffffff1"/>
              <w:numPr>
                <w:ilvl w:val="0"/>
                <w:numId w:val="20"/>
              </w:numPr>
              <w:spacing w:after="0" w:line="240" w:lineRule="auto"/>
              <w:ind w:left="521" w:hanging="357"/>
              <w:jc w:val="left"/>
            </w:pPr>
            <w:r w:rsidRPr="004B4B8D">
              <w:t>повышение качества поставляемых для потребителей товаров и оказываемых услуг;</w:t>
            </w:r>
          </w:p>
          <w:p w:rsidR="00B02D1B" w:rsidRPr="004B4B8D" w:rsidRDefault="00B02D1B" w:rsidP="00DE4D8C">
            <w:pPr>
              <w:pStyle w:val="affffffff1"/>
              <w:numPr>
                <w:ilvl w:val="0"/>
                <w:numId w:val="20"/>
              </w:numPr>
              <w:spacing w:after="0" w:line="240" w:lineRule="auto"/>
              <w:ind w:left="521" w:hanging="357"/>
              <w:jc w:val="left"/>
            </w:pPr>
            <w:r w:rsidRPr="004B4B8D">
              <w:t>определение потребности объемов и стоимости мероприятий по строительству, комплексной реконструкции и модернизации системы коммунальной инфраструктуры;</w:t>
            </w:r>
          </w:p>
          <w:p w:rsidR="00B02D1B" w:rsidRPr="004B4B8D" w:rsidRDefault="00B02D1B" w:rsidP="00DE4D8C">
            <w:pPr>
              <w:pStyle w:val="affffffff1"/>
              <w:numPr>
                <w:ilvl w:val="0"/>
                <w:numId w:val="20"/>
              </w:numPr>
              <w:spacing w:after="0" w:line="240" w:lineRule="auto"/>
              <w:ind w:left="521" w:hanging="357"/>
              <w:jc w:val="left"/>
            </w:pPr>
            <w:r w:rsidRPr="004B4B8D">
              <w:t>снижение негативного воздействия на окружающую среду и здоровье человека.</w:t>
            </w:r>
          </w:p>
        </w:tc>
      </w:tr>
      <w:tr w:rsidR="004B4B8D" w:rsidRPr="004B4B8D" w:rsidTr="00156A98">
        <w:tc>
          <w:tcPr>
            <w:tcW w:w="1406" w:type="pct"/>
            <w:shd w:val="clear" w:color="auto" w:fill="auto"/>
          </w:tcPr>
          <w:p w:rsidR="00B02D1B" w:rsidRPr="004B4B8D" w:rsidRDefault="00B02D1B" w:rsidP="00B02D1B">
            <w:pPr>
              <w:pStyle w:val="affffffff1"/>
              <w:spacing w:after="0" w:line="240" w:lineRule="auto"/>
              <w:ind w:firstLine="0"/>
              <w:jc w:val="left"/>
            </w:pPr>
            <w:r w:rsidRPr="004B4B8D">
              <w:t>Задачи Программы</w:t>
            </w:r>
          </w:p>
        </w:tc>
        <w:tc>
          <w:tcPr>
            <w:tcW w:w="3594" w:type="pct"/>
            <w:shd w:val="clear" w:color="auto" w:fill="auto"/>
          </w:tcPr>
          <w:p w:rsidR="00B02D1B" w:rsidRPr="004B4B8D" w:rsidRDefault="00B02D1B" w:rsidP="00DE4D8C">
            <w:pPr>
              <w:pStyle w:val="affffffff1"/>
              <w:numPr>
                <w:ilvl w:val="0"/>
                <w:numId w:val="20"/>
              </w:numPr>
              <w:spacing w:after="0" w:line="240" w:lineRule="auto"/>
              <w:ind w:left="521" w:hanging="357"/>
              <w:jc w:val="left"/>
            </w:pPr>
            <w:r w:rsidRPr="004B4B8D">
              <w:t>анализ социально-экономического развития, потребления коммунальных ресурсов, анализ наличия резервных мощностей генерации и транспортировки коммунальных ресурсов;</w:t>
            </w:r>
          </w:p>
          <w:p w:rsidR="00B02D1B" w:rsidRPr="004B4B8D" w:rsidRDefault="00B02D1B" w:rsidP="00DE4D8C">
            <w:pPr>
              <w:pStyle w:val="affffffff1"/>
              <w:numPr>
                <w:ilvl w:val="0"/>
                <w:numId w:val="20"/>
              </w:numPr>
              <w:spacing w:after="0" w:line="240" w:lineRule="auto"/>
              <w:ind w:left="521" w:hanging="357"/>
              <w:jc w:val="left"/>
            </w:pPr>
            <w:r w:rsidRPr="004B4B8D">
              <w:t>анализ и уточнение принятых направлений развития и модернизации систем коммунальной инфраструктуры и объектов, используемых для утилизации (захоронения) ТКО в соответствии с планами территориального и социально-экономического развития;</w:t>
            </w:r>
          </w:p>
          <w:p w:rsidR="00B02D1B" w:rsidRPr="004B4B8D" w:rsidRDefault="00B02D1B" w:rsidP="00DE4D8C">
            <w:pPr>
              <w:pStyle w:val="affffffff1"/>
              <w:numPr>
                <w:ilvl w:val="0"/>
                <w:numId w:val="20"/>
              </w:numPr>
              <w:spacing w:after="0" w:line="240" w:lineRule="auto"/>
              <w:ind w:left="521" w:hanging="357"/>
              <w:jc w:val="left"/>
            </w:pPr>
            <w:r w:rsidRPr="004B4B8D">
              <w:t xml:space="preserve">повышение комфортности проживания населения и улучшение экологической обстановки; </w:t>
            </w:r>
          </w:p>
          <w:p w:rsidR="00B02D1B" w:rsidRPr="004B4B8D" w:rsidRDefault="00B02D1B" w:rsidP="00DE4D8C">
            <w:pPr>
              <w:pStyle w:val="affffffff1"/>
              <w:numPr>
                <w:ilvl w:val="0"/>
                <w:numId w:val="20"/>
              </w:numPr>
              <w:spacing w:after="0" w:line="240" w:lineRule="auto"/>
              <w:ind w:left="521" w:hanging="357"/>
              <w:jc w:val="left"/>
            </w:pPr>
            <w:r w:rsidRPr="004B4B8D">
              <w:t>составление прогноза потребления коммунальных ресурсов и объемов образования ТКО на период действия Программы;</w:t>
            </w:r>
          </w:p>
          <w:p w:rsidR="00B02D1B" w:rsidRPr="004B4B8D" w:rsidRDefault="00B02D1B" w:rsidP="00DE4D8C">
            <w:pPr>
              <w:pStyle w:val="affffffff1"/>
              <w:numPr>
                <w:ilvl w:val="0"/>
                <w:numId w:val="20"/>
              </w:numPr>
              <w:spacing w:after="0" w:line="240" w:lineRule="auto"/>
              <w:ind w:left="521" w:hanging="357"/>
              <w:jc w:val="left"/>
            </w:pPr>
            <w:r w:rsidRPr="004B4B8D">
              <w:t>прогноз потребностей развития систем коммунальной инфраструктуры и объектов, используемых</w:t>
            </w:r>
            <w:r w:rsidR="00C52427" w:rsidRPr="004B4B8D">
              <w:t xml:space="preserve"> для утилизации (захоронения) ТК</w:t>
            </w:r>
            <w:r w:rsidR="00B90416" w:rsidRPr="004B4B8D">
              <w:t>О в капитальных вложениях.</w:t>
            </w:r>
          </w:p>
        </w:tc>
      </w:tr>
      <w:tr w:rsidR="008F1304" w:rsidRPr="008F1304" w:rsidTr="00156A98">
        <w:tc>
          <w:tcPr>
            <w:tcW w:w="1406" w:type="pct"/>
            <w:shd w:val="clear" w:color="auto" w:fill="auto"/>
          </w:tcPr>
          <w:p w:rsidR="00156A98" w:rsidRPr="008F1304" w:rsidRDefault="00F7012A" w:rsidP="00D56617">
            <w:pPr>
              <w:pStyle w:val="affffffff1"/>
              <w:spacing w:after="0" w:line="240" w:lineRule="auto"/>
              <w:ind w:firstLine="0"/>
              <w:jc w:val="left"/>
              <w:rPr>
                <w:color w:val="FF0000"/>
              </w:rPr>
            </w:pPr>
            <w:r w:rsidRPr="004B4B8D">
              <w:t>Целевые показатели</w:t>
            </w:r>
          </w:p>
        </w:tc>
        <w:tc>
          <w:tcPr>
            <w:tcW w:w="3594" w:type="pct"/>
            <w:shd w:val="clear" w:color="auto" w:fill="auto"/>
          </w:tcPr>
          <w:p w:rsidR="00F7012A" w:rsidRPr="004B4B8D" w:rsidRDefault="00F7012A" w:rsidP="00DE4D8C">
            <w:pPr>
              <w:pStyle w:val="affffffff1"/>
              <w:numPr>
                <w:ilvl w:val="0"/>
                <w:numId w:val="20"/>
              </w:numPr>
              <w:spacing w:after="0" w:line="240" w:lineRule="auto"/>
              <w:ind w:left="521" w:hanging="357"/>
              <w:jc w:val="left"/>
            </w:pPr>
            <w:r w:rsidRPr="004B4B8D">
              <w:t>обеспечение полного удовлетворения перспективного спроса на коммунальные ресурсы при соблюдении на всем периоде нормативных требований по наличию резервов мощности;</w:t>
            </w:r>
          </w:p>
          <w:p w:rsidR="00F7012A" w:rsidRPr="004B4B8D" w:rsidRDefault="00F7012A" w:rsidP="00DE4D8C">
            <w:pPr>
              <w:pStyle w:val="affffffff1"/>
              <w:numPr>
                <w:ilvl w:val="0"/>
                <w:numId w:val="20"/>
              </w:numPr>
              <w:spacing w:after="0" w:line="240" w:lineRule="auto"/>
              <w:ind w:left="521" w:hanging="357"/>
              <w:jc w:val="left"/>
            </w:pPr>
            <w:r w:rsidRPr="004B4B8D">
              <w:t>снижение износа ЛЭП;</w:t>
            </w:r>
          </w:p>
          <w:p w:rsidR="00F7012A" w:rsidRPr="004B4B8D" w:rsidRDefault="00F7012A" w:rsidP="00DE4D8C">
            <w:pPr>
              <w:pStyle w:val="affffffff1"/>
              <w:numPr>
                <w:ilvl w:val="0"/>
                <w:numId w:val="20"/>
              </w:numPr>
              <w:spacing w:after="0" w:line="240" w:lineRule="auto"/>
              <w:ind w:left="521" w:hanging="357"/>
              <w:jc w:val="left"/>
            </w:pPr>
            <w:r w:rsidRPr="004B4B8D">
              <w:t>снижение износа объектов электроснабжения;</w:t>
            </w:r>
          </w:p>
          <w:p w:rsidR="00F7012A" w:rsidRPr="004B4B8D" w:rsidRDefault="00F7012A" w:rsidP="00DE4D8C">
            <w:pPr>
              <w:pStyle w:val="affffffff1"/>
              <w:numPr>
                <w:ilvl w:val="0"/>
                <w:numId w:val="20"/>
              </w:numPr>
              <w:spacing w:after="0" w:line="240" w:lineRule="auto"/>
              <w:ind w:left="521" w:hanging="357"/>
              <w:jc w:val="left"/>
            </w:pPr>
            <w:r w:rsidRPr="004B4B8D">
              <w:t xml:space="preserve">сохранение обеспеченности населения централизованным </w:t>
            </w:r>
            <w:r w:rsidRPr="004B4B8D">
              <w:lastRenderedPageBreak/>
              <w:t>электроснабжением на уровне 100 %;</w:t>
            </w:r>
          </w:p>
          <w:p w:rsidR="00F7012A" w:rsidRPr="004B4B8D" w:rsidRDefault="00F7012A" w:rsidP="00DE4D8C">
            <w:pPr>
              <w:pStyle w:val="affffffff1"/>
              <w:numPr>
                <w:ilvl w:val="0"/>
                <w:numId w:val="20"/>
              </w:numPr>
              <w:spacing w:after="0" w:line="240" w:lineRule="auto"/>
              <w:ind w:left="521" w:hanging="357"/>
              <w:jc w:val="left"/>
            </w:pPr>
            <w:r w:rsidRPr="004B4B8D">
              <w:t>сохранение обеспеченности абонентов приборами учета</w:t>
            </w:r>
            <w:r w:rsidR="000E673D" w:rsidRPr="004B4B8D">
              <w:t xml:space="preserve"> электроэнергии</w:t>
            </w:r>
            <w:r w:rsidR="007452AE" w:rsidRPr="004B4B8D">
              <w:t xml:space="preserve"> на уровне 100 %;</w:t>
            </w:r>
          </w:p>
          <w:p w:rsidR="00F7012A" w:rsidRPr="004B4B8D" w:rsidRDefault="00F7012A" w:rsidP="00DE4D8C">
            <w:pPr>
              <w:pStyle w:val="affffffff1"/>
              <w:numPr>
                <w:ilvl w:val="0"/>
                <w:numId w:val="20"/>
              </w:numPr>
              <w:spacing w:after="0" w:line="240" w:lineRule="auto"/>
              <w:ind w:left="521" w:hanging="357"/>
              <w:jc w:val="left"/>
            </w:pPr>
            <w:r w:rsidRPr="004B4B8D">
              <w:t>снижение физического износа источников теплоснабжения;</w:t>
            </w:r>
          </w:p>
          <w:p w:rsidR="00F7012A" w:rsidRPr="004B4B8D" w:rsidRDefault="00F7012A" w:rsidP="00DE4D8C">
            <w:pPr>
              <w:pStyle w:val="affffffff1"/>
              <w:numPr>
                <w:ilvl w:val="0"/>
                <w:numId w:val="20"/>
              </w:numPr>
              <w:spacing w:after="0" w:line="240" w:lineRule="auto"/>
              <w:ind w:left="521" w:hanging="357"/>
              <w:jc w:val="left"/>
            </w:pPr>
            <w:r w:rsidRPr="004B4B8D">
              <w:t>снижение физического износа сетей теплоснабжения;</w:t>
            </w:r>
          </w:p>
          <w:p w:rsidR="00F7012A" w:rsidRPr="004B4B8D" w:rsidRDefault="00F7012A" w:rsidP="00DE4D8C">
            <w:pPr>
              <w:pStyle w:val="affffffff1"/>
              <w:numPr>
                <w:ilvl w:val="0"/>
                <w:numId w:val="20"/>
              </w:numPr>
              <w:spacing w:after="0" w:line="240" w:lineRule="auto"/>
              <w:ind w:left="521" w:hanging="357"/>
              <w:jc w:val="left"/>
            </w:pPr>
            <w:r w:rsidRPr="004B4B8D">
              <w:t>повышение эффективности использования топлива;</w:t>
            </w:r>
          </w:p>
          <w:p w:rsidR="00F7012A" w:rsidRPr="004B4B8D" w:rsidRDefault="00F7012A" w:rsidP="00DE4D8C">
            <w:pPr>
              <w:pStyle w:val="affffffff1"/>
              <w:numPr>
                <w:ilvl w:val="0"/>
                <w:numId w:val="20"/>
              </w:numPr>
              <w:spacing w:after="0" w:line="240" w:lineRule="auto"/>
              <w:ind w:left="521" w:hanging="357"/>
              <w:jc w:val="left"/>
            </w:pPr>
            <w:r w:rsidRPr="004B4B8D">
              <w:t>снижение технологических потерь при производстве и передачи теплоносителя;</w:t>
            </w:r>
          </w:p>
          <w:p w:rsidR="00F7012A" w:rsidRPr="004B4B8D" w:rsidRDefault="00F7012A" w:rsidP="00DE4D8C">
            <w:pPr>
              <w:pStyle w:val="affffffff1"/>
              <w:numPr>
                <w:ilvl w:val="0"/>
                <w:numId w:val="20"/>
              </w:numPr>
              <w:spacing w:after="0" w:line="240" w:lineRule="auto"/>
              <w:ind w:left="521" w:hanging="357"/>
              <w:jc w:val="left"/>
            </w:pPr>
            <w:r w:rsidRPr="004B4B8D">
              <w:t>снижение физического износа источников водоснабжения;</w:t>
            </w:r>
          </w:p>
          <w:p w:rsidR="00F7012A" w:rsidRPr="004B4B8D" w:rsidRDefault="00F7012A" w:rsidP="00DE4D8C">
            <w:pPr>
              <w:pStyle w:val="affffffff1"/>
              <w:numPr>
                <w:ilvl w:val="0"/>
                <w:numId w:val="20"/>
              </w:numPr>
              <w:spacing w:after="0" w:line="240" w:lineRule="auto"/>
              <w:ind w:left="521" w:hanging="357"/>
              <w:jc w:val="left"/>
            </w:pPr>
            <w:r w:rsidRPr="004B4B8D">
              <w:t>увеличение доли населения, обеспеченного качественной питьевой водой;</w:t>
            </w:r>
          </w:p>
          <w:p w:rsidR="00F7012A" w:rsidRPr="004B4B8D" w:rsidRDefault="00F7012A" w:rsidP="00DE4D8C">
            <w:pPr>
              <w:pStyle w:val="affffffff1"/>
              <w:numPr>
                <w:ilvl w:val="0"/>
                <w:numId w:val="20"/>
              </w:numPr>
              <w:spacing w:after="0" w:line="240" w:lineRule="auto"/>
              <w:ind w:left="521" w:hanging="357"/>
              <w:jc w:val="left"/>
            </w:pPr>
            <w:r w:rsidRPr="004B4B8D">
              <w:t>соответствие качества товаров и услуг водоснабжения установленным требованиям;</w:t>
            </w:r>
          </w:p>
          <w:p w:rsidR="00F7012A" w:rsidRPr="004B4B8D" w:rsidRDefault="00F7012A" w:rsidP="00DE4D8C">
            <w:pPr>
              <w:pStyle w:val="affffffff1"/>
              <w:numPr>
                <w:ilvl w:val="0"/>
                <w:numId w:val="20"/>
              </w:numPr>
              <w:spacing w:after="0" w:line="240" w:lineRule="auto"/>
              <w:ind w:left="521" w:hanging="357"/>
              <w:jc w:val="left"/>
            </w:pPr>
            <w:r w:rsidRPr="004B4B8D">
              <w:t>увеличение доли сточных вод (хозяйственно-бытовых), очищенных до нормативных значений;</w:t>
            </w:r>
          </w:p>
          <w:p w:rsidR="00F7012A" w:rsidRPr="00F272E3" w:rsidRDefault="00F7012A" w:rsidP="00DE4D8C">
            <w:pPr>
              <w:pStyle w:val="affffffff1"/>
              <w:numPr>
                <w:ilvl w:val="0"/>
                <w:numId w:val="20"/>
              </w:numPr>
              <w:spacing w:after="0" w:line="240" w:lineRule="auto"/>
              <w:ind w:left="521" w:hanging="357"/>
              <w:jc w:val="left"/>
            </w:pPr>
            <w:r w:rsidRPr="00F272E3">
              <w:t>увеличение обеспеченности населения централизованным сбором ТКО до 100 %;</w:t>
            </w:r>
          </w:p>
          <w:p w:rsidR="00B234FD" w:rsidRPr="008F1304" w:rsidRDefault="00F7012A" w:rsidP="00DE4D8C">
            <w:pPr>
              <w:pStyle w:val="affffffff1"/>
              <w:numPr>
                <w:ilvl w:val="0"/>
                <w:numId w:val="20"/>
              </w:numPr>
              <w:spacing w:after="0" w:line="240" w:lineRule="auto"/>
              <w:ind w:left="521" w:hanging="357"/>
              <w:jc w:val="left"/>
              <w:rPr>
                <w:color w:val="FF0000"/>
              </w:rPr>
            </w:pPr>
            <w:r w:rsidRPr="00F272E3">
              <w:t>своевременное сокращение несанкционированных свалок до 0 ед.</w:t>
            </w:r>
          </w:p>
        </w:tc>
      </w:tr>
      <w:tr w:rsidR="003D1014" w:rsidRPr="003D1014" w:rsidTr="00156A98">
        <w:tc>
          <w:tcPr>
            <w:tcW w:w="1406" w:type="pct"/>
            <w:shd w:val="clear" w:color="auto" w:fill="auto"/>
          </w:tcPr>
          <w:p w:rsidR="00156A98" w:rsidRPr="003D1014" w:rsidRDefault="00156A98" w:rsidP="00D56617">
            <w:pPr>
              <w:pStyle w:val="affffffff1"/>
              <w:spacing w:after="0" w:line="240" w:lineRule="auto"/>
              <w:ind w:firstLine="0"/>
              <w:jc w:val="left"/>
            </w:pPr>
            <w:r w:rsidRPr="003D1014">
              <w:lastRenderedPageBreak/>
              <w:t>Сроки и этапы реализации Программы</w:t>
            </w:r>
          </w:p>
        </w:tc>
        <w:tc>
          <w:tcPr>
            <w:tcW w:w="3594" w:type="pct"/>
            <w:shd w:val="clear" w:color="auto" w:fill="auto"/>
          </w:tcPr>
          <w:p w:rsidR="003D1014" w:rsidRPr="003D1014" w:rsidRDefault="003D1014" w:rsidP="003D1014">
            <w:pPr>
              <w:pStyle w:val="a2"/>
              <w:numPr>
                <w:ilvl w:val="0"/>
                <w:numId w:val="0"/>
              </w:numPr>
              <w:jc w:val="left"/>
            </w:pPr>
            <w:r w:rsidRPr="003D1014">
              <w:t>Срок реализации – 2040 г. Выполнение Программы осуществляется с разбивкой по этапам:</w:t>
            </w:r>
          </w:p>
          <w:p w:rsidR="003D1014" w:rsidRPr="003D1014" w:rsidRDefault="003D1014" w:rsidP="003D1014">
            <w:pPr>
              <w:pStyle w:val="a2"/>
              <w:numPr>
                <w:ilvl w:val="0"/>
                <w:numId w:val="0"/>
              </w:numPr>
              <w:jc w:val="left"/>
            </w:pPr>
            <w:r w:rsidRPr="003D1014">
              <w:t>1 этап - 2020 - 2024 гг.,</w:t>
            </w:r>
          </w:p>
          <w:p w:rsidR="003D1014" w:rsidRPr="003D1014" w:rsidRDefault="003D1014" w:rsidP="003D1014">
            <w:pPr>
              <w:pStyle w:val="a2"/>
              <w:numPr>
                <w:ilvl w:val="0"/>
                <w:numId w:val="0"/>
              </w:numPr>
              <w:jc w:val="left"/>
            </w:pPr>
            <w:r w:rsidRPr="003D1014">
              <w:t>2 этап -  2025 - 2030 гг.,</w:t>
            </w:r>
          </w:p>
          <w:p w:rsidR="00156A98" w:rsidRPr="003D1014" w:rsidRDefault="003D1014" w:rsidP="003D1014">
            <w:pPr>
              <w:pStyle w:val="a2"/>
              <w:numPr>
                <w:ilvl w:val="0"/>
                <w:numId w:val="0"/>
              </w:numPr>
              <w:jc w:val="left"/>
            </w:pPr>
            <w:r w:rsidRPr="003D1014">
              <w:t>3 этап -  2031 - 2040 гг.</w:t>
            </w:r>
          </w:p>
        </w:tc>
      </w:tr>
      <w:tr w:rsidR="009F070C" w:rsidRPr="009F070C" w:rsidTr="00156A98">
        <w:tc>
          <w:tcPr>
            <w:tcW w:w="1406" w:type="pct"/>
            <w:shd w:val="clear" w:color="auto" w:fill="auto"/>
          </w:tcPr>
          <w:p w:rsidR="00B02D1B" w:rsidRPr="009F070C" w:rsidRDefault="00B02D1B" w:rsidP="00B02D1B">
            <w:pPr>
              <w:pStyle w:val="affffffff1"/>
              <w:spacing w:after="0" w:line="240" w:lineRule="auto"/>
              <w:ind w:firstLine="0"/>
              <w:jc w:val="left"/>
            </w:pPr>
            <w:r w:rsidRPr="009F070C">
              <w:t>Объемы и источники финансирования Программы</w:t>
            </w:r>
          </w:p>
          <w:p w:rsidR="00B02D1B" w:rsidRPr="009F070C" w:rsidRDefault="00B02D1B" w:rsidP="00B02D1B">
            <w:pPr>
              <w:pStyle w:val="affffffff1"/>
              <w:spacing w:after="0" w:line="240" w:lineRule="auto"/>
              <w:ind w:firstLine="0"/>
              <w:jc w:val="left"/>
            </w:pPr>
          </w:p>
        </w:tc>
        <w:tc>
          <w:tcPr>
            <w:tcW w:w="3594" w:type="pct"/>
            <w:shd w:val="clear" w:color="auto" w:fill="auto"/>
          </w:tcPr>
          <w:p w:rsidR="00B02D1B" w:rsidRPr="009F070C" w:rsidRDefault="00B02D1B" w:rsidP="00B02D1B">
            <w:pPr>
              <w:pStyle w:val="a2"/>
              <w:numPr>
                <w:ilvl w:val="0"/>
                <w:numId w:val="0"/>
              </w:numPr>
              <w:jc w:val="left"/>
            </w:pPr>
            <w:r w:rsidRPr="009F070C">
              <w:t xml:space="preserve">Планируемый объем финансирования Программы составляет </w:t>
            </w:r>
            <w:r w:rsidR="009F070C" w:rsidRPr="009F070C">
              <w:t>4720,45</w:t>
            </w:r>
            <w:r w:rsidRPr="009F070C">
              <w:t xml:space="preserve"> млн рублей, в том числе:</w:t>
            </w:r>
          </w:p>
          <w:p w:rsidR="00B02D1B" w:rsidRPr="009F070C" w:rsidRDefault="00B02D1B" w:rsidP="00B02D1B">
            <w:pPr>
              <w:pStyle w:val="a2"/>
              <w:numPr>
                <w:ilvl w:val="0"/>
                <w:numId w:val="0"/>
              </w:numPr>
              <w:spacing w:after="0"/>
              <w:jc w:val="left"/>
            </w:pPr>
            <w:r w:rsidRPr="009F070C">
              <w:t xml:space="preserve">1. бюджетные источники – </w:t>
            </w:r>
            <w:r w:rsidR="009F070C" w:rsidRPr="009F070C">
              <w:t>3144,95</w:t>
            </w:r>
            <w:r w:rsidRPr="009F070C">
              <w:t xml:space="preserve"> млн рублей, в том числе:</w:t>
            </w:r>
          </w:p>
          <w:p w:rsidR="00B02D1B" w:rsidRPr="009F070C" w:rsidRDefault="00B02D1B" w:rsidP="00DE4D8C">
            <w:pPr>
              <w:pStyle w:val="affffffff1"/>
              <w:numPr>
                <w:ilvl w:val="0"/>
                <w:numId w:val="20"/>
              </w:numPr>
              <w:spacing w:after="0" w:line="240" w:lineRule="auto"/>
              <w:ind w:left="521" w:hanging="357"/>
              <w:jc w:val="left"/>
            </w:pPr>
            <w:r w:rsidRPr="009F070C">
              <w:t xml:space="preserve">федеральный бюджет </w:t>
            </w:r>
            <w:r w:rsidR="003F190B" w:rsidRPr="009F070C">
              <w:t>–</w:t>
            </w:r>
            <w:r w:rsidRPr="009F070C">
              <w:t xml:space="preserve"> </w:t>
            </w:r>
            <w:r w:rsidR="009F070C" w:rsidRPr="009F070C">
              <w:t>48,0</w:t>
            </w:r>
            <w:r w:rsidRPr="009F070C">
              <w:t xml:space="preserve"> млн рублей;</w:t>
            </w:r>
          </w:p>
          <w:p w:rsidR="00B02D1B" w:rsidRPr="009F070C" w:rsidRDefault="003F190B" w:rsidP="00DE4D8C">
            <w:pPr>
              <w:pStyle w:val="affffffff1"/>
              <w:numPr>
                <w:ilvl w:val="0"/>
                <w:numId w:val="20"/>
              </w:numPr>
              <w:spacing w:after="0" w:line="240" w:lineRule="auto"/>
              <w:ind w:left="521" w:hanging="357"/>
              <w:jc w:val="left"/>
            </w:pPr>
            <w:r w:rsidRPr="009F070C">
              <w:t>окружной</w:t>
            </w:r>
            <w:r w:rsidR="00B02D1B" w:rsidRPr="009F070C">
              <w:t xml:space="preserve"> бюджет – </w:t>
            </w:r>
            <w:r w:rsidR="009F070C" w:rsidRPr="009F070C">
              <w:t>3057,45</w:t>
            </w:r>
            <w:r w:rsidR="00B02D1B" w:rsidRPr="009F070C">
              <w:t xml:space="preserve"> млн рублей;</w:t>
            </w:r>
          </w:p>
          <w:p w:rsidR="00B02D1B" w:rsidRPr="009F070C" w:rsidRDefault="00B92510" w:rsidP="00DE4D8C">
            <w:pPr>
              <w:pStyle w:val="affffffff1"/>
              <w:numPr>
                <w:ilvl w:val="0"/>
                <w:numId w:val="20"/>
              </w:numPr>
              <w:spacing w:after="0" w:line="240" w:lineRule="auto"/>
              <w:ind w:left="521" w:hanging="357"/>
              <w:jc w:val="left"/>
            </w:pPr>
            <w:r w:rsidRPr="009F070C">
              <w:t>городской бюджет</w:t>
            </w:r>
            <w:r w:rsidR="00B02D1B" w:rsidRPr="009F070C">
              <w:t xml:space="preserve"> – </w:t>
            </w:r>
            <w:r w:rsidR="009F070C" w:rsidRPr="009F070C">
              <w:t>39,5</w:t>
            </w:r>
            <w:r w:rsidR="00B02D1B" w:rsidRPr="009F070C">
              <w:t xml:space="preserve"> млн рублей;</w:t>
            </w:r>
          </w:p>
          <w:p w:rsidR="00B02D1B" w:rsidRPr="009F070C" w:rsidRDefault="00B02D1B" w:rsidP="009F070C">
            <w:pPr>
              <w:pStyle w:val="a2"/>
              <w:numPr>
                <w:ilvl w:val="0"/>
                <w:numId w:val="0"/>
              </w:numPr>
              <w:spacing w:after="0"/>
              <w:jc w:val="left"/>
            </w:pPr>
            <w:r w:rsidRPr="009F070C">
              <w:t xml:space="preserve">2. внебюджетные источники – </w:t>
            </w:r>
            <w:r w:rsidR="009F070C" w:rsidRPr="009F070C">
              <w:t>1575,5</w:t>
            </w:r>
            <w:r w:rsidRPr="009F070C">
              <w:t xml:space="preserve"> млн рублей.</w:t>
            </w:r>
          </w:p>
        </w:tc>
      </w:tr>
      <w:tr w:rsidR="004B4B8D" w:rsidRPr="004B4B8D" w:rsidTr="00156A98">
        <w:tc>
          <w:tcPr>
            <w:tcW w:w="1406" w:type="pct"/>
            <w:shd w:val="clear" w:color="auto" w:fill="auto"/>
          </w:tcPr>
          <w:p w:rsidR="00B02D1B" w:rsidRPr="004B4B8D" w:rsidRDefault="00B02D1B" w:rsidP="00B02D1B">
            <w:pPr>
              <w:pStyle w:val="affffffff1"/>
              <w:spacing w:after="0" w:line="240" w:lineRule="auto"/>
              <w:ind w:firstLine="0"/>
              <w:jc w:val="left"/>
            </w:pPr>
            <w:r w:rsidRPr="004B4B8D">
              <w:t>Ожидаемые результаты Программы</w:t>
            </w:r>
          </w:p>
        </w:tc>
        <w:tc>
          <w:tcPr>
            <w:tcW w:w="3594" w:type="pct"/>
            <w:shd w:val="clear" w:color="auto" w:fill="auto"/>
          </w:tcPr>
          <w:p w:rsidR="00B02D1B" w:rsidRPr="004B4B8D" w:rsidRDefault="00B02D1B" w:rsidP="00DE4D8C">
            <w:pPr>
              <w:pStyle w:val="affffffff1"/>
              <w:numPr>
                <w:ilvl w:val="0"/>
                <w:numId w:val="20"/>
              </w:numPr>
              <w:spacing w:after="0" w:line="240" w:lineRule="auto"/>
              <w:ind w:left="521" w:hanging="357"/>
              <w:jc w:val="left"/>
            </w:pPr>
            <w:r w:rsidRPr="004B4B8D">
              <w:t>модернизация и обновление коммунальной инфраструктуры;</w:t>
            </w:r>
          </w:p>
          <w:p w:rsidR="00B02D1B" w:rsidRPr="004B4B8D" w:rsidRDefault="00B02D1B" w:rsidP="00DE4D8C">
            <w:pPr>
              <w:pStyle w:val="affffffff1"/>
              <w:numPr>
                <w:ilvl w:val="0"/>
                <w:numId w:val="20"/>
              </w:numPr>
              <w:spacing w:after="0" w:line="240" w:lineRule="auto"/>
              <w:ind w:left="521" w:hanging="357"/>
              <w:jc w:val="left"/>
            </w:pPr>
            <w:r w:rsidRPr="004B4B8D">
              <w:t>обеспечение сбалансированного развития систем коммунальной инфраструктуры и объектов, используемых для утилизации (захоронения) твердых коммунальных отходов (ТКО);</w:t>
            </w:r>
          </w:p>
          <w:p w:rsidR="00B02D1B" w:rsidRPr="004B4B8D" w:rsidRDefault="00B02D1B" w:rsidP="00DE4D8C">
            <w:pPr>
              <w:pStyle w:val="affffffff1"/>
              <w:numPr>
                <w:ilvl w:val="0"/>
                <w:numId w:val="20"/>
              </w:numPr>
              <w:spacing w:after="0" w:line="240" w:lineRule="auto"/>
              <w:ind w:left="521" w:hanging="357"/>
              <w:jc w:val="left"/>
            </w:pPr>
            <w:r w:rsidRPr="004B4B8D">
              <w:t>обеспечение надежности, энергетической эффективности коммунальных систем;</w:t>
            </w:r>
          </w:p>
          <w:p w:rsidR="00B02D1B" w:rsidRPr="004B4B8D" w:rsidRDefault="00B02D1B" w:rsidP="00DE4D8C">
            <w:pPr>
              <w:pStyle w:val="affffffff1"/>
              <w:numPr>
                <w:ilvl w:val="0"/>
                <w:numId w:val="20"/>
              </w:numPr>
              <w:spacing w:after="0" w:line="240" w:lineRule="auto"/>
              <w:ind w:left="521" w:hanging="357"/>
              <w:jc w:val="left"/>
            </w:pPr>
            <w:r w:rsidRPr="004B4B8D">
              <w:t>снижение уровня износа объектов коммунальной инфраструктуры;</w:t>
            </w:r>
          </w:p>
          <w:p w:rsidR="00B02D1B" w:rsidRPr="004B4B8D" w:rsidRDefault="00B02D1B" w:rsidP="00DE4D8C">
            <w:pPr>
              <w:pStyle w:val="affffffff1"/>
              <w:numPr>
                <w:ilvl w:val="0"/>
                <w:numId w:val="20"/>
              </w:numPr>
              <w:spacing w:after="0" w:line="240" w:lineRule="auto"/>
              <w:ind w:left="521" w:hanging="357"/>
              <w:jc w:val="left"/>
            </w:pPr>
            <w:r w:rsidRPr="004B4B8D">
              <w:t xml:space="preserve">повышение качества поставляемых для потребителей </w:t>
            </w:r>
            <w:r w:rsidRPr="004B4B8D">
              <w:lastRenderedPageBreak/>
              <w:t>товаров и оказываемых услуг;</w:t>
            </w:r>
          </w:p>
          <w:p w:rsidR="00B02D1B" w:rsidRPr="004B4B8D" w:rsidRDefault="00B02D1B" w:rsidP="00DE4D8C">
            <w:pPr>
              <w:pStyle w:val="affffffff1"/>
              <w:numPr>
                <w:ilvl w:val="0"/>
                <w:numId w:val="20"/>
              </w:numPr>
              <w:spacing w:after="0" w:line="240" w:lineRule="auto"/>
              <w:ind w:left="521" w:hanging="357"/>
              <w:jc w:val="left"/>
            </w:pPr>
            <w:r w:rsidRPr="004B4B8D">
              <w:t>улучшение экологического состояния окружающей среды.</w:t>
            </w:r>
          </w:p>
        </w:tc>
      </w:tr>
    </w:tbl>
    <w:p w:rsidR="0003278C" w:rsidRPr="008F1304" w:rsidRDefault="0003278C" w:rsidP="00156A98">
      <w:pPr>
        <w:rPr>
          <w:color w:val="FF0000"/>
        </w:rPr>
      </w:pPr>
    </w:p>
    <w:p w:rsidR="000F1BCB" w:rsidRPr="00E76EA1" w:rsidRDefault="0002409D" w:rsidP="000F1BCB">
      <w:pPr>
        <w:pStyle w:val="12"/>
        <w:rPr>
          <w:rFonts w:ascii="Times New Roman" w:hAnsi="Times New Roman"/>
        </w:rPr>
      </w:pPr>
      <w:bookmarkStart w:id="3" w:name="_Toc53583615"/>
      <w:bookmarkEnd w:id="1"/>
      <w:r w:rsidRPr="00E76EA1">
        <w:rPr>
          <w:rFonts w:ascii="Times New Roman" w:hAnsi="Times New Roman"/>
        </w:rPr>
        <w:lastRenderedPageBreak/>
        <w:t>Характеристика сущесвующего состояния коммунальной инфраструктуры</w:t>
      </w:r>
      <w:bookmarkEnd w:id="3"/>
    </w:p>
    <w:p w:rsidR="001638D1" w:rsidRPr="00E76EA1" w:rsidRDefault="0030035C" w:rsidP="001638D1">
      <w:pPr>
        <w:pStyle w:val="2"/>
        <w:ind w:left="0" w:firstLine="0"/>
        <w:jc w:val="both"/>
        <w:rPr>
          <w:rFonts w:ascii="Times New Roman" w:hAnsi="Times New Roman"/>
        </w:rPr>
      </w:pPr>
      <w:bookmarkStart w:id="4" w:name="_Toc328674457"/>
      <w:bookmarkStart w:id="5" w:name="_Toc53583616"/>
      <w:r w:rsidRPr="00E76EA1">
        <w:rPr>
          <w:rFonts w:ascii="Times New Roman" w:hAnsi="Times New Roman"/>
        </w:rPr>
        <w:t>Теплоснабжение</w:t>
      </w:r>
      <w:bookmarkEnd w:id="5"/>
    </w:p>
    <w:p w:rsidR="0002409D" w:rsidRPr="00E76EA1" w:rsidRDefault="0002409D" w:rsidP="0002409D">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6" w:name="_Toc332873256"/>
      <w:bookmarkStart w:id="7" w:name="_Toc53583617"/>
      <w:bookmarkEnd w:id="4"/>
      <w:r w:rsidRPr="00E76EA1">
        <w:rPr>
          <w:rFonts w:ascii="Times New Roman" w:hAnsi="Times New Roman"/>
        </w:rPr>
        <w:t>Краткий анализ существующего состояния системы</w:t>
      </w:r>
      <w:bookmarkEnd w:id="7"/>
    </w:p>
    <w:p w:rsidR="0002409D" w:rsidRPr="00E76EA1" w:rsidRDefault="00E84AD3" w:rsidP="000B1370">
      <w:pPr>
        <w:pStyle w:val="4"/>
        <w:rPr>
          <w:rFonts w:ascii="Times New Roman" w:hAnsi="Times New Roman"/>
        </w:rPr>
      </w:pPr>
      <w:r w:rsidRPr="00E76EA1">
        <w:rPr>
          <w:rFonts w:ascii="Times New Roman" w:hAnsi="Times New Roman"/>
        </w:rPr>
        <w:t>Организационная</w:t>
      </w:r>
      <w:r w:rsidR="0002409D" w:rsidRPr="00E76EA1">
        <w:rPr>
          <w:rFonts w:ascii="Times New Roman" w:hAnsi="Times New Roman"/>
        </w:rPr>
        <w:t xml:space="preserve"> структура</w:t>
      </w:r>
    </w:p>
    <w:p w:rsidR="00B66D8C" w:rsidRDefault="00B66D8C" w:rsidP="00B66D8C">
      <w:pPr>
        <w:pStyle w:val="a5"/>
        <w:rPr>
          <w:rFonts w:ascii="Times New Roman" w:hAnsi="Times New Roman"/>
        </w:rPr>
      </w:pPr>
      <w:r w:rsidRPr="00427729">
        <w:rPr>
          <w:rFonts w:ascii="Times New Roman" w:hAnsi="Times New Roman"/>
        </w:rPr>
        <w:t>Централизованное теплоснабжение г. Нарьян-Мар осуществляют несколько предприятий, из которых одно - базовое - Нарьян-Марское муниципальное унитарное предприятие объединенных котельных и тепловых сетей (далее - МУ «ПОКиТС»), которое осуществляет эксплуатацию котельных и тепловых сетей на территории МО «</w:t>
      </w:r>
      <w:r>
        <w:rPr>
          <w:rFonts w:ascii="Times New Roman" w:hAnsi="Times New Roman"/>
        </w:rPr>
        <w:t>Городской округ «Город Нарьян-Мар»</w:t>
      </w:r>
      <w:r w:rsidRPr="00427729">
        <w:rPr>
          <w:rFonts w:ascii="Times New Roman" w:hAnsi="Times New Roman"/>
        </w:rPr>
        <w:t>.</w:t>
      </w:r>
    </w:p>
    <w:p w:rsidR="00B66D8C" w:rsidRDefault="00B66D8C" w:rsidP="00B66D8C">
      <w:pPr>
        <w:pStyle w:val="a5"/>
        <w:rPr>
          <w:rFonts w:ascii="Times New Roman" w:hAnsi="Times New Roman"/>
        </w:rPr>
      </w:pPr>
      <w:r w:rsidRPr="001D0F2B">
        <w:rPr>
          <w:rFonts w:ascii="Times New Roman" w:hAnsi="Times New Roman"/>
        </w:rPr>
        <w:t xml:space="preserve">В дополнение к этому, в процессе развития города теплоснабжение построенных жилых зданий в последние годы обеспечивалось от котельных, расположенных во встроенно-пристроенных помещениях этих зданий. Эти котельные не имеют тепловых сетей и относятся к индивидуальным источникам теплоснабжения (децентрализованное теплоснабжение). Эксплуатацию этих котельных осуществляет </w:t>
      </w:r>
      <w:r w:rsidRPr="00A047C9">
        <w:rPr>
          <w:rFonts w:ascii="Times New Roman" w:hAnsi="Times New Roman"/>
        </w:rPr>
        <w:t>государственное унитарное предприятие Ненецкого автономного округа</w:t>
      </w:r>
      <w:r w:rsidRPr="001D0F2B">
        <w:rPr>
          <w:rFonts w:ascii="Times New Roman" w:hAnsi="Times New Roman"/>
        </w:rPr>
        <w:t xml:space="preserve"> «Не</w:t>
      </w:r>
      <w:r>
        <w:rPr>
          <w:rFonts w:ascii="Times New Roman" w:hAnsi="Times New Roman"/>
        </w:rPr>
        <w:t xml:space="preserve">нецкая коммунальная компания» (далее - </w:t>
      </w:r>
      <w:r w:rsidRPr="001D0F2B">
        <w:rPr>
          <w:rFonts w:ascii="Times New Roman" w:hAnsi="Times New Roman"/>
        </w:rPr>
        <w:t>ГУП НАО</w:t>
      </w:r>
      <w:r>
        <w:rPr>
          <w:rFonts w:ascii="Times New Roman" w:hAnsi="Times New Roman"/>
        </w:rPr>
        <w:t xml:space="preserve"> «НКК») и </w:t>
      </w:r>
      <w:r w:rsidRPr="001D0F2B">
        <w:rPr>
          <w:rFonts w:ascii="Times New Roman" w:hAnsi="Times New Roman"/>
        </w:rPr>
        <w:t>О</w:t>
      </w:r>
      <w:r>
        <w:rPr>
          <w:rFonts w:ascii="Times New Roman" w:hAnsi="Times New Roman"/>
        </w:rPr>
        <w:t>О</w:t>
      </w:r>
      <w:r w:rsidRPr="001D0F2B">
        <w:rPr>
          <w:rFonts w:ascii="Times New Roman" w:hAnsi="Times New Roman"/>
        </w:rPr>
        <w:t>О «</w:t>
      </w:r>
      <w:r>
        <w:rPr>
          <w:rFonts w:ascii="Times New Roman" w:hAnsi="Times New Roman"/>
        </w:rPr>
        <w:t>Жилищный</w:t>
      </w:r>
      <w:r w:rsidRPr="001D0F2B">
        <w:rPr>
          <w:rFonts w:ascii="Times New Roman" w:hAnsi="Times New Roman"/>
        </w:rPr>
        <w:t xml:space="preserve"> сервис».</w:t>
      </w:r>
    </w:p>
    <w:p w:rsidR="00B66D8C" w:rsidRPr="00A047C9" w:rsidRDefault="00B66D8C" w:rsidP="00B66D8C">
      <w:pPr>
        <w:pStyle w:val="a5"/>
        <w:rPr>
          <w:rFonts w:ascii="Times New Roman" w:hAnsi="Times New Roman"/>
        </w:rPr>
      </w:pPr>
      <w:r w:rsidRPr="00A047C9">
        <w:rPr>
          <w:rFonts w:ascii="Times New Roman" w:hAnsi="Times New Roman"/>
        </w:rPr>
        <w:t>На основании постановления</w:t>
      </w:r>
      <w:r>
        <w:rPr>
          <w:rFonts w:ascii="Times New Roman" w:hAnsi="Times New Roman"/>
        </w:rPr>
        <w:t xml:space="preserve"> Администрации МО «Городской округ «Город Нарьян-Мар»</w:t>
      </w:r>
      <w:r w:rsidRPr="00A047C9">
        <w:rPr>
          <w:rFonts w:ascii="Times New Roman" w:hAnsi="Times New Roman"/>
        </w:rPr>
        <w:t xml:space="preserve"> от 8 октября 2019 года №958</w:t>
      </w:r>
      <w:r>
        <w:rPr>
          <w:rFonts w:ascii="Times New Roman" w:hAnsi="Times New Roman"/>
        </w:rPr>
        <w:t xml:space="preserve"> «О присвоении статуса единой теплоснабжающей организации»</w:t>
      </w:r>
      <w:r w:rsidRPr="00A047C9">
        <w:rPr>
          <w:rFonts w:ascii="Times New Roman" w:hAnsi="Times New Roman"/>
        </w:rPr>
        <w:t xml:space="preserve">, </w:t>
      </w:r>
      <w:r>
        <w:rPr>
          <w:rFonts w:ascii="Times New Roman" w:hAnsi="Times New Roman"/>
        </w:rPr>
        <w:t>присвоить статус</w:t>
      </w:r>
      <w:r w:rsidRPr="00A047C9">
        <w:rPr>
          <w:rFonts w:ascii="Times New Roman" w:hAnsi="Times New Roman"/>
        </w:rPr>
        <w:t xml:space="preserve"> единой теплоснабжающей организации</w:t>
      </w:r>
      <w:r>
        <w:rPr>
          <w:rFonts w:ascii="Times New Roman" w:hAnsi="Times New Roman"/>
        </w:rPr>
        <w:t xml:space="preserve"> компаниям:</w:t>
      </w:r>
      <w:r w:rsidRPr="00A047C9">
        <w:rPr>
          <w:rFonts w:ascii="Times New Roman" w:hAnsi="Times New Roman"/>
        </w:rPr>
        <w:t xml:space="preserve"> </w:t>
      </w:r>
      <w:r>
        <w:rPr>
          <w:rFonts w:ascii="Times New Roman" w:hAnsi="Times New Roman"/>
        </w:rPr>
        <w:t>МУ «ПОКиТС», ГУП НАО «НКК» и ООО «Жилищный сервис»,</w:t>
      </w:r>
      <w:r w:rsidRPr="00A047C9">
        <w:rPr>
          <w:rFonts w:ascii="Times New Roman" w:hAnsi="Times New Roman"/>
        </w:rPr>
        <w:t xml:space="preserve"> котор</w:t>
      </w:r>
      <w:r>
        <w:rPr>
          <w:rFonts w:ascii="Times New Roman" w:hAnsi="Times New Roman"/>
        </w:rPr>
        <w:t>ые</w:t>
      </w:r>
      <w:r w:rsidRPr="00A047C9">
        <w:rPr>
          <w:rFonts w:ascii="Times New Roman" w:hAnsi="Times New Roman"/>
        </w:rPr>
        <w:t xml:space="preserve"> осуществля</w:t>
      </w:r>
      <w:r>
        <w:rPr>
          <w:rFonts w:ascii="Times New Roman" w:hAnsi="Times New Roman"/>
        </w:rPr>
        <w:t>ю</w:t>
      </w:r>
      <w:r w:rsidRPr="00A047C9">
        <w:rPr>
          <w:rFonts w:ascii="Times New Roman" w:hAnsi="Times New Roman"/>
        </w:rPr>
        <w:t>т эксплуатацию котельных и тепловых сетей на территории МО «Городско</w:t>
      </w:r>
      <w:r>
        <w:rPr>
          <w:rFonts w:ascii="Times New Roman" w:hAnsi="Times New Roman"/>
        </w:rPr>
        <w:t>й</w:t>
      </w:r>
      <w:r w:rsidRPr="00A047C9">
        <w:rPr>
          <w:rFonts w:ascii="Times New Roman" w:hAnsi="Times New Roman"/>
        </w:rPr>
        <w:t xml:space="preserve"> </w:t>
      </w:r>
      <w:r>
        <w:rPr>
          <w:rFonts w:ascii="Times New Roman" w:hAnsi="Times New Roman"/>
        </w:rPr>
        <w:t>округ</w:t>
      </w:r>
      <w:r w:rsidRPr="00A047C9">
        <w:rPr>
          <w:rFonts w:ascii="Times New Roman" w:hAnsi="Times New Roman"/>
        </w:rPr>
        <w:t xml:space="preserve"> «</w:t>
      </w:r>
      <w:r>
        <w:rPr>
          <w:rFonts w:ascii="Times New Roman" w:hAnsi="Times New Roman"/>
        </w:rPr>
        <w:t>Город Нарьян-Мар»</w:t>
      </w:r>
      <w:r w:rsidRPr="00A047C9">
        <w:rPr>
          <w:rFonts w:ascii="Times New Roman" w:hAnsi="Times New Roman"/>
        </w:rPr>
        <w:t>.</w:t>
      </w:r>
    </w:p>
    <w:p w:rsidR="00B66D8C" w:rsidRPr="00F941C7" w:rsidRDefault="00B66D8C" w:rsidP="00B66D8C">
      <w:pPr>
        <w:pStyle w:val="a5"/>
        <w:rPr>
          <w:rFonts w:ascii="Times New Roman" w:hAnsi="Times New Roman"/>
        </w:rPr>
      </w:pPr>
      <w:r w:rsidRPr="00F941C7">
        <w:rPr>
          <w:rFonts w:ascii="Times New Roman" w:hAnsi="Times New Roman"/>
        </w:rPr>
        <w:t>В настоящее время эти компании отвечают требованиям критериев по определению единой теплоснабжающей организации в зоне рассматриваемых в схеме теплоснабжения систем централизованного теплоснабжения.</w:t>
      </w:r>
    </w:p>
    <w:p w:rsidR="00B66D8C" w:rsidRPr="003718CE" w:rsidRDefault="00B66D8C" w:rsidP="00B66D8C">
      <w:pPr>
        <w:pStyle w:val="a5"/>
        <w:rPr>
          <w:rFonts w:ascii="Times New Roman" w:hAnsi="Times New Roman"/>
        </w:rPr>
      </w:pPr>
      <w:r w:rsidRPr="00741D39">
        <w:rPr>
          <w:rFonts w:ascii="Times New Roman" w:hAnsi="Times New Roman"/>
        </w:rPr>
        <w:t xml:space="preserve">Тарифы на тепловую энергию, руб./Гкал в МО «Городской округ «Город Нарьян-Мар» устанавливаются Управлением по государственному регулированию цен (тарифов) НАО, в соответствии с Федеральным законом №190-ФЗ от 27.07.2010 г. «О теплоснабжении», </w:t>
      </w:r>
      <w:r w:rsidRPr="0038729E">
        <w:rPr>
          <w:rFonts w:ascii="Times New Roman" w:hAnsi="Times New Roman"/>
        </w:rPr>
        <w:t>Постановлением Правительства РФ №1075 от 22.10.2012 г. «О ценообразовании в сфере теплоснабжения» для МУ «ПОКиТС», ГУП НАО «НКК» и ООО «Жилищный сервис», утверждаемого ежегодно.</w:t>
      </w:r>
    </w:p>
    <w:p w:rsidR="000B1370" w:rsidRPr="00E76EA1" w:rsidRDefault="000B1370" w:rsidP="000B1370">
      <w:pPr>
        <w:pStyle w:val="4"/>
        <w:rPr>
          <w:rFonts w:ascii="Times New Roman" w:hAnsi="Times New Roman"/>
        </w:rPr>
      </w:pPr>
      <w:r w:rsidRPr="00E76EA1">
        <w:rPr>
          <w:rFonts w:ascii="Times New Roman" w:hAnsi="Times New Roman"/>
        </w:rPr>
        <w:t xml:space="preserve">Характеристика системы </w:t>
      </w:r>
    </w:p>
    <w:p w:rsidR="00B66D8C" w:rsidRPr="001D0F2B" w:rsidRDefault="00B66D8C" w:rsidP="00B66D8C">
      <w:pPr>
        <w:pStyle w:val="a5"/>
        <w:rPr>
          <w:rFonts w:ascii="Times New Roman" w:hAnsi="Times New Roman"/>
        </w:rPr>
      </w:pPr>
      <w:r w:rsidRPr="001D0F2B">
        <w:rPr>
          <w:rFonts w:ascii="Times New Roman" w:hAnsi="Times New Roman"/>
        </w:rPr>
        <w:t xml:space="preserve">На территории </w:t>
      </w:r>
      <w:r w:rsidRPr="00250B86">
        <w:rPr>
          <w:rFonts w:ascii="Times New Roman" w:hAnsi="Times New Roman"/>
        </w:rPr>
        <w:t>МО «Городской округ «Город Нарьян-Мар</w:t>
      </w:r>
      <w:r>
        <w:rPr>
          <w:rFonts w:ascii="Times New Roman" w:hAnsi="Times New Roman"/>
        </w:rPr>
        <w:t>»</w:t>
      </w:r>
      <w:r w:rsidRPr="001D0F2B">
        <w:rPr>
          <w:rFonts w:ascii="Times New Roman" w:hAnsi="Times New Roman"/>
        </w:rPr>
        <w:t xml:space="preserve"> большая часть потребителей обеспечена централизованной системой теплоснабжения. Система теплоснабжения - закрытая. Центральным отоплением обеспечено 60,9% муниципального жилого фонда, часть одноэтажного жилого фонда (около 37%) обеспечивается от индивидуальных газовых котлов, доля печного отопления незначительна, обеспеченность </w:t>
      </w:r>
      <w:r>
        <w:rPr>
          <w:rFonts w:ascii="Times New Roman" w:hAnsi="Times New Roman"/>
        </w:rPr>
        <w:t>горячим водоснабжением – 81,6%.</w:t>
      </w:r>
    </w:p>
    <w:p w:rsidR="00B66D8C" w:rsidRPr="001D0F2B" w:rsidRDefault="00B66D8C" w:rsidP="00B66D8C">
      <w:pPr>
        <w:pStyle w:val="a5"/>
        <w:rPr>
          <w:rFonts w:ascii="Times New Roman" w:hAnsi="Times New Roman"/>
        </w:rPr>
      </w:pPr>
      <w:r w:rsidRPr="001D0F2B">
        <w:rPr>
          <w:rFonts w:ascii="Times New Roman" w:hAnsi="Times New Roman"/>
        </w:rPr>
        <w:t>Централизованное теплоснабжение г. Нарьян-Мар осуществляют несколько предприятий, из которых одно - базовое - Нарьян-Марское муниципальное унитарное предприятие объединенных котельных и тепловых сетей (далее - МУ «ПОКиТС»).</w:t>
      </w:r>
    </w:p>
    <w:p w:rsidR="00B66D8C" w:rsidRPr="001D0F2B" w:rsidRDefault="00B66D8C" w:rsidP="00B66D8C">
      <w:pPr>
        <w:pStyle w:val="a5"/>
        <w:rPr>
          <w:rFonts w:ascii="Times New Roman" w:hAnsi="Times New Roman"/>
        </w:rPr>
      </w:pPr>
      <w:r w:rsidRPr="001D0F2B">
        <w:rPr>
          <w:rFonts w:ascii="Times New Roman" w:hAnsi="Times New Roman"/>
        </w:rPr>
        <w:lastRenderedPageBreak/>
        <w:t>В дополнение к этому, в процессе развития города теплоснабжение построенных жилых зданий в последние годы обеспечивалось от котельных, расположенных во встроенно-пристроенных помещениях этих зданий. Эти котельные не имеют тепловых сетей и относятся к индивидуальным источникам теплоснабжения (децентрализованное теплоснабжение). Эксплуатацию этих котельных осуществляет ГУП НАО «Ненецкая коммунальная компания» и ООО «Автоматика сервис».</w:t>
      </w:r>
    </w:p>
    <w:p w:rsidR="00B66D8C" w:rsidRPr="001D0F2B" w:rsidRDefault="00B66D8C" w:rsidP="00B66D8C">
      <w:pPr>
        <w:pStyle w:val="a5"/>
        <w:rPr>
          <w:rFonts w:ascii="Times New Roman" w:hAnsi="Times New Roman"/>
        </w:rPr>
      </w:pPr>
      <w:r w:rsidRPr="001D0F2B">
        <w:rPr>
          <w:rFonts w:ascii="Times New Roman" w:hAnsi="Times New Roman"/>
        </w:rPr>
        <w:t>Еще один потенциальный источник теплоты - государственное унитарное предприятие Ненецкого автономного округа «Нарьян-Марская электростанция», на территории которого, располагается собственная котельная, предназначенная для отопления строений на территории электростанции.</w:t>
      </w:r>
    </w:p>
    <w:p w:rsidR="00B66D8C" w:rsidRPr="003A709E" w:rsidRDefault="00B66D8C" w:rsidP="00B66D8C">
      <w:pPr>
        <w:pStyle w:val="a5"/>
        <w:rPr>
          <w:rFonts w:ascii="Times New Roman" w:hAnsi="Times New Roman"/>
        </w:rPr>
      </w:pPr>
      <w:r w:rsidRPr="003A709E">
        <w:rPr>
          <w:rFonts w:ascii="Times New Roman" w:hAnsi="Times New Roman"/>
        </w:rPr>
        <w:t xml:space="preserve">Основными источниками тепловой мощности централизованного теплоснабжения являются три котельные (котельная №1, котельная №2 и котельная №3), основное топливо котельных – природный газ. Транспорт и распределение тепловой энергии на нужды отопления и ГВС осуществляется по системе тепловых сетей. </w:t>
      </w:r>
    </w:p>
    <w:p w:rsidR="00B66D8C" w:rsidRPr="003A709E" w:rsidRDefault="00B66D8C" w:rsidP="00B66D8C">
      <w:pPr>
        <w:pStyle w:val="a5"/>
        <w:rPr>
          <w:rFonts w:ascii="Times New Roman" w:hAnsi="Times New Roman"/>
        </w:rPr>
      </w:pPr>
      <w:r w:rsidRPr="003A709E">
        <w:rPr>
          <w:rFonts w:ascii="Times New Roman" w:hAnsi="Times New Roman"/>
        </w:rPr>
        <w:t xml:space="preserve">Теплоснабжение объектов жилищно-коммунального сектора, не подключенного к централизованной системе теплоснабжения, осуществляется от </w:t>
      </w:r>
      <w:r>
        <w:rPr>
          <w:rFonts w:ascii="Times New Roman" w:hAnsi="Times New Roman"/>
        </w:rPr>
        <w:t>локальных котельных (Школа п. Искателей, «Угольная», «Арктическая» и «Центр арктического туризма), а также индивидуальных</w:t>
      </w:r>
      <w:r w:rsidRPr="003A709E">
        <w:rPr>
          <w:rFonts w:ascii="Times New Roman" w:hAnsi="Times New Roman"/>
        </w:rPr>
        <w:t xml:space="preserve"> источников отопления – газовых котлов, доля печного отопления незначительна.</w:t>
      </w:r>
    </w:p>
    <w:p w:rsidR="00B66D8C" w:rsidRPr="00250B86" w:rsidRDefault="00B66D8C" w:rsidP="00B66D8C">
      <w:pPr>
        <w:pStyle w:val="a5"/>
        <w:rPr>
          <w:rFonts w:ascii="Times New Roman" w:hAnsi="Times New Roman"/>
        </w:rPr>
      </w:pPr>
      <w:r w:rsidRPr="00250B86">
        <w:rPr>
          <w:rFonts w:ascii="Times New Roman" w:hAnsi="Times New Roman"/>
        </w:rPr>
        <w:t>Характеристика источников теплоснабжения представлена ниже (</w:t>
      </w:r>
      <w:r w:rsidRPr="00250B86">
        <w:rPr>
          <w:rFonts w:ascii="Times New Roman" w:hAnsi="Times New Roman"/>
        </w:rPr>
        <w:fldChar w:fldCharType="begin"/>
      </w:r>
      <w:r w:rsidRPr="00250B86">
        <w:rPr>
          <w:rFonts w:ascii="Times New Roman" w:hAnsi="Times New Roman"/>
        </w:rPr>
        <w:instrText xml:space="preserve"> REF _Ref521067389 \h  \* MERGEFORMAT </w:instrText>
      </w:r>
      <w:r w:rsidRPr="00250B86">
        <w:rPr>
          <w:rFonts w:ascii="Times New Roman" w:hAnsi="Times New Roman"/>
        </w:rPr>
      </w:r>
      <w:r w:rsidRPr="00250B86">
        <w:rPr>
          <w:rFonts w:ascii="Times New Roman" w:hAnsi="Times New Roman"/>
        </w:rPr>
        <w:fldChar w:fldCharType="separate"/>
      </w:r>
      <w:r w:rsidR="007B5735" w:rsidRPr="00250B86">
        <w:rPr>
          <w:rFonts w:ascii="Times New Roman" w:hAnsi="Times New Roman"/>
        </w:rPr>
        <w:t xml:space="preserve">Таблица </w:t>
      </w:r>
      <w:r w:rsidR="007B5735">
        <w:rPr>
          <w:rFonts w:ascii="Times New Roman" w:hAnsi="Times New Roman"/>
        </w:rPr>
        <w:t>1</w:t>
      </w:r>
      <w:r w:rsidRPr="00250B86">
        <w:rPr>
          <w:rFonts w:ascii="Times New Roman" w:hAnsi="Times New Roman"/>
        </w:rPr>
        <w:fldChar w:fldCharType="end"/>
      </w:r>
      <w:r w:rsidRPr="00250B86">
        <w:rPr>
          <w:rFonts w:ascii="Times New Roman" w:hAnsi="Times New Roman"/>
        </w:rPr>
        <w:t>)</w:t>
      </w:r>
    </w:p>
    <w:p w:rsidR="00B66D8C" w:rsidRPr="00250B86" w:rsidRDefault="00B66D8C" w:rsidP="00B66D8C">
      <w:pPr>
        <w:pStyle w:val="af"/>
        <w:keepNext/>
        <w:rPr>
          <w:rFonts w:ascii="Times New Roman" w:hAnsi="Times New Roman"/>
          <w:szCs w:val="24"/>
        </w:rPr>
      </w:pPr>
      <w:bookmarkStart w:id="8" w:name="_Ref521067389"/>
      <w:r w:rsidRPr="00250B86">
        <w:rPr>
          <w:rFonts w:ascii="Times New Roman" w:hAnsi="Times New Roman"/>
          <w:szCs w:val="24"/>
        </w:rPr>
        <w:t xml:space="preserve">Таблица </w:t>
      </w:r>
      <w:r w:rsidRPr="00250B86">
        <w:fldChar w:fldCharType="begin"/>
      </w:r>
      <w:r w:rsidRPr="00250B86">
        <w:rPr>
          <w:rFonts w:ascii="Times New Roman" w:hAnsi="Times New Roman"/>
          <w:szCs w:val="24"/>
        </w:rPr>
        <w:instrText xml:space="preserve"> SEQ Таблица \* ARABIC </w:instrText>
      </w:r>
      <w:r w:rsidRPr="00250B86">
        <w:fldChar w:fldCharType="separate"/>
      </w:r>
      <w:r w:rsidR="007B5735">
        <w:rPr>
          <w:rFonts w:ascii="Times New Roman" w:hAnsi="Times New Roman"/>
          <w:noProof/>
          <w:szCs w:val="24"/>
        </w:rPr>
        <w:t>1</w:t>
      </w:r>
      <w:r w:rsidRPr="00250B86">
        <w:fldChar w:fldCharType="end"/>
      </w:r>
      <w:bookmarkEnd w:id="8"/>
      <w:r w:rsidRPr="00250B86">
        <w:rPr>
          <w:rFonts w:ascii="Times New Roman" w:hAnsi="Times New Roman"/>
          <w:szCs w:val="24"/>
        </w:rPr>
        <w:t xml:space="preserve"> Источники теплоснабжения МО «Городской округ «Город Нарьян-Мар»</w:t>
      </w:r>
    </w:p>
    <w:tbl>
      <w:tblPr>
        <w:tblStyle w:val="afd"/>
        <w:tblW w:w="5000" w:type="pct"/>
        <w:tblLook w:val="04A0" w:firstRow="1" w:lastRow="0" w:firstColumn="1" w:lastColumn="0" w:noHBand="0" w:noVBand="1"/>
      </w:tblPr>
      <w:tblGrid>
        <w:gridCol w:w="3793"/>
        <w:gridCol w:w="2586"/>
        <w:gridCol w:w="3191"/>
      </w:tblGrid>
      <w:tr w:rsidR="00B66D8C" w:rsidRPr="00ED0807" w:rsidTr="00B66D8C">
        <w:trPr>
          <w:tblHeader/>
        </w:trPr>
        <w:tc>
          <w:tcPr>
            <w:tcW w:w="19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b/>
                <w:sz w:val="20"/>
                <w:szCs w:val="20"/>
              </w:rPr>
            </w:pPr>
            <w:r w:rsidRPr="00ED0807">
              <w:rPr>
                <w:b/>
                <w:sz w:val="20"/>
                <w:szCs w:val="20"/>
              </w:rPr>
              <w:t>Наименование</w:t>
            </w:r>
          </w:p>
        </w:tc>
        <w:tc>
          <w:tcPr>
            <w:tcW w:w="1351"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b/>
                <w:sz w:val="20"/>
                <w:szCs w:val="20"/>
              </w:rPr>
            </w:pPr>
            <w:r w:rsidRPr="00ED0807">
              <w:rPr>
                <w:b/>
                <w:sz w:val="20"/>
                <w:szCs w:val="20"/>
              </w:rPr>
              <w:t>Вид топлива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b/>
                <w:sz w:val="20"/>
                <w:szCs w:val="20"/>
              </w:rPr>
            </w:pPr>
            <w:r w:rsidRPr="00ED0807">
              <w:rPr>
                <w:b/>
                <w:sz w:val="20"/>
                <w:szCs w:val="20"/>
              </w:rPr>
              <w:t>Установленная мощность котельной,</w:t>
            </w:r>
          </w:p>
          <w:p w:rsidR="00B66D8C" w:rsidRPr="00ED0807" w:rsidRDefault="00B66D8C" w:rsidP="00B66D8C">
            <w:pPr>
              <w:jc w:val="center"/>
              <w:rPr>
                <w:b/>
                <w:sz w:val="20"/>
                <w:szCs w:val="20"/>
              </w:rPr>
            </w:pPr>
            <w:r w:rsidRPr="00ED0807">
              <w:rPr>
                <w:b/>
                <w:sz w:val="20"/>
                <w:szCs w:val="20"/>
              </w:rPr>
              <w:t>Гкал/час.</w:t>
            </w:r>
          </w:p>
        </w:tc>
      </w:tr>
      <w:tr w:rsidR="00B66D8C" w:rsidRPr="00ED0807" w:rsidTr="00B66D8C">
        <w:tc>
          <w:tcPr>
            <w:tcW w:w="5000" w:type="pct"/>
            <w:gridSpan w:val="3"/>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b/>
                <w:sz w:val="20"/>
                <w:szCs w:val="20"/>
              </w:rPr>
              <w:t>МУ «ПОКиТС»</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№1, ул. Пионерская, 10а</w:t>
            </w:r>
          </w:p>
        </w:tc>
        <w:tc>
          <w:tcPr>
            <w:tcW w:w="1351"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14,19</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2, ул. Пионерская, 21а</w:t>
            </w:r>
          </w:p>
        </w:tc>
        <w:tc>
          <w:tcPr>
            <w:tcW w:w="1351"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12,6</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3, ул. Выучейского, 25</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7,74</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4, ул. 60</w:t>
            </w:r>
            <w:r>
              <w:rPr>
                <w:sz w:val="20"/>
                <w:szCs w:val="20"/>
              </w:rPr>
              <w:t xml:space="preserve"> лет </w:t>
            </w:r>
            <w:r w:rsidRPr="00ED0807">
              <w:rPr>
                <w:sz w:val="20"/>
                <w:szCs w:val="20"/>
              </w:rPr>
              <w:t>Октября, 10а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2,58</w:t>
            </w:r>
          </w:p>
        </w:tc>
      </w:tr>
      <w:tr w:rsidR="00B66D8C" w:rsidRPr="00ED0807" w:rsidTr="00B66D8C">
        <w:trPr>
          <w:trHeight w:val="262"/>
        </w:trPr>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5, ул. Первомайская, 13а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8,6</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6, ул. Юбилейная, 22 (АТП)</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3,01</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7, ул. Студенческая, 1А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8,6</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8, ул. Победы, 8</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0,86</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9, ул. Ленина, 4а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4,042</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10, ул. Первомайская, 34</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2,236</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11, ул. Хатанзейского, 1</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6,88</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12, пер. Макара Баева, 1А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3,87</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13, ул. Юбилейная, 12</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1,978</w:t>
            </w:r>
          </w:p>
        </w:tc>
      </w:tr>
      <w:tr w:rsidR="00B66D8C" w:rsidRPr="00ED0807" w:rsidTr="00B66D8C">
        <w:trPr>
          <w:trHeight w:val="262"/>
        </w:trPr>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14, ул. Рабочая, 18а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16,34</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15, ул. Ленина, 35б</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2,58</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16, ул. Первомайская, 31А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2,24</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17, ул. Авиаторов, 22А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14,45</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18, ул. Заводская, детсад</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sz w:val="20"/>
                <w:szCs w:val="20"/>
              </w:rPr>
            </w:pPr>
            <w:r w:rsidRPr="00ED0807">
              <w:rPr>
                <w:sz w:val="20"/>
                <w:szCs w:val="20"/>
              </w:rPr>
              <w:t>1,08</w:t>
            </w:r>
          </w:p>
        </w:tc>
      </w:tr>
      <w:tr w:rsidR="00B66D8C" w:rsidRPr="00ED0807" w:rsidTr="00B66D8C">
        <w:tc>
          <w:tcPr>
            <w:tcW w:w="5000" w:type="pct"/>
            <w:gridSpan w:val="3"/>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color w:val="FF0000"/>
                <w:sz w:val="20"/>
                <w:szCs w:val="20"/>
              </w:rPr>
            </w:pPr>
            <w:r w:rsidRPr="00ED0807">
              <w:rPr>
                <w:b/>
                <w:sz w:val="20"/>
                <w:szCs w:val="20"/>
              </w:rPr>
              <w:t>ГУП НАО «НКК»</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№1, ул. Рыбников, 59</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12,0</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2, ул. Ленина, 39</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0,6</w:t>
            </w:r>
          </w:p>
        </w:tc>
      </w:tr>
      <w:tr w:rsidR="00B66D8C" w:rsidRPr="00ED0807" w:rsidTr="00B66D8C">
        <w:trPr>
          <w:trHeight w:val="262"/>
        </w:trPr>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3, ул. Ленина, 23А</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0,8</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4, ул. Рыбников, 6</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3,0</w:t>
            </w:r>
          </w:p>
        </w:tc>
      </w:tr>
      <w:tr w:rsidR="00B66D8C" w:rsidRPr="00ED0807" w:rsidTr="00B66D8C">
        <w:tc>
          <w:tcPr>
            <w:tcW w:w="5000" w:type="pct"/>
            <w:gridSpan w:val="3"/>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color w:val="FF0000"/>
                <w:sz w:val="20"/>
                <w:szCs w:val="20"/>
              </w:rPr>
            </w:pPr>
            <w:r w:rsidRPr="00ED0807">
              <w:rPr>
                <w:b/>
                <w:sz w:val="20"/>
                <w:szCs w:val="20"/>
              </w:rPr>
              <w:t>ООО «Жилищный сервис»</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№1, ул. Ленина, 29Б</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2,5</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2, ул. Матросова, 2</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3,0</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rPr>
                <w:sz w:val="20"/>
                <w:szCs w:val="20"/>
              </w:rPr>
            </w:pPr>
            <w:r w:rsidRPr="00ED0807">
              <w:rPr>
                <w:sz w:val="20"/>
                <w:szCs w:val="20"/>
              </w:rPr>
              <w:t>Котельная № 3, Школа №4</w:t>
            </w:r>
          </w:p>
        </w:tc>
        <w:tc>
          <w:tcPr>
            <w:tcW w:w="1351"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3,0</w:t>
            </w:r>
          </w:p>
        </w:tc>
      </w:tr>
      <w:tr w:rsidR="00B66D8C" w:rsidRPr="00ED0807" w:rsidTr="00B66D8C">
        <w:tc>
          <w:tcPr>
            <w:tcW w:w="5000" w:type="pct"/>
            <w:gridSpan w:val="3"/>
            <w:tcBorders>
              <w:top w:val="single" w:sz="4" w:space="0" w:color="auto"/>
              <w:left w:val="single" w:sz="4" w:space="0" w:color="auto"/>
              <w:bottom w:val="single" w:sz="4" w:space="0" w:color="auto"/>
              <w:right w:val="single" w:sz="4" w:space="0" w:color="auto"/>
            </w:tcBorders>
          </w:tcPr>
          <w:p w:rsidR="00B66D8C" w:rsidRPr="00ED0807" w:rsidRDefault="00B66D8C" w:rsidP="00B66D8C">
            <w:pPr>
              <w:jc w:val="center"/>
              <w:rPr>
                <w:sz w:val="20"/>
                <w:szCs w:val="20"/>
              </w:rPr>
            </w:pPr>
            <w:r w:rsidRPr="00ED0807">
              <w:rPr>
                <w:b/>
                <w:sz w:val="20"/>
                <w:szCs w:val="20"/>
              </w:rPr>
              <w:lastRenderedPageBreak/>
              <w:t>ГУП НАО «Нарьян-Марская электростанция»</w:t>
            </w:r>
          </w:p>
        </w:tc>
      </w:tr>
      <w:tr w:rsidR="00B66D8C" w:rsidRPr="00ED0807" w:rsidTr="00B66D8C">
        <w:tc>
          <w:tcPr>
            <w:tcW w:w="1982" w:type="pct"/>
            <w:tcBorders>
              <w:top w:val="single" w:sz="4" w:space="0" w:color="auto"/>
              <w:left w:val="single" w:sz="4" w:space="0" w:color="auto"/>
              <w:bottom w:val="single" w:sz="4" w:space="0" w:color="auto"/>
              <w:right w:val="single" w:sz="4" w:space="0" w:color="auto"/>
            </w:tcBorders>
          </w:tcPr>
          <w:p w:rsidR="00B66D8C" w:rsidRPr="00ED0807" w:rsidRDefault="00B66D8C" w:rsidP="00B66D8C">
            <w:pPr>
              <w:rPr>
                <w:sz w:val="20"/>
                <w:szCs w:val="20"/>
              </w:rPr>
            </w:pPr>
            <w:r w:rsidRPr="00ED0807">
              <w:rPr>
                <w:sz w:val="20"/>
                <w:szCs w:val="20"/>
              </w:rPr>
              <w:t>Котлоагрегат «Электростанция»</w:t>
            </w:r>
          </w:p>
        </w:tc>
        <w:tc>
          <w:tcPr>
            <w:tcW w:w="1351" w:type="pct"/>
            <w:tcBorders>
              <w:top w:val="single" w:sz="4" w:space="0" w:color="auto"/>
              <w:left w:val="single" w:sz="4" w:space="0" w:color="auto"/>
              <w:bottom w:val="single" w:sz="4" w:space="0" w:color="auto"/>
              <w:right w:val="single" w:sz="4" w:space="0" w:color="auto"/>
            </w:tcBorders>
          </w:tcPr>
          <w:p w:rsidR="00B66D8C" w:rsidRPr="00ED0807" w:rsidRDefault="00B66D8C" w:rsidP="00B66D8C">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tcPr>
          <w:p w:rsidR="00B66D8C" w:rsidRPr="00ED0807" w:rsidRDefault="00B66D8C" w:rsidP="00B66D8C">
            <w:pPr>
              <w:jc w:val="center"/>
              <w:rPr>
                <w:sz w:val="20"/>
                <w:szCs w:val="20"/>
              </w:rPr>
            </w:pPr>
            <w:r w:rsidRPr="00ED0807">
              <w:rPr>
                <w:sz w:val="20"/>
                <w:szCs w:val="20"/>
              </w:rPr>
              <w:t>0,65</w:t>
            </w:r>
          </w:p>
        </w:tc>
      </w:tr>
    </w:tbl>
    <w:p w:rsidR="00B66D8C" w:rsidRPr="00382F00" w:rsidRDefault="00B66D8C" w:rsidP="00B66D8C">
      <w:pPr>
        <w:pStyle w:val="a5"/>
        <w:rPr>
          <w:rFonts w:ascii="Times New Roman" w:hAnsi="Times New Roman"/>
        </w:rPr>
      </w:pPr>
      <w:r w:rsidRPr="00382F00">
        <w:rPr>
          <w:rFonts w:ascii="Times New Roman" w:hAnsi="Times New Roman"/>
        </w:rPr>
        <w:t xml:space="preserve">Действующие источники тепловой энергии между собой технологически (гидравлически) не связаны. Организовать данную связь нет технической возможности. Каждая котельная обслуживает определенную зону. </w:t>
      </w:r>
    </w:p>
    <w:p w:rsidR="00B66D8C" w:rsidRPr="00382F00" w:rsidRDefault="00B66D8C" w:rsidP="00B66D8C">
      <w:pPr>
        <w:pStyle w:val="a5"/>
        <w:rPr>
          <w:rFonts w:ascii="Times New Roman" w:hAnsi="Times New Roman"/>
        </w:rPr>
      </w:pPr>
      <w:r w:rsidRPr="00382F00">
        <w:rPr>
          <w:rFonts w:ascii="Times New Roman" w:hAnsi="Times New Roman"/>
        </w:rPr>
        <w:t xml:space="preserve">Основные технические характеристики котельных </w:t>
      </w:r>
      <w:r w:rsidRPr="00A047C9">
        <w:rPr>
          <w:rFonts w:ascii="Times New Roman" w:hAnsi="Times New Roman"/>
        </w:rPr>
        <w:t>МО «Городско</w:t>
      </w:r>
      <w:r>
        <w:rPr>
          <w:rFonts w:ascii="Times New Roman" w:hAnsi="Times New Roman"/>
        </w:rPr>
        <w:t>го</w:t>
      </w:r>
      <w:r w:rsidRPr="00A047C9">
        <w:rPr>
          <w:rFonts w:ascii="Times New Roman" w:hAnsi="Times New Roman"/>
        </w:rPr>
        <w:t xml:space="preserve"> </w:t>
      </w:r>
      <w:r>
        <w:rPr>
          <w:rFonts w:ascii="Times New Roman" w:hAnsi="Times New Roman"/>
        </w:rPr>
        <w:t>округа</w:t>
      </w:r>
      <w:r w:rsidRPr="00A047C9">
        <w:rPr>
          <w:rFonts w:ascii="Times New Roman" w:hAnsi="Times New Roman"/>
        </w:rPr>
        <w:t xml:space="preserve"> «</w:t>
      </w:r>
      <w:r>
        <w:rPr>
          <w:rFonts w:ascii="Times New Roman" w:hAnsi="Times New Roman"/>
        </w:rPr>
        <w:t>Город Нарьян-Мар»</w:t>
      </w:r>
      <w:r w:rsidRPr="00382F00">
        <w:rPr>
          <w:rFonts w:ascii="Times New Roman" w:hAnsi="Times New Roman"/>
        </w:rPr>
        <w:t xml:space="preserve"> приведены ниже (</w:t>
      </w:r>
      <w:r w:rsidRPr="00382F00">
        <w:rPr>
          <w:rFonts w:ascii="Times New Roman" w:hAnsi="Times New Roman"/>
        </w:rPr>
        <w:fldChar w:fldCharType="begin"/>
      </w:r>
      <w:r w:rsidRPr="00382F00">
        <w:rPr>
          <w:rFonts w:ascii="Times New Roman" w:hAnsi="Times New Roman"/>
        </w:rPr>
        <w:instrText xml:space="preserve"> REF _Ref524964024 \h  \* MERGEFORMAT </w:instrText>
      </w:r>
      <w:r w:rsidRPr="00382F00">
        <w:rPr>
          <w:rFonts w:ascii="Times New Roman" w:hAnsi="Times New Roman"/>
        </w:rPr>
      </w:r>
      <w:r w:rsidRPr="00382F00">
        <w:rPr>
          <w:rFonts w:ascii="Times New Roman" w:hAnsi="Times New Roman"/>
        </w:rPr>
        <w:fldChar w:fldCharType="separate"/>
      </w:r>
      <w:r w:rsidR="007B5735" w:rsidRPr="0040267F">
        <w:rPr>
          <w:rFonts w:ascii="Times New Roman" w:hAnsi="Times New Roman"/>
        </w:rPr>
        <w:t xml:space="preserve">Таблица </w:t>
      </w:r>
      <w:r w:rsidR="007B5735">
        <w:rPr>
          <w:rFonts w:ascii="Times New Roman" w:hAnsi="Times New Roman"/>
        </w:rPr>
        <w:t>2</w:t>
      </w:r>
      <w:r w:rsidRPr="00382F00">
        <w:rPr>
          <w:rFonts w:ascii="Times New Roman" w:hAnsi="Times New Roman"/>
        </w:rPr>
        <w:fldChar w:fldCharType="end"/>
      </w:r>
      <w:r w:rsidRPr="00382F00">
        <w:rPr>
          <w:rFonts w:ascii="Times New Roman" w:hAnsi="Times New Roman"/>
        </w:rPr>
        <w:t>).</w:t>
      </w:r>
    </w:p>
    <w:p w:rsidR="00B66D8C" w:rsidRPr="0040267F" w:rsidRDefault="00B66D8C" w:rsidP="00B66D8C">
      <w:pPr>
        <w:pStyle w:val="af"/>
        <w:keepNext/>
        <w:rPr>
          <w:rFonts w:ascii="Times New Roman" w:hAnsi="Times New Roman"/>
          <w:szCs w:val="24"/>
        </w:rPr>
      </w:pPr>
      <w:bookmarkStart w:id="9" w:name="_Ref524964024"/>
      <w:r w:rsidRPr="0040267F">
        <w:rPr>
          <w:rFonts w:ascii="Times New Roman" w:hAnsi="Times New Roman"/>
          <w:szCs w:val="24"/>
        </w:rPr>
        <w:t xml:space="preserve">Таблица </w:t>
      </w:r>
      <w:r w:rsidRPr="0040267F">
        <w:fldChar w:fldCharType="begin"/>
      </w:r>
      <w:r w:rsidRPr="0040267F">
        <w:rPr>
          <w:rFonts w:ascii="Times New Roman" w:hAnsi="Times New Roman"/>
          <w:szCs w:val="24"/>
        </w:rPr>
        <w:instrText xml:space="preserve"> SEQ Таблица \* ARABIC </w:instrText>
      </w:r>
      <w:r w:rsidRPr="0040267F">
        <w:fldChar w:fldCharType="separate"/>
      </w:r>
      <w:r w:rsidR="007B5735">
        <w:rPr>
          <w:rFonts w:ascii="Times New Roman" w:hAnsi="Times New Roman"/>
          <w:noProof/>
          <w:szCs w:val="24"/>
        </w:rPr>
        <w:t>2</w:t>
      </w:r>
      <w:r w:rsidRPr="0040267F">
        <w:fldChar w:fldCharType="end"/>
      </w:r>
      <w:bookmarkEnd w:id="9"/>
      <w:r w:rsidRPr="0040267F">
        <w:rPr>
          <w:rFonts w:ascii="Times New Roman" w:hAnsi="Times New Roman"/>
          <w:szCs w:val="24"/>
        </w:rPr>
        <w:t xml:space="preserve"> Основные технические характеристики котельных МО «Городской округ «Город Нарьян-Мар»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111"/>
        <w:gridCol w:w="850"/>
        <w:gridCol w:w="1524"/>
      </w:tblGrid>
      <w:tr w:rsidR="00B66D8C" w:rsidRPr="00ED0807" w:rsidTr="00B66D8C">
        <w:trPr>
          <w:tblHeader/>
        </w:trPr>
        <w:tc>
          <w:tcPr>
            <w:tcW w:w="161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b/>
                <w:sz w:val="20"/>
                <w:szCs w:val="20"/>
              </w:rPr>
            </w:pPr>
            <w:r w:rsidRPr="00ED0807">
              <w:rPr>
                <w:b/>
                <w:sz w:val="20"/>
                <w:szCs w:val="20"/>
              </w:rPr>
              <w:t>№ котельной, местоположение</w:t>
            </w:r>
          </w:p>
        </w:tc>
        <w:tc>
          <w:tcPr>
            <w:tcW w:w="2148"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jc w:val="center"/>
              <w:rPr>
                <w:b/>
                <w:sz w:val="20"/>
                <w:szCs w:val="20"/>
              </w:rPr>
            </w:pPr>
            <w:r w:rsidRPr="00ED0807">
              <w:rPr>
                <w:b/>
                <w:sz w:val="20"/>
                <w:szCs w:val="20"/>
              </w:rPr>
              <w:t>Тип, марка котлов</w:t>
            </w:r>
          </w:p>
        </w:tc>
        <w:tc>
          <w:tcPr>
            <w:tcW w:w="444"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b/>
                <w:sz w:val="20"/>
                <w:szCs w:val="20"/>
              </w:rPr>
            </w:pPr>
            <w:r w:rsidRPr="00ED0807">
              <w:rPr>
                <w:b/>
                <w:sz w:val="20"/>
                <w:szCs w:val="20"/>
              </w:rPr>
              <w:t>Кол-во котлов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jc w:val="center"/>
              <w:rPr>
                <w:b/>
                <w:sz w:val="20"/>
                <w:szCs w:val="20"/>
              </w:rPr>
            </w:pPr>
            <w:r w:rsidRPr="00ED0807">
              <w:rPr>
                <w:b/>
                <w:sz w:val="20"/>
                <w:szCs w:val="20"/>
              </w:rPr>
              <w:t>Год ввода в эксплуатацию</w:t>
            </w:r>
          </w:p>
        </w:tc>
      </w:tr>
      <w:tr w:rsidR="00B66D8C" w:rsidRPr="00ED0807" w:rsidTr="00B66D8C">
        <w:tc>
          <w:tcPr>
            <w:tcW w:w="5000" w:type="pct"/>
            <w:gridSpan w:val="4"/>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lang w:val="en-US"/>
              </w:rPr>
            </w:pPr>
            <w:r w:rsidRPr="00ED0807">
              <w:rPr>
                <w:b/>
                <w:szCs w:val="20"/>
              </w:rPr>
              <w:t>МУ «ПОКиТС»</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№1, </w:t>
            </w:r>
          </w:p>
          <w:p w:rsidR="00B66D8C" w:rsidRPr="00ED0807" w:rsidRDefault="00B66D8C" w:rsidP="00B66D8C">
            <w:pPr>
              <w:pStyle w:val="afffffff1"/>
              <w:rPr>
                <w:szCs w:val="20"/>
              </w:rPr>
            </w:pPr>
            <w:r w:rsidRPr="00ED0807">
              <w:rPr>
                <w:szCs w:val="20"/>
              </w:rPr>
              <w:t>ул. Пионерская, 10а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lang w:val="en-US"/>
              </w:rPr>
              <w:t>20</w:t>
            </w:r>
            <w:r w:rsidRPr="00ED0807">
              <w:rPr>
                <w:szCs w:val="20"/>
              </w:rPr>
              <w:t>04</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lang w:val="en-US"/>
              </w:rPr>
              <w:t>20</w:t>
            </w:r>
            <w:r w:rsidRPr="00ED0807">
              <w:rPr>
                <w:szCs w:val="20"/>
              </w:rPr>
              <w:t>05</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«ТВГ- 2,5(В)»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2000</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«ТВГ- 4,0(В)»</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1994</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REX 500 (</w:t>
            </w:r>
            <w:r w:rsidRPr="00ED0807">
              <w:rPr>
                <w:szCs w:val="20"/>
              </w:rPr>
              <w:t>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2009</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2, </w:t>
            </w:r>
          </w:p>
          <w:p w:rsidR="00B66D8C" w:rsidRPr="00ED0807" w:rsidRDefault="00B66D8C" w:rsidP="00B66D8C">
            <w:pPr>
              <w:pStyle w:val="afffffff1"/>
              <w:rPr>
                <w:szCs w:val="20"/>
              </w:rPr>
            </w:pPr>
            <w:r w:rsidRPr="00ED0807">
              <w:rPr>
                <w:szCs w:val="20"/>
              </w:rPr>
              <w:t>ул. Пионерская, 21а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«ТТ 100-4200»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lang w:val="en-US"/>
              </w:rPr>
              <w:t>201</w:t>
            </w:r>
            <w:r w:rsidRPr="00ED0807">
              <w:rPr>
                <w:szCs w:val="20"/>
              </w:rPr>
              <w:t>3</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«ТТ 100-3500»</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lang w:val="en-US"/>
              </w:rPr>
              <w:t>201</w:t>
            </w:r>
            <w:r w:rsidRPr="00ED0807">
              <w:rPr>
                <w:szCs w:val="20"/>
              </w:rPr>
              <w:t>3</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«ТТ 100-3500»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lang w:val="en-US"/>
              </w:rPr>
              <w:t>201</w:t>
            </w:r>
            <w:r w:rsidRPr="00ED0807">
              <w:rPr>
                <w:szCs w:val="20"/>
              </w:rPr>
              <w:t>3</w:t>
            </w:r>
          </w:p>
        </w:tc>
      </w:tr>
      <w:tr w:rsidR="00B66D8C" w:rsidRPr="00ED0807" w:rsidTr="00B66D8C">
        <w:tc>
          <w:tcPr>
            <w:tcW w:w="1612" w:type="pct"/>
            <w:vMerge w:val="restart"/>
            <w:tcBorders>
              <w:top w:val="single" w:sz="4" w:space="0" w:color="auto"/>
              <w:left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3, </w:t>
            </w:r>
          </w:p>
          <w:p w:rsidR="00B66D8C" w:rsidRPr="00ED0807" w:rsidRDefault="00B66D8C" w:rsidP="00B66D8C">
            <w:pPr>
              <w:pStyle w:val="afffffff1"/>
              <w:rPr>
                <w:szCs w:val="20"/>
              </w:rPr>
            </w:pPr>
            <w:r w:rsidRPr="00ED0807">
              <w:rPr>
                <w:szCs w:val="20"/>
              </w:rPr>
              <w:t>ул. Выучейского, 25</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«ТВГ- 4,0(В)»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rPr>
              <w:t>1995</w:t>
            </w:r>
          </w:p>
        </w:tc>
      </w:tr>
      <w:tr w:rsidR="00B66D8C" w:rsidRPr="00ED0807" w:rsidTr="00B66D8C">
        <w:tc>
          <w:tcPr>
            <w:tcW w:w="1612" w:type="pct"/>
            <w:vMerge/>
            <w:tcBorders>
              <w:left w:val="single" w:sz="4" w:space="0" w:color="auto"/>
              <w:right w:val="single" w:sz="4" w:space="0" w:color="auto"/>
            </w:tcBorders>
            <w:vAlign w:val="center"/>
          </w:tcPr>
          <w:p w:rsidR="00B66D8C" w:rsidRPr="00ED0807" w:rsidRDefault="00B66D8C" w:rsidP="00B66D8C">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«ТВГ- 2,5(В)» рез.</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2006</w:t>
            </w:r>
          </w:p>
        </w:tc>
      </w:tr>
      <w:tr w:rsidR="00B66D8C" w:rsidRPr="00ED0807" w:rsidTr="00B66D8C">
        <w:tc>
          <w:tcPr>
            <w:tcW w:w="1612" w:type="pct"/>
            <w:vMerge/>
            <w:tcBorders>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2006</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4, </w:t>
            </w:r>
          </w:p>
          <w:p w:rsidR="00B66D8C" w:rsidRPr="00ED0807" w:rsidRDefault="00B66D8C" w:rsidP="00B66D8C">
            <w:pPr>
              <w:pStyle w:val="afffffff1"/>
              <w:rPr>
                <w:szCs w:val="20"/>
              </w:rPr>
            </w:pPr>
            <w:r w:rsidRPr="00ED0807">
              <w:rPr>
                <w:szCs w:val="20"/>
              </w:rPr>
              <w:t>ул. 60</w:t>
            </w:r>
            <w:r>
              <w:rPr>
                <w:szCs w:val="20"/>
              </w:rPr>
              <w:t xml:space="preserve"> </w:t>
            </w:r>
            <w:r w:rsidRPr="00ED0807">
              <w:rPr>
                <w:szCs w:val="20"/>
              </w:rPr>
              <w:t>лет Октября, 10а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«Универсал-СУ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2000</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«Универсал-С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1986</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«Универсал-С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1986</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5, </w:t>
            </w:r>
          </w:p>
          <w:p w:rsidR="00B66D8C" w:rsidRPr="00ED0807" w:rsidRDefault="00B66D8C" w:rsidP="00B66D8C">
            <w:pPr>
              <w:pStyle w:val="afffffff1"/>
              <w:rPr>
                <w:szCs w:val="20"/>
              </w:rPr>
            </w:pPr>
            <w:r w:rsidRPr="00ED0807">
              <w:rPr>
                <w:szCs w:val="20"/>
              </w:rPr>
              <w:t>ул. Первомайская, 13а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«RTQ 2500 i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2008</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«RTQ 2500 i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2008</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6, </w:t>
            </w:r>
          </w:p>
          <w:p w:rsidR="00B66D8C" w:rsidRPr="00ED0807" w:rsidRDefault="00B66D8C" w:rsidP="00B66D8C">
            <w:pPr>
              <w:pStyle w:val="afffffff1"/>
              <w:rPr>
                <w:szCs w:val="20"/>
              </w:rPr>
            </w:pPr>
            <w:r w:rsidRPr="00ED0807">
              <w:rPr>
                <w:szCs w:val="20"/>
              </w:rPr>
              <w:t>ул. Юбилейная, 22 (АТП)</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«КСВ-2.5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1989</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«Братск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2002</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7, </w:t>
            </w:r>
          </w:p>
          <w:p w:rsidR="00B66D8C" w:rsidRPr="00ED0807" w:rsidRDefault="00B66D8C" w:rsidP="00B66D8C">
            <w:pPr>
              <w:pStyle w:val="afffffff1"/>
              <w:rPr>
                <w:color w:val="FF0000"/>
                <w:szCs w:val="20"/>
              </w:rPr>
            </w:pPr>
            <w:r w:rsidRPr="00ED0807">
              <w:rPr>
                <w:szCs w:val="20"/>
              </w:rPr>
              <w:t>ул. Студенческая, 1А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1999</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1988</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color w:val="FF0000"/>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2004</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color w:val="FF0000"/>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2001</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Котельная № 8, ул. Победы, 8</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«КВа-0.5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2007</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«КВа-0.5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2007</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9, </w:t>
            </w:r>
          </w:p>
          <w:p w:rsidR="00B66D8C" w:rsidRPr="00ED0807" w:rsidRDefault="00B66D8C" w:rsidP="00B66D8C">
            <w:pPr>
              <w:pStyle w:val="afffffff1"/>
              <w:rPr>
                <w:color w:val="FF0000"/>
                <w:szCs w:val="20"/>
                <w:lang w:eastAsia="ru-RU"/>
              </w:rPr>
            </w:pPr>
            <w:r w:rsidRPr="00ED0807">
              <w:rPr>
                <w:szCs w:val="20"/>
              </w:rPr>
              <w:t>ул. Ленина, 4а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«ПКН-2М (П)»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1997</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«ПКН-2М (П)»</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lang w:val="en-US"/>
              </w:rPr>
            </w:pPr>
            <w:r w:rsidRPr="00ED0807">
              <w:rPr>
                <w:szCs w:val="20"/>
                <w:lang w:val="en-US"/>
              </w:rPr>
              <w:t>1999</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RTQ 1020</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lang w:val="en-US"/>
              </w:rPr>
            </w:pPr>
            <w:r w:rsidRPr="00ED0807">
              <w:rPr>
                <w:szCs w:val="20"/>
                <w:lang w:val="en-US"/>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lang w:val="en-US"/>
              </w:rPr>
            </w:pPr>
            <w:r w:rsidRPr="00ED0807">
              <w:rPr>
                <w:szCs w:val="20"/>
                <w:lang w:val="en-US"/>
              </w:rPr>
              <w:t>2006</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color w:val="FF0000"/>
                <w:sz w:val="20"/>
                <w:szCs w:val="20"/>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ARCA PRK 1050</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2017</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lang w:val="en-US"/>
              </w:rPr>
            </w:pPr>
            <w:r w:rsidRPr="00ED0807">
              <w:rPr>
                <w:szCs w:val="20"/>
              </w:rPr>
              <w:t xml:space="preserve">Котельная № 10, </w:t>
            </w:r>
          </w:p>
          <w:p w:rsidR="00B66D8C" w:rsidRPr="00ED0807" w:rsidRDefault="00B66D8C" w:rsidP="00B66D8C">
            <w:pPr>
              <w:pStyle w:val="afffffff1"/>
              <w:rPr>
                <w:szCs w:val="20"/>
              </w:rPr>
            </w:pPr>
            <w:r w:rsidRPr="00ED0807">
              <w:rPr>
                <w:szCs w:val="20"/>
              </w:rPr>
              <w:t>ул. Первомайская, 34</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CPA-1300</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lang w:val="en-US"/>
              </w:rPr>
              <w:t>20</w:t>
            </w:r>
            <w:r w:rsidRPr="00ED0807">
              <w:rPr>
                <w:szCs w:val="20"/>
              </w:rPr>
              <w:t>09</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CPA-1300</w:t>
            </w:r>
            <w:r w:rsidRPr="00ED0807">
              <w:rPr>
                <w:szCs w:val="20"/>
              </w:rPr>
              <w:t>»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lang w:val="en-US"/>
              </w:rPr>
              <w:t>20</w:t>
            </w:r>
            <w:r w:rsidRPr="00ED0807">
              <w:rPr>
                <w:szCs w:val="20"/>
              </w:rPr>
              <w:t>09</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11, </w:t>
            </w:r>
          </w:p>
          <w:p w:rsidR="00B66D8C" w:rsidRPr="00ED0807" w:rsidRDefault="00B66D8C" w:rsidP="00B66D8C">
            <w:pPr>
              <w:pStyle w:val="afffffff1"/>
              <w:rPr>
                <w:szCs w:val="20"/>
              </w:rPr>
            </w:pPr>
            <w:r w:rsidRPr="00ED0807">
              <w:rPr>
                <w:szCs w:val="20"/>
              </w:rPr>
              <w:t>ул. Хатанзейского, 1</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«Vitomax 200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2009</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«Vitomax 200 1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2009</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«Vitomax 200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lang w:val="en-US"/>
              </w:rPr>
              <w:t>20</w:t>
            </w:r>
            <w:r w:rsidRPr="00ED0807">
              <w:rPr>
                <w:szCs w:val="20"/>
              </w:rPr>
              <w:t>09</w:t>
            </w:r>
          </w:p>
        </w:tc>
      </w:tr>
      <w:tr w:rsidR="00B66D8C" w:rsidRPr="00ED0807" w:rsidTr="00B66D8C">
        <w:tc>
          <w:tcPr>
            <w:tcW w:w="1612" w:type="pct"/>
            <w:vMerge w:val="restart"/>
            <w:tcBorders>
              <w:top w:val="single" w:sz="4" w:space="0" w:color="auto"/>
              <w:left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12, </w:t>
            </w:r>
          </w:p>
          <w:p w:rsidR="00B66D8C" w:rsidRPr="00ED0807" w:rsidRDefault="00B66D8C" w:rsidP="00B66D8C">
            <w:pPr>
              <w:pStyle w:val="afffffff1"/>
              <w:rPr>
                <w:szCs w:val="20"/>
              </w:rPr>
            </w:pPr>
            <w:r w:rsidRPr="00ED0807">
              <w:rPr>
                <w:szCs w:val="20"/>
              </w:rPr>
              <w:t>пер. Макара Баева, 1А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RTQ-1500</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2010</w:t>
            </w:r>
          </w:p>
        </w:tc>
      </w:tr>
      <w:tr w:rsidR="00B66D8C" w:rsidRPr="00ED0807" w:rsidTr="00B66D8C">
        <w:tc>
          <w:tcPr>
            <w:tcW w:w="1612" w:type="pct"/>
            <w:vMerge/>
            <w:tcBorders>
              <w:left w:val="single" w:sz="4" w:space="0" w:color="auto"/>
              <w:right w:val="single" w:sz="4" w:space="0" w:color="auto"/>
            </w:tcBorders>
            <w:vAlign w:val="center"/>
          </w:tcPr>
          <w:p w:rsidR="00B66D8C" w:rsidRPr="00ED0807" w:rsidRDefault="00B66D8C" w:rsidP="00B66D8C">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RTQ-1500</w:t>
            </w:r>
            <w:r w:rsidRPr="00ED0807">
              <w:rPr>
                <w:szCs w:val="20"/>
              </w:rPr>
              <w:t>»</w:t>
            </w:r>
            <w:r w:rsidRPr="00ED0807">
              <w:rPr>
                <w:szCs w:val="20"/>
                <w:lang w:val="en-US"/>
              </w:rPr>
              <w:t xml:space="preserve"> </w:t>
            </w:r>
            <w:r w:rsidRPr="00ED0807">
              <w:rPr>
                <w:szCs w:val="20"/>
              </w:rPr>
              <w:t>рез.</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lang w:val="en-US"/>
              </w:rPr>
            </w:pPr>
            <w:r w:rsidRPr="00ED0807">
              <w:rPr>
                <w:szCs w:val="20"/>
                <w:lang w:val="en-US"/>
              </w:rPr>
              <w:t>2010</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13, </w:t>
            </w:r>
          </w:p>
          <w:p w:rsidR="00B66D8C" w:rsidRPr="00ED0807" w:rsidRDefault="00B66D8C" w:rsidP="00B66D8C">
            <w:pPr>
              <w:pStyle w:val="afffffff1"/>
              <w:rPr>
                <w:szCs w:val="20"/>
              </w:rPr>
            </w:pPr>
            <w:r w:rsidRPr="00ED0807">
              <w:rPr>
                <w:szCs w:val="20"/>
              </w:rPr>
              <w:t>ул. Юбилейная, 12</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BISON</w:t>
            </w:r>
            <w:r w:rsidRPr="00ED0807">
              <w:rPr>
                <w:szCs w:val="20"/>
              </w:rPr>
              <w:t>-</w:t>
            </w:r>
            <w:r w:rsidRPr="00ED0807">
              <w:rPr>
                <w:szCs w:val="20"/>
                <w:lang w:val="en-US"/>
              </w:rPr>
              <w:t>NO</w:t>
            </w:r>
            <w:r w:rsidRPr="00ED0807">
              <w:rPr>
                <w:szCs w:val="20"/>
              </w:rPr>
              <w:t>970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2008</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«Факел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1999</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BISON</w:t>
            </w:r>
            <w:r w:rsidRPr="00ED0807">
              <w:rPr>
                <w:szCs w:val="20"/>
              </w:rPr>
              <w:t>-</w:t>
            </w:r>
            <w:r w:rsidRPr="00ED0807">
              <w:rPr>
                <w:szCs w:val="20"/>
                <w:lang w:val="en-US"/>
              </w:rPr>
              <w:t>NO</w:t>
            </w:r>
            <w:r w:rsidRPr="00ED0807">
              <w:rPr>
                <w:szCs w:val="20"/>
              </w:rPr>
              <w:t>970(В)»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2008</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Котельная № 14, ул. Рабочая, 18а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 xml:space="preserve">Водогрейный котел, «АВА-4 (В)»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1996</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«АВА-4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2000</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Котельная № 15, ул. Ленина, 35б</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TRP</w:t>
            </w:r>
            <w:r w:rsidRPr="00ED0807">
              <w:rPr>
                <w:szCs w:val="20"/>
              </w:rPr>
              <w:t>-</w:t>
            </w:r>
            <w:r w:rsidRPr="00ED0807">
              <w:rPr>
                <w:szCs w:val="20"/>
                <w:lang w:val="en-US"/>
              </w:rPr>
              <w:t>AR</w:t>
            </w:r>
            <w:r w:rsidRPr="00ED0807">
              <w:rPr>
                <w:szCs w:val="20"/>
              </w:rPr>
              <w:t xml:space="preserve"> 1500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2005</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TRP</w:t>
            </w:r>
            <w:r w:rsidRPr="00ED0807">
              <w:rPr>
                <w:szCs w:val="20"/>
              </w:rPr>
              <w:t>-</w:t>
            </w:r>
            <w:r w:rsidRPr="00ED0807">
              <w:rPr>
                <w:szCs w:val="20"/>
                <w:lang w:val="en-US"/>
              </w:rPr>
              <w:t>AR</w:t>
            </w:r>
            <w:r w:rsidRPr="00ED0807">
              <w:rPr>
                <w:szCs w:val="20"/>
              </w:rPr>
              <w:t xml:space="preserve"> 1500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2005</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lang w:val="en-US"/>
              </w:rPr>
            </w:pPr>
            <w:r w:rsidRPr="00ED0807">
              <w:rPr>
                <w:szCs w:val="20"/>
              </w:rPr>
              <w:t xml:space="preserve">Котельная № 16, </w:t>
            </w:r>
          </w:p>
          <w:p w:rsidR="00B66D8C" w:rsidRPr="00ED0807" w:rsidRDefault="00B66D8C" w:rsidP="00B66D8C">
            <w:pPr>
              <w:pStyle w:val="afffffff1"/>
              <w:rPr>
                <w:szCs w:val="20"/>
              </w:rPr>
            </w:pPr>
            <w:r w:rsidRPr="00ED0807">
              <w:rPr>
                <w:szCs w:val="20"/>
              </w:rPr>
              <w:t>ул. Первомайская, 31А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RTQ 1308</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2012</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RTQ 1308</w:t>
            </w:r>
            <w:r w:rsidRPr="00ED0807">
              <w:rPr>
                <w:szCs w:val="20"/>
              </w:rPr>
              <w:t>»</w:t>
            </w:r>
            <w:r w:rsidRPr="00ED0807">
              <w:rPr>
                <w:szCs w:val="20"/>
                <w:lang w:val="en-US"/>
              </w:rPr>
              <w:t xml:space="preserve"> </w:t>
            </w:r>
            <w:r w:rsidRPr="00ED0807">
              <w:rPr>
                <w:szCs w:val="20"/>
              </w:rPr>
              <w:t>рез.</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2012</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17, </w:t>
            </w:r>
          </w:p>
          <w:p w:rsidR="00B66D8C" w:rsidRPr="00ED0807" w:rsidRDefault="00B66D8C" w:rsidP="00B66D8C">
            <w:pPr>
              <w:pStyle w:val="afffffff1"/>
              <w:rPr>
                <w:color w:val="FF0000"/>
                <w:szCs w:val="20"/>
              </w:rPr>
            </w:pPr>
            <w:r w:rsidRPr="00ED0807">
              <w:rPr>
                <w:szCs w:val="20"/>
              </w:rPr>
              <w:t>ул. Авиаторов, 22А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 xml:space="preserve">Водогрейный котел, «ТТ 100-4200»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2014</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rPr>
                <w:rFonts w:eastAsia="Calibri"/>
                <w:color w:val="FF0000"/>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«ТТ 100-4200»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2014</w:t>
            </w:r>
          </w:p>
        </w:tc>
      </w:tr>
      <w:tr w:rsidR="00B66D8C" w:rsidRPr="00ED0807" w:rsidTr="00B66D8C">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 xml:space="preserve">Котельная № 18, </w:t>
            </w:r>
          </w:p>
          <w:p w:rsidR="00B66D8C" w:rsidRPr="00ED0807" w:rsidRDefault="00B66D8C" w:rsidP="00B66D8C">
            <w:pPr>
              <w:pStyle w:val="afffffff1"/>
              <w:rPr>
                <w:szCs w:val="20"/>
                <w:lang w:eastAsia="ru-RU"/>
              </w:rPr>
            </w:pPr>
            <w:r w:rsidRPr="00ED0807">
              <w:rPr>
                <w:szCs w:val="20"/>
              </w:rPr>
              <w:t>ул. Заводская, детсад</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lang w:val="en-US"/>
              </w:rPr>
            </w:pPr>
            <w:r w:rsidRPr="00ED0807">
              <w:rPr>
                <w:szCs w:val="20"/>
              </w:rPr>
              <w:t>Водогрейный котел, «</w:t>
            </w:r>
            <w:r w:rsidRPr="00ED0807">
              <w:rPr>
                <w:szCs w:val="20"/>
                <w:lang w:val="en-US"/>
              </w:rPr>
              <w:t>ELL</w:t>
            </w:r>
            <w:r w:rsidRPr="00ED0807">
              <w:rPr>
                <w:szCs w:val="20"/>
              </w:rPr>
              <w:t xml:space="preserve"> </w:t>
            </w:r>
            <w:r w:rsidRPr="00ED0807">
              <w:rPr>
                <w:szCs w:val="20"/>
                <w:lang w:val="en-US"/>
              </w:rPr>
              <w:t>hrex</w:t>
            </w:r>
            <w:r w:rsidRPr="00ED0807">
              <w:rPr>
                <w:szCs w:val="20"/>
              </w:rPr>
              <w:t xml:space="preserve">-420»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lang w:val="en-US"/>
              </w:rPr>
            </w:pPr>
            <w:r w:rsidRPr="00ED0807">
              <w:rPr>
                <w:szCs w:val="20"/>
                <w:lang w:val="en-US"/>
              </w:rPr>
              <w:t>2015</w:t>
            </w:r>
          </w:p>
        </w:tc>
      </w:tr>
      <w:tr w:rsidR="00B66D8C" w:rsidRPr="00ED0807" w:rsidTr="00B66D8C">
        <w:tc>
          <w:tcPr>
            <w:tcW w:w="1612" w:type="pct"/>
            <w:vMerge/>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ELL</w:t>
            </w:r>
            <w:r w:rsidRPr="00ED0807">
              <w:rPr>
                <w:szCs w:val="20"/>
              </w:rPr>
              <w:t xml:space="preserve"> </w:t>
            </w:r>
            <w:r w:rsidRPr="00ED0807">
              <w:rPr>
                <w:szCs w:val="20"/>
                <w:lang w:val="en-US"/>
              </w:rPr>
              <w:t>hrex</w:t>
            </w:r>
            <w:r w:rsidRPr="00ED0807">
              <w:rPr>
                <w:szCs w:val="20"/>
              </w:rPr>
              <w:t>-420» рез.</w:t>
            </w:r>
          </w:p>
        </w:tc>
        <w:tc>
          <w:tcPr>
            <w:tcW w:w="444"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66D8C" w:rsidRPr="00ED0807" w:rsidRDefault="00B66D8C" w:rsidP="00B66D8C">
            <w:pPr>
              <w:pStyle w:val="afffffff1"/>
              <w:rPr>
                <w:szCs w:val="20"/>
                <w:lang w:val="en-US"/>
              </w:rPr>
            </w:pPr>
            <w:r w:rsidRPr="00ED0807">
              <w:rPr>
                <w:szCs w:val="20"/>
                <w:lang w:val="en-US"/>
              </w:rPr>
              <w:t>2015</w:t>
            </w:r>
          </w:p>
        </w:tc>
      </w:tr>
      <w:tr w:rsidR="00B66D8C" w:rsidRPr="00ED0807" w:rsidTr="00B66D8C">
        <w:tc>
          <w:tcPr>
            <w:tcW w:w="5000" w:type="pct"/>
            <w:gridSpan w:val="4"/>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lang w:val="en-US"/>
              </w:rPr>
            </w:pPr>
            <w:r w:rsidRPr="00ED0807">
              <w:rPr>
                <w:b/>
                <w:szCs w:val="20"/>
              </w:rPr>
              <w:t>ГУП НАО «НКК»</w:t>
            </w:r>
          </w:p>
        </w:tc>
      </w:tr>
      <w:tr w:rsidR="00B66D8C" w:rsidRPr="00ED0807" w:rsidTr="00B66D8C">
        <w:tc>
          <w:tcPr>
            <w:tcW w:w="161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Котельная №1, ул. Рыбников, 59</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«КВ-115 ГМ»</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3</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w:t>
            </w:r>
          </w:p>
        </w:tc>
      </w:tr>
      <w:tr w:rsidR="00B66D8C" w:rsidRPr="00ED0807" w:rsidTr="00B66D8C">
        <w:tc>
          <w:tcPr>
            <w:tcW w:w="161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Котельная № 2, ул. Ленина, 39</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«СРА-300»</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w:t>
            </w:r>
          </w:p>
        </w:tc>
      </w:tr>
      <w:tr w:rsidR="00B66D8C" w:rsidRPr="00ED0807" w:rsidTr="00B66D8C">
        <w:tc>
          <w:tcPr>
            <w:tcW w:w="161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color w:val="FF0000"/>
                <w:szCs w:val="20"/>
              </w:rPr>
            </w:pPr>
            <w:r w:rsidRPr="00ED0807">
              <w:rPr>
                <w:szCs w:val="20"/>
              </w:rPr>
              <w:t>Котельная № 3, ул. Ленина, 23А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 xml:space="preserve">Водогрейный котел, «СРА-400»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w:t>
            </w:r>
          </w:p>
        </w:tc>
      </w:tr>
      <w:tr w:rsidR="00B66D8C" w:rsidRPr="00ED0807" w:rsidTr="00B66D8C">
        <w:tc>
          <w:tcPr>
            <w:tcW w:w="161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lang w:eastAsia="ru-RU"/>
              </w:rPr>
            </w:pPr>
            <w:r w:rsidRPr="00ED0807">
              <w:rPr>
                <w:szCs w:val="20"/>
              </w:rPr>
              <w:t>Котельная № 4, ул. Рыбников, 6</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lang w:val="en-US"/>
              </w:rPr>
            </w:pPr>
            <w:r w:rsidRPr="00ED0807">
              <w:rPr>
                <w:szCs w:val="20"/>
              </w:rPr>
              <w:t xml:space="preserve">Водогрейный котел, «СРА-1500»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w:t>
            </w:r>
          </w:p>
        </w:tc>
      </w:tr>
      <w:tr w:rsidR="00B66D8C" w:rsidRPr="00ED0807" w:rsidTr="00B66D8C">
        <w:tc>
          <w:tcPr>
            <w:tcW w:w="5000" w:type="pct"/>
            <w:gridSpan w:val="4"/>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afffffff1"/>
              <w:rPr>
                <w:szCs w:val="20"/>
                <w:lang w:val="en-US"/>
              </w:rPr>
            </w:pPr>
            <w:r w:rsidRPr="00ED0807">
              <w:rPr>
                <w:b/>
                <w:szCs w:val="20"/>
              </w:rPr>
              <w:t>ООО «Жилищный сервис»</w:t>
            </w:r>
          </w:p>
        </w:tc>
      </w:tr>
      <w:tr w:rsidR="00B66D8C" w:rsidRPr="00ED0807" w:rsidTr="00B66D8C">
        <w:tc>
          <w:tcPr>
            <w:tcW w:w="161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rPr>
                <w:szCs w:val="20"/>
              </w:rPr>
            </w:pPr>
            <w:r w:rsidRPr="00ED0807">
              <w:rPr>
                <w:szCs w:val="20"/>
              </w:rPr>
              <w:t>Котельная №1, ул. Ленина, 29Б</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w:t>
            </w:r>
            <w:r w:rsidRPr="00ED0807">
              <w:rPr>
                <w:szCs w:val="20"/>
                <w:lang w:val="en-US"/>
              </w:rPr>
              <w:t>RTQ-1250</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w:t>
            </w:r>
          </w:p>
        </w:tc>
      </w:tr>
      <w:tr w:rsidR="00B66D8C" w:rsidRPr="00ED0807" w:rsidTr="00B66D8C">
        <w:tc>
          <w:tcPr>
            <w:tcW w:w="161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Котельная № 2, ул. Матросова, 2</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«СРА-1500»</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w:t>
            </w:r>
          </w:p>
        </w:tc>
      </w:tr>
      <w:tr w:rsidR="00B66D8C" w:rsidRPr="00ED0807" w:rsidTr="00B66D8C">
        <w:tc>
          <w:tcPr>
            <w:tcW w:w="161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Котельная № 3, Школа №4</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«СРА-1500»</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w:t>
            </w:r>
          </w:p>
        </w:tc>
      </w:tr>
      <w:tr w:rsidR="00B66D8C" w:rsidRPr="00ED0807" w:rsidTr="00B66D8C">
        <w:tc>
          <w:tcPr>
            <w:tcW w:w="5000" w:type="pct"/>
            <w:gridSpan w:val="4"/>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pStyle w:val="afffffff1"/>
              <w:rPr>
                <w:szCs w:val="20"/>
              </w:rPr>
            </w:pPr>
            <w:r w:rsidRPr="00ED0807">
              <w:rPr>
                <w:b/>
                <w:szCs w:val="20"/>
              </w:rPr>
              <w:t>ГУП НАО «Нарьян-Марская электростанция»</w:t>
            </w:r>
          </w:p>
        </w:tc>
      </w:tr>
      <w:tr w:rsidR="00B66D8C" w:rsidRPr="00ED0807" w:rsidTr="00B66D8C">
        <w:tc>
          <w:tcPr>
            <w:tcW w:w="1612" w:type="pct"/>
            <w:tcBorders>
              <w:top w:val="single" w:sz="4" w:space="0" w:color="auto"/>
              <w:left w:val="single" w:sz="4" w:space="0" w:color="auto"/>
              <w:bottom w:val="single" w:sz="4" w:space="0" w:color="auto"/>
              <w:right w:val="single" w:sz="4" w:space="0" w:color="auto"/>
            </w:tcBorders>
            <w:hideMark/>
          </w:tcPr>
          <w:p w:rsidR="00B66D8C" w:rsidRPr="00ED0807" w:rsidRDefault="00B66D8C" w:rsidP="00B66D8C">
            <w:pPr>
              <w:jc w:val="center"/>
              <w:rPr>
                <w:sz w:val="20"/>
                <w:szCs w:val="20"/>
              </w:rPr>
            </w:pPr>
            <w:r w:rsidRPr="00ED0807">
              <w:rPr>
                <w:sz w:val="20"/>
                <w:szCs w:val="20"/>
              </w:rPr>
              <w:t>Котлоагрегат «Электростанция»</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afffffff1"/>
              <w:jc w:val="left"/>
              <w:rPr>
                <w:szCs w:val="20"/>
              </w:rPr>
            </w:pPr>
            <w:r w:rsidRPr="00ED0807">
              <w:rPr>
                <w:szCs w:val="20"/>
              </w:rPr>
              <w:t>Водогрейный котел, «Универсал-6»</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D8C" w:rsidRPr="00ED0807" w:rsidRDefault="00B66D8C" w:rsidP="00B66D8C">
            <w:pPr>
              <w:pStyle w:val="afffffff1"/>
              <w:rPr>
                <w:szCs w:val="20"/>
              </w:rPr>
            </w:pPr>
            <w:r w:rsidRPr="00ED0807">
              <w:rPr>
                <w:szCs w:val="20"/>
              </w:rPr>
              <w:t>-</w:t>
            </w:r>
          </w:p>
        </w:tc>
      </w:tr>
    </w:tbl>
    <w:p w:rsidR="00B66D8C" w:rsidRPr="002A3FA4" w:rsidRDefault="00B66D8C" w:rsidP="00B66D8C">
      <w:pPr>
        <w:pStyle w:val="a5"/>
        <w:rPr>
          <w:rFonts w:ascii="Times New Roman" w:hAnsi="Times New Roman"/>
        </w:rPr>
      </w:pPr>
      <w:r w:rsidRPr="002A3FA4">
        <w:rPr>
          <w:rFonts w:ascii="Times New Roman" w:hAnsi="Times New Roman"/>
        </w:rPr>
        <w:t xml:space="preserve">Способ регулирования отпуска тепловой энергии от всех источников тепловой энергии качественный. Котельные работают по утвержденному температурному графику 95/70°С. Схема подключения систем отопления потребителей - закрытая. </w:t>
      </w:r>
    </w:p>
    <w:p w:rsidR="000B1370" w:rsidRPr="00E76EA1" w:rsidRDefault="000B1370" w:rsidP="000B1370">
      <w:pPr>
        <w:pStyle w:val="4"/>
        <w:rPr>
          <w:rFonts w:ascii="Times New Roman" w:hAnsi="Times New Roman"/>
        </w:rPr>
      </w:pPr>
      <w:r w:rsidRPr="00E76EA1">
        <w:rPr>
          <w:rFonts w:ascii="Times New Roman" w:hAnsi="Times New Roman"/>
        </w:rPr>
        <w:t>Балансы мощности и ресурса</w:t>
      </w:r>
    </w:p>
    <w:p w:rsidR="00B66D8C" w:rsidRDefault="00B66D8C" w:rsidP="00B66D8C">
      <w:pPr>
        <w:pStyle w:val="a5"/>
        <w:rPr>
          <w:rFonts w:ascii="Times New Roman" w:hAnsi="Times New Roman"/>
          <w:color w:val="FF0000"/>
        </w:rPr>
      </w:pPr>
      <w:r w:rsidRPr="00AC1AE3">
        <w:rPr>
          <w:rFonts w:ascii="Times New Roman" w:hAnsi="Times New Roman"/>
        </w:rPr>
        <w:t xml:space="preserve">На 01.01.2020 г. суммарная установленная тепловая мощность котлоагрегатов составила 162,3 Гкал/ч, располагаемая мощность 124,5 Гкал/ч, присоединенная нагрузка </w:t>
      </w:r>
      <w:r w:rsidRPr="00345AB6">
        <w:rPr>
          <w:rFonts w:ascii="Times New Roman" w:hAnsi="Times New Roman"/>
        </w:rPr>
        <w:t xml:space="preserve">68,2 Гкал/ч. </w:t>
      </w:r>
      <w:r w:rsidRPr="003718CE">
        <w:rPr>
          <w:rFonts w:ascii="Times New Roman" w:hAnsi="Times New Roman"/>
        </w:rPr>
        <w:t xml:space="preserve">Имеется незначительный резерв мощностей источников теплоснабжения. Общая протяженность тепловых сетей на территории муниципального образования составляет – 65,8 км, протяженность сетей ГВС – 34,9км в однотрубном исчислении. </w:t>
      </w:r>
      <w:r w:rsidRPr="00AC1AE3">
        <w:rPr>
          <w:rFonts w:ascii="Times New Roman" w:hAnsi="Times New Roman"/>
        </w:rPr>
        <w:t>Последняя реконструкция проведена в 2017 г.</w:t>
      </w:r>
    </w:p>
    <w:p w:rsidR="00B66D8C" w:rsidRPr="00DB6006" w:rsidRDefault="00B66D8C" w:rsidP="00B66D8C">
      <w:pPr>
        <w:pStyle w:val="a5"/>
        <w:rPr>
          <w:rFonts w:ascii="Times New Roman" w:hAnsi="Times New Roman"/>
        </w:rPr>
      </w:pPr>
      <w:r w:rsidRPr="00DB6006">
        <w:rPr>
          <w:rFonts w:ascii="Times New Roman" w:hAnsi="Times New Roman"/>
        </w:rPr>
        <w:t>Основные показатели производственной деятельности и показатели, характеризующие энергетическую эффективность производственной деятельности МУ «ПОКиТС», ГУП НАО «НКК» и ООО «Жилищный сервис» за 2018-2019 годы, представлены ниже (</w:t>
      </w:r>
      <w:r w:rsidRPr="00DB6006">
        <w:rPr>
          <w:rFonts w:ascii="Times New Roman" w:hAnsi="Times New Roman"/>
        </w:rPr>
        <w:fldChar w:fldCharType="begin"/>
      </w:r>
      <w:r w:rsidRPr="00DB6006">
        <w:rPr>
          <w:rFonts w:ascii="Times New Roman" w:hAnsi="Times New Roman"/>
        </w:rPr>
        <w:instrText xml:space="preserve"> REF _Ref412742738 \h  \* MERGEFORMAT </w:instrText>
      </w:r>
      <w:r w:rsidRPr="00DB6006">
        <w:rPr>
          <w:rFonts w:ascii="Times New Roman" w:hAnsi="Times New Roman"/>
        </w:rPr>
      </w:r>
      <w:r w:rsidRPr="00DB6006">
        <w:rPr>
          <w:rFonts w:ascii="Times New Roman" w:hAnsi="Times New Roman"/>
        </w:rPr>
        <w:fldChar w:fldCharType="separate"/>
      </w:r>
      <w:r w:rsidR="007B5735" w:rsidRPr="00DB6006">
        <w:rPr>
          <w:rFonts w:ascii="Times New Roman" w:hAnsi="Times New Roman"/>
        </w:rPr>
        <w:t xml:space="preserve">Таблица </w:t>
      </w:r>
      <w:r w:rsidR="007B5735">
        <w:rPr>
          <w:rFonts w:ascii="Times New Roman" w:hAnsi="Times New Roman"/>
        </w:rPr>
        <w:t>3</w:t>
      </w:r>
      <w:r w:rsidRPr="00DB6006">
        <w:rPr>
          <w:rFonts w:ascii="Times New Roman" w:hAnsi="Times New Roman"/>
        </w:rPr>
        <w:fldChar w:fldCharType="end"/>
      </w:r>
      <w:r w:rsidRPr="00DB6006">
        <w:rPr>
          <w:rFonts w:ascii="Times New Roman" w:hAnsi="Times New Roman"/>
        </w:rPr>
        <w:t>).</w:t>
      </w:r>
    </w:p>
    <w:p w:rsidR="00B66D8C" w:rsidRPr="00DB6006" w:rsidRDefault="00B66D8C" w:rsidP="00B66D8C">
      <w:pPr>
        <w:pStyle w:val="af"/>
        <w:rPr>
          <w:rFonts w:ascii="Times New Roman" w:hAnsi="Times New Roman"/>
          <w:szCs w:val="24"/>
        </w:rPr>
      </w:pPr>
      <w:bookmarkStart w:id="10" w:name="_Ref412742738"/>
      <w:r w:rsidRPr="00DB6006">
        <w:rPr>
          <w:rFonts w:ascii="Times New Roman" w:hAnsi="Times New Roman"/>
          <w:szCs w:val="24"/>
        </w:rPr>
        <w:t xml:space="preserve">Таблица </w:t>
      </w:r>
      <w:r w:rsidRPr="00DB6006">
        <w:rPr>
          <w:rFonts w:ascii="Times New Roman" w:hAnsi="Times New Roman"/>
        </w:rPr>
        <w:fldChar w:fldCharType="begin"/>
      </w:r>
      <w:r w:rsidRPr="00DB6006">
        <w:rPr>
          <w:rFonts w:ascii="Times New Roman" w:hAnsi="Times New Roman"/>
          <w:szCs w:val="24"/>
        </w:rPr>
        <w:instrText xml:space="preserve"> SEQ Таблица \* ARABIC </w:instrText>
      </w:r>
      <w:r w:rsidRPr="00DB6006">
        <w:rPr>
          <w:rFonts w:ascii="Times New Roman" w:hAnsi="Times New Roman"/>
        </w:rPr>
        <w:fldChar w:fldCharType="separate"/>
      </w:r>
      <w:r w:rsidR="007B5735">
        <w:rPr>
          <w:rFonts w:ascii="Times New Roman" w:hAnsi="Times New Roman"/>
          <w:noProof/>
          <w:szCs w:val="24"/>
        </w:rPr>
        <w:t>3</w:t>
      </w:r>
      <w:r w:rsidRPr="00DB6006">
        <w:rPr>
          <w:rFonts w:ascii="Times New Roman" w:hAnsi="Times New Roman"/>
        </w:rPr>
        <w:fldChar w:fldCharType="end"/>
      </w:r>
      <w:bookmarkEnd w:id="10"/>
      <w:r w:rsidRPr="00DB6006">
        <w:rPr>
          <w:rFonts w:ascii="Times New Roman" w:hAnsi="Times New Roman"/>
          <w:szCs w:val="24"/>
        </w:rPr>
        <w:t xml:space="preserve"> Основные показатели производственной деятельности </w:t>
      </w:r>
      <w:r w:rsidRPr="00DB6006">
        <w:rPr>
          <w:rFonts w:ascii="Times New Roman" w:hAnsi="Times New Roman"/>
        </w:rPr>
        <w:t>МУ «ПОКиТС», ГУП НАО «НКК» и ООО «Жилищный сервис»</w:t>
      </w:r>
    </w:p>
    <w:tbl>
      <w:tblPr>
        <w:tblW w:w="5000" w:type="pct"/>
        <w:jc w:val="center"/>
        <w:tblLook w:val="00A0" w:firstRow="1" w:lastRow="0" w:firstColumn="1" w:lastColumn="0" w:noHBand="0" w:noVBand="0"/>
      </w:tblPr>
      <w:tblGrid>
        <w:gridCol w:w="707"/>
        <w:gridCol w:w="6155"/>
        <w:gridCol w:w="1305"/>
        <w:gridCol w:w="1403"/>
      </w:tblGrid>
      <w:tr w:rsidR="00B66D8C" w:rsidRPr="00ED0807" w:rsidTr="00B66D8C">
        <w:trPr>
          <w:trHeight w:val="20"/>
          <w:tblHeader/>
          <w:jc w:val="center"/>
        </w:trPr>
        <w:tc>
          <w:tcPr>
            <w:tcW w:w="3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6D8C" w:rsidRPr="00ED0807" w:rsidRDefault="00B66D8C" w:rsidP="00B66D8C">
            <w:pPr>
              <w:pStyle w:val="af1"/>
              <w:rPr>
                <w:rFonts w:ascii="Times New Roman" w:hAnsi="Times New Roman"/>
                <w:sz w:val="20"/>
                <w:szCs w:val="20"/>
              </w:rPr>
            </w:pPr>
            <w:r w:rsidRPr="00ED0807">
              <w:rPr>
                <w:rFonts w:ascii="Times New Roman" w:hAnsi="Times New Roman"/>
                <w:sz w:val="20"/>
                <w:szCs w:val="20"/>
              </w:rPr>
              <w:t>№</w:t>
            </w:r>
          </w:p>
          <w:p w:rsidR="00B66D8C" w:rsidRPr="00ED0807" w:rsidRDefault="00B66D8C" w:rsidP="00B66D8C">
            <w:pPr>
              <w:pStyle w:val="af1"/>
              <w:rPr>
                <w:rFonts w:ascii="Times New Roman" w:hAnsi="Times New Roman"/>
                <w:sz w:val="20"/>
                <w:szCs w:val="20"/>
              </w:rPr>
            </w:pPr>
            <w:r w:rsidRPr="00ED0807">
              <w:rPr>
                <w:rFonts w:ascii="Times New Roman" w:hAnsi="Times New Roman"/>
                <w:sz w:val="20"/>
                <w:szCs w:val="20"/>
              </w:rPr>
              <w:t>п/п</w:t>
            </w:r>
          </w:p>
        </w:tc>
        <w:tc>
          <w:tcPr>
            <w:tcW w:w="3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6D8C" w:rsidRPr="00ED0807" w:rsidRDefault="00B66D8C" w:rsidP="00B66D8C">
            <w:pPr>
              <w:pStyle w:val="af1"/>
              <w:rPr>
                <w:rFonts w:ascii="Times New Roman" w:hAnsi="Times New Roman"/>
                <w:sz w:val="20"/>
                <w:szCs w:val="20"/>
              </w:rPr>
            </w:pPr>
            <w:r w:rsidRPr="00ED0807">
              <w:rPr>
                <w:rFonts w:ascii="Times New Roman" w:hAnsi="Times New Roman"/>
                <w:sz w:val="20"/>
                <w:szCs w:val="20"/>
              </w:rPr>
              <w:t>Наименование показателя</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6D8C" w:rsidRPr="00ED0807" w:rsidRDefault="00B66D8C" w:rsidP="00B66D8C">
            <w:pPr>
              <w:pStyle w:val="af1"/>
              <w:rPr>
                <w:rFonts w:ascii="Times New Roman" w:hAnsi="Times New Roman"/>
                <w:sz w:val="20"/>
                <w:szCs w:val="20"/>
              </w:rPr>
            </w:pPr>
            <w:r w:rsidRPr="00ED0807">
              <w:rPr>
                <w:rFonts w:ascii="Times New Roman" w:hAnsi="Times New Roman"/>
                <w:sz w:val="20"/>
                <w:szCs w:val="20"/>
              </w:rPr>
              <w:t>На 01.01.2018 г</w:t>
            </w:r>
          </w:p>
        </w:tc>
        <w:tc>
          <w:tcPr>
            <w:tcW w:w="733" w:type="pct"/>
            <w:tcBorders>
              <w:top w:val="single" w:sz="4" w:space="0" w:color="auto"/>
              <w:left w:val="single" w:sz="4" w:space="0" w:color="auto"/>
              <w:bottom w:val="single" w:sz="4" w:space="0" w:color="000000"/>
              <w:right w:val="single" w:sz="4" w:space="0" w:color="auto"/>
            </w:tcBorders>
            <w:shd w:val="clear" w:color="auto" w:fill="FFFFFF"/>
            <w:vAlign w:val="center"/>
            <w:hideMark/>
          </w:tcPr>
          <w:p w:rsidR="00B66D8C" w:rsidRPr="00ED0807" w:rsidRDefault="00B66D8C" w:rsidP="00B66D8C">
            <w:pPr>
              <w:pStyle w:val="af1"/>
              <w:rPr>
                <w:rFonts w:ascii="Times New Roman" w:hAnsi="Times New Roman"/>
                <w:sz w:val="20"/>
                <w:szCs w:val="20"/>
              </w:rPr>
            </w:pPr>
            <w:r w:rsidRPr="00ED0807">
              <w:rPr>
                <w:rFonts w:ascii="Times New Roman" w:hAnsi="Times New Roman"/>
                <w:sz w:val="20"/>
                <w:szCs w:val="20"/>
              </w:rPr>
              <w:t>На 01.01.2019 г.</w:t>
            </w:r>
          </w:p>
        </w:tc>
      </w:tr>
      <w:tr w:rsidR="00B66D8C" w:rsidRPr="00ED0807" w:rsidTr="00B66D8C">
        <w:trPr>
          <w:trHeight w:val="20"/>
          <w:jc w:val="center"/>
        </w:trPr>
        <w:tc>
          <w:tcPr>
            <w:tcW w:w="369" w:type="pct"/>
            <w:tcBorders>
              <w:top w:val="nil"/>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w:t>
            </w:r>
          </w:p>
        </w:tc>
        <w:tc>
          <w:tcPr>
            <w:tcW w:w="3216" w:type="pct"/>
            <w:tcBorders>
              <w:top w:val="nil"/>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Объем вырабатываемой тепловой энергии, тыс. Гкал, в том числе:</w:t>
            </w:r>
          </w:p>
        </w:tc>
        <w:tc>
          <w:tcPr>
            <w:tcW w:w="682" w:type="pct"/>
            <w:tcBorders>
              <w:top w:val="nil"/>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214,295</w:t>
            </w:r>
          </w:p>
        </w:tc>
        <w:tc>
          <w:tcPr>
            <w:tcW w:w="733" w:type="pct"/>
            <w:tcBorders>
              <w:top w:val="nil"/>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219,549</w:t>
            </w:r>
          </w:p>
        </w:tc>
      </w:tr>
      <w:tr w:rsidR="00B66D8C" w:rsidRPr="00ED0807" w:rsidTr="00B66D8C">
        <w:trPr>
          <w:trHeight w:val="20"/>
          <w:jc w:val="center"/>
        </w:trPr>
        <w:tc>
          <w:tcPr>
            <w:tcW w:w="369" w:type="pct"/>
            <w:tcBorders>
              <w:top w:val="nil"/>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1.1</w:t>
            </w:r>
          </w:p>
        </w:tc>
        <w:tc>
          <w:tcPr>
            <w:tcW w:w="3216" w:type="pct"/>
            <w:tcBorders>
              <w:top w:val="nil"/>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Объем реализации тепловой энергии потребителям, тыс. Гкал, в том числе:</w:t>
            </w:r>
          </w:p>
        </w:tc>
        <w:tc>
          <w:tcPr>
            <w:tcW w:w="682" w:type="pct"/>
            <w:tcBorders>
              <w:top w:val="nil"/>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189,008</w:t>
            </w:r>
          </w:p>
        </w:tc>
        <w:tc>
          <w:tcPr>
            <w:tcW w:w="733" w:type="pct"/>
            <w:tcBorders>
              <w:top w:val="nil"/>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193,642</w:t>
            </w:r>
          </w:p>
        </w:tc>
      </w:tr>
      <w:tr w:rsidR="00B66D8C" w:rsidRPr="00ED0807" w:rsidTr="00B66D8C">
        <w:trPr>
          <w:trHeight w:val="20"/>
          <w:jc w:val="center"/>
        </w:trPr>
        <w:tc>
          <w:tcPr>
            <w:tcW w:w="369" w:type="pct"/>
            <w:tcBorders>
              <w:top w:val="nil"/>
              <w:left w:val="single" w:sz="4" w:space="0" w:color="auto"/>
              <w:bottom w:val="single" w:sz="4" w:space="0" w:color="auto"/>
              <w:right w:val="single" w:sz="4" w:space="0" w:color="auto"/>
            </w:tcBorders>
            <w:vAlign w:val="center"/>
          </w:tcPr>
          <w:p w:rsidR="00B66D8C" w:rsidRPr="00ED0807" w:rsidRDefault="00B66D8C" w:rsidP="00B66D8C">
            <w:pPr>
              <w:pStyle w:val="101"/>
              <w:jc w:val="center"/>
              <w:rPr>
                <w:szCs w:val="20"/>
              </w:rPr>
            </w:pPr>
          </w:p>
        </w:tc>
        <w:tc>
          <w:tcPr>
            <w:tcW w:w="3216" w:type="pct"/>
            <w:tcBorders>
              <w:top w:val="nil"/>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 по приборам учета, тыс. Гкал</w:t>
            </w:r>
          </w:p>
        </w:tc>
        <w:tc>
          <w:tcPr>
            <w:tcW w:w="682" w:type="pct"/>
            <w:tcBorders>
              <w:top w:val="nil"/>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136,086</w:t>
            </w:r>
          </w:p>
        </w:tc>
        <w:tc>
          <w:tcPr>
            <w:tcW w:w="733" w:type="pct"/>
            <w:tcBorders>
              <w:top w:val="nil"/>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144,746</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1.2</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Объем реализации тепловой энергии на технологические (собственные) нужды, тыс. 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3429</w:t>
            </w:r>
          </w:p>
        </w:tc>
        <w:tc>
          <w:tcPr>
            <w:tcW w:w="733"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3,438</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1.3</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Объем потерь в тепловых сетях, тыс. 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18,215</w:t>
            </w:r>
          </w:p>
        </w:tc>
        <w:tc>
          <w:tcPr>
            <w:tcW w:w="733"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18,641</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2</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Теплопотребление, (полезный отпуск тепловой энергии) тыс. Гкал/год, в том числе:</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192,651</w:t>
            </w:r>
          </w:p>
        </w:tc>
        <w:tc>
          <w:tcPr>
            <w:tcW w:w="733"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197,470</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2.1</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-население</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127,920</w:t>
            </w:r>
          </w:p>
        </w:tc>
        <w:tc>
          <w:tcPr>
            <w:tcW w:w="733" w:type="pct"/>
            <w:tcBorders>
              <w:top w:val="single" w:sz="4" w:space="0" w:color="auto"/>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131,317</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2.2</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-бюджетные потребители</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46,236</w:t>
            </w:r>
          </w:p>
        </w:tc>
        <w:tc>
          <w:tcPr>
            <w:tcW w:w="733" w:type="pct"/>
            <w:tcBorders>
              <w:top w:val="single" w:sz="4" w:space="0" w:color="auto"/>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47,393</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2.3</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-иные потребители</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18,494</w:t>
            </w:r>
          </w:p>
        </w:tc>
        <w:tc>
          <w:tcPr>
            <w:tcW w:w="733" w:type="pct"/>
            <w:tcBorders>
              <w:top w:val="single" w:sz="4" w:space="0" w:color="auto"/>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18,760</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3</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Удельный расход топлива на выработку 1 Гкал, кг.у.т./Гкал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3913</w:t>
            </w:r>
          </w:p>
        </w:tc>
        <w:tc>
          <w:tcPr>
            <w:tcW w:w="733" w:type="pct"/>
            <w:tcBorders>
              <w:top w:val="single" w:sz="4" w:space="0" w:color="auto"/>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4009</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4</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Удельный расход воды на выработку 1 Гкал, куб. м/Гкал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0,88</w:t>
            </w:r>
          </w:p>
        </w:tc>
        <w:tc>
          <w:tcPr>
            <w:tcW w:w="733" w:type="pct"/>
            <w:tcBorders>
              <w:top w:val="single" w:sz="4" w:space="0" w:color="auto"/>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0,88</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5</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 xml:space="preserve">Удельный расход электроэнергии на выработку 1 Гкал, тыс. </w:t>
            </w:r>
            <w:r w:rsidRPr="00ED0807">
              <w:rPr>
                <w:szCs w:val="20"/>
              </w:rPr>
              <w:lastRenderedPageBreak/>
              <w:t>кВтч/Гкал (с учетом транспортировки)</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lastRenderedPageBreak/>
              <w:t>0,581</w:t>
            </w:r>
          </w:p>
        </w:tc>
        <w:tc>
          <w:tcPr>
            <w:tcW w:w="733" w:type="pct"/>
            <w:tcBorders>
              <w:top w:val="single" w:sz="4" w:space="0" w:color="auto"/>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0,595</w:t>
            </w: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lastRenderedPageBreak/>
              <w:t>6</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Обеспеченность потребителей тепла приборами учета:</w:t>
            </w:r>
          </w:p>
        </w:tc>
        <w:tc>
          <w:tcPr>
            <w:tcW w:w="682" w:type="pct"/>
            <w:tcBorders>
              <w:top w:val="single" w:sz="4" w:space="0" w:color="auto"/>
              <w:left w:val="single" w:sz="4" w:space="0" w:color="auto"/>
              <w:bottom w:val="single" w:sz="4" w:space="0" w:color="auto"/>
              <w:right w:val="single" w:sz="4" w:space="0" w:color="auto"/>
            </w:tcBorders>
            <w:vAlign w:val="center"/>
          </w:tcPr>
          <w:p w:rsidR="00B66D8C" w:rsidRPr="00ED0807" w:rsidRDefault="00B66D8C" w:rsidP="00B66D8C">
            <w:pPr>
              <w:pStyle w:val="101"/>
              <w:jc w:val="center"/>
              <w:rPr>
                <w:szCs w:val="20"/>
              </w:rPr>
            </w:pPr>
          </w:p>
        </w:tc>
        <w:tc>
          <w:tcPr>
            <w:tcW w:w="733" w:type="pct"/>
            <w:tcBorders>
              <w:top w:val="single" w:sz="4" w:space="0" w:color="auto"/>
              <w:left w:val="nil"/>
              <w:bottom w:val="single" w:sz="4" w:space="0" w:color="auto"/>
              <w:right w:val="single" w:sz="4" w:space="0" w:color="auto"/>
            </w:tcBorders>
            <w:vAlign w:val="center"/>
          </w:tcPr>
          <w:p w:rsidR="00B66D8C" w:rsidRPr="00ED0807" w:rsidRDefault="00B66D8C" w:rsidP="00B66D8C">
            <w:pPr>
              <w:pStyle w:val="101"/>
              <w:jc w:val="center"/>
              <w:rPr>
                <w:szCs w:val="20"/>
              </w:rPr>
            </w:pPr>
          </w:p>
        </w:tc>
      </w:tr>
      <w:tr w:rsidR="00B66D8C" w:rsidRPr="00ED0807" w:rsidTr="00B66D8C">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6.1</w:t>
            </w:r>
          </w:p>
        </w:tc>
        <w:tc>
          <w:tcPr>
            <w:tcW w:w="3216"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rPr>
                <w:szCs w:val="20"/>
              </w:rPr>
            </w:pPr>
            <w:r w:rsidRPr="00ED0807">
              <w:rPr>
                <w:szCs w:val="20"/>
              </w:rPr>
              <w:t>- многоквартирные жилые дома (общедомовые ПУ), %</w:t>
            </w:r>
          </w:p>
        </w:tc>
        <w:tc>
          <w:tcPr>
            <w:tcW w:w="682" w:type="pct"/>
            <w:tcBorders>
              <w:top w:val="single" w:sz="4" w:space="0" w:color="auto"/>
              <w:left w:val="single" w:sz="4" w:space="0" w:color="auto"/>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72,1</w:t>
            </w:r>
          </w:p>
        </w:tc>
        <w:tc>
          <w:tcPr>
            <w:tcW w:w="733" w:type="pct"/>
            <w:tcBorders>
              <w:top w:val="single" w:sz="4" w:space="0" w:color="auto"/>
              <w:left w:val="nil"/>
              <w:bottom w:val="single" w:sz="4" w:space="0" w:color="auto"/>
              <w:right w:val="single" w:sz="4" w:space="0" w:color="auto"/>
            </w:tcBorders>
            <w:vAlign w:val="center"/>
            <w:hideMark/>
          </w:tcPr>
          <w:p w:rsidR="00B66D8C" w:rsidRPr="00ED0807" w:rsidRDefault="00B66D8C" w:rsidP="00B66D8C">
            <w:pPr>
              <w:pStyle w:val="101"/>
              <w:jc w:val="center"/>
              <w:rPr>
                <w:szCs w:val="20"/>
              </w:rPr>
            </w:pPr>
            <w:r w:rsidRPr="00ED0807">
              <w:rPr>
                <w:szCs w:val="20"/>
              </w:rPr>
              <w:t>73,3</w:t>
            </w:r>
          </w:p>
        </w:tc>
      </w:tr>
    </w:tbl>
    <w:p w:rsidR="000B1370" w:rsidRPr="00E76EA1" w:rsidRDefault="000B1370" w:rsidP="005C0A66">
      <w:pPr>
        <w:pStyle w:val="4"/>
        <w:spacing w:before="240"/>
        <w:rPr>
          <w:rFonts w:ascii="Times New Roman" w:hAnsi="Times New Roman"/>
        </w:rPr>
      </w:pPr>
      <w:r w:rsidRPr="00E76EA1">
        <w:rPr>
          <w:rFonts w:ascii="Times New Roman" w:hAnsi="Times New Roman"/>
        </w:rPr>
        <w:t>Доля поставки ресурса по приборам учета</w:t>
      </w:r>
    </w:p>
    <w:p w:rsidR="00187292" w:rsidRPr="00B66D8C" w:rsidRDefault="0022711C" w:rsidP="00DD31CD">
      <w:pPr>
        <w:pStyle w:val="a5"/>
        <w:rPr>
          <w:rFonts w:ascii="Times New Roman" w:hAnsi="Times New Roman"/>
        </w:rPr>
      </w:pPr>
      <w:r w:rsidRPr="00B66D8C">
        <w:rPr>
          <w:rFonts w:ascii="Times New Roman" w:hAnsi="Times New Roman"/>
        </w:rPr>
        <w:t xml:space="preserve">Расчет между поставщиком тепловой энергии и потребителями осуществляется по показаниям приборов учета, установленных у потребителя. </w:t>
      </w:r>
    </w:p>
    <w:p w:rsidR="000B1370" w:rsidRPr="00B66D8C" w:rsidRDefault="00187292" w:rsidP="00DD31CD">
      <w:pPr>
        <w:pStyle w:val="a5"/>
        <w:rPr>
          <w:rFonts w:ascii="Times New Roman" w:hAnsi="Times New Roman"/>
        </w:rPr>
      </w:pPr>
      <w:r w:rsidRPr="00B66D8C">
        <w:rPr>
          <w:rFonts w:ascii="Times New Roman" w:hAnsi="Times New Roman"/>
        </w:rPr>
        <w:t>Доля объема тепловой энергии, расчеты за которую осуществляются с использованием приборов учета, в общем объеме тепловой энергии, потребляем</w:t>
      </w:r>
      <w:r w:rsidR="00B66D8C" w:rsidRPr="00B66D8C">
        <w:rPr>
          <w:rFonts w:ascii="Times New Roman" w:hAnsi="Times New Roman"/>
        </w:rPr>
        <w:t>ой (используемой) на территории МО «Городской округ «Город Нарьян-Мар»</w:t>
      </w:r>
      <w:r w:rsidR="00996E73" w:rsidRPr="00B66D8C">
        <w:rPr>
          <w:rFonts w:ascii="Times New Roman" w:hAnsi="Times New Roman"/>
        </w:rPr>
        <w:t xml:space="preserve"> </w:t>
      </w:r>
      <w:r w:rsidRPr="00B66D8C">
        <w:rPr>
          <w:rFonts w:ascii="Times New Roman" w:hAnsi="Times New Roman"/>
        </w:rPr>
        <w:t xml:space="preserve">составляет </w:t>
      </w:r>
      <w:r w:rsidR="00B66D8C" w:rsidRPr="00B66D8C">
        <w:rPr>
          <w:rFonts w:ascii="Times New Roman" w:hAnsi="Times New Roman"/>
        </w:rPr>
        <w:t>73</w:t>
      </w:r>
      <w:r w:rsidRPr="00B66D8C">
        <w:rPr>
          <w:rFonts w:ascii="Times New Roman" w:hAnsi="Times New Roman"/>
        </w:rPr>
        <w:t>,</w:t>
      </w:r>
      <w:r w:rsidR="00996E73" w:rsidRPr="00B66D8C">
        <w:rPr>
          <w:rFonts w:ascii="Times New Roman" w:hAnsi="Times New Roman"/>
        </w:rPr>
        <w:t xml:space="preserve">3 </w:t>
      </w:r>
      <w:r w:rsidRPr="00B66D8C">
        <w:rPr>
          <w:rFonts w:ascii="Times New Roman" w:hAnsi="Times New Roman"/>
        </w:rPr>
        <w:t>%.</w:t>
      </w:r>
    </w:p>
    <w:p w:rsidR="000B1370" w:rsidRPr="00E76EA1" w:rsidRDefault="000B1370" w:rsidP="000B1370">
      <w:pPr>
        <w:pStyle w:val="4"/>
        <w:rPr>
          <w:rFonts w:ascii="Times New Roman" w:hAnsi="Times New Roman"/>
        </w:rPr>
      </w:pPr>
      <w:r w:rsidRPr="00E76EA1">
        <w:rPr>
          <w:rFonts w:ascii="Times New Roman" w:hAnsi="Times New Roman"/>
        </w:rPr>
        <w:t>Надежность работы системы</w:t>
      </w:r>
    </w:p>
    <w:p w:rsidR="0022711C" w:rsidRPr="00B66D8C" w:rsidRDefault="0022711C" w:rsidP="00DD31CD">
      <w:pPr>
        <w:pStyle w:val="a5"/>
        <w:rPr>
          <w:rFonts w:ascii="Times New Roman" w:hAnsi="Times New Roman"/>
        </w:rPr>
      </w:pPr>
      <w:r w:rsidRPr="00B66D8C">
        <w:rPr>
          <w:rFonts w:ascii="Times New Roman" w:hAnsi="Times New Roman"/>
        </w:rPr>
        <w:t>Под надежностью теплоснабжения понимается характеристика состояния системы теплоснабжения, при котором обеспечиваются качество и безопасность теплоснабжения.</w:t>
      </w:r>
    </w:p>
    <w:p w:rsidR="0022711C" w:rsidRPr="00B66D8C" w:rsidRDefault="0022711C" w:rsidP="00DD31CD">
      <w:pPr>
        <w:pStyle w:val="a5"/>
        <w:rPr>
          <w:rFonts w:ascii="Times New Roman" w:hAnsi="Times New Roman"/>
        </w:rPr>
      </w:pPr>
      <w:r w:rsidRPr="00B66D8C">
        <w:rPr>
          <w:rFonts w:ascii="Times New Roman" w:hAnsi="Times New Roman"/>
        </w:rPr>
        <w:t xml:space="preserve">Менее надежным местом в системе теплоснабжения является оборудование исчерпавшее свой ресурс, а </w:t>
      </w:r>
      <w:r w:rsidR="001B2ACE" w:rsidRPr="00B66D8C">
        <w:rPr>
          <w:rFonts w:ascii="Times New Roman" w:hAnsi="Times New Roman"/>
        </w:rPr>
        <w:t>также</w:t>
      </w:r>
      <w:r w:rsidRPr="00B66D8C">
        <w:rPr>
          <w:rFonts w:ascii="Times New Roman" w:hAnsi="Times New Roman"/>
        </w:rPr>
        <w:t xml:space="preserve"> участки тепловой сети, которые находятся в аварийном состоянии. Данные участки имеют крайне низкую надежность и подвержены частым авариям.</w:t>
      </w:r>
    </w:p>
    <w:p w:rsidR="0022711C" w:rsidRPr="00B66D8C" w:rsidRDefault="0022711C" w:rsidP="00DD31CD">
      <w:pPr>
        <w:pStyle w:val="a5"/>
        <w:rPr>
          <w:rFonts w:ascii="Times New Roman" w:hAnsi="Times New Roman"/>
        </w:rPr>
      </w:pPr>
      <w:r w:rsidRPr="00B66D8C">
        <w:rPr>
          <w:rFonts w:ascii="Times New Roman" w:hAnsi="Times New Roman"/>
        </w:rPr>
        <w:t>Основной причиной снижения надежности системы теплоснабжения является высокий уровень износа тепловых сетей и объектов теплоснабжения.</w:t>
      </w:r>
    </w:p>
    <w:p w:rsidR="000B1370" w:rsidRPr="00B66D8C" w:rsidRDefault="0022711C" w:rsidP="00DD31CD">
      <w:pPr>
        <w:pStyle w:val="a5"/>
        <w:rPr>
          <w:rFonts w:ascii="Times New Roman" w:hAnsi="Times New Roman"/>
        </w:rPr>
      </w:pPr>
      <w:r w:rsidRPr="00B66D8C">
        <w:rPr>
          <w:rFonts w:ascii="Times New Roman" w:hAnsi="Times New Roman"/>
        </w:rPr>
        <w:t>Прекращений подачи тепловой энергии, теплоносителя в результате технологических нарушений на тепловых сетях за 201</w:t>
      </w:r>
      <w:r w:rsidR="00FD379C" w:rsidRPr="00B66D8C">
        <w:rPr>
          <w:rFonts w:ascii="Times New Roman" w:hAnsi="Times New Roman"/>
        </w:rPr>
        <w:t>8</w:t>
      </w:r>
      <w:r w:rsidRPr="00B66D8C">
        <w:rPr>
          <w:rFonts w:ascii="Times New Roman" w:hAnsi="Times New Roman"/>
        </w:rPr>
        <w:t>-201</w:t>
      </w:r>
      <w:r w:rsidR="00FD379C" w:rsidRPr="00B66D8C">
        <w:rPr>
          <w:rFonts w:ascii="Times New Roman" w:hAnsi="Times New Roman"/>
        </w:rPr>
        <w:t>9</w:t>
      </w:r>
      <w:r w:rsidRPr="00B66D8C">
        <w:rPr>
          <w:rFonts w:ascii="Times New Roman" w:hAnsi="Times New Roman"/>
        </w:rPr>
        <w:t xml:space="preserve"> гг. не выявлено.</w:t>
      </w:r>
    </w:p>
    <w:p w:rsidR="000A0B9B" w:rsidRPr="00B66D8C" w:rsidRDefault="000A0B9B" w:rsidP="00DD31CD">
      <w:pPr>
        <w:pStyle w:val="a5"/>
        <w:rPr>
          <w:rFonts w:ascii="Times New Roman" w:hAnsi="Times New Roman"/>
        </w:rPr>
      </w:pPr>
      <w:r w:rsidRPr="00B66D8C">
        <w:rPr>
          <w:rFonts w:ascii="Times New Roman" w:hAnsi="Times New Roman"/>
        </w:rPr>
        <w:t>Основные показатели на 01.01.201</w:t>
      </w:r>
      <w:r w:rsidR="00FD379C" w:rsidRPr="00B66D8C">
        <w:rPr>
          <w:rFonts w:ascii="Times New Roman" w:hAnsi="Times New Roman"/>
        </w:rPr>
        <w:t>9</w:t>
      </w:r>
      <w:r w:rsidR="005C0A66" w:rsidRPr="00B66D8C">
        <w:rPr>
          <w:rFonts w:ascii="Times New Roman" w:hAnsi="Times New Roman"/>
        </w:rPr>
        <w:t xml:space="preserve"> </w:t>
      </w:r>
      <w:r w:rsidRPr="00B66D8C">
        <w:rPr>
          <w:rFonts w:ascii="Times New Roman" w:hAnsi="Times New Roman"/>
        </w:rPr>
        <w:t>г:</w:t>
      </w:r>
    </w:p>
    <w:p w:rsidR="000A0B9B" w:rsidRPr="00B66D8C" w:rsidRDefault="000A0B9B" w:rsidP="009551FD">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уровень потерь к объему вырабатываемой те</w:t>
      </w:r>
      <w:r w:rsidR="00A31139" w:rsidRPr="00B66D8C">
        <w:rPr>
          <w:b w:val="0"/>
          <w:lang w:eastAsia="en-US"/>
        </w:rPr>
        <w:t xml:space="preserve">пловой энергии в тепловых сетях </w:t>
      </w:r>
      <w:r w:rsidRPr="00B66D8C">
        <w:rPr>
          <w:b w:val="0"/>
          <w:lang w:eastAsia="en-US"/>
        </w:rPr>
        <w:t xml:space="preserve">составил </w:t>
      </w:r>
      <w:r w:rsidR="00B66D8C" w:rsidRPr="00B66D8C">
        <w:rPr>
          <w:b w:val="0"/>
          <w:lang w:eastAsia="en-US"/>
        </w:rPr>
        <w:t>8</w:t>
      </w:r>
      <w:r w:rsidRPr="00B66D8C">
        <w:rPr>
          <w:b w:val="0"/>
          <w:lang w:eastAsia="en-US"/>
        </w:rPr>
        <w:t>,</w:t>
      </w:r>
      <w:r w:rsidR="00B66D8C" w:rsidRPr="00B66D8C">
        <w:rPr>
          <w:b w:val="0"/>
          <w:lang w:eastAsia="en-US"/>
        </w:rPr>
        <w:t xml:space="preserve">5 </w:t>
      </w:r>
      <w:r w:rsidRPr="00B66D8C">
        <w:rPr>
          <w:b w:val="0"/>
          <w:lang w:eastAsia="en-US"/>
        </w:rPr>
        <w:t>%;</w:t>
      </w:r>
    </w:p>
    <w:p w:rsidR="00B66D8C" w:rsidRPr="00B66D8C" w:rsidRDefault="00B66D8C" w:rsidP="00B66D8C">
      <w:pPr>
        <w:pStyle w:val="a5"/>
        <w:numPr>
          <w:ilvl w:val="0"/>
          <w:numId w:val="22"/>
        </w:numPr>
        <w:rPr>
          <w:rFonts w:ascii="Times New Roman" w:hAnsi="Times New Roman"/>
        </w:rPr>
      </w:pPr>
      <w:r w:rsidRPr="00B66D8C">
        <w:rPr>
          <w:rFonts w:ascii="Times New Roman" w:hAnsi="Times New Roman"/>
        </w:rPr>
        <w:t>МУ «ПОКиТС», ГУП НАО «НКК» и ООО «Жилищный сервис» не допускают:</w:t>
      </w:r>
    </w:p>
    <w:p w:rsidR="007E72A7" w:rsidRPr="00B66D8C" w:rsidRDefault="007E72A7" w:rsidP="009551FD">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перерывов в теплоснабжении;</w:t>
      </w:r>
    </w:p>
    <w:p w:rsidR="007E72A7" w:rsidRPr="00B66D8C" w:rsidRDefault="007E72A7" w:rsidP="009551FD">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отклонений температуры теплоносителя;</w:t>
      </w:r>
    </w:p>
    <w:p w:rsidR="007E72A7" w:rsidRPr="00B66D8C" w:rsidRDefault="007E72A7" w:rsidP="009551FD">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нарушений в работе системы теплоснабжения.</w:t>
      </w:r>
    </w:p>
    <w:p w:rsidR="000B1370" w:rsidRPr="00E76EA1" w:rsidRDefault="000B1370" w:rsidP="000B1370">
      <w:pPr>
        <w:pStyle w:val="4"/>
        <w:rPr>
          <w:rFonts w:ascii="Times New Roman" w:hAnsi="Times New Roman"/>
        </w:rPr>
      </w:pPr>
      <w:r w:rsidRPr="00E76EA1">
        <w:rPr>
          <w:rFonts w:ascii="Times New Roman" w:hAnsi="Times New Roman"/>
        </w:rPr>
        <w:t>Качество поставляемого ресурса</w:t>
      </w:r>
    </w:p>
    <w:p w:rsidR="0022711C" w:rsidRPr="00B66D8C" w:rsidRDefault="0022711C" w:rsidP="00DD31CD">
      <w:pPr>
        <w:pStyle w:val="a5"/>
        <w:rPr>
          <w:rFonts w:ascii="Times New Roman" w:hAnsi="Times New Roman"/>
        </w:rPr>
      </w:pPr>
      <w:r w:rsidRPr="00B66D8C">
        <w:rPr>
          <w:rFonts w:ascii="Times New Roman" w:hAnsi="Times New Roman"/>
        </w:rPr>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rsidR="0022711C" w:rsidRPr="00B66D8C" w:rsidRDefault="0022711C" w:rsidP="00DD31CD">
      <w:pPr>
        <w:pStyle w:val="a5"/>
        <w:rPr>
          <w:rFonts w:ascii="Times New Roman" w:hAnsi="Times New Roman"/>
        </w:rPr>
      </w:pPr>
      <w:r w:rsidRPr="00B66D8C">
        <w:rPr>
          <w:rFonts w:ascii="Times New Roman" w:hAnsi="Times New Roman"/>
        </w:rPr>
        <w:t>Основными причинами, приводящими к снижению качества теплоснабжения, являются:</w:t>
      </w:r>
    </w:p>
    <w:p w:rsidR="0022711C" w:rsidRPr="00B66D8C" w:rsidRDefault="0022711C" w:rsidP="009551FD">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высокая степень износа оборудования котельных, а также «перетоп» в переходных режимах работы котельных;</w:t>
      </w:r>
    </w:p>
    <w:p w:rsidR="0022711C" w:rsidRPr="00B66D8C" w:rsidRDefault="0022711C" w:rsidP="009551FD">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отсутствие систем автоматического регулирования параметров теплоносителя у потребителей;</w:t>
      </w:r>
    </w:p>
    <w:p w:rsidR="0022711C" w:rsidRPr="00B66D8C" w:rsidRDefault="0022711C" w:rsidP="009551FD">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lastRenderedPageBreak/>
        <w:t>нарушение гидравлического режима работы тепловых сетей и сверхнормативные тепловые потери в сетях вследствие физического износа тепловой изоляции трубопроводов;</w:t>
      </w:r>
    </w:p>
    <w:p w:rsidR="000B1370" w:rsidRPr="00B66D8C" w:rsidRDefault="0022711C" w:rsidP="009551FD">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отсутствие современных утеплительных материалов жилого фонда</w:t>
      </w:r>
      <w:r w:rsidR="00794A83" w:rsidRPr="00B66D8C">
        <w:rPr>
          <w:b w:val="0"/>
          <w:lang w:eastAsia="en-US"/>
        </w:rPr>
        <w:t>.</w:t>
      </w:r>
    </w:p>
    <w:p w:rsidR="000B1370" w:rsidRPr="00E76EA1" w:rsidRDefault="000B1370" w:rsidP="000B1370">
      <w:pPr>
        <w:pStyle w:val="4"/>
        <w:rPr>
          <w:rFonts w:ascii="Times New Roman" w:hAnsi="Times New Roman"/>
        </w:rPr>
      </w:pPr>
      <w:r w:rsidRPr="00E76EA1">
        <w:rPr>
          <w:rFonts w:ascii="Times New Roman" w:hAnsi="Times New Roman"/>
        </w:rPr>
        <w:t>Воздействие на окружающую среду</w:t>
      </w:r>
    </w:p>
    <w:p w:rsidR="000B1370" w:rsidRPr="00B66D8C" w:rsidRDefault="0022711C" w:rsidP="00DD31CD">
      <w:pPr>
        <w:pStyle w:val="a5"/>
        <w:rPr>
          <w:rFonts w:ascii="Times New Roman" w:hAnsi="Times New Roman"/>
        </w:rPr>
      </w:pPr>
      <w:r w:rsidRPr="00B66D8C">
        <w:rPr>
          <w:rFonts w:ascii="Times New Roman" w:hAnsi="Times New Roman"/>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твердые частицы (летучая зола и несгоревшее топливо).</w:t>
      </w:r>
    </w:p>
    <w:p w:rsidR="0080536B" w:rsidRPr="00B66D8C" w:rsidRDefault="007F33BB" w:rsidP="009551FD">
      <w:pPr>
        <w:pStyle w:val="a5"/>
        <w:rPr>
          <w:rFonts w:ascii="Times New Roman" w:hAnsi="Times New Roman"/>
        </w:rPr>
      </w:pPr>
      <w:r w:rsidRPr="00B66D8C">
        <w:rPr>
          <w:rFonts w:ascii="Times New Roman" w:hAnsi="Times New Roman"/>
        </w:rPr>
        <w:t>Ос</w:t>
      </w:r>
      <w:r w:rsidR="00B66D8C" w:rsidRPr="00B66D8C">
        <w:rPr>
          <w:rFonts w:ascii="Times New Roman" w:hAnsi="Times New Roman"/>
        </w:rPr>
        <w:t>новным</w:t>
      </w:r>
      <w:r w:rsidRPr="00B66D8C">
        <w:rPr>
          <w:rFonts w:ascii="Times New Roman" w:hAnsi="Times New Roman"/>
        </w:rPr>
        <w:t xml:space="preserve"> вид</w:t>
      </w:r>
      <w:r w:rsidR="00B66D8C" w:rsidRPr="00B66D8C">
        <w:rPr>
          <w:rFonts w:ascii="Times New Roman" w:hAnsi="Times New Roman"/>
        </w:rPr>
        <w:t>ом</w:t>
      </w:r>
      <w:r w:rsidRPr="00B66D8C">
        <w:rPr>
          <w:rFonts w:ascii="Times New Roman" w:hAnsi="Times New Roman"/>
        </w:rPr>
        <w:t xml:space="preserve"> топлива котельных </w:t>
      </w:r>
      <w:r w:rsidR="0080536B" w:rsidRPr="00B66D8C">
        <w:rPr>
          <w:rFonts w:ascii="Times New Roman" w:hAnsi="Times New Roman"/>
        </w:rPr>
        <w:t>являются -</w:t>
      </w:r>
      <w:r w:rsidRPr="00B66D8C">
        <w:rPr>
          <w:rFonts w:ascii="Times New Roman" w:hAnsi="Times New Roman"/>
        </w:rPr>
        <w:t xml:space="preserve"> </w:t>
      </w:r>
      <w:r w:rsidR="0080536B" w:rsidRPr="00B66D8C">
        <w:rPr>
          <w:rFonts w:ascii="Times New Roman" w:hAnsi="Times New Roman"/>
        </w:rPr>
        <w:t xml:space="preserve">газоконденсатное топливо </w:t>
      </w:r>
      <w:r w:rsidR="00B66D8C" w:rsidRPr="00B66D8C">
        <w:rPr>
          <w:rFonts w:ascii="Times New Roman" w:hAnsi="Times New Roman"/>
        </w:rPr>
        <w:t xml:space="preserve">Василковского ГКМ, от </w:t>
      </w:r>
      <w:r w:rsidR="0080536B" w:rsidRPr="00B66D8C">
        <w:rPr>
          <w:rFonts w:ascii="Times New Roman" w:hAnsi="Times New Roman"/>
        </w:rPr>
        <w:t>пос</w:t>
      </w:r>
      <w:r w:rsidR="004A653B" w:rsidRPr="00B66D8C">
        <w:rPr>
          <w:rFonts w:ascii="Times New Roman" w:hAnsi="Times New Roman"/>
        </w:rPr>
        <w:t>тавщика ЗАО «Пе</w:t>
      </w:r>
      <w:r w:rsidR="00FC0362" w:rsidRPr="00B66D8C">
        <w:rPr>
          <w:rFonts w:ascii="Times New Roman" w:hAnsi="Times New Roman"/>
        </w:rPr>
        <w:t>ч</w:t>
      </w:r>
      <w:r w:rsidR="00B66D8C" w:rsidRPr="00B66D8C">
        <w:rPr>
          <w:rFonts w:ascii="Times New Roman" w:hAnsi="Times New Roman"/>
        </w:rPr>
        <w:t>орнефтегазпром»</w:t>
      </w:r>
      <w:r w:rsidR="00FC0362" w:rsidRPr="00B66D8C">
        <w:rPr>
          <w:rFonts w:ascii="Times New Roman" w:hAnsi="Times New Roman"/>
        </w:rPr>
        <w:t>.</w:t>
      </w:r>
    </w:p>
    <w:p w:rsidR="007F33BB" w:rsidRPr="00B66D8C" w:rsidRDefault="007F33BB" w:rsidP="007F33BB">
      <w:pPr>
        <w:pStyle w:val="a5"/>
        <w:rPr>
          <w:rFonts w:ascii="Times New Roman" w:hAnsi="Times New Roman"/>
        </w:rPr>
      </w:pPr>
      <w:r w:rsidRPr="00B66D8C">
        <w:rPr>
          <w:rFonts w:ascii="Times New Roman" w:hAnsi="Times New Roman"/>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hyperlink r:id="rId12" w:history="1">
        <w:r w:rsidRPr="00B66D8C">
          <w:rPr>
            <w:rFonts w:ascii="Times New Roman" w:hAnsi="Times New Roman"/>
          </w:rPr>
          <w:t>ГОСТ</w:t>
        </w:r>
      </w:hyperlink>
      <w:r w:rsidRPr="00B66D8C">
        <w:rPr>
          <w:rFonts w:ascii="Times New Roman" w:hAnsi="Times New Roman"/>
        </w:rPr>
        <w:t xml:space="preserve"> 17.2.3.02-2014 «Правила установления допустимых выбросов загрязняющих веществ промышленными предприятиями».</w:t>
      </w:r>
    </w:p>
    <w:p w:rsidR="000B1370" w:rsidRPr="00E76EA1" w:rsidRDefault="00191840" w:rsidP="000B1370">
      <w:pPr>
        <w:pStyle w:val="4"/>
        <w:rPr>
          <w:rFonts w:ascii="Times New Roman" w:hAnsi="Times New Roman"/>
        </w:rPr>
      </w:pPr>
      <w:r w:rsidRPr="00E76EA1">
        <w:rPr>
          <w:rFonts w:ascii="Times New Roman" w:hAnsi="Times New Roman"/>
        </w:rPr>
        <w:t>Тариф на тепловую энергию</w:t>
      </w:r>
    </w:p>
    <w:p w:rsidR="0042469A" w:rsidRPr="00932D6D" w:rsidRDefault="0042469A" w:rsidP="0042469A">
      <w:pPr>
        <w:pStyle w:val="a5"/>
        <w:rPr>
          <w:rFonts w:ascii="Times New Roman" w:hAnsi="Times New Roman"/>
        </w:rPr>
      </w:pPr>
      <w:r w:rsidRPr="00932D6D">
        <w:rPr>
          <w:rFonts w:ascii="Times New Roman" w:hAnsi="Times New Roman"/>
        </w:rPr>
        <w:t>Тарифы в сфере теплоснабжения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42469A" w:rsidRPr="00932D6D" w:rsidRDefault="0042469A" w:rsidP="0042469A">
      <w:pPr>
        <w:pStyle w:val="a5"/>
        <w:rPr>
          <w:rFonts w:ascii="Times New Roman" w:hAnsi="Times New Roman"/>
        </w:rPr>
      </w:pPr>
      <w:r w:rsidRPr="00932D6D">
        <w:rPr>
          <w:rFonts w:ascii="Times New Roman" w:hAnsi="Times New Roman"/>
        </w:rPr>
        <w:t>Действующие тарифы в сфере теплоснабжения приведены ниже (</w:t>
      </w:r>
      <w:r w:rsidRPr="00932D6D">
        <w:rPr>
          <w:rFonts w:ascii="Times New Roman" w:hAnsi="Times New Roman"/>
        </w:rPr>
        <w:fldChar w:fldCharType="begin"/>
      </w:r>
      <w:r w:rsidRPr="00932D6D">
        <w:rPr>
          <w:rFonts w:ascii="Times New Roman" w:hAnsi="Times New Roman"/>
        </w:rPr>
        <w:instrText xml:space="preserve"> REF _Ref20421145 \h  \* MERGEFORMAT </w:instrText>
      </w:r>
      <w:r w:rsidRPr="00932D6D">
        <w:rPr>
          <w:rFonts w:ascii="Times New Roman" w:hAnsi="Times New Roman"/>
        </w:rPr>
      </w:r>
      <w:r w:rsidRPr="00932D6D">
        <w:rPr>
          <w:rFonts w:ascii="Times New Roman" w:hAnsi="Times New Roman"/>
        </w:rPr>
        <w:fldChar w:fldCharType="separate"/>
      </w:r>
      <w:r w:rsidR="007B5735" w:rsidRPr="00DF793F">
        <w:rPr>
          <w:rFonts w:ascii="Times New Roman" w:hAnsi="Times New Roman"/>
        </w:rPr>
        <w:t xml:space="preserve">Таблица </w:t>
      </w:r>
      <w:r w:rsidR="007B5735">
        <w:rPr>
          <w:rFonts w:ascii="Times New Roman" w:hAnsi="Times New Roman"/>
        </w:rPr>
        <w:t>8</w:t>
      </w:r>
      <w:r w:rsidRPr="00932D6D">
        <w:rPr>
          <w:rFonts w:ascii="Times New Roman" w:hAnsi="Times New Roman"/>
        </w:rPr>
        <w:fldChar w:fldCharType="end"/>
      </w:r>
      <w:r w:rsidRPr="00932D6D">
        <w:rPr>
          <w:rFonts w:ascii="Times New Roman" w:hAnsi="Times New Roman"/>
        </w:rPr>
        <w:t>).</w:t>
      </w:r>
    </w:p>
    <w:p w:rsidR="0042469A" w:rsidRPr="00932D6D" w:rsidRDefault="0042469A" w:rsidP="0042469A">
      <w:pPr>
        <w:pStyle w:val="af"/>
        <w:rPr>
          <w:rFonts w:ascii="Times New Roman" w:hAnsi="Times New Roman"/>
          <w:szCs w:val="24"/>
        </w:rPr>
      </w:pPr>
      <w:r w:rsidRPr="00932D6D">
        <w:rPr>
          <w:rFonts w:ascii="Times New Roman" w:hAnsi="Times New Roman"/>
          <w:szCs w:val="24"/>
        </w:rPr>
        <w:t xml:space="preserve">Таблица </w:t>
      </w:r>
      <w:r w:rsidRPr="00932D6D">
        <w:rPr>
          <w:rFonts w:ascii="Times New Roman" w:hAnsi="Times New Roman"/>
          <w:szCs w:val="24"/>
        </w:rPr>
        <w:fldChar w:fldCharType="begin"/>
      </w:r>
      <w:r w:rsidRPr="00932D6D">
        <w:rPr>
          <w:rFonts w:ascii="Times New Roman" w:hAnsi="Times New Roman"/>
          <w:szCs w:val="24"/>
        </w:rPr>
        <w:instrText xml:space="preserve"> SEQ Таблица \* ARABIC </w:instrText>
      </w:r>
      <w:r w:rsidRPr="00932D6D">
        <w:rPr>
          <w:rFonts w:ascii="Times New Roman" w:hAnsi="Times New Roman"/>
          <w:szCs w:val="24"/>
        </w:rPr>
        <w:fldChar w:fldCharType="separate"/>
      </w:r>
      <w:r w:rsidR="007B5735">
        <w:rPr>
          <w:rFonts w:ascii="Times New Roman" w:hAnsi="Times New Roman"/>
          <w:noProof/>
          <w:szCs w:val="24"/>
        </w:rPr>
        <w:t>4</w:t>
      </w:r>
      <w:r w:rsidRPr="00932D6D">
        <w:rPr>
          <w:rFonts w:ascii="Times New Roman" w:hAnsi="Times New Roman"/>
          <w:szCs w:val="24"/>
        </w:rPr>
        <w:fldChar w:fldCharType="end"/>
      </w:r>
      <w:r w:rsidRPr="00932D6D">
        <w:rPr>
          <w:rFonts w:ascii="Times New Roman" w:hAnsi="Times New Roman"/>
          <w:szCs w:val="24"/>
        </w:rPr>
        <w:t xml:space="preserve"> Действующие тарифы </w:t>
      </w:r>
      <w:r w:rsidR="00661AF4" w:rsidRPr="00932D6D">
        <w:rPr>
          <w:rFonts w:ascii="Times New Roman" w:hAnsi="Times New Roman"/>
          <w:szCs w:val="24"/>
        </w:rPr>
        <w:t>в сфере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932D6D" w:rsidRPr="00932D6D" w:rsidTr="001E6AE1">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42469A" w:rsidRPr="00932D6D" w:rsidRDefault="0042469A" w:rsidP="001E6AE1">
            <w:pPr>
              <w:pStyle w:val="af1"/>
              <w:rPr>
                <w:rFonts w:ascii="Times New Roman" w:hAnsi="Times New Roman"/>
                <w:sz w:val="20"/>
                <w:szCs w:val="20"/>
              </w:rPr>
            </w:pPr>
            <w:r w:rsidRPr="00932D6D">
              <w:rPr>
                <w:rFonts w:ascii="Times New Roman" w:hAnsi="Times New Roman"/>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42469A" w:rsidRPr="00932D6D" w:rsidRDefault="0042469A" w:rsidP="001E6AE1">
            <w:pPr>
              <w:pStyle w:val="af1"/>
              <w:rPr>
                <w:rFonts w:ascii="Times New Roman" w:hAnsi="Times New Roman"/>
                <w:sz w:val="20"/>
                <w:szCs w:val="20"/>
              </w:rPr>
            </w:pPr>
            <w:r w:rsidRPr="00932D6D">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42469A" w:rsidRPr="00932D6D" w:rsidRDefault="0042469A" w:rsidP="001E6AE1">
            <w:pPr>
              <w:pStyle w:val="af1"/>
              <w:rPr>
                <w:rFonts w:ascii="Times New Roman" w:hAnsi="Times New Roman"/>
                <w:sz w:val="20"/>
                <w:szCs w:val="20"/>
              </w:rPr>
            </w:pPr>
            <w:r w:rsidRPr="00932D6D">
              <w:rPr>
                <w:rFonts w:ascii="Times New Roman" w:hAnsi="Times New Roman"/>
                <w:sz w:val="20"/>
                <w:szCs w:val="20"/>
              </w:rPr>
              <w:t>Обоснование</w:t>
            </w:r>
          </w:p>
        </w:tc>
      </w:tr>
      <w:tr w:rsidR="00932D6D" w:rsidRPr="00932D6D" w:rsidTr="001E6AE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69A" w:rsidRPr="00932D6D" w:rsidRDefault="0042469A" w:rsidP="001E6AE1">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42469A" w:rsidRPr="00932D6D" w:rsidRDefault="0042469A" w:rsidP="001E6AE1">
            <w:pPr>
              <w:pStyle w:val="af1"/>
              <w:rPr>
                <w:rFonts w:ascii="Times New Roman" w:hAnsi="Times New Roman"/>
                <w:sz w:val="20"/>
                <w:szCs w:val="20"/>
              </w:rPr>
            </w:pPr>
            <w:r w:rsidRPr="00932D6D">
              <w:rPr>
                <w:rFonts w:ascii="Times New Roman" w:hAnsi="Times New Roman"/>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42469A" w:rsidRPr="00932D6D" w:rsidRDefault="0042469A" w:rsidP="001E6AE1">
            <w:pPr>
              <w:pStyle w:val="af1"/>
              <w:rPr>
                <w:rFonts w:ascii="Times New Roman" w:hAnsi="Times New Roman"/>
                <w:sz w:val="20"/>
                <w:szCs w:val="20"/>
              </w:rPr>
            </w:pPr>
            <w:r w:rsidRPr="00932D6D">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69A" w:rsidRPr="00932D6D" w:rsidRDefault="0042469A" w:rsidP="001E6AE1">
            <w:pPr>
              <w:rPr>
                <w:b/>
                <w:sz w:val="20"/>
                <w:szCs w:val="20"/>
              </w:rPr>
            </w:pPr>
          </w:p>
        </w:tc>
      </w:tr>
      <w:tr w:rsidR="00932D6D" w:rsidRPr="00F75102" w:rsidTr="006A627C">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32D6D" w:rsidRPr="00F75102" w:rsidRDefault="00932D6D" w:rsidP="006A627C">
            <w:pPr>
              <w:pStyle w:val="afc"/>
              <w:jc w:val="center"/>
              <w:rPr>
                <w:rFonts w:ascii="Times New Roman" w:hAnsi="Times New Roman"/>
                <w:b/>
                <w:sz w:val="20"/>
                <w:szCs w:val="20"/>
              </w:rPr>
            </w:pPr>
            <w:r w:rsidRPr="00F75102">
              <w:rPr>
                <w:rFonts w:ascii="Times New Roman" w:hAnsi="Times New Roman"/>
                <w:b/>
                <w:sz w:val="20"/>
                <w:szCs w:val="20"/>
              </w:rPr>
              <w:t>Теплоснабжение:</w:t>
            </w:r>
          </w:p>
        </w:tc>
      </w:tr>
      <w:tr w:rsidR="00932D6D" w:rsidRPr="00C31EC1"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C31EC1" w:rsidRDefault="00932D6D" w:rsidP="00932D6D">
            <w:pPr>
              <w:pStyle w:val="afc"/>
              <w:numPr>
                <w:ilvl w:val="0"/>
                <w:numId w:val="33"/>
              </w:numPr>
              <w:rPr>
                <w:rFonts w:ascii="Times New Roman" w:hAnsi="Times New Roman"/>
                <w:color w:val="FF0000"/>
                <w:sz w:val="20"/>
                <w:szCs w:val="20"/>
              </w:rPr>
            </w:pPr>
            <w:r w:rsidRPr="006B1C82">
              <w:rPr>
                <w:rFonts w:ascii="Times New Roman" w:hAnsi="Times New Roman"/>
                <w:sz w:val="20"/>
                <w:szCs w:val="20"/>
              </w:rPr>
              <w:t>ГУП НАО «Ненецкая коммунальная компания»</w:t>
            </w:r>
            <w:r>
              <w:rPr>
                <w:rFonts w:ascii="Times New Roman" w:hAnsi="Times New Roman"/>
                <w:sz w:val="20"/>
                <w:szCs w:val="20"/>
              </w:rPr>
              <w:t xml:space="preserve"> (</w:t>
            </w:r>
            <w:r w:rsidRPr="006B1C82">
              <w:rPr>
                <w:rFonts w:ascii="Times New Roman" w:hAnsi="Times New Roman"/>
                <w:sz w:val="20"/>
                <w:szCs w:val="20"/>
              </w:rPr>
              <w:t xml:space="preserve">на территории МО </w:t>
            </w:r>
            <w:r>
              <w:rPr>
                <w:rFonts w:ascii="Times New Roman" w:hAnsi="Times New Roman"/>
                <w:sz w:val="20"/>
                <w:szCs w:val="20"/>
              </w:rPr>
              <w:t>«</w:t>
            </w:r>
            <w:r w:rsidRPr="006B1C82">
              <w:rPr>
                <w:rFonts w:ascii="Times New Roman" w:hAnsi="Times New Roman"/>
                <w:sz w:val="20"/>
                <w:szCs w:val="20"/>
              </w:rPr>
              <w:t xml:space="preserve">Городской округ </w:t>
            </w:r>
            <w:r>
              <w:rPr>
                <w:rFonts w:ascii="Times New Roman" w:hAnsi="Times New Roman"/>
                <w:sz w:val="20"/>
                <w:szCs w:val="20"/>
              </w:rPr>
              <w:t>«Город Нарьян-Мар»)</w:t>
            </w:r>
          </w:p>
        </w:tc>
      </w:tr>
      <w:tr w:rsidR="00932D6D" w:rsidRPr="00C31EC1"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F75102" w:rsidRDefault="00932D6D" w:rsidP="006A627C">
            <w:pPr>
              <w:pStyle w:val="afc"/>
              <w:rPr>
                <w:rFonts w:ascii="Times New Roman" w:hAnsi="Times New Roman"/>
                <w:i/>
                <w:sz w:val="20"/>
                <w:szCs w:val="20"/>
              </w:rPr>
            </w:pPr>
            <w:r>
              <w:rPr>
                <w:rFonts w:ascii="Times New Roman" w:hAnsi="Times New Roman"/>
                <w:i/>
                <w:sz w:val="20"/>
                <w:szCs w:val="20"/>
              </w:rPr>
              <w:t xml:space="preserve">1.1 </w:t>
            </w:r>
            <w:r w:rsidRPr="00F75102">
              <w:rPr>
                <w:rFonts w:ascii="Times New Roman" w:hAnsi="Times New Roman"/>
                <w:i/>
                <w:sz w:val="20"/>
                <w:szCs w:val="20"/>
              </w:rPr>
              <w:t>Тепловая энергия</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c"/>
              <w:rPr>
                <w:rFonts w:ascii="Times New Roman" w:hAnsi="Times New Roman"/>
                <w:sz w:val="20"/>
                <w:szCs w:val="20"/>
              </w:rPr>
            </w:pPr>
            <w:r w:rsidRPr="00924341">
              <w:rPr>
                <w:rFonts w:ascii="Times New Roman" w:hAnsi="Times New Roman"/>
                <w:sz w:val="20"/>
                <w:szCs w:val="20"/>
              </w:rPr>
              <w:t>Потребители, оплачивающие производство и передачу тепловой энергии</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2</w:t>
            </w:r>
            <w:r>
              <w:rPr>
                <w:rFonts w:ascii="Times New Roman" w:hAnsi="Times New Roman"/>
                <w:sz w:val="20"/>
                <w:szCs w:val="20"/>
              </w:rPr>
              <w:t xml:space="preserve"> </w:t>
            </w:r>
            <w:r w:rsidRPr="00924341">
              <w:rPr>
                <w:rFonts w:ascii="Times New Roman" w:hAnsi="Times New Roman"/>
                <w:sz w:val="20"/>
                <w:szCs w:val="20"/>
              </w:rPr>
              <w:t>438,11</w:t>
            </w:r>
          </w:p>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2</w:t>
            </w:r>
            <w:r>
              <w:rPr>
                <w:rFonts w:ascii="Times New Roman" w:hAnsi="Times New Roman"/>
                <w:sz w:val="20"/>
                <w:szCs w:val="20"/>
              </w:rPr>
              <w:t xml:space="preserve"> </w:t>
            </w:r>
            <w:r w:rsidRPr="00924341">
              <w:rPr>
                <w:rFonts w:ascii="Times New Roman" w:hAnsi="Times New Roman"/>
                <w:sz w:val="20"/>
                <w:szCs w:val="20"/>
              </w:rPr>
              <w:t>653,25</w:t>
            </w:r>
          </w:p>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руб./Гкал</w:t>
            </w:r>
          </w:p>
        </w:tc>
        <w:tc>
          <w:tcPr>
            <w:tcW w:w="2483" w:type="pct"/>
            <w:tcBorders>
              <w:top w:val="single" w:sz="4" w:space="0" w:color="auto"/>
              <w:left w:val="single" w:sz="4" w:space="0" w:color="auto"/>
              <w:bottom w:val="single" w:sz="4" w:space="0" w:color="auto"/>
              <w:right w:val="single" w:sz="4" w:space="0" w:color="auto"/>
            </w:tcBorders>
            <w:vAlign w:val="center"/>
          </w:tcPr>
          <w:p w:rsidR="00932D6D" w:rsidRPr="00C31EC1" w:rsidRDefault="00932D6D" w:rsidP="006A627C">
            <w:pPr>
              <w:pStyle w:val="afc"/>
              <w:rPr>
                <w:rFonts w:ascii="Times New Roman" w:hAnsi="Times New Roman"/>
                <w:color w:val="FF0000"/>
                <w:sz w:val="20"/>
                <w:szCs w:val="20"/>
              </w:rPr>
            </w:pPr>
            <w:r w:rsidRPr="00924341">
              <w:rPr>
                <w:rFonts w:ascii="Times New Roman" w:hAnsi="Times New Roman"/>
                <w:sz w:val="20"/>
                <w:szCs w:val="20"/>
              </w:rPr>
              <w:t>Приказ Управления по государственному регулированию цен (тарифов) Ненецкого автономного округа от 20.11.2019 г. № 51 «О внесении изменений в приказ Управления по государственному регулированию цен (тарифов) Ненецкого автономного округа от 18.12.2018 № 72»</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c"/>
              <w:rPr>
                <w:rFonts w:ascii="Times New Roman" w:hAnsi="Times New Roman"/>
                <w:sz w:val="20"/>
                <w:szCs w:val="20"/>
              </w:rPr>
            </w:pPr>
            <w:r w:rsidRPr="00924341">
              <w:rPr>
                <w:rFonts w:ascii="Times New Roman" w:hAnsi="Times New Roman"/>
                <w:sz w:val="20"/>
                <w:szCs w:val="20"/>
              </w:rPr>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1 785,40</w:t>
            </w:r>
          </w:p>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руб./Гкал</w:t>
            </w:r>
          </w:p>
          <w:p w:rsidR="00932D6D" w:rsidRPr="00924341" w:rsidRDefault="00932D6D" w:rsidP="006A627C">
            <w:pPr>
              <w:pStyle w:val="af2"/>
              <w:rPr>
                <w:rFonts w:ascii="Times New Roman" w:hAnsi="Times New Roman"/>
                <w:sz w:val="20"/>
                <w:szCs w:val="20"/>
              </w:rPr>
            </w:pP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1 828,25</w:t>
            </w:r>
          </w:p>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руб./Гкал</w:t>
            </w:r>
          </w:p>
          <w:p w:rsidR="00932D6D" w:rsidRPr="00924341" w:rsidRDefault="00932D6D" w:rsidP="006A627C">
            <w:pPr>
              <w:pStyle w:val="af2"/>
              <w:rPr>
                <w:rFonts w:ascii="Times New Roman" w:hAnsi="Times New Roman"/>
                <w:sz w:val="20"/>
                <w:szCs w:val="20"/>
              </w:rPr>
            </w:pPr>
          </w:p>
        </w:tc>
        <w:tc>
          <w:tcPr>
            <w:tcW w:w="2483" w:type="pct"/>
            <w:tcBorders>
              <w:top w:val="single" w:sz="4" w:space="0" w:color="auto"/>
              <w:left w:val="single" w:sz="4" w:space="0" w:color="auto"/>
              <w:bottom w:val="single" w:sz="4" w:space="0" w:color="auto"/>
              <w:right w:val="single" w:sz="4" w:space="0" w:color="auto"/>
            </w:tcBorders>
            <w:vAlign w:val="center"/>
          </w:tcPr>
          <w:p w:rsidR="00932D6D" w:rsidRPr="00C31EC1" w:rsidRDefault="00932D6D" w:rsidP="006A627C">
            <w:pPr>
              <w:pStyle w:val="afc"/>
              <w:rPr>
                <w:rFonts w:ascii="Times New Roman" w:hAnsi="Times New Roman"/>
                <w:color w:val="FF0000"/>
                <w:sz w:val="20"/>
                <w:szCs w:val="20"/>
              </w:rPr>
            </w:pPr>
            <w:r w:rsidRPr="00924341">
              <w:rPr>
                <w:rFonts w:ascii="Times New Roman" w:hAnsi="Times New Roman"/>
                <w:sz w:val="20"/>
                <w:szCs w:val="20"/>
              </w:rPr>
              <w:t>Приказ Управления по государственному регулированию цен (тарифов) Ненецкого автономного округа от 20.11.2019 г. № 51 «О внесении изменений в приказ Управления по государственному регулированию цен (тарифов) Ненецкого автономного округа от 18.12.2018 № 72»</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c"/>
              <w:rPr>
                <w:rFonts w:ascii="Times New Roman" w:hAnsi="Times New Roman"/>
                <w:sz w:val="20"/>
                <w:szCs w:val="20"/>
              </w:rPr>
            </w:pPr>
            <w:r w:rsidRPr="00924341">
              <w:rPr>
                <w:rFonts w:ascii="Times New Roman" w:hAnsi="Times New Roman"/>
                <w:sz w:val="20"/>
                <w:szCs w:val="20"/>
              </w:rPr>
              <w:t>Население, проживающее в двухэтажных многоквартирных жилых домах до 1999 года постройки включительно</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1 405,21</w:t>
            </w:r>
          </w:p>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1 438,93</w:t>
            </w:r>
          </w:p>
          <w:p w:rsidR="00932D6D" w:rsidRPr="00924341" w:rsidRDefault="00932D6D" w:rsidP="006A627C">
            <w:pPr>
              <w:pStyle w:val="af2"/>
              <w:rPr>
                <w:rFonts w:ascii="Times New Roman" w:hAnsi="Times New Roman"/>
                <w:sz w:val="20"/>
                <w:szCs w:val="20"/>
              </w:rPr>
            </w:pPr>
            <w:r w:rsidRPr="00924341">
              <w:rPr>
                <w:rFonts w:ascii="Times New Roman" w:hAnsi="Times New Roman"/>
                <w:sz w:val="20"/>
                <w:szCs w:val="20"/>
              </w:rPr>
              <w:t>руб./Гкал</w:t>
            </w:r>
          </w:p>
        </w:tc>
        <w:tc>
          <w:tcPr>
            <w:tcW w:w="2483" w:type="pct"/>
            <w:tcBorders>
              <w:top w:val="single" w:sz="4" w:space="0" w:color="auto"/>
              <w:left w:val="single" w:sz="4" w:space="0" w:color="auto"/>
              <w:bottom w:val="single" w:sz="4" w:space="0" w:color="auto"/>
              <w:right w:val="single" w:sz="4" w:space="0" w:color="auto"/>
            </w:tcBorders>
            <w:vAlign w:val="center"/>
          </w:tcPr>
          <w:p w:rsidR="00932D6D" w:rsidRPr="00C31EC1" w:rsidRDefault="00932D6D" w:rsidP="006A627C">
            <w:pPr>
              <w:pStyle w:val="afc"/>
              <w:rPr>
                <w:rFonts w:ascii="Times New Roman" w:hAnsi="Times New Roman"/>
                <w:color w:val="FF0000"/>
                <w:sz w:val="20"/>
                <w:szCs w:val="20"/>
              </w:rPr>
            </w:pPr>
            <w:r w:rsidRPr="00924341">
              <w:rPr>
                <w:rFonts w:ascii="Times New Roman" w:hAnsi="Times New Roman"/>
                <w:sz w:val="20"/>
                <w:szCs w:val="20"/>
              </w:rPr>
              <w:t>Приказ Управления по государственному регулированию цен (тарифов) Ненецкого автономного округа от 20.11.2019 г. № 51 «О внесении изменений в приказ Управления по государственному регулированию цен (тарифов) Ненецкого автономного округа от 18.12.2018 № 72»</w:t>
            </w:r>
          </w:p>
        </w:tc>
      </w:tr>
      <w:tr w:rsidR="00932D6D" w:rsidRPr="00C31EC1"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F75102" w:rsidRDefault="00932D6D" w:rsidP="006A627C">
            <w:pPr>
              <w:pStyle w:val="afc"/>
              <w:rPr>
                <w:rFonts w:ascii="Times New Roman" w:hAnsi="Times New Roman"/>
                <w:i/>
                <w:color w:val="FF0000"/>
                <w:sz w:val="20"/>
                <w:szCs w:val="20"/>
              </w:rPr>
            </w:pPr>
            <w:r>
              <w:rPr>
                <w:rFonts w:ascii="Times New Roman" w:hAnsi="Times New Roman"/>
                <w:i/>
                <w:sz w:val="20"/>
                <w:szCs w:val="20"/>
              </w:rPr>
              <w:t xml:space="preserve">1.2 </w:t>
            </w:r>
            <w:r w:rsidRPr="00F75102">
              <w:rPr>
                <w:rFonts w:ascii="Times New Roman" w:hAnsi="Times New Roman"/>
                <w:i/>
                <w:sz w:val="20"/>
                <w:szCs w:val="20"/>
              </w:rPr>
              <w:t>Теплоноситель</w:t>
            </w:r>
          </w:p>
        </w:tc>
      </w:tr>
      <w:tr w:rsidR="00932D6D" w:rsidRPr="0020082C"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20082C" w:rsidRDefault="00932D6D" w:rsidP="006A627C">
            <w:pPr>
              <w:pStyle w:val="afc"/>
              <w:rPr>
                <w:rFonts w:ascii="Times New Roman" w:hAnsi="Times New Roman"/>
                <w:color w:val="000000" w:themeColor="text1"/>
                <w:sz w:val="20"/>
                <w:szCs w:val="20"/>
              </w:rPr>
            </w:pPr>
            <w:r w:rsidRPr="0020082C">
              <w:rPr>
                <w:rFonts w:ascii="Times New Roman" w:hAnsi="Times New Roman"/>
                <w:color w:val="000000" w:themeColor="text1"/>
                <w:sz w:val="20"/>
                <w:szCs w:val="20"/>
              </w:rPr>
              <w:t xml:space="preserve">Потребители, оплачивающие производство и </w:t>
            </w:r>
            <w:r w:rsidRPr="0020082C">
              <w:rPr>
                <w:rFonts w:ascii="Times New Roman" w:hAnsi="Times New Roman"/>
                <w:color w:val="000000" w:themeColor="text1"/>
                <w:sz w:val="20"/>
                <w:szCs w:val="20"/>
              </w:rPr>
              <w:lastRenderedPageBreak/>
              <w:t>передачу тепловой энергии</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20082C" w:rsidRDefault="00932D6D" w:rsidP="006A627C">
            <w:pPr>
              <w:jc w:val="center"/>
              <w:rPr>
                <w:sz w:val="20"/>
                <w:szCs w:val="20"/>
              </w:rPr>
            </w:pPr>
            <w:r w:rsidRPr="0020082C">
              <w:rPr>
                <w:sz w:val="20"/>
                <w:szCs w:val="20"/>
              </w:rPr>
              <w:lastRenderedPageBreak/>
              <w:t>83,60</w:t>
            </w:r>
          </w:p>
          <w:p w:rsidR="00932D6D" w:rsidRPr="0020082C" w:rsidRDefault="00932D6D" w:rsidP="006A627C">
            <w:pPr>
              <w:jc w:val="center"/>
              <w:rPr>
                <w:color w:val="FF0000"/>
                <w:sz w:val="20"/>
                <w:szCs w:val="20"/>
              </w:rPr>
            </w:pPr>
            <w:r w:rsidRPr="0020082C">
              <w:rPr>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20082C" w:rsidRDefault="00932D6D" w:rsidP="006A627C">
            <w:pPr>
              <w:jc w:val="center"/>
              <w:rPr>
                <w:sz w:val="20"/>
                <w:szCs w:val="20"/>
              </w:rPr>
            </w:pPr>
            <w:r w:rsidRPr="0020082C">
              <w:rPr>
                <w:sz w:val="20"/>
                <w:szCs w:val="20"/>
              </w:rPr>
              <w:t>85,59</w:t>
            </w:r>
          </w:p>
          <w:p w:rsidR="00932D6D" w:rsidRPr="0020082C" w:rsidRDefault="00932D6D" w:rsidP="006A627C">
            <w:pPr>
              <w:jc w:val="center"/>
              <w:rPr>
                <w:color w:val="FF0000"/>
                <w:sz w:val="20"/>
                <w:szCs w:val="20"/>
              </w:rPr>
            </w:pPr>
            <w:r w:rsidRPr="0020082C">
              <w:rPr>
                <w:sz w:val="20"/>
                <w:szCs w:val="20"/>
              </w:rPr>
              <w:t>руб./Гкал</w:t>
            </w:r>
          </w:p>
        </w:tc>
        <w:tc>
          <w:tcPr>
            <w:tcW w:w="2483" w:type="pct"/>
            <w:tcBorders>
              <w:top w:val="single" w:sz="4" w:space="0" w:color="auto"/>
              <w:left w:val="single" w:sz="4" w:space="0" w:color="auto"/>
              <w:bottom w:val="single" w:sz="4" w:space="0" w:color="auto"/>
              <w:right w:val="single" w:sz="4" w:space="0" w:color="auto"/>
            </w:tcBorders>
          </w:tcPr>
          <w:p w:rsidR="00932D6D" w:rsidRPr="0020082C" w:rsidRDefault="00932D6D" w:rsidP="006A627C">
            <w:pPr>
              <w:pStyle w:val="afc"/>
              <w:rPr>
                <w:rFonts w:ascii="Times New Roman" w:hAnsi="Times New Roman"/>
                <w:color w:val="FF0000"/>
                <w:sz w:val="20"/>
                <w:szCs w:val="20"/>
              </w:rPr>
            </w:pPr>
            <w:r w:rsidRPr="0020082C">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28.11.2019 г. № 58 «О </w:t>
            </w:r>
            <w:r w:rsidRPr="0020082C">
              <w:rPr>
                <w:rFonts w:ascii="Times New Roman" w:hAnsi="Times New Roman"/>
                <w:sz w:val="20"/>
                <w:szCs w:val="20"/>
              </w:rPr>
              <w:lastRenderedPageBreak/>
              <w:t>внесении изменений в приказ Управления по государственному регулированию цен (тарифов) Ненецкого автономного округа от 18.12.2018 № 72»</w:t>
            </w:r>
          </w:p>
        </w:tc>
      </w:tr>
      <w:tr w:rsidR="00932D6D" w:rsidRPr="0020082C"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20082C" w:rsidRDefault="00932D6D" w:rsidP="006A627C">
            <w:pPr>
              <w:pStyle w:val="afc"/>
              <w:rPr>
                <w:rFonts w:ascii="Times New Roman" w:hAnsi="Times New Roman"/>
                <w:color w:val="000000" w:themeColor="text1"/>
                <w:sz w:val="20"/>
                <w:szCs w:val="20"/>
              </w:rPr>
            </w:pPr>
            <w:r w:rsidRPr="0020082C">
              <w:rPr>
                <w:rFonts w:ascii="Times New Roman" w:hAnsi="Times New Roman"/>
                <w:color w:val="000000" w:themeColor="text1"/>
                <w:sz w:val="20"/>
                <w:szCs w:val="20"/>
              </w:rPr>
              <w:lastRenderedPageBreak/>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20082C" w:rsidRDefault="00932D6D" w:rsidP="006A627C">
            <w:pPr>
              <w:jc w:val="center"/>
              <w:rPr>
                <w:sz w:val="20"/>
                <w:szCs w:val="20"/>
              </w:rPr>
            </w:pPr>
            <w:r w:rsidRPr="0020082C">
              <w:rPr>
                <w:sz w:val="20"/>
                <w:szCs w:val="20"/>
              </w:rPr>
              <w:t>52,56</w:t>
            </w:r>
          </w:p>
          <w:p w:rsidR="00932D6D" w:rsidRPr="0020082C" w:rsidRDefault="00932D6D" w:rsidP="006A627C">
            <w:pPr>
              <w:jc w:val="center"/>
              <w:rPr>
                <w:color w:val="FF0000"/>
                <w:sz w:val="20"/>
                <w:szCs w:val="20"/>
              </w:rPr>
            </w:pPr>
            <w:r w:rsidRPr="0020082C">
              <w:rPr>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20082C" w:rsidRDefault="00932D6D" w:rsidP="006A627C">
            <w:pPr>
              <w:jc w:val="center"/>
              <w:rPr>
                <w:sz w:val="20"/>
                <w:szCs w:val="20"/>
              </w:rPr>
            </w:pPr>
            <w:r w:rsidRPr="0020082C">
              <w:rPr>
                <w:sz w:val="20"/>
                <w:szCs w:val="20"/>
              </w:rPr>
              <w:t>53,82</w:t>
            </w:r>
          </w:p>
          <w:p w:rsidR="00932D6D" w:rsidRPr="0020082C" w:rsidRDefault="00932D6D" w:rsidP="006A627C">
            <w:pPr>
              <w:jc w:val="center"/>
              <w:rPr>
                <w:color w:val="FF0000"/>
                <w:sz w:val="20"/>
                <w:szCs w:val="20"/>
              </w:rPr>
            </w:pPr>
            <w:r w:rsidRPr="0020082C">
              <w:rPr>
                <w:sz w:val="20"/>
                <w:szCs w:val="20"/>
              </w:rPr>
              <w:t>руб./Гкал</w:t>
            </w:r>
          </w:p>
        </w:tc>
        <w:tc>
          <w:tcPr>
            <w:tcW w:w="2483" w:type="pct"/>
            <w:tcBorders>
              <w:top w:val="single" w:sz="4" w:space="0" w:color="auto"/>
              <w:left w:val="single" w:sz="4" w:space="0" w:color="auto"/>
              <w:bottom w:val="single" w:sz="4" w:space="0" w:color="auto"/>
              <w:right w:val="single" w:sz="4" w:space="0" w:color="auto"/>
            </w:tcBorders>
          </w:tcPr>
          <w:p w:rsidR="00932D6D" w:rsidRPr="0020082C" w:rsidRDefault="00932D6D" w:rsidP="006A627C">
            <w:pPr>
              <w:pStyle w:val="afc"/>
              <w:rPr>
                <w:rFonts w:ascii="Times New Roman" w:hAnsi="Times New Roman"/>
                <w:color w:val="FF0000"/>
                <w:sz w:val="20"/>
                <w:szCs w:val="20"/>
              </w:rPr>
            </w:pPr>
            <w:r w:rsidRPr="0020082C">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58 «О внесении изменений в приказ Управления по государственному регулированию цен (тарифов) Ненецкого автономного округа от 18.12.2018 № 72»</w:t>
            </w:r>
          </w:p>
        </w:tc>
      </w:tr>
      <w:tr w:rsidR="00932D6D" w:rsidRPr="00F75102"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F75102" w:rsidRDefault="00932D6D" w:rsidP="006A627C">
            <w:pPr>
              <w:pStyle w:val="afc"/>
              <w:rPr>
                <w:rFonts w:ascii="Times New Roman" w:hAnsi="Times New Roman"/>
                <w:i/>
                <w:sz w:val="20"/>
                <w:szCs w:val="20"/>
              </w:rPr>
            </w:pPr>
            <w:r>
              <w:rPr>
                <w:rFonts w:ascii="Times New Roman" w:hAnsi="Times New Roman"/>
                <w:i/>
                <w:sz w:val="20"/>
                <w:szCs w:val="20"/>
              </w:rPr>
              <w:t xml:space="preserve">1.3 </w:t>
            </w:r>
            <w:r w:rsidRPr="00F75102">
              <w:rPr>
                <w:rFonts w:ascii="Times New Roman" w:hAnsi="Times New Roman"/>
                <w:i/>
                <w:sz w:val="20"/>
                <w:szCs w:val="20"/>
              </w:rPr>
              <w:t>Горячее водоснабжение (открытая схема)</w:t>
            </w:r>
          </w:p>
        </w:tc>
      </w:tr>
      <w:tr w:rsidR="00932D6D" w:rsidRPr="00C31EC1" w:rsidTr="006A627C">
        <w:tc>
          <w:tcPr>
            <w:tcW w:w="2517" w:type="pct"/>
            <w:gridSpan w:val="3"/>
            <w:tcBorders>
              <w:top w:val="single" w:sz="4" w:space="0" w:color="auto"/>
              <w:left w:val="single" w:sz="4" w:space="0" w:color="auto"/>
              <w:bottom w:val="single" w:sz="4" w:space="0" w:color="auto"/>
              <w:right w:val="single" w:sz="4" w:space="0" w:color="auto"/>
            </w:tcBorders>
            <w:vAlign w:val="center"/>
          </w:tcPr>
          <w:p w:rsidR="00932D6D" w:rsidRPr="00C31EC1" w:rsidRDefault="00932D6D" w:rsidP="006A627C">
            <w:pPr>
              <w:pStyle w:val="af2"/>
              <w:jc w:val="left"/>
              <w:rPr>
                <w:rFonts w:ascii="Times New Roman" w:hAnsi="Times New Roman"/>
                <w:color w:val="FF0000"/>
                <w:sz w:val="20"/>
                <w:szCs w:val="20"/>
              </w:rPr>
            </w:pPr>
            <w:r w:rsidRPr="003E0E89">
              <w:rPr>
                <w:rFonts w:ascii="Times New Roman" w:hAnsi="Times New Roman"/>
                <w:color w:val="000000" w:themeColor="text1"/>
                <w:sz w:val="20"/>
                <w:szCs w:val="20"/>
              </w:rPr>
              <w:t>Население</w:t>
            </w:r>
            <w:r>
              <w:rPr>
                <w:rFonts w:ascii="Times New Roman" w:hAnsi="Times New Roman"/>
                <w:color w:val="000000" w:themeColor="text1"/>
                <w:sz w:val="20"/>
                <w:szCs w:val="20"/>
              </w:rPr>
              <w:t>:</w:t>
            </w:r>
          </w:p>
        </w:tc>
        <w:tc>
          <w:tcPr>
            <w:tcW w:w="2483" w:type="pct"/>
            <w:vMerge w:val="restart"/>
            <w:tcBorders>
              <w:top w:val="single" w:sz="4" w:space="0" w:color="auto"/>
              <w:left w:val="single" w:sz="4" w:space="0" w:color="auto"/>
              <w:right w:val="single" w:sz="4" w:space="0" w:color="auto"/>
            </w:tcBorders>
          </w:tcPr>
          <w:p w:rsidR="00932D6D" w:rsidRPr="00C31EC1" w:rsidRDefault="00932D6D" w:rsidP="006A627C">
            <w:pPr>
              <w:pStyle w:val="afc"/>
              <w:rPr>
                <w:rFonts w:ascii="Times New Roman" w:hAnsi="Times New Roman"/>
                <w:color w:val="FF0000"/>
                <w:sz w:val="20"/>
                <w:szCs w:val="20"/>
              </w:rPr>
            </w:pPr>
            <w:r w:rsidRPr="0020082C">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58 «О внесении изменений в приказ Управления по государственному регулированию цен (тарифов) Ненецкого автономного округа от 18.12.2018 № 72»</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3E0E89" w:rsidRDefault="00932D6D" w:rsidP="006A627C">
            <w:pPr>
              <w:pStyle w:val="afc"/>
              <w:rPr>
                <w:rFonts w:ascii="Times New Roman" w:hAnsi="Times New Roman"/>
                <w:color w:val="000000" w:themeColor="text1"/>
                <w:sz w:val="20"/>
                <w:szCs w:val="20"/>
              </w:rPr>
            </w:pPr>
            <w:r w:rsidRPr="003E0E89">
              <w:rPr>
                <w:rFonts w:ascii="Times New Roman" w:hAnsi="Times New Roman"/>
                <w:color w:val="000000" w:themeColor="text1"/>
                <w:sz w:val="20"/>
                <w:szCs w:val="20"/>
              </w:rPr>
              <w:t>- компонент на теплоноситель</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3E0E89" w:rsidRDefault="00932D6D" w:rsidP="006A627C">
            <w:pPr>
              <w:jc w:val="center"/>
              <w:rPr>
                <w:sz w:val="20"/>
                <w:szCs w:val="20"/>
              </w:rPr>
            </w:pPr>
            <w:r w:rsidRPr="003E0E89">
              <w:rPr>
                <w:sz w:val="20"/>
                <w:szCs w:val="20"/>
              </w:rPr>
              <w:t>52,56</w:t>
            </w:r>
          </w:p>
          <w:p w:rsidR="00932D6D" w:rsidRPr="003E0E89" w:rsidRDefault="00932D6D" w:rsidP="006A627C">
            <w:pPr>
              <w:pStyle w:val="af2"/>
              <w:rPr>
                <w:rFonts w:ascii="Times New Roman" w:hAnsi="Times New Roman"/>
                <w:sz w:val="20"/>
                <w:szCs w:val="20"/>
              </w:rPr>
            </w:pPr>
            <w:r w:rsidRPr="0020082C">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3E0E89" w:rsidRDefault="00932D6D" w:rsidP="006A627C">
            <w:pPr>
              <w:jc w:val="center"/>
              <w:rPr>
                <w:sz w:val="20"/>
                <w:szCs w:val="20"/>
              </w:rPr>
            </w:pPr>
            <w:r w:rsidRPr="003E0E89">
              <w:rPr>
                <w:sz w:val="20"/>
                <w:szCs w:val="20"/>
              </w:rPr>
              <w:t>53,82</w:t>
            </w:r>
          </w:p>
          <w:p w:rsidR="00932D6D" w:rsidRPr="003E0E89" w:rsidRDefault="00932D6D" w:rsidP="006A627C">
            <w:pPr>
              <w:pStyle w:val="af2"/>
              <w:rPr>
                <w:rFonts w:ascii="Times New Roman" w:hAnsi="Times New Roman"/>
                <w:sz w:val="20"/>
                <w:szCs w:val="20"/>
              </w:rPr>
            </w:pPr>
            <w:r w:rsidRPr="0020082C">
              <w:rPr>
                <w:rFonts w:ascii="Times New Roman" w:hAnsi="Times New Roman"/>
                <w:sz w:val="20"/>
                <w:szCs w:val="20"/>
              </w:rPr>
              <w:t>руб./Гкал</w:t>
            </w:r>
          </w:p>
        </w:tc>
        <w:tc>
          <w:tcPr>
            <w:tcW w:w="2483" w:type="pct"/>
            <w:vMerge/>
            <w:tcBorders>
              <w:left w:val="single" w:sz="4" w:space="0" w:color="auto"/>
              <w:right w:val="single" w:sz="4" w:space="0" w:color="auto"/>
            </w:tcBorders>
          </w:tcPr>
          <w:p w:rsidR="00932D6D" w:rsidRPr="00C31EC1" w:rsidRDefault="00932D6D" w:rsidP="006A627C">
            <w:pPr>
              <w:pStyle w:val="afc"/>
              <w:rPr>
                <w:rFonts w:ascii="Times New Roman" w:hAnsi="Times New Roman"/>
                <w:color w:val="FF0000"/>
                <w:sz w:val="20"/>
                <w:szCs w:val="20"/>
              </w:rPr>
            </w:pPr>
          </w:p>
        </w:tc>
      </w:tr>
      <w:tr w:rsidR="00932D6D" w:rsidRPr="001A19FA"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pStyle w:val="afc"/>
              <w:rPr>
                <w:rFonts w:ascii="Times New Roman" w:hAnsi="Times New Roman"/>
                <w:sz w:val="20"/>
                <w:szCs w:val="20"/>
              </w:rPr>
            </w:pPr>
            <w:r w:rsidRPr="001A19FA">
              <w:rPr>
                <w:rFonts w:ascii="Times New Roman" w:hAnsi="Times New Roman"/>
                <w:sz w:val="20"/>
                <w:szCs w:val="20"/>
              </w:rPr>
              <w:t>- компонент 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jc w:val="center"/>
              <w:rPr>
                <w:sz w:val="20"/>
                <w:szCs w:val="20"/>
              </w:rPr>
            </w:pPr>
            <w:r w:rsidRPr="001A19FA">
              <w:rPr>
                <w:sz w:val="20"/>
                <w:szCs w:val="20"/>
              </w:rPr>
              <w:t>1 785,40</w:t>
            </w:r>
          </w:p>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jc w:val="center"/>
              <w:rPr>
                <w:sz w:val="20"/>
                <w:szCs w:val="20"/>
              </w:rPr>
            </w:pPr>
            <w:r w:rsidRPr="001A19FA">
              <w:rPr>
                <w:sz w:val="20"/>
                <w:szCs w:val="20"/>
              </w:rPr>
              <w:t>1 828,25</w:t>
            </w:r>
          </w:p>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932D6D" w:rsidRPr="001A19FA" w:rsidRDefault="00932D6D" w:rsidP="006A627C">
            <w:pPr>
              <w:pStyle w:val="afc"/>
              <w:rPr>
                <w:rFonts w:ascii="Times New Roman" w:hAnsi="Times New Roman"/>
                <w:sz w:val="20"/>
                <w:szCs w:val="20"/>
              </w:rPr>
            </w:pPr>
          </w:p>
        </w:tc>
      </w:tr>
      <w:tr w:rsidR="00932D6D" w:rsidRPr="001A19FA" w:rsidTr="006A627C">
        <w:tc>
          <w:tcPr>
            <w:tcW w:w="2517" w:type="pct"/>
            <w:gridSpan w:val="3"/>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pStyle w:val="af2"/>
              <w:jc w:val="left"/>
              <w:rPr>
                <w:rFonts w:ascii="Times New Roman" w:hAnsi="Times New Roman"/>
                <w:sz w:val="20"/>
                <w:szCs w:val="20"/>
              </w:rPr>
            </w:pPr>
            <w:r w:rsidRPr="001A19FA">
              <w:rPr>
                <w:rFonts w:ascii="Times New Roman" w:hAnsi="Times New Roman"/>
                <w:sz w:val="20"/>
                <w:szCs w:val="20"/>
              </w:rPr>
              <w:t>Прочие потребители:</w:t>
            </w:r>
          </w:p>
        </w:tc>
        <w:tc>
          <w:tcPr>
            <w:tcW w:w="2483" w:type="pct"/>
            <w:vMerge w:val="restart"/>
            <w:tcBorders>
              <w:top w:val="single" w:sz="4" w:space="0" w:color="auto"/>
              <w:left w:val="single" w:sz="4" w:space="0" w:color="auto"/>
              <w:right w:val="single" w:sz="4" w:space="0" w:color="auto"/>
            </w:tcBorders>
          </w:tcPr>
          <w:p w:rsidR="00932D6D" w:rsidRPr="001A19FA" w:rsidRDefault="00932D6D" w:rsidP="006A627C">
            <w:pPr>
              <w:pStyle w:val="afc"/>
              <w:rPr>
                <w:rFonts w:ascii="Times New Roman" w:hAnsi="Times New Roman"/>
                <w:sz w:val="20"/>
                <w:szCs w:val="20"/>
              </w:rPr>
            </w:pPr>
            <w:r w:rsidRPr="001A19FA">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58 «О внесении изменений в приказ Управления по государственному регулированию цен (тарифов) Ненецкого автономного округа от 18.12.2018 № 72»</w:t>
            </w:r>
          </w:p>
        </w:tc>
      </w:tr>
      <w:tr w:rsidR="00932D6D" w:rsidRPr="001A19FA"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pStyle w:val="afc"/>
              <w:rPr>
                <w:rFonts w:ascii="Times New Roman" w:hAnsi="Times New Roman"/>
                <w:sz w:val="20"/>
                <w:szCs w:val="20"/>
              </w:rPr>
            </w:pPr>
            <w:r w:rsidRPr="001A19FA">
              <w:rPr>
                <w:rFonts w:ascii="Times New Roman" w:hAnsi="Times New Roman"/>
                <w:sz w:val="20"/>
                <w:szCs w:val="20"/>
              </w:rPr>
              <w:t>- компонент на теплоноситель</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83,60</w:t>
            </w:r>
          </w:p>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85,59</w:t>
            </w:r>
          </w:p>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руб./Гкал</w:t>
            </w:r>
          </w:p>
        </w:tc>
        <w:tc>
          <w:tcPr>
            <w:tcW w:w="2483" w:type="pct"/>
            <w:vMerge/>
            <w:tcBorders>
              <w:left w:val="single" w:sz="4" w:space="0" w:color="auto"/>
              <w:right w:val="single" w:sz="4" w:space="0" w:color="auto"/>
            </w:tcBorders>
          </w:tcPr>
          <w:p w:rsidR="00932D6D" w:rsidRPr="001A19FA" w:rsidRDefault="00932D6D" w:rsidP="006A627C">
            <w:pPr>
              <w:pStyle w:val="afc"/>
              <w:rPr>
                <w:rFonts w:ascii="Times New Roman" w:hAnsi="Times New Roman"/>
                <w:sz w:val="20"/>
                <w:szCs w:val="20"/>
              </w:rPr>
            </w:pPr>
          </w:p>
        </w:tc>
      </w:tr>
      <w:tr w:rsidR="00932D6D" w:rsidRPr="001A19FA"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pStyle w:val="afc"/>
              <w:rPr>
                <w:rFonts w:ascii="Times New Roman" w:hAnsi="Times New Roman"/>
                <w:sz w:val="20"/>
                <w:szCs w:val="20"/>
              </w:rPr>
            </w:pPr>
            <w:r w:rsidRPr="001A19FA">
              <w:rPr>
                <w:rFonts w:ascii="Times New Roman" w:hAnsi="Times New Roman"/>
                <w:sz w:val="20"/>
                <w:szCs w:val="20"/>
              </w:rPr>
              <w:t>- компонент 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2438,11</w:t>
            </w:r>
          </w:p>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2653,25</w:t>
            </w:r>
          </w:p>
          <w:p w:rsidR="00932D6D" w:rsidRPr="001A19FA" w:rsidRDefault="00932D6D" w:rsidP="006A627C">
            <w:pPr>
              <w:pStyle w:val="af2"/>
              <w:rPr>
                <w:rFonts w:ascii="Times New Roman" w:hAnsi="Times New Roman"/>
                <w:sz w:val="20"/>
                <w:szCs w:val="20"/>
              </w:rPr>
            </w:pPr>
            <w:r w:rsidRPr="001A19FA">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932D6D" w:rsidRPr="001A19FA" w:rsidRDefault="00932D6D" w:rsidP="006A627C">
            <w:pPr>
              <w:pStyle w:val="afc"/>
              <w:rPr>
                <w:rFonts w:ascii="Times New Roman" w:hAnsi="Times New Roman"/>
                <w:sz w:val="20"/>
                <w:szCs w:val="20"/>
              </w:rPr>
            </w:pPr>
          </w:p>
        </w:tc>
      </w:tr>
      <w:tr w:rsidR="00932D6D" w:rsidRPr="00C31EC1"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C31EC1" w:rsidRDefault="00932D6D" w:rsidP="00932D6D">
            <w:pPr>
              <w:pStyle w:val="afc"/>
              <w:numPr>
                <w:ilvl w:val="0"/>
                <w:numId w:val="33"/>
              </w:numPr>
              <w:rPr>
                <w:rFonts w:ascii="Times New Roman" w:hAnsi="Times New Roman"/>
                <w:color w:val="FF0000"/>
                <w:sz w:val="20"/>
                <w:szCs w:val="20"/>
              </w:rPr>
            </w:pPr>
            <w:r w:rsidRPr="003E0E89">
              <w:rPr>
                <w:rFonts w:ascii="Times New Roman" w:hAnsi="Times New Roman"/>
                <w:sz w:val="20"/>
                <w:szCs w:val="20"/>
              </w:rPr>
              <w:t>Нарьян-Марское муниципальное унитарное предприятие объединенных котельных и тепловых сетей</w:t>
            </w:r>
            <w:r>
              <w:rPr>
                <w:rFonts w:ascii="Times New Roman" w:hAnsi="Times New Roman"/>
                <w:sz w:val="20"/>
                <w:szCs w:val="20"/>
              </w:rPr>
              <w:t xml:space="preserve"> (</w:t>
            </w:r>
            <w:r w:rsidRPr="006B1C82">
              <w:rPr>
                <w:rFonts w:ascii="Times New Roman" w:hAnsi="Times New Roman"/>
                <w:sz w:val="20"/>
                <w:szCs w:val="20"/>
              </w:rPr>
              <w:t xml:space="preserve">на территории МО </w:t>
            </w:r>
            <w:r>
              <w:rPr>
                <w:rFonts w:ascii="Times New Roman" w:hAnsi="Times New Roman"/>
                <w:sz w:val="20"/>
                <w:szCs w:val="20"/>
              </w:rPr>
              <w:t>«</w:t>
            </w:r>
            <w:r w:rsidRPr="006B1C82">
              <w:rPr>
                <w:rFonts w:ascii="Times New Roman" w:hAnsi="Times New Roman"/>
                <w:sz w:val="20"/>
                <w:szCs w:val="20"/>
              </w:rPr>
              <w:t xml:space="preserve">Городской округ </w:t>
            </w:r>
            <w:r>
              <w:rPr>
                <w:rFonts w:ascii="Times New Roman" w:hAnsi="Times New Roman"/>
                <w:sz w:val="20"/>
                <w:szCs w:val="20"/>
              </w:rPr>
              <w:t>«Город Нарьян-Мар»)</w:t>
            </w:r>
          </w:p>
        </w:tc>
      </w:tr>
      <w:tr w:rsidR="00932D6D" w:rsidRPr="00C31EC1"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C31EC1" w:rsidRDefault="00932D6D" w:rsidP="006A627C">
            <w:pPr>
              <w:pStyle w:val="afc"/>
              <w:rPr>
                <w:rFonts w:ascii="Times New Roman" w:hAnsi="Times New Roman"/>
                <w:color w:val="FF0000"/>
                <w:sz w:val="20"/>
                <w:szCs w:val="20"/>
              </w:rPr>
            </w:pPr>
            <w:r>
              <w:rPr>
                <w:rFonts w:ascii="Times New Roman" w:hAnsi="Times New Roman"/>
                <w:i/>
                <w:sz w:val="20"/>
                <w:szCs w:val="20"/>
              </w:rPr>
              <w:t xml:space="preserve">2.1 </w:t>
            </w:r>
            <w:r w:rsidRPr="00F75102">
              <w:rPr>
                <w:rFonts w:ascii="Times New Roman" w:hAnsi="Times New Roman"/>
                <w:i/>
                <w:sz w:val="20"/>
                <w:szCs w:val="20"/>
              </w:rPr>
              <w:t>Тепловая энергия</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Потребители, оплачивающие производство и передачу тепловой энергии</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2198,00</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2250,92</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2637,60</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2701,10</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Население, проживающее в одноэтажных многоквартирных жилых домах до 1999 года постройки включительно</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1405,21</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1438,93</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Население, проживающее в двухэтажных многоквартирных жилых домах до 1999 года постройки включительно</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1522,31</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1558,85</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932D6D" w:rsidRPr="00C31EC1"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 xml:space="preserve">Население, проживающее в трехэтажных многоквартирных жилых домах до 1999 года постройки </w:t>
            </w:r>
            <w:r w:rsidRPr="00835BE8">
              <w:rPr>
                <w:rFonts w:ascii="Times New Roman" w:hAnsi="Times New Roman"/>
                <w:sz w:val="20"/>
                <w:szCs w:val="20"/>
              </w:rPr>
              <w:lastRenderedPageBreak/>
              <w:t>включительно</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lastRenderedPageBreak/>
              <w:t>2435,70</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2494,15</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932D6D" w:rsidRPr="00835BE8"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c"/>
              <w:rPr>
                <w:rFonts w:ascii="Times New Roman" w:hAnsi="Times New Roman"/>
                <w:sz w:val="20"/>
                <w:szCs w:val="20"/>
              </w:rPr>
            </w:pPr>
            <w:r>
              <w:rPr>
                <w:rFonts w:ascii="Times New Roman" w:hAnsi="Times New Roman"/>
                <w:i/>
                <w:sz w:val="20"/>
                <w:szCs w:val="20"/>
              </w:rPr>
              <w:lastRenderedPageBreak/>
              <w:t xml:space="preserve">2.2 </w:t>
            </w:r>
            <w:r w:rsidRPr="00835BE8">
              <w:rPr>
                <w:rFonts w:ascii="Times New Roman" w:hAnsi="Times New Roman"/>
                <w:i/>
                <w:sz w:val="20"/>
                <w:szCs w:val="20"/>
              </w:rPr>
              <w:t>Теплоноситель</w:t>
            </w:r>
          </w:p>
        </w:tc>
      </w:tr>
      <w:tr w:rsidR="00932D6D" w:rsidRPr="00835BE8"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52,56</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53,82</w:t>
            </w:r>
          </w:p>
          <w:p w:rsidR="00932D6D" w:rsidRPr="00835BE8" w:rsidRDefault="00932D6D" w:rsidP="006A627C">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vMerge w:val="restart"/>
            <w:tcBorders>
              <w:left w:val="single" w:sz="4" w:space="0" w:color="auto"/>
              <w:right w:val="single" w:sz="4" w:space="0" w:color="auto"/>
            </w:tcBorders>
          </w:tcPr>
          <w:p w:rsidR="00932D6D" w:rsidRPr="00835BE8" w:rsidRDefault="00932D6D" w:rsidP="006A627C">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932D6D" w:rsidRPr="003E50DB"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sidRPr="003E50DB">
              <w:rPr>
                <w:rFonts w:ascii="Times New Roman" w:hAnsi="Times New Roman"/>
                <w:sz w:val="20"/>
                <w:szCs w:val="20"/>
              </w:rPr>
              <w:t>Прочие потребители</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83,60</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85,59</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p>
        </w:tc>
      </w:tr>
      <w:tr w:rsidR="00932D6D" w:rsidRPr="003E50DB"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Pr>
                <w:rFonts w:ascii="Times New Roman" w:hAnsi="Times New Roman"/>
                <w:i/>
                <w:sz w:val="20"/>
                <w:szCs w:val="20"/>
              </w:rPr>
              <w:t xml:space="preserve">2.3 </w:t>
            </w:r>
            <w:r w:rsidRPr="003E50DB">
              <w:rPr>
                <w:rFonts w:ascii="Times New Roman" w:hAnsi="Times New Roman"/>
                <w:i/>
                <w:sz w:val="20"/>
                <w:szCs w:val="20"/>
              </w:rPr>
              <w:t>Горячее водоснабжение (открытая схема)</w:t>
            </w:r>
          </w:p>
        </w:tc>
      </w:tr>
      <w:tr w:rsidR="00932D6D" w:rsidRPr="003E50DB" w:rsidTr="006A627C">
        <w:tc>
          <w:tcPr>
            <w:tcW w:w="2517" w:type="pct"/>
            <w:gridSpan w:val="3"/>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2"/>
              <w:jc w:val="left"/>
              <w:rPr>
                <w:rFonts w:ascii="Times New Roman" w:hAnsi="Times New Roman"/>
                <w:sz w:val="20"/>
                <w:szCs w:val="20"/>
              </w:rPr>
            </w:pPr>
            <w:r w:rsidRPr="003E50DB">
              <w:rPr>
                <w:rFonts w:ascii="Times New Roman" w:hAnsi="Times New Roman"/>
                <w:sz w:val="20"/>
                <w:szCs w:val="20"/>
              </w:rPr>
              <w:t>Население:</w:t>
            </w:r>
          </w:p>
        </w:tc>
        <w:tc>
          <w:tcPr>
            <w:tcW w:w="2483" w:type="pct"/>
            <w:vMerge w:val="restart"/>
            <w:tcBorders>
              <w:left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r w:rsidRPr="003E50DB">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932D6D" w:rsidRPr="003E50DB"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sidRPr="003E50DB">
              <w:rPr>
                <w:rFonts w:ascii="Times New Roman" w:hAnsi="Times New Roman"/>
                <w:sz w:val="20"/>
                <w:szCs w:val="20"/>
              </w:rPr>
              <w:t>- компонент на теплоноситель</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sidRPr="003E50DB">
              <w:rPr>
                <w:rFonts w:ascii="Times New Roman" w:hAnsi="Times New Roman"/>
                <w:sz w:val="20"/>
                <w:szCs w:val="20"/>
              </w:rPr>
              <w:t>52,56</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sidRPr="003E50DB">
              <w:rPr>
                <w:rFonts w:ascii="Times New Roman" w:hAnsi="Times New Roman"/>
                <w:sz w:val="20"/>
                <w:szCs w:val="20"/>
              </w:rPr>
              <w:t>53,82</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p>
        </w:tc>
      </w:tr>
      <w:tr w:rsidR="00932D6D" w:rsidRPr="003E50DB"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sidRPr="003E50DB">
              <w:rPr>
                <w:rFonts w:ascii="Times New Roman" w:hAnsi="Times New Roman"/>
                <w:sz w:val="20"/>
                <w:szCs w:val="20"/>
              </w:rPr>
              <w:t>- компонент 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sidRPr="003E50DB">
              <w:rPr>
                <w:rFonts w:ascii="Times New Roman" w:hAnsi="Times New Roman"/>
                <w:sz w:val="20"/>
                <w:szCs w:val="20"/>
              </w:rPr>
              <w:t>2637,6</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sidRPr="003E50DB">
              <w:rPr>
                <w:rFonts w:ascii="Times New Roman" w:hAnsi="Times New Roman"/>
                <w:sz w:val="20"/>
                <w:szCs w:val="20"/>
              </w:rPr>
              <w:t>2701,10</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p>
        </w:tc>
      </w:tr>
      <w:tr w:rsidR="00932D6D" w:rsidRPr="003E50DB" w:rsidTr="006A627C">
        <w:tc>
          <w:tcPr>
            <w:tcW w:w="2517" w:type="pct"/>
            <w:gridSpan w:val="3"/>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2"/>
              <w:jc w:val="left"/>
              <w:rPr>
                <w:rFonts w:ascii="Times New Roman" w:hAnsi="Times New Roman"/>
                <w:sz w:val="20"/>
                <w:szCs w:val="20"/>
              </w:rPr>
            </w:pPr>
            <w:r w:rsidRPr="003E50DB">
              <w:rPr>
                <w:rFonts w:ascii="Times New Roman" w:hAnsi="Times New Roman"/>
                <w:sz w:val="20"/>
                <w:szCs w:val="20"/>
              </w:rPr>
              <w:t>Прочие потребители:</w:t>
            </w:r>
          </w:p>
        </w:tc>
        <w:tc>
          <w:tcPr>
            <w:tcW w:w="2483" w:type="pct"/>
            <w:vMerge w:val="restart"/>
            <w:tcBorders>
              <w:left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r w:rsidRPr="003E50DB">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932D6D" w:rsidRPr="003E50DB"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sidRPr="003E50DB">
              <w:rPr>
                <w:rFonts w:ascii="Times New Roman" w:hAnsi="Times New Roman"/>
                <w:sz w:val="20"/>
                <w:szCs w:val="20"/>
              </w:rPr>
              <w:t>- компонент на теплоноситель</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sidRPr="003E50DB">
              <w:rPr>
                <w:rFonts w:ascii="Times New Roman" w:hAnsi="Times New Roman"/>
                <w:sz w:val="20"/>
                <w:szCs w:val="20"/>
              </w:rPr>
              <w:t>83,60</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sidRPr="003E50DB">
              <w:rPr>
                <w:rFonts w:ascii="Times New Roman" w:hAnsi="Times New Roman"/>
                <w:sz w:val="20"/>
                <w:szCs w:val="20"/>
              </w:rPr>
              <w:t>85,59</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p>
        </w:tc>
      </w:tr>
      <w:tr w:rsidR="00932D6D" w:rsidRPr="003E50DB"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sidRPr="003E50DB">
              <w:rPr>
                <w:rFonts w:ascii="Times New Roman" w:hAnsi="Times New Roman"/>
                <w:sz w:val="20"/>
                <w:szCs w:val="20"/>
              </w:rPr>
              <w:t>- компонент 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sidRPr="003E50DB">
              <w:rPr>
                <w:rFonts w:ascii="Times New Roman" w:hAnsi="Times New Roman"/>
                <w:sz w:val="20"/>
                <w:szCs w:val="20"/>
              </w:rPr>
              <w:t>2198,00</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sidRPr="003E50DB">
              <w:rPr>
                <w:rFonts w:ascii="Times New Roman" w:hAnsi="Times New Roman"/>
                <w:sz w:val="20"/>
                <w:szCs w:val="20"/>
              </w:rPr>
              <w:t>2550,92</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p>
        </w:tc>
      </w:tr>
      <w:tr w:rsidR="00932D6D" w:rsidRPr="003E50DB" w:rsidTr="006A627C">
        <w:tc>
          <w:tcPr>
            <w:tcW w:w="5000" w:type="pct"/>
            <w:gridSpan w:val="4"/>
            <w:tcBorders>
              <w:top w:val="single" w:sz="4" w:space="0" w:color="auto"/>
              <w:left w:val="single" w:sz="4" w:space="0" w:color="auto"/>
              <w:bottom w:val="single" w:sz="4" w:space="0" w:color="auto"/>
              <w:right w:val="single" w:sz="4" w:space="0" w:color="auto"/>
            </w:tcBorders>
            <w:vAlign w:val="center"/>
          </w:tcPr>
          <w:p w:rsidR="00932D6D" w:rsidRPr="003E50DB" w:rsidRDefault="00932D6D" w:rsidP="00932D6D">
            <w:pPr>
              <w:pStyle w:val="afc"/>
              <w:numPr>
                <w:ilvl w:val="0"/>
                <w:numId w:val="33"/>
              </w:numPr>
              <w:rPr>
                <w:rFonts w:ascii="Times New Roman" w:hAnsi="Times New Roman"/>
                <w:sz w:val="20"/>
                <w:szCs w:val="20"/>
              </w:rPr>
            </w:pPr>
            <w:r w:rsidRPr="007D60A4">
              <w:rPr>
                <w:rFonts w:ascii="Times New Roman" w:hAnsi="Times New Roman"/>
                <w:sz w:val="20"/>
                <w:szCs w:val="20"/>
              </w:rPr>
              <w:t>ООО «Автоматика Сервис» (ООО «Жилищный сервис»)</w:t>
            </w:r>
          </w:p>
        </w:tc>
      </w:tr>
      <w:tr w:rsidR="00932D6D" w:rsidRPr="003E50DB" w:rsidTr="006A627C">
        <w:tc>
          <w:tcPr>
            <w:tcW w:w="2517" w:type="pct"/>
            <w:gridSpan w:val="3"/>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Pr>
                <w:rFonts w:ascii="Times New Roman" w:hAnsi="Times New Roman"/>
                <w:i/>
                <w:sz w:val="20"/>
                <w:szCs w:val="20"/>
              </w:rPr>
              <w:t xml:space="preserve">3.1 </w:t>
            </w:r>
            <w:r w:rsidRPr="00F75102">
              <w:rPr>
                <w:rFonts w:ascii="Times New Roman" w:hAnsi="Times New Roman"/>
                <w:i/>
                <w:sz w:val="20"/>
                <w:szCs w:val="20"/>
              </w:rPr>
              <w:t>Тепловая энергия</w:t>
            </w:r>
          </w:p>
        </w:tc>
        <w:tc>
          <w:tcPr>
            <w:tcW w:w="2483" w:type="pct"/>
            <w:vMerge w:val="restart"/>
            <w:tcBorders>
              <w:left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sidRPr="003E50DB">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w:t>
            </w:r>
            <w:r>
              <w:rPr>
                <w:rFonts w:ascii="Times New Roman" w:hAnsi="Times New Roman"/>
                <w:sz w:val="20"/>
                <w:szCs w:val="20"/>
              </w:rPr>
              <w:t>12</w:t>
            </w:r>
            <w:r w:rsidRPr="003E50DB">
              <w:rPr>
                <w:rFonts w:ascii="Times New Roman" w:hAnsi="Times New Roman"/>
                <w:sz w:val="20"/>
                <w:szCs w:val="20"/>
              </w:rPr>
              <w:t>.1</w:t>
            </w:r>
            <w:r>
              <w:rPr>
                <w:rFonts w:ascii="Times New Roman" w:hAnsi="Times New Roman"/>
                <w:sz w:val="20"/>
                <w:szCs w:val="20"/>
              </w:rPr>
              <w:t>2</w:t>
            </w:r>
            <w:r w:rsidRPr="003E50DB">
              <w:rPr>
                <w:rFonts w:ascii="Times New Roman" w:hAnsi="Times New Roman"/>
                <w:sz w:val="20"/>
                <w:szCs w:val="20"/>
              </w:rPr>
              <w:t xml:space="preserve">.2019 г. № </w:t>
            </w:r>
            <w:r>
              <w:rPr>
                <w:rFonts w:ascii="Times New Roman" w:hAnsi="Times New Roman"/>
                <w:sz w:val="20"/>
                <w:szCs w:val="20"/>
              </w:rPr>
              <w:t>68</w:t>
            </w:r>
            <w:r w:rsidRPr="003E50DB">
              <w:rPr>
                <w:rFonts w:ascii="Times New Roman" w:hAnsi="Times New Roman"/>
                <w:sz w:val="20"/>
                <w:szCs w:val="20"/>
              </w:rPr>
              <w:t xml:space="preserve"> «</w:t>
            </w:r>
            <w:r>
              <w:rPr>
                <w:rFonts w:ascii="Times New Roman" w:hAnsi="Times New Roman"/>
                <w:sz w:val="20"/>
                <w:szCs w:val="20"/>
              </w:rPr>
              <w:t>Об установлении долгосрочных параметров регулирования и тарифов на тепловую энергию (мощность) для общества с ограниченной ответственностью «Автоматика Сервис» на долгосрочный период регулирования 2020-2024 годов»</w:t>
            </w:r>
          </w:p>
        </w:tc>
      </w:tr>
      <w:tr w:rsidR="00932D6D" w:rsidRPr="003E50DB"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sidRPr="007D60A4">
              <w:rPr>
                <w:rFonts w:ascii="Times New Roman" w:hAnsi="Times New Roman"/>
                <w:sz w:val="20"/>
                <w:szCs w:val="20"/>
              </w:rPr>
              <w:t>Потребители, оплачивающие производство и передачу тепловой энергии</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Pr>
                <w:rFonts w:ascii="Times New Roman" w:hAnsi="Times New Roman"/>
                <w:sz w:val="20"/>
                <w:szCs w:val="20"/>
              </w:rPr>
              <w:t>1606,31</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Pr>
                <w:rFonts w:ascii="Times New Roman" w:hAnsi="Times New Roman"/>
                <w:sz w:val="20"/>
                <w:szCs w:val="20"/>
              </w:rPr>
              <w:t>2629,67</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p>
        </w:tc>
      </w:tr>
      <w:tr w:rsidR="00932D6D" w:rsidRPr="003E50DB" w:rsidTr="006A627C">
        <w:tc>
          <w:tcPr>
            <w:tcW w:w="1111" w:type="pct"/>
            <w:tcBorders>
              <w:top w:val="single" w:sz="4" w:space="0" w:color="auto"/>
              <w:left w:val="single" w:sz="4" w:space="0" w:color="auto"/>
              <w:bottom w:val="single" w:sz="4" w:space="0" w:color="auto"/>
              <w:right w:val="single" w:sz="4" w:space="0" w:color="auto"/>
            </w:tcBorders>
            <w:vAlign w:val="center"/>
          </w:tcPr>
          <w:p w:rsidR="00932D6D" w:rsidRPr="003E50DB" w:rsidRDefault="00932D6D" w:rsidP="006A627C">
            <w:pPr>
              <w:pStyle w:val="afc"/>
              <w:rPr>
                <w:rFonts w:ascii="Times New Roman" w:hAnsi="Times New Roman"/>
                <w:sz w:val="20"/>
                <w:szCs w:val="20"/>
              </w:rPr>
            </w:pPr>
            <w:r w:rsidRPr="007D60A4">
              <w:rPr>
                <w:rFonts w:ascii="Times New Roman" w:hAnsi="Times New Roman"/>
                <w:sz w:val="20"/>
                <w:szCs w:val="20"/>
              </w:rPr>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Pr>
                <w:rFonts w:ascii="Times New Roman" w:hAnsi="Times New Roman"/>
                <w:sz w:val="20"/>
                <w:szCs w:val="20"/>
              </w:rPr>
              <w:t>1718,87</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32D6D" w:rsidRDefault="00932D6D" w:rsidP="006A627C">
            <w:pPr>
              <w:pStyle w:val="af2"/>
              <w:rPr>
                <w:rFonts w:ascii="Times New Roman" w:hAnsi="Times New Roman"/>
                <w:sz w:val="20"/>
                <w:szCs w:val="20"/>
              </w:rPr>
            </w:pPr>
            <w:r>
              <w:rPr>
                <w:rFonts w:ascii="Times New Roman" w:hAnsi="Times New Roman"/>
                <w:sz w:val="20"/>
                <w:szCs w:val="20"/>
              </w:rPr>
              <w:t>1760,12</w:t>
            </w:r>
          </w:p>
          <w:p w:rsidR="00932D6D" w:rsidRPr="003E50DB" w:rsidRDefault="00932D6D" w:rsidP="006A627C">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932D6D" w:rsidRPr="003E50DB" w:rsidRDefault="00932D6D" w:rsidP="006A627C">
            <w:pPr>
              <w:pStyle w:val="afc"/>
              <w:rPr>
                <w:rFonts w:ascii="Times New Roman" w:hAnsi="Times New Roman"/>
                <w:sz w:val="20"/>
                <w:szCs w:val="20"/>
              </w:rPr>
            </w:pPr>
          </w:p>
        </w:tc>
      </w:tr>
    </w:tbl>
    <w:p w:rsidR="00BF55B0" w:rsidRPr="00E76EA1" w:rsidRDefault="00BF55B0" w:rsidP="00BF55B0">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1" w:name="_Toc53583618"/>
      <w:r w:rsidRPr="00E76EA1">
        <w:rPr>
          <w:rFonts w:ascii="Times New Roman" w:hAnsi="Times New Roman"/>
        </w:rPr>
        <w:t>Краткий анализ состояния установки приборов учета и энергоресурсосбережения у потребителей</w:t>
      </w:r>
      <w:bookmarkEnd w:id="11"/>
    </w:p>
    <w:p w:rsidR="00DB16EA" w:rsidRPr="00B66D8C" w:rsidRDefault="0022711C" w:rsidP="00DB16EA">
      <w:pPr>
        <w:pStyle w:val="a5"/>
        <w:rPr>
          <w:rFonts w:ascii="Times New Roman" w:hAnsi="Times New Roman"/>
        </w:rPr>
      </w:pPr>
      <w:r w:rsidRPr="00B66D8C">
        <w:rPr>
          <w:rFonts w:ascii="Times New Roman" w:hAnsi="Times New Roman"/>
        </w:rPr>
        <w:t xml:space="preserve">Определение объема, отпущенного с источников в тепловые сети тепла, осуществляется расчётным способом. Потери в сетях так же вычисляются расчётным способом т.к. отсутствуют приборы учёта отпуска тепловой энергии от источника в тепловые сети. Расчет между поставщиком тепловой энергии и потребителями осуществляется по показаниям приборов учета, установленных у потребителя. </w:t>
      </w:r>
      <w:r w:rsidR="00B86422" w:rsidRPr="00B66D8C">
        <w:rPr>
          <w:rFonts w:ascii="Times New Roman" w:hAnsi="Times New Roman"/>
        </w:rPr>
        <w:t xml:space="preserve">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w:t>
      </w:r>
      <w:r w:rsidR="00DB16EA" w:rsidRPr="00B66D8C">
        <w:rPr>
          <w:rFonts w:ascii="Times New Roman" w:hAnsi="Times New Roman"/>
        </w:rPr>
        <w:t xml:space="preserve">на территории </w:t>
      </w:r>
      <w:r w:rsidR="00B66D8C" w:rsidRPr="00B66D8C">
        <w:rPr>
          <w:rFonts w:ascii="Times New Roman" w:hAnsi="Times New Roman"/>
        </w:rPr>
        <w:t>МО «Городской округ «Город Нарьян-Мар» составляет 73,</w:t>
      </w:r>
      <w:r w:rsidR="00DB16EA" w:rsidRPr="00B66D8C">
        <w:rPr>
          <w:rFonts w:ascii="Times New Roman" w:hAnsi="Times New Roman"/>
        </w:rPr>
        <w:t>3 %.</w:t>
      </w:r>
    </w:p>
    <w:p w:rsidR="0022711C" w:rsidRPr="00B66D8C" w:rsidRDefault="0022711C" w:rsidP="00DD31CD">
      <w:pPr>
        <w:pStyle w:val="a5"/>
        <w:rPr>
          <w:rFonts w:ascii="Times New Roman" w:hAnsi="Times New Roman"/>
        </w:rPr>
      </w:pPr>
      <w:r w:rsidRPr="00B66D8C">
        <w:rPr>
          <w:rFonts w:ascii="Times New Roman" w:hAnsi="Times New Roman"/>
        </w:rPr>
        <w:t xml:space="preserve">  Экономическая эффективность работ по оптимизации режима системы </w:t>
      </w:r>
      <w:r w:rsidR="00B86422" w:rsidRPr="00B66D8C">
        <w:rPr>
          <w:rFonts w:ascii="Times New Roman" w:hAnsi="Times New Roman"/>
        </w:rPr>
        <w:t>т</w:t>
      </w:r>
      <w:r w:rsidRPr="00B66D8C">
        <w:rPr>
          <w:rFonts w:ascii="Times New Roman" w:hAnsi="Times New Roman"/>
        </w:rPr>
        <w:t>еплоснабжения достигается за счет сокращения расходов топлива по ликвидации перегрева систем теплопотребления; сокращения расхода электроэнергии на перекачку теплоносителя за счет снижения удельного расхода сетевой воды и возможного отключения излишних насосных агрегатов; сокращения капитальных затрат на развитие системы в случае присоединения новых потребителей, поскольку создается техническая возможность в присоединении без дополнительных капиталовложений к магистральным сетям и источникам теплоты; сокращения расхода тепловой энергии, связанного с уменьшением расхода подпиточной воды; сокращения расхода химически очищенной воды на подпитку.</w:t>
      </w:r>
    </w:p>
    <w:p w:rsidR="0022711C" w:rsidRPr="00B66D8C" w:rsidRDefault="0022711C" w:rsidP="00DD31CD">
      <w:pPr>
        <w:pStyle w:val="a5"/>
        <w:rPr>
          <w:rFonts w:ascii="Times New Roman" w:hAnsi="Times New Roman"/>
        </w:rPr>
      </w:pPr>
      <w:r w:rsidRPr="00B66D8C">
        <w:rPr>
          <w:rFonts w:ascii="Times New Roman" w:hAnsi="Times New Roman"/>
        </w:rPr>
        <w:lastRenderedPageBreak/>
        <w:t xml:space="preserve">Энергетическая эффективность наладочных мероприятий определяется: </w:t>
      </w:r>
    </w:p>
    <w:p w:rsidR="0022711C" w:rsidRPr="00B66D8C" w:rsidRDefault="0022711C" w:rsidP="00DE4D8C">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 xml:space="preserve">увеличением пропускной способности трубопроводов тепловых сетей, что приводит к увеличению располагаемых напоров на вводах теплопотребителей; </w:t>
      </w:r>
    </w:p>
    <w:p w:rsidR="0022711C" w:rsidRPr="00B66D8C" w:rsidRDefault="0022711C" w:rsidP="00DE4D8C">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улучшением температурного режима работы системы теплоснабжения;</w:t>
      </w:r>
    </w:p>
    <w:p w:rsidR="0022711C" w:rsidRPr="00B66D8C" w:rsidRDefault="0022711C" w:rsidP="00DE4D8C">
      <w:pPr>
        <w:pStyle w:val="affc"/>
        <w:numPr>
          <w:ilvl w:val="0"/>
          <w:numId w:val="22"/>
        </w:numPr>
        <w:tabs>
          <w:tab w:val="clear" w:pos="1080"/>
          <w:tab w:val="left" w:pos="851"/>
        </w:tabs>
        <w:spacing w:before="120" w:after="60" w:line="240" w:lineRule="auto"/>
        <w:ind w:left="0" w:firstLine="567"/>
        <w:rPr>
          <w:b w:val="0"/>
          <w:lang w:eastAsia="en-US"/>
        </w:rPr>
      </w:pPr>
      <w:r w:rsidRPr="00B66D8C">
        <w:rPr>
          <w:b w:val="0"/>
          <w:lang w:eastAsia="en-US"/>
        </w:rPr>
        <w:t xml:space="preserve">для энергоснабжающей организации - выдерживанием параметров режима теплоснабжения на уровне, регламентируемом правилами технической эксплуатации электрических станций и сетей Российской Федерации, утвержденными Приказом </w:t>
      </w:r>
      <w:bookmarkStart w:id="12" w:name="OLE_LINK35"/>
      <w:bookmarkStart w:id="13" w:name="OLE_LINK36"/>
      <w:r w:rsidRPr="00B66D8C">
        <w:rPr>
          <w:b w:val="0"/>
          <w:lang w:eastAsia="en-US"/>
        </w:rPr>
        <w:t>Министерства энергетики Российской Федерации от 19.06.2003 № 229</w:t>
      </w:r>
      <w:bookmarkEnd w:id="12"/>
      <w:bookmarkEnd w:id="13"/>
      <w:r w:rsidRPr="00B66D8C">
        <w:rPr>
          <w:b w:val="0"/>
          <w:lang w:eastAsia="en-US"/>
        </w:rPr>
        <w:t xml:space="preserve">, правилами технической эксплуатации тепловых энергоустановок, утвержденными Приказом  Министерства энергетики Российской Федерации от 24.03.2003 №115. </w:t>
      </w:r>
    </w:p>
    <w:p w:rsidR="0022711C" w:rsidRPr="00B66D8C" w:rsidRDefault="0022711C" w:rsidP="005C0A66">
      <w:pPr>
        <w:pStyle w:val="a5"/>
        <w:spacing w:before="60" w:line="276" w:lineRule="auto"/>
        <w:rPr>
          <w:rFonts w:ascii="Times New Roman" w:hAnsi="Times New Roman"/>
        </w:rPr>
      </w:pPr>
      <w:r w:rsidRPr="00B66D8C">
        <w:rPr>
          <w:rFonts w:ascii="Times New Roman" w:hAnsi="Times New Roman"/>
        </w:rPr>
        <w:t xml:space="preserve">Повышение эффективности использования энергоресурсов на сегодняшний день является одной из приоритетных задач. </w:t>
      </w:r>
    </w:p>
    <w:p w:rsidR="00E23247" w:rsidRPr="00B66D8C" w:rsidRDefault="009B2EFA" w:rsidP="007E1E07">
      <w:pPr>
        <w:pStyle w:val="a5"/>
        <w:rPr>
          <w:rFonts w:ascii="Times New Roman" w:hAnsi="Times New Roman"/>
        </w:rPr>
      </w:pPr>
      <w:r w:rsidRPr="00B66D8C">
        <w:rPr>
          <w:rFonts w:ascii="Times New Roman" w:hAnsi="Times New Roman"/>
        </w:rPr>
        <w:t xml:space="preserve">На территории </w:t>
      </w:r>
      <w:r w:rsidR="00B66D8C" w:rsidRPr="00B66D8C">
        <w:rPr>
          <w:rFonts w:ascii="Times New Roman" w:hAnsi="Times New Roman"/>
        </w:rPr>
        <w:t>МО «Городской округ «Город Нарьян-Мар»</w:t>
      </w:r>
      <w:r w:rsidR="001B60A5" w:rsidRPr="00B66D8C">
        <w:rPr>
          <w:rFonts w:ascii="Times New Roman" w:hAnsi="Times New Roman"/>
        </w:rPr>
        <w:t xml:space="preserve"> </w:t>
      </w:r>
      <w:r w:rsidRPr="00B66D8C">
        <w:rPr>
          <w:rFonts w:ascii="Times New Roman" w:hAnsi="Times New Roman"/>
        </w:rPr>
        <w:t xml:space="preserve">действует </w:t>
      </w:r>
      <w:r w:rsidR="001B60A5" w:rsidRPr="00B66D8C">
        <w:rPr>
          <w:rFonts w:ascii="Times New Roman" w:hAnsi="Times New Roman"/>
        </w:rPr>
        <w:t xml:space="preserve">государственная </w:t>
      </w:r>
      <w:r w:rsidRPr="00B66D8C">
        <w:rPr>
          <w:rFonts w:ascii="Times New Roman" w:hAnsi="Times New Roman"/>
        </w:rPr>
        <w:t xml:space="preserve">программа </w:t>
      </w:r>
      <w:r w:rsidR="001B60A5" w:rsidRPr="00B66D8C">
        <w:rPr>
          <w:rFonts w:ascii="Times New Roman" w:hAnsi="Times New Roman"/>
        </w:rPr>
        <w:t xml:space="preserve">Ненецкого автономного округа </w:t>
      </w:r>
      <w:r w:rsidRPr="00B66D8C">
        <w:rPr>
          <w:rFonts w:ascii="Times New Roman" w:hAnsi="Times New Roman"/>
        </w:rPr>
        <w:t>«</w:t>
      </w:r>
      <w:r w:rsidR="001B60A5" w:rsidRPr="00B66D8C">
        <w:rPr>
          <w:rFonts w:ascii="Times New Roman" w:hAnsi="Times New Roman"/>
        </w:rPr>
        <w:t>Модернизация жилищно-коммунального хозяйства Ненецкого автономного округа</w:t>
      </w:r>
      <w:r w:rsidRPr="00B66D8C">
        <w:rPr>
          <w:rFonts w:ascii="Times New Roman" w:hAnsi="Times New Roman"/>
        </w:rPr>
        <w:t>» на 201</w:t>
      </w:r>
      <w:r w:rsidR="00E23247" w:rsidRPr="00B66D8C">
        <w:rPr>
          <w:rFonts w:ascii="Times New Roman" w:hAnsi="Times New Roman"/>
        </w:rPr>
        <w:t>5</w:t>
      </w:r>
      <w:r w:rsidRPr="00B66D8C">
        <w:rPr>
          <w:rFonts w:ascii="Times New Roman" w:hAnsi="Times New Roman"/>
        </w:rPr>
        <w:t xml:space="preserve"> – 20</w:t>
      </w:r>
      <w:r w:rsidR="00E23247" w:rsidRPr="00B66D8C">
        <w:rPr>
          <w:rFonts w:ascii="Times New Roman" w:hAnsi="Times New Roman"/>
        </w:rPr>
        <w:t>25</w:t>
      </w:r>
      <w:r w:rsidRPr="00B66D8C">
        <w:rPr>
          <w:rFonts w:ascii="Times New Roman" w:hAnsi="Times New Roman"/>
        </w:rPr>
        <w:t xml:space="preserve"> годы»</w:t>
      </w:r>
      <w:r w:rsidR="00E23247" w:rsidRPr="00B66D8C">
        <w:rPr>
          <w:rFonts w:ascii="Times New Roman" w:hAnsi="Times New Roman"/>
        </w:rPr>
        <w:t>, утвержденная постановлением Администрации Ненецкого автономного округа от 19.02.2018 г № 33-п, направлена на активизацию действий в сфере энергосбережения с целью повышения уровня энергоэффективности жилищно-коммунального хозяйства, а также на реализацию задач по оснащению объектов жилого сектора и бюджетной сферы приборами учета.</w:t>
      </w:r>
    </w:p>
    <w:p w:rsidR="007A36B5" w:rsidRPr="00E76EA1" w:rsidRDefault="0030035C" w:rsidP="007A36B5">
      <w:pPr>
        <w:pStyle w:val="2"/>
        <w:ind w:left="0" w:firstLine="0"/>
        <w:jc w:val="both"/>
        <w:rPr>
          <w:rFonts w:ascii="Times New Roman" w:hAnsi="Times New Roman"/>
        </w:rPr>
      </w:pPr>
      <w:bookmarkStart w:id="14" w:name="_Toc53583619"/>
      <w:r w:rsidRPr="00E76EA1">
        <w:rPr>
          <w:rFonts w:ascii="Times New Roman" w:hAnsi="Times New Roman"/>
        </w:rPr>
        <w:t>Водоотведение</w:t>
      </w:r>
      <w:bookmarkEnd w:id="14"/>
    </w:p>
    <w:p w:rsidR="00CE494C" w:rsidRPr="00E76EA1"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5" w:name="_Toc53583620"/>
      <w:r w:rsidRPr="00E76EA1">
        <w:rPr>
          <w:rFonts w:ascii="Times New Roman" w:hAnsi="Times New Roman"/>
        </w:rPr>
        <w:t>Краткий анализ существующего состояния системы</w:t>
      </w:r>
      <w:bookmarkEnd w:id="15"/>
    </w:p>
    <w:p w:rsidR="004B4B8D" w:rsidRPr="00E76EA1" w:rsidRDefault="004B4B8D" w:rsidP="004B4B8D">
      <w:pPr>
        <w:pStyle w:val="4"/>
        <w:rPr>
          <w:rFonts w:ascii="Times New Roman" w:hAnsi="Times New Roman"/>
        </w:rPr>
      </w:pPr>
      <w:r w:rsidRPr="00E76EA1">
        <w:rPr>
          <w:rFonts w:ascii="Times New Roman" w:hAnsi="Times New Roman"/>
        </w:rPr>
        <w:t>Организационная структура</w:t>
      </w:r>
    </w:p>
    <w:p w:rsidR="004B4B8D" w:rsidRDefault="004B4B8D" w:rsidP="004B4B8D">
      <w:pPr>
        <w:pStyle w:val="a5"/>
        <w:rPr>
          <w:rFonts w:ascii="Times New Roman" w:hAnsi="Times New Roman"/>
        </w:rPr>
      </w:pPr>
      <w:r w:rsidRPr="00185B32">
        <w:rPr>
          <w:rFonts w:ascii="Times New Roman" w:hAnsi="Times New Roman"/>
        </w:rPr>
        <w:t xml:space="preserve">Организацией, осуществляющей водоотведение, является Нарьян-Марское муниципальное унитарное предприятие объединенных котельных и тепловых сетей (далее </w:t>
      </w:r>
      <w:r>
        <w:rPr>
          <w:rFonts w:ascii="Times New Roman" w:hAnsi="Times New Roman"/>
        </w:rPr>
        <w:t xml:space="preserve">Нарьян-Марское </w:t>
      </w:r>
      <w:r w:rsidRPr="00185B32">
        <w:rPr>
          <w:rFonts w:ascii="Times New Roman" w:hAnsi="Times New Roman"/>
        </w:rPr>
        <w:t xml:space="preserve">МУ «ПОК и ТС»). Основной деятельностью предприятия является выработка тепловой энергии и реализация ее потребителям города, добыча подземных вод и реализация ее населению города, прием сточных вод и очистка их на канализационных очистных сооружениях. </w:t>
      </w:r>
    </w:p>
    <w:p w:rsidR="004B4B8D" w:rsidRPr="00185B32" w:rsidRDefault="004B4B8D" w:rsidP="004B4B8D">
      <w:pPr>
        <w:pStyle w:val="a5"/>
        <w:rPr>
          <w:rFonts w:ascii="Times New Roman" w:hAnsi="Times New Roman"/>
        </w:rPr>
      </w:pPr>
      <w:r w:rsidRPr="005716CB">
        <w:rPr>
          <w:rFonts w:ascii="Times New Roman" w:hAnsi="Times New Roman"/>
        </w:rPr>
        <w:t xml:space="preserve">Постановлением администрации </w:t>
      </w:r>
      <w:r>
        <w:rPr>
          <w:rFonts w:ascii="Times New Roman" w:hAnsi="Times New Roman"/>
        </w:rPr>
        <w:t>МО «Городской округ «Город Нарьян-Мар»</w:t>
      </w:r>
      <w:r w:rsidRPr="005716CB">
        <w:rPr>
          <w:rFonts w:ascii="Times New Roman" w:hAnsi="Times New Roman"/>
        </w:rPr>
        <w:t xml:space="preserve"> от 16.0</w:t>
      </w:r>
      <w:r>
        <w:rPr>
          <w:rFonts w:ascii="Times New Roman" w:hAnsi="Times New Roman"/>
        </w:rPr>
        <w:t>6</w:t>
      </w:r>
      <w:r w:rsidRPr="005716CB">
        <w:rPr>
          <w:rFonts w:ascii="Times New Roman" w:hAnsi="Times New Roman"/>
        </w:rPr>
        <w:t>.201</w:t>
      </w:r>
      <w:r>
        <w:rPr>
          <w:rFonts w:ascii="Times New Roman" w:hAnsi="Times New Roman"/>
        </w:rPr>
        <w:t>4 года</w:t>
      </w:r>
      <w:r w:rsidRPr="005716CB">
        <w:rPr>
          <w:rFonts w:ascii="Times New Roman" w:hAnsi="Times New Roman"/>
        </w:rPr>
        <w:t xml:space="preserve"> № </w:t>
      </w:r>
      <w:r>
        <w:rPr>
          <w:rFonts w:ascii="Times New Roman" w:hAnsi="Times New Roman"/>
        </w:rPr>
        <w:t>1560</w:t>
      </w:r>
      <w:r w:rsidRPr="005716CB">
        <w:rPr>
          <w:rFonts w:ascii="Times New Roman" w:hAnsi="Times New Roman"/>
        </w:rPr>
        <w:t xml:space="preserve"> «О</w:t>
      </w:r>
      <w:r>
        <w:rPr>
          <w:rFonts w:ascii="Times New Roman" w:hAnsi="Times New Roman"/>
        </w:rPr>
        <w:t>б определении гарантирующей организации для централизованной системы холодного водоснабжения и водоотведения»</w:t>
      </w:r>
      <w:r w:rsidRPr="005716CB">
        <w:rPr>
          <w:rFonts w:ascii="Times New Roman" w:hAnsi="Times New Roman"/>
        </w:rPr>
        <w:t xml:space="preserve"> гарантирующей организацией для централизованной системы </w:t>
      </w:r>
      <w:r>
        <w:rPr>
          <w:rFonts w:ascii="Times New Roman" w:hAnsi="Times New Roman"/>
        </w:rPr>
        <w:t>водоотведения</w:t>
      </w:r>
      <w:r w:rsidRPr="005716CB">
        <w:rPr>
          <w:rFonts w:ascii="Times New Roman" w:hAnsi="Times New Roman"/>
        </w:rPr>
        <w:t xml:space="preserve"> на территории</w:t>
      </w:r>
      <w:r>
        <w:rPr>
          <w:rFonts w:ascii="Times New Roman" w:hAnsi="Times New Roman"/>
        </w:rPr>
        <w:t xml:space="preserve"> МО «Городской округ «Город Нарьян-Мар» определено Нарьян-Марское </w:t>
      </w:r>
      <w:r w:rsidRPr="00185B32">
        <w:rPr>
          <w:rFonts w:ascii="Times New Roman" w:hAnsi="Times New Roman"/>
        </w:rPr>
        <w:t>МУ «ПОК и ТС»</w:t>
      </w:r>
      <w:r>
        <w:rPr>
          <w:rFonts w:ascii="Times New Roman" w:hAnsi="Times New Roman"/>
        </w:rPr>
        <w:t>.</w:t>
      </w:r>
    </w:p>
    <w:p w:rsidR="004B4B8D" w:rsidRPr="001521EE" w:rsidRDefault="004B4B8D" w:rsidP="004B4B8D">
      <w:pPr>
        <w:pStyle w:val="a5"/>
        <w:rPr>
          <w:rFonts w:ascii="Times New Roman" w:hAnsi="Times New Roman"/>
        </w:rPr>
      </w:pPr>
      <w:r w:rsidRPr="001521EE">
        <w:rPr>
          <w:rFonts w:ascii="Times New Roman" w:hAnsi="Times New Roman"/>
        </w:rPr>
        <w:t>Тарифы в сфере водоотведения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4B4B8D" w:rsidRPr="00E76EA1" w:rsidRDefault="004B4B8D" w:rsidP="004B4B8D">
      <w:pPr>
        <w:pStyle w:val="4"/>
        <w:rPr>
          <w:rFonts w:ascii="Times New Roman" w:hAnsi="Times New Roman"/>
        </w:rPr>
      </w:pPr>
      <w:r w:rsidRPr="00E76EA1">
        <w:rPr>
          <w:rFonts w:ascii="Times New Roman" w:hAnsi="Times New Roman"/>
        </w:rPr>
        <w:t>Характеристика системы водо</w:t>
      </w:r>
      <w:r>
        <w:rPr>
          <w:rFonts w:ascii="Times New Roman" w:hAnsi="Times New Roman"/>
        </w:rPr>
        <w:t>отведения</w:t>
      </w:r>
    </w:p>
    <w:p w:rsidR="004B4B8D" w:rsidRPr="00063A59" w:rsidRDefault="004B4B8D" w:rsidP="004B4B8D">
      <w:pPr>
        <w:pStyle w:val="a5"/>
        <w:rPr>
          <w:rFonts w:ascii="Times New Roman" w:hAnsi="Times New Roman"/>
        </w:rPr>
      </w:pPr>
      <w:r w:rsidRPr="00BE0D06">
        <w:rPr>
          <w:rFonts w:ascii="Times New Roman" w:hAnsi="Times New Roman"/>
        </w:rPr>
        <w:t xml:space="preserve">В настоящее время централизованная система водоотведения представлена в центральной части </w:t>
      </w:r>
      <w:r>
        <w:rPr>
          <w:rFonts w:ascii="Times New Roman" w:hAnsi="Times New Roman"/>
        </w:rPr>
        <w:t>г. Нарьян-Мара, в п. Качгорт, п. Лесозавод и п. Новый</w:t>
      </w:r>
      <w:r w:rsidRPr="00BE0D06">
        <w:rPr>
          <w:rFonts w:ascii="Times New Roman" w:hAnsi="Times New Roman"/>
        </w:rPr>
        <w:t xml:space="preserve">. </w:t>
      </w:r>
      <w:r>
        <w:rPr>
          <w:rFonts w:ascii="Times New Roman" w:hAnsi="Times New Roman"/>
        </w:rPr>
        <w:t>Имеются застроенные территории, где</w:t>
      </w:r>
      <w:r w:rsidRPr="00BE0D06">
        <w:rPr>
          <w:rFonts w:ascii="Times New Roman" w:hAnsi="Times New Roman"/>
        </w:rPr>
        <w:t xml:space="preserve"> отвод сточных вод осуществляется в выгребные ямы, надворные туалеты с </w:t>
      </w:r>
      <w:r w:rsidRPr="00063A59">
        <w:rPr>
          <w:rFonts w:ascii="Times New Roman" w:hAnsi="Times New Roman"/>
        </w:rPr>
        <w:t xml:space="preserve">последующим вывозом на канализационные очистные сооружения, либо септиками со сбросом на рельеф. </w:t>
      </w:r>
    </w:p>
    <w:p w:rsidR="004B4B8D" w:rsidRPr="00CA1955" w:rsidRDefault="004B4B8D" w:rsidP="004B4B8D">
      <w:pPr>
        <w:pStyle w:val="a5"/>
        <w:rPr>
          <w:rFonts w:ascii="Times New Roman" w:hAnsi="Times New Roman"/>
        </w:rPr>
      </w:pPr>
      <w:r w:rsidRPr="00CA1955">
        <w:rPr>
          <w:rFonts w:ascii="Times New Roman" w:hAnsi="Times New Roman"/>
        </w:rPr>
        <w:lastRenderedPageBreak/>
        <w:t xml:space="preserve">Отвод сточных вод осуществляется посредством канализационных насосных станций и канализационных сетей. Канализационные сети выполнены из стальных, </w:t>
      </w:r>
      <w:r>
        <w:rPr>
          <w:rFonts w:ascii="Times New Roman" w:hAnsi="Times New Roman"/>
        </w:rPr>
        <w:t>чугунных, полиэтиленовых, керамических, асбестоцементных, бетонных труб</w:t>
      </w:r>
      <w:r w:rsidRPr="00CA1955">
        <w:rPr>
          <w:rFonts w:ascii="Times New Roman" w:hAnsi="Times New Roman"/>
        </w:rPr>
        <w:t xml:space="preserve">, различных </w:t>
      </w:r>
      <w:r w:rsidRPr="006749B4">
        <w:rPr>
          <w:rFonts w:ascii="Times New Roman" w:hAnsi="Times New Roman"/>
        </w:rPr>
        <w:t>диаметров</w:t>
      </w:r>
      <w:r>
        <w:rPr>
          <w:rFonts w:ascii="Times New Roman" w:hAnsi="Times New Roman"/>
        </w:rPr>
        <w:t xml:space="preserve"> (от 80 мм до 500 мм)</w:t>
      </w:r>
      <w:r w:rsidRPr="006749B4">
        <w:rPr>
          <w:rFonts w:ascii="Times New Roman" w:hAnsi="Times New Roman"/>
        </w:rPr>
        <w:t xml:space="preserve">. Общая протяжённость канализационных сетей водоотведения </w:t>
      </w:r>
      <w:r>
        <w:rPr>
          <w:rFonts w:ascii="Times New Roman" w:hAnsi="Times New Roman"/>
        </w:rPr>
        <w:t xml:space="preserve">по состоянию на 01.04.2019 г. – 43,482 км. </w:t>
      </w:r>
    </w:p>
    <w:p w:rsidR="004B4B8D" w:rsidRPr="00063A59" w:rsidRDefault="004B4B8D" w:rsidP="004B4B8D">
      <w:pPr>
        <w:pStyle w:val="a5"/>
        <w:rPr>
          <w:rFonts w:ascii="Times New Roman" w:hAnsi="Times New Roman"/>
        </w:rPr>
      </w:pPr>
      <w:r w:rsidRPr="00063A59">
        <w:rPr>
          <w:rFonts w:ascii="Times New Roman" w:hAnsi="Times New Roman"/>
        </w:rPr>
        <w:t>На территории г. Нарьян-Мара расположено три комплекса канализационных очистных сооружений:</w:t>
      </w:r>
    </w:p>
    <w:p w:rsidR="004B4B8D" w:rsidRPr="00BE0D06" w:rsidRDefault="004B4B8D" w:rsidP="004B4B8D">
      <w:pPr>
        <w:pStyle w:val="a2"/>
        <w:spacing w:before="120" w:after="120"/>
        <w:ind w:left="0" w:firstLine="566"/>
      </w:pPr>
      <w:r w:rsidRPr="00063A59">
        <w:t>центральные (городские) канализационные</w:t>
      </w:r>
      <w:r>
        <w:t xml:space="preserve"> очистные сооружения</w:t>
      </w:r>
      <w:r w:rsidRPr="00BE0D06">
        <w:t xml:space="preserve">, производительностью 5000 </w:t>
      </w:r>
      <w:r>
        <w:t>куб. м</w:t>
      </w:r>
      <w:r w:rsidRPr="00BE0D06">
        <w:t>/сут</w:t>
      </w:r>
      <w:r>
        <w:t>;</w:t>
      </w:r>
    </w:p>
    <w:p w:rsidR="004B4B8D" w:rsidRPr="00BE0D06" w:rsidRDefault="004B4B8D" w:rsidP="004B4B8D">
      <w:pPr>
        <w:pStyle w:val="a2"/>
        <w:spacing w:before="120" w:after="120"/>
        <w:ind w:left="0" w:firstLine="566"/>
      </w:pPr>
      <w:r>
        <w:t>канализационные очистные сооружения</w:t>
      </w:r>
      <w:r w:rsidRPr="00BE0D06">
        <w:t xml:space="preserve"> в </w:t>
      </w:r>
      <w:r>
        <w:t>п. Качгорт</w:t>
      </w:r>
      <w:r w:rsidRPr="00BE0D06">
        <w:t xml:space="preserve">, производительностью </w:t>
      </w:r>
      <w:r>
        <w:t>1200</w:t>
      </w:r>
      <w:r w:rsidRPr="00BE0D06">
        <w:t xml:space="preserve"> </w:t>
      </w:r>
      <w:r>
        <w:t>куб. м</w:t>
      </w:r>
      <w:r w:rsidRPr="00BE0D06">
        <w:t>/сут</w:t>
      </w:r>
      <w:r>
        <w:t>;</w:t>
      </w:r>
    </w:p>
    <w:p w:rsidR="004B4B8D" w:rsidRPr="00CA1955" w:rsidRDefault="004B4B8D" w:rsidP="004B4B8D">
      <w:pPr>
        <w:pStyle w:val="a2"/>
        <w:spacing w:before="120" w:after="120"/>
        <w:ind w:left="0" w:firstLine="566"/>
      </w:pPr>
      <w:r>
        <w:t>канализационные очистные сооружения</w:t>
      </w:r>
      <w:r w:rsidRPr="00BE0D06">
        <w:t xml:space="preserve"> в </w:t>
      </w:r>
      <w:r>
        <w:t>п. Бондарный</w:t>
      </w:r>
      <w:r w:rsidRPr="00BE0D06">
        <w:t xml:space="preserve">, производительностью </w:t>
      </w:r>
      <w:r>
        <w:t>5</w:t>
      </w:r>
      <w:r w:rsidRPr="00BE0D06">
        <w:t xml:space="preserve">00 </w:t>
      </w:r>
      <w:r w:rsidRPr="00CA1955">
        <w:t>куб. м/сут.</w:t>
      </w:r>
    </w:p>
    <w:p w:rsidR="004B4B8D" w:rsidRDefault="004B4B8D" w:rsidP="004B4B8D">
      <w:pPr>
        <w:pStyle w:val="a5"/>
        <w:rPr>
          <w:rFonts w:ascii="Times New Roman" w:hAnsi="Times New Roman"/>
        </w:rPr>
      </w:pPr>
      <w:r w:rsidRPr="00CA1955">
        <w:rPr>
          <w:rFonts w:ascii="Times New Roman" w:hAnsi="Times New Roman"/>
        </w:rPr>
        <w:t xml:space="preserve">Основная часть сточных вод, образующихся в результате жизнедеятельности города, по сетям канализации поступает на городские очистные сооружения. Учет стоков ведется косвенным методом – по производительности насосов. В поселке Качгорт часть домов подключена к сетям канализации и стоки поступают на очистные сооружения. Учет стоков ведется с помощью счетчиков. </w:t>
      </w:r>
      <w:r w:rsidRPr="002A0ABD">
        <w:rPr>
          <w:rFonts w:ascii="Times New Roman" w:hAnsi="Times New Roman"/>
        </w:rPr>
        <w:t>Вода, прошедшая очистку на очистных сооружениях сбрасывается в водный объект. Осадок накапливается на иловых площадках.</w:t>
      </w:r>
      <w:r w:rsidRPr="00D13636">
        <w:rPr>
          <w:rFonts w:ascii="Times New Roman" w:hAnsi="Times New Roman"/>
        </w:rPr>
        <w:t xml:space="preserve"> </w:t>
      </w:r>
    </w:p>
    <w:p w:rsidR="004B4B8D" w:rsidRPr="00185B32" w:rsidRDefault="004B4B8D" w:rsidP="004B4B8D">
      <w:pPr>
        <w:pStyle w:val="a5"/>
        <w:rPr>
          <w:rFonts w:ascii="Times New Roman" w:hAnsi="Times New Roman"/>
        </w:rPr>
      </w:pPr>
      <w:r w:rsidRPr="0004088B">
        <w:rPr>
          <w:rFonts w:ascii="Times New Roman" w:hAnsi="Times New Roman"/>
          <w:b/>
        </w:rPr>
        <w:t>Городские очистные сооружения – выпуск 1</w:t>
      </w:r>
      <w:r w:rsidRPr="00185B32">
        <w:rPr>
          <w:rFonts w:ascii="Times New Roman" w:hAnsi="Times New Roman"/>
        </w:rPr>
        <w:t xml:space="preserve"> – расположены между поселком Городецкий и Морским портом, в северо-западной части города Нарьян-Мар. Адрес местонахождения – ул. Хатанзейского, 1. Выпуск сточных вод осуществляется в протоку Городецкий Шар. </w:t>
      </w:r>
    </w:p>
    <w:p w:rsidR="004B4B8D" w:rsidRPr="00185B32" w:rsidRDefault="004B4B8D" w:rsidP="004B4B8D">
      <w:pPr>
        <w:pStyle w:val="a5"/>
        <w:rPr>
          <w:rFonts w:ascii="Times New Roman" w:hAnsi="Times New Roman"/>
        </w:rPr>
      </w:pPr>
      <w:r w:rsidRPr="00185B32">
        <w:rPr>
          <w:rFonts w:ascii="Times New Roman" w:hAnsi="Times New Roman"/>
        </w:rPr>
        <w:t xml:space="preserve">Городские </w:t>
      </w:r>
      <w:r>
        <w:rPr>
          <w:rFonts w:ascii="Times New Roman" w:hAnsi="Times New Roman"/>
        </w:rPr>
        <w:t>очистные сооружения</w:t>
      </w:r>
      <w:r w:rsidRPr="00185B32">
        <w:rPr>
          <w:rFonts w:ascii="Times New Roman" w:hAnsi="Times New Roman"/>
        </w:rPr>
        <w:t xml:space="preserve"> введены в эксплуатацию в сентябре 2006 года. В рамках реализации объекта "Реконструкция канализационных очистных сооружений в г. Нарьян-Мар. I очередь" в период с 2001 по 2006 годы был построен второй блок комплекса биологической очистки сточных вод мощностью </w:t>
      </w:r>
      <w:smartTag w:uri="urn:schemas-microsoft-com:office:smarttags" w:element="metricconverter">
        <w:smartTagPr>
          <w:attr w:name="ProductID" w:val="4000 м3"/>
        </w:smartTagPr>
        <w:r w:rsidRPr="00185B32">
          <w:rPr>
            <w:rFonts w:ascii="Times New Roman" w:hAnsi="Times New Roman"/>
          </w:rPr>
          <w:t>4000 м3</w:t>
        </w:r>
      </w:smartTag>
      <w:r w:rsidRPr="00185B32">
        <w:rPr>
          <w:rFonts w:ascii="Times New Roman" w:hAnsi="Times New Roman"/>
        </w:rPr>
        <w:t xml:space="preserve"> /сут</w:t>
      </w:r>
      <w:r>
        <w:rPr>
          <w:rFonts w:ascii="Times New Roman" w:hAnsi="Times New Roman"/>
        </w:rPr>
        <w:t xml:space="preserve"> </w:t>
      </w:r>
      <w:r w:rsidRPr="00185B32">
        <w:rPr>
          <w:rFonts w:ascii="Times New Roman" w:hAnsi="Times New Roman"/>
        </w:rPr>
        <w:t>(166,7 м3/час)</w:t>
      </w:r>
      <w:r>
        <w:rPr>
          <w:rFonts w:ascii="Times New Roman" w:hAnsi="Times New Roman"/>
        </w:rPr>
        <w:t>.</w:t>
      </w:r>
    </w:p>
    <w:p w:rsidR="004B4B8D" w:rsidRPr="00185B32" w:rsidRDefault="004B4B8D" w:rsidP="004B4B8D">
      <w:pPr>
        <w:pStyle w:val="a5"/>
        <w:rPr>
          <w:rFonts w:ascii="Times New Roman" w:hAnsi="Times New Roman"/>
        </w:rPr>
      </w:pPr>
      <w:r w:rsidRPr="00185B32">
        <w:rPr>
          <w:rFonts w:ascii="Times New Roman" w:hAnsi="Times New Roman"/>
        </w:rPr>
        <w:t>В настоящее время объем поступающих сточных вод на очистные сооружения составляет в пределах 4000 м3/сутки, из них от сливной станции (подвоз автотранспортом от септиков) – в среднем 1000 м3/сутки. В период активного таяния снегов нагрузка возрастает до 7500 м3/сутки, что крайне негативно сказывается на качестве очищения стоков.</w:t>
      </w:r>
    </w:p>
    <w:p w:rsidR="004B4B8D" w:rsidRDefault="004B4B8D" w:rsidP="004B4B8D">
      <w:pPr>
        <w:pStyle w:val="a5"/>
        <w:rPr>
          <w:rFonts w:ascii="Times New Roman" w:hAnsi="Times New Roman"/>
        </w:rPr>
      </w:pPr>
      <w:r w:rsidRPr="00185B32">
        <w:rPr>
          <w:rFonts w:ascii="Times New Roman" w:hAnsi="Times New Roman"/>
        </w:rPr>
        <w:t xml:space="preserve">В связи с полной нагрузкой городских </w:t>
      </w:r>
      <w:r>
        <w:rPr>
          <w:rFonts w:ascii="Times New Roman" w:hAnsi="Times New Roman"/>
        </w:rPr>
        <w:t>очистных сооружений</w:t>
      </w:r>
      <w:r w:rsidRPr="00185B32">
        <w:rPr>
          <w:rFonts w:ascii="Times New Roman" w:hAnsi="Times New Roman"/>
        </w:rPr>
        <w:t xml:space="preserve"> и с учетом интенсивного развития города в рамках долгосрочной целевой программы "Обеспечение населения города Нарьян-Мар чистой водой" в настоящее время осуществляется реконструкции I блока очистных сооружений с увеличением мощности до 5000 м3/сутки, что является II этапом реконструкции очистных сооружений.</w:t>
      </w:r>
      <w:r>
        <w:rPr>
          <w:rFonts w:ascii="Times New Roman" w:hAnsi="Times New Roman"/>
        </w:rPr>
        <w:t xml:space="preserve"> </w:t>
      </w:r>
    </w:p>
    <w:p w:rsidR="004B4B8D" w:rsidRDefault="004B4B8D" w:rsidP="004B4B8D">
      <w:pPr>
        <w:pStyle w:val="a5"/>
        <w:rPr>
          <w:rFonts w:ascii="Times New Roman" w:hAnsi="Times New Roman"/>
        </w:rPr>
      </w:pPr>
      <w:r w:rsidRPr="0004088B">
        <w:rPr>
          <w:rFonts w:ascii="Times New Roman" w:hAnsi="Times New Roman"/>
          <w:b/>
        </w:rPr>
        <w:t>Система канализации поселков Лесозавод и Новый</w:t>
      </w:r>
      <w:r w:rsidRPr="0004088B">
        <w:rPr>
          <w:rFonts w:ascii="Times New Roman" w:hAnsi="Times New Roman"/>
        </w:rPr>
        <w:t xml:space="preserve"> находится в стадии строительства.  В рамках долгосрочной целевой программы "Обеспечение населения города Нарьян-Мара чистой водой" построены две КНС, сети протяженностью 1,5 км и комплекс очистных сооружение (бондарные) производительностью 500 м3/сутки. В настоящее время БЛОС-500 введены в эксплуатацию. Сети канализации не подключены к очистным сооружениям. Из-за отсутствия сетей канализации сточные воды подвозятся ассенизационными машина. По составу подвозимые стоки не соответствует заявленному в проекте, что сказывается на качестве очистки. Необходимо развивать канализационную сеть поселках Лесозавод и Новый, благоустраивать жилые дома, тем самым обеспечить реализацию проекта. </w:t>
      </w:r>
    </w:p>
    <w:p w:rsidR="004B4B8D" w:rsidRPr="0004088B" w:rsidRDefault="004B4B8D" w:rsidP="004B4B8D">
      <w:pPr>
        <w:pStyle w:val="a5"/>
        <w:rPr>
          <w:rFonts w:ascii="Times New Roman" w:hAnsi="Times New Roman"/>
        </w:rPr>
      </w:pPr>
      <w:r w:rsidRPr="0004088B">
        <w:rPr>
          <w:rFonts w:ascii="Times New Roman" w:hAnsi="Times New Roman"/>
          <w:b/>
        </w:rPr>
        <w:lastRenderedPageBreak/>
        <w:t>Система канализации поселка Качгорт</w:t>
      </w:r>
      <w:r w:rsidRPr="0004088B">
        <w:rPr>
          <w:rFonts w:ascii="Times New Roman" w:hAnsi="Times New Roman"/>
        </w:rPr>
        <w:t xml:space="preserve"> введена в эксплуатацию в 2016 году и состоит из шести КНС, 12,3 км сетей и комплекса очистных сооружений (качгортинские) на 1200 м3/сутки.</w:t>
      </w:r>
    </w:p>
    <w:p w:rsidR="004B4B8D" w:rsidRPr="0004088B" w:rsidRDefault="004B4B8D" w:rsidP="004B4B8D">
      <w:pPr>
        <w:pStyle w:val="a5"/>
        <w:rPr>
          <w:rFonts w:ascii="Times New Roman" w:hAnsi="Times New Roman"/>
        </w:rPr>
      </w:pPr>
      <w:r w:rsidRPr="0004088B">
        <w:rPr>
          <w:rFonts w:ascii="Times New Roman" w:hAnsi="Times New Roman"/>
        </w:rPr>
        <w:t xml:space="preserve">Очистные сооружения Качгортинские – выпуск № 3 – расположены в поселке Качгорт, в 2-х км на восток от центра города Нарьян-Мар. Адрес местонахождения – п. Качгорт, в районе спорткомплекса "Норд". Выпуск сточных вод осуществляется в озеро Безымянное. </w:t>
      </w:r>
    </w:p>
    <w:p w:rsidR="004B4B8D" w:rsidRPr="00D13636" w:rsidRDefault="004B4B8D" w:rsidP="004B4B8D">
      <w:pPr>
        <w:pStyle w:val="a5"/>
        <w:rPr>
          <w:rFonts w:ascii="Times New Roman" w:hAnsi="Times New Roman"/>
        </w:rPr>
      </w:pPr>
      <w:r w:rsidRPr="0004088B">
        <w:rPr>
          <w:rFonts w:ascii="Times New Roman" w:hAnsi="Times New Roman"/>
        </w:rPr>
        <w:t xml:space="preserve">Объем поступающих сточных вод на качгортинские очистные сооружения составляет в пределах 200 м3 в сутки. С целью задействования установленных мощностей </w:t>
      </w:r>
      <w:r>
        <w:rPr>
          <w:rFonts w:ascii="Times New Roman" w:hAnsi="Times New Roman"/>
        </w:rPr>
        <w:t>канализационных очистных сооружений</w:t>
      </w:r>
      <w:r w:rsidRPr="0004088B">
        <w:rPr>
          <w:rFonts w:ascii="Times New Roman" w:hAnsi="Times New Roman"/>
        </w:rPr>
        <w:t xml:space="preserve"> необходимо развивать сети канализации в поселке Качгорт с подключением новых потребителей.</w:t>
      </w:r>
    </w:p>
    <w:p w:rsidR="004B4B8D" w:rsidRPr="00E76EA1" w:rsidRDefault="004B4B8D" w:rsidP="004B4B8D">
      <w:pPr>
        <w:pStyle w:val="4"/>
        <w:rPr>
          <w:rFonts w:ascii="Times New Roman" w:hAnsi="Times New Roman"/>
        </w:rPr>
      </w:pPr>
      <w:r w:rsidRPr="00E76EA1">
        <w:rPr>
          <w:rFonts w:ascii="Times New Roman" w:hAnsi="Times New Roman"/>
        </w:rPr>
        <w:t>Балансы мощности и ресурса</w:t>
      </w:r>
    </w:p>
    <w:p w:rsidR="004B4B8D" w:rsidRDefault="004B4B8D" w:rsidP="004B4B8D">
      <w:pPr>
        <w:pStyle w:val="a5"/>
        <w:rPr>
          <w:rFonts w:ascii="Times New Roman" w:hAnsi="Times New Roman"/>
        </w:rPr>
      </w:pPr>
      <w:r>
        <w:rPr>
          <w:rFonts w:ascii="Times New Roman" w:hAnsi="Times New Roman"/>
        </w:rPr>
        <w:t>Общий баланс сточных вод на территории г. Нарьян-Мара приведен ниже (</w:t>
      </w:r>
      <w:r>
        <w:rPr>
          <w:rFonts w:ascii="Times New Roman" w:hAnsi="Times New Roman"/>
        </w:rPr>
        <w:fldChar w:fldCharType="begin"/>
      </w:r>
      <w:r>
        <w:rPr>
          <w:rFonts w:ascii="Times New Roman" w:hAnsi="Times New Roman"/>
        </w:rPr>
        <w:instrText xml:space="preserve"> REF _Ref49852539 \h  \* MERGEFORMAT </w:instrText>
      </w:r>
      <w:r>
        <w:rPr>
          <w:rFonts w:ascii="Times New Roman" w:hAnsi="Times New Roman"/>
        </w:rPr>
      </w:r>
      <w:r>
        <w:rPr>
          <w:rFonts w:ascii="Times New Roman" w:hAnsi="Times New Roman"/>
        </w:rPr>
        <w:fldChar w:fldCharType="separate"/>
      </w:r>
      <w:r w:rsidR="007B5735" w:rsidRPr="00281382">
        <w:rPr>
          <w:rFonts w:ascii="Times New Roman" w:hAnsi="Times New Roman"/>
        </w:rPr>
        <w:t xml:space="preserve">Таблица </w:t>
      </w:r>
      <w:r w:rsidR="007B5735">
        <w:rPr>
          <w:rFonts w:ascii="Times New Roman" w:hAnsi="Times New Roman"/>
        </w:rPr>
        <w:t>5</w:t>
      </w:r>
      <w:r>
        <w:rPr>
          <w:rFonts w:ascii="Times New Roman" w:hAnsi="Times New Roman"/>
        </w:rPr>
        <w:fldChar w:fldCharType="end"/>
      </w:r>
      <w:r>
        <w:rPr>
          <w:rFonts w:ascii="Times New Roman" w:hAnsi="Times New Roman"/>
        </w:rPr>
        <w:t>).</w:t>
      </w:r>
    </w:p>
    <w:p w:rsidR="004B4B8D" w:rsidRDefault="004B4B8D" w:rsidP="004B4B8D">
      <w:pPr>
        <w:pStyle w:val="af"/>
        <w:keepNext/>
        <w:rPr>
          <w:rFonts w:ascii="Times New Roman" w:hAnsi="Times New Roman"/>
        </w:rPr>
      </w:pPr>
      <w:bookmarkStart w:id="16" w:name="_Ref49852539"/>
      <w:r w:rsidRPr="00281382">
        <w:rPr>
          <w:rFonts w:ascii="Times New Roman" w:hAnsi="Times New Roman"/>
        </w:rPr>
        <w:t xml:space="preserve">Таблица </w:t>
      </w:r>
      <w:r w:rsidRPr="00281382">
        <w:rPr>
          <w:rFonts w:ascii="Times New Roman" w:hAnsi="Times New Roman"/>
        </w:rPr>
        <w:fldChar w:fldCharType="begin"/>
      </w:r>
      <w:r w:rsidRPr="00281382">
        <w:rPr>
          <w:rFonts w:ascii="Times New Roman" w:hAnsi="Times New Roman"/>
        </w:rPr>
        <w:instrText xml:space="preserve"> SEQ Таблица \* ARABIC </w:instrText>
      </w:r>
      <w:r w:rsidRPr="00281382">
        <w:rPr>
          <w:rFonts w:ascii="Times New Roman" w:hAnsi="Times New Roman"/>
        </w:rPr>
        <w:fldChar w:fldCharType="separate"/>
      </w:r>
      <w:r w:rsidR="007B5735">
        <w:rPr>
          <w:rFonts w:ascii="Times New Roman" w:hAnsi="Times New Roman"/>
          <w:noProof/>
        </w:rPr>
        <w:t>5</w:t>
      </w:r>
      <w:r w:rsidRPr="00281382">
        <w:rPr>
          <w:rFonts w:ascii="Times New Roman" w:hAnsi="Times New Roman"/>
        </w:rPr>
        <w:fldChar w:fldCharType="end"/>
      </w:r>
      <w:bookmarkEnd w:id="16"/>
      <w:r w:rsidRPr="00281382">
        <w:rPr>
          <w:rFonts w:ascii="Times New Roman" w:hAnsi="Times New Roman"/>
        </w:rPr>
        <w:t xml:space="preserve"> Общий баланс сточных вод</w:t>
      </w:r>
      <w:r>
        <w:rPr>
          <w:rFonts w:ascii="Times New Roman" w:hAnsi="Times New Roman"/>
        </w:rPr>
        <w:t xml:space="preserve"> на территории г. Нарьян-Мара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7356"/>
        <w:gridCol w:w="1636"/>
      </w:tblGrid>
      <w:tr w:rsidR="004B4B8D" w:rsidRPr="00FD2F17" w:rsidTr="00873D87">
        <w:trPr>
          <w:tblHeader/>
        </w:trPr>
        <w:tc>
          <w:tcPr>
            <w:tcW w:w="0" w:type="auto"/>
            <w:vAlign w:val="center"/>
          </w:tcPr>
          <w:p w:rsidR="004B4B8D" w:rsidRPr="00FD2F17" w:rsidRDefault="004B4B8D" w:rsidP="00873D87">
            <w:pPr>
              <w:pStyle w:val="af1"/>
              <w:rPr>
                <w:rFonts w:ascii="Times New Roman" w:hAnsi="Times New Roman"/>
                <w:sz w:val="20"/>
                <w:szCs w:val="20"/>
              </w:rPr>
            </w:pPr>
            <w:r w:rsidRPr="00FD2F17">
              <w:rPr>
                <w:rFonts w:ascii="Times New Roman" w:hAnsi="Times New Roman"/>
                <w:sz w:val="20"/>
                <w:szCs w:val="20"/>
              </w:rPr>
              <w:t>№</w:t>
            </w:r>
          </w:p>
          <w:p w:rsidR="004B4B8D" w:rsidRPr="00FD2F17" w:rsidRDefault="004B4B8D" w:rsidP="00873D87">
            <w:pPr>
              <w:pStyle w:val="af1"/>
              <w:rPr>
                <w:rFonts w:ascii="Times New Roman" w:hAnsi="Times New Roman"/>
                <w:sz w:val="20"/>
                <w:szCs w:val="20"/>
              </w:rPr>
            </w:pPr>
            <w:r w:rsidRPr="00FD2F17">
              <w:rPr>
                <w:rFonts w:ascii="Times New Roman" w:hAnsi="Times New Roman"/>
                <w:sz w:val="20"/>
                <w:szCs w:val="20"/>
              </w:rPr>
              <w:t>п/п</w:t>
            </w:r>
          </w:p>
        </w:tc>
        <w:tc>
          <w:tcPr>
            <w:tcW w:w="0" w:type="auto"/>
            <w:shd w:val="clear" w:color="auto" w:fill="auto"/>
            <w:vAlign w:val="center"/>
          </w:tcPr>
          <w:p w:rsidR="004B4B8D" w:rsidRPr="00FD2F17" w:rsidRDefault="004B4B8D" w:rsidP="00873D87">
            <w:pPr>
              <w:keepNext/>
              <w:keepLines/>
              <w:jc w:val="center"/>
              <w:rPr>
                <w:rFonts w:eastAsia="Arial Unicode MS"/>
                <w:b/>
                <w:sz w:val="20"/>
                <w:szCs w:val="20"/>
              </w:rPr>
            </w:pPr>
            <w:r w:rsidRPr="00FD2F17">
              <w:rPr>
                <w:b/>
                <w:sz w:val="20"/>
                <w:szCs w:val="20"/>
              </w:rPr>
              <w:t>Наименование показателей</w:t>
            </w:r>
          </w:p>
        </w:tc>
        <w:tc>
          <w:tcPr>
            <w:tcW w:w="0" w:type="auto"/>
            <w:vAlign w:val="center"/>
          </w:tcPr>
          <w:p w:rsidR="004B4B8D" w:rsidRPr="00FD2F17" w:rsidRDefault="004B4B8D" w:rsidP="00873D87">
            <w:pPr>
              <w:keepNext/>
              <w:keepLines/>
              <w:jc w:val="center"/>
              <w:rPr>
                <w:b/>
                <w:sz w:val="20"/>
                <w:szCs w:val="20"/>
              </w:rPr>
            </w:pPr>
            <w:r w:rsidRPr="00FD2F17">
              <w:rPr>
                <w:b/>
                <w:sz w:val="20"/>
                <w:szCs w:val="20"/>
              </w:rPr>
              <w:t>На 01.01.2020</w:t>
            </w:r>
          </w:p>
        </w:tc>
      </w:tr>
      <w:tr w:rsidR="004B4B8D" w:rsidRPr="00FD2F17" w:rsidTr="00873D87">
        <w:tc>
          <w:tcPr>
            <w:tcW w:w="0" w:type="auto"/>
            <w:vAlign w:val="center"/>
          </w:tcPr>
          <w:p w:rsidR="004B4B8D" w:rsidRPr="00FD2F17" w:rsidRDefault="004B4B8D" w:rsidP="00873D87">
            <w:pPr>
              <w:jc w:val="center"/>
              <w:rPr>
                <w:sz w:val="20"/>
                <w:szCs w:val="20"/>
              </w:rPr>
            </w:pPr>
            <w:r>
              <w:rPr>
                <w:sz w:val="20"/>
                <w:szCs w:val="20"/>
              </w:rPr>
              <w:t>1</w:t>
            </w:r>
          </w:p>
        </w:tc>
        <w:tc>
          <w:tcPr>
            <w:tcW w:w="0" w:type="auto"/>
            <w:shd w:val="clear" w:color="auto" w:fill="auto"/>
            <w:vAlign w:val="bottom"/>
            <w:hideMark/>
          </w:tcPr>
          <w:p w:rsidR="004B4B8D" w:rsidRPr="00FD2F17" w:rsidRDefault="004B4B8D" w:rsidP="00873D87">
            <w:pPr>
              <w:rPr>
                <w:sz w:val="20"/>
                <w:szCs w:val="20"/>
              </w:rPr>
            </w:pPr>
            <w:r w:rsidRPr="00FD2F17">
              <w:rPr>
                <w:sz w:val="20"/>
                <w:szCs w:val="20"/>
              </w:rPr>
              <w:t>Пропущено сточных вод - всего,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1303,30</w:t>
            </w:r>
          </w:p>
        </w:tc>
      </w:tr>
      <w:tr w:rsidR="004B4B8D" w:rsidRPr="00FD2F17" w:rsidTr="00873D87">
        <w:tc>
          <w:tcPr>
            <w:tcW w:w="0" w:type="auto"/>
            <w:vAlign w:val="center"/>
          </w:tcPr>
          <w:p w:rsidR="004B4B8D" w:rsidRPr="00FD2F17" w:rsidRDefault="004B4B8D" w:rsidP="00873D87">
            <w:pPr>
              <w:jc w:val="center"/>
              <w:rPr>
                <w:sz w:val="20"/>
                <w:szCs w:val="20"/>
              </w:rPr>
            </w:pPr>
            <w:r>
              <w:rPr>
                <w:sz w:val="20"/>
                <w:szCs w:val="20"/>
              </w:rPr>
              <w:t>1.1</w:t>
            </w:r>
          </w:p>
        </w:tc>
        <w:tc>
          <w:tcPr>
            <w:tcW w:w="0" w:type="auto"/>
            <w:shd w:val="clear" w:color="auto" w:fill="auto"/>
            <w:noWrap/>
            <w:vAlign w:val="bottom"/>
            <w:hideMark/>
          </w:tcPr>
          <w:p w:rsidR="004B4B8D" w:rsidRPr="00FD2F17" w:rsidRDefault="004B4B8D" w:rsidP="00873D87">
            <w:pPr>
              <w:rPr>
                <w:sz w:val="20"/>
                <w:szCs w:val="20"/>
              </w:rPr>
            </w:pPr>
            <w:r w:rsidRPr="00FD2F17">
              <w:rPr>
                <w:sz w:val="20"/>
                <w:szCs w:val="20"/>
              </w:rPr>
              <w:t>в том числе:</w:t>
            </w:r>
          </w:p>
        </w:tc>
        <w:tc>
          <w:tcPr>
            <w:tcW w:w="0" w:type="auto"/>
            <w:vAlign w:val="center"/>
          </w:tcPr>
          <w:p w:rsidR="004B4B8D" w:rsidRPr="00FD2F17" w:rsidRDefault="004B4B8D" w:rsidP="00873D87">
            <w:pPr>
              <w:jc w:val="center"/>
              <w:rPr>
                <w:sz w:val="20"/>
                <w:szCs w:val="20"/>
              </w:rPr>
            </w:pPr>
          </w:p>
        </w:tc>
      </w:tr>
      <w:tr w:rsidR="004B4B8D" w:rsidRPr="00FD2F17" w:rsidTr="00873D87">
        <w:tc>
          <w:tcPr>
            <w:tcW w:w="0" w:type="auto"/>
            <w:vAlign w:val="center"/>
          </w:tcPr>
          <w:p w:rsidR="004B4B8D" w:rsidRPr="00FD2F17" w:rsidRDefault="004B4B8D" w:rsidP="00873D87">
            <w:pPr>
              <w:jc w:val="center"/>
              <w:rPr>
                <w:sz w:val="20"/>
                <w:szCs w:val="20"/>
              </w:rPr>
            </w:pPr>
          </w:p>
        </w:tc>
        <w:tc>
          <w:tcPr>
            <w:tcW w:w="0" w:type="auto"/>
            <w:shd w:val="clear" w:color="auto" w:fill="auto"/>
            <w:noWrap/>
            <w:vAlign w:val="bottom"/>
            <w:hideMark/>
          </w:tcPr>
          <w:p w:rsidR="004B4B8D" w:rsidRPr="00FD2F17" w:rsidRDefault="004B4B8D" w:rsidP="00873D87">
            <w:pPr>
              <w:rPr>
                <w:sz w:val="20"/>
                <w:szCs w:val="20"/>
              </w:rPr>
            </w:pPr>
            <w:r>
              <w:rPr>
                <w:sz w:val="20"/>
                <w:szCs w:val="20"/>
              </w:rPr>
              <w:t xml:space="preserve">- </w:t>
            </w:r>
            <w:r w:rsidRPr="00FD2F17">
              <w:rPr>
                <w:sz w:val="20"/>
                <w:szCs w:val="20"/>
              </w:rPr>
              <w:t>от населения,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1040,90</w:t>
            </w:r>
          </w:p>
        </w:tc>
      </w:tr>
      <w:tr w:rsidR="004B4B8D" w:rsidRPr="00FD2F17" w:rsidTr="00873D87">
        <w:tc>
          <w:tcPr>
            <w:tcW w:w="0" w:type="auto"/>
            <w:vAlign w:val="center"/>
          </w:tcPr>
          <w:p w:rsidR="004B4B8D" w:rsidRPr="00FD2F17" w:rsidRDefault="004B4B8D" w:rsidP="00873D87">
            <w:pPr>
              <w:jc w:val="center"/>
              <w:rPr>
                <w:sz w:val="20"/>
                <w:szCs w:val="20"/>
              </w:rPr>
            </w:pPr>
          </w:p>
        </w:tc>
        <w:tc>
          <w:tcPr>
            <w:tcW w:w="0" w:type="auto"/>
            <w:shd w:val="clear" w:color="auto" w:fill="auto"/>
            <w:noWrap/>
            <w:vAlign w:val="bottom"/>
            <w:hideMark/>
          </w:tcPr>
          <w:p w:rsidR="004B4B8D" w:rsidRPr="00FD2F17" w:rsidRDefault="004B4B8D" w:rsidP="00873D87">
            <w:pPr>
              <w:rPr>
                <w:sz w:val="20"/>
                <w:szCs w:val="20"/>
              </w:rPr>
            </w:pPr>
            <w:r>
              <w:rPr>
                <w:sz w:val="20"/>
                <w:szCs w:val="20"/>
              </w:rPr>
              <w:t xml:space="preserve">- </w:t>
            </w:r>
            <w:r w:rsidRPr="00FD2F17">
              <w:rPr>
                <w:sz w:val="20"/>
                <w:szCs w:val="20"/>
              </w:rPr>
              <w:t>от бюджетофинансируемых организаций,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155,2</w:t>
            </w:r>
          </w:p>
        </w:tc>
      </w:tr>
      <w:tr w:rsidR="004B4B8D" w:rsidRPr="00FD2F17" w:rsidTr="00873D87">
        <w:tc>
          <w:tcPr>
            <w:tcW w:w="0" w:type="auto"/>
            <w:vAlign w:val="center"/>
          </w:tcPr>
          <w:p w:rsidR="004B4B8D" w:rsidRPr="00FD2F17" w:rsidRDefault="004B4B8D" w:rsidP="00873D87">
            <w:pPr>
              <w:jc w:val="center"/>
              <w:rPr>
                <w:sz w:val="20"/>
                <w:szCs w:val="20"/>
              </w:rPr>
            </w:pPr>
          </w:p>
        </w:tc>
        <w:tc>
          <w:tcPr>
            <w:tcW w:w="0" w:type="auto"/>
            <w:shd w:val="clear" w:color="auto" w:fill="auto"/>
            <w:noWrap/>
            <w:vAlign w:val="bottom"/>
            <w:hideMark/>
          </w:tcPr>
          <w:p w:rsidR="004B4B8D" w:rsidRPr="00FD2F17" w:rsidRDefault="004B4B8D" w:rsidP="00873D87">
            <w:pPr>
              <w:rPr>
                <w:sz w:val="20"/>
                <w:szCs w:val="20"/>
              </w:rPr>
            </w:pPr>
            <w:r>
              <w:rPr>
                <w:sz w:val="20"/>
                <w:szCs w:val="20"/>
              </w:rPr>
              <w:t xml:space="preserve">- </w:t>
            </w:r>
            <w:r w:rsidRPr="00FD2F17">
              <w:rPr>
                <w:sz w:val="20"/>
                <w:szCs w:val="20"/>
              </w:rPr>
              <w:t>от промышленных предприятий,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0</w:t>
            </w:r>
          </w:p>
        </w:tc>
      </w:tr>
      <w:tr w:rsidR="004B4B8D" w:rsidRPr="00FD2F17" w:rsidTr="00873D87">
        <w:tc>
          <w:tcPr>
            <w:tcW w:w="0" w:type="auto"/>
            <w:vAlign w:val="center"/>
          </w:tcPr>
          <w:p w:rsidR="004B4B8D" w:rsidRPr="00FD2F17" w:rsidRDefault="004B4B8D" w:rsidP="00873D87">
            <w:pPr>
              <w:jc w:val="center"/>
              <w:rPr>
                <w:sz w:val="20"/>
                <w:szCs w:val="20"/>
              </w:rPr>
            </w:pPr>
          </w:p>
        </w:tc>
        <w:tc>
          <w:tcPr>
            <w:tcW w:w="0" w:type="auto"/>
            <w:shd w:val="clear" w:color="auto" w:fill="auto"/>
            <w:noWrap/>
            <w:vAlign w:val="bottom"/>
            <w:hideMark/>
          </w:tcPr>
          <w:p w:rsidR="004B4B8D" w:rsidRPr="00FD2F17" w:rsidRDefault="004B4B8D" w:rsidP="00873D87">
            <w:pPr>
              <w:rPr>
                <w:sz w:val="20"/>
                <w:szCs w:val="20"/>
              </w:rPr>
            </w:pPr>
            <w:r>
              <w:rPr>
                <w:sz w:val="20"/>
                <w:szCs w:val="20"/>
              </w:rPr>
              <w:t xml:space="preserve">- </w:t>
            </w:r>
            <w:r w:rsidRPr="00FD2F17">
              <w:rPr>
                <w:sz w:val="20"/>
                <w:szCs w:val="20"/>
              </w:rPr>
              <w:t>от прочих организаций,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107,2</w:t>
            </w:r>
          </w:p>
        </w:tc>
      </w:tr>
      <w:tr w:rsidR="004B4B8D" w:rsidRPr="00FD2F17" w:rsidTr="00873D87">
        <w:tc>
          <w:tcPr>
            <w:tcW w:w="0" w:type="auto"/>
            <w:vAlign w:val="center"/>
          </w:tcPr>
          <w:p w:rsidR="004B4B8D" w:rsidRPr="00FD2F17" w:rsidRDefault="004B4B8D" w:rsidP="00873D87">
            <w:pPr>
              <w:jc w:val="center"/>
              <w:rPr>
                <w:sz w:val="20"/>
                <w:szCs w:val="20"/>
              </w:rPr>
            </w:pPr>
          </w:p>
        </w:tc>
        <w:tc>
          <w:tcPr>
            <w:tcW w:w="0" w:type="auto"/>
            <w:shd w:val="clear" w:color="auto" w:fill="auto"/>
            <w:noWrap/>
            <w:vAlign w:val="bottom"/>
            <w:hideMark/>
          </w:tcPr>
          <w:p w:rsidR="004B4B8D" w:rsidRPr="00FD2F17" w:rsidRDefault="004B4B8D" w:rsidP="00873D87">
            <w:pPr>
              <w:rPr>
                <w:sz w:val="20"/>
                <w:szCs w:val="20"/>
              </w:rPr>
            </w:pPr>
            <w:r>
              <w:rPr>
                <w:sz w:val="20"/>
                <w:szCs w:val="20"/>
              </w:rPr>
              <w:t xml:space="preserve">- </w:t>
            </w:r>
            <w:r w:rsidRPr="00FD2F17">
              <w:rPr>
                <w:sz w:val="20"/>
                <w:szCs w:val="20"/>
              </w:rPr>
              <w:t>от других канализаций или отдельных канализационных сетей,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0</w:t>
            </w:r>
          </w:p>
        </w:tc>
      </w:tr>
      <w:tr w:rsidR="004B4B8D" w:rsidRPr="00FD2F17" w:rsidTr="00873D87">
        <w:tc>
          <w:tcPr>
            <w:tcW w:w="0" w:type="auto"/>
            <w:vAlign w:val="center"/>
          </w:tcPr>
          <w:p w:rsidR="004B4B8D" w:rsidRPr="00FD2F17" w:rsidRDefault="004B4B8D" w:rsidP="00873D87">
            <w:pPr>
              <w:jc w:val="center"/>
              <w:rPr>
                <w:sz w:val="20"/>
                <w:szCs w:val="20"/>
              </w:rPr>
            </w:pPr>
            <w:r>
              <w:rPr>
                <w:sz w:val="20"/>
                <w:szCs w:val="20"/>
              </w:rPr>
              <w:t>2</w:t>
            </w:r>
          </w:p>
        </w:tc>
        <w:tc>
          <w:tcPr>
            <w:tcW w:w="0" w:type="auto"/>
            <w:shd w:val="clear" w:color="auto" w:fill="auto"/>
            <w:vAlign w:val="bottom"/>
            <w:hideMark/>
          </w:tcPr>
          <w:p w:rsidR="004B4B8D" w:rsidRPr="00FD2F17" w:rsidRDefault="004B4B8D" w:rsidP="00873D87">
            <w:pPr>
              <w:rPr>
                <w:sz w:val="20"/>
                <w:szCs w:val="20"/>
              </w:rPr>
            </w:pPr>
            <w:r w:rsidRPr="00FD2F17">
              <w:rPr>
                <w:sz w:val="20"/>
                <w:szCs w:val="20"/>
              </w:rPr>
              <w:t>Пропущено сточных вод через очистные сооружения - всего,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1411,19</w:t>
            </w:r>
          </w:p>
        </w:tc>
      </w:tr>
      <w:tr w:rsidR="004B4B8D" w:rsidRPr="00FD2F17" w:rsidTr="00873D87">
        <w:tc>
          <w:tcPr>
            <w:tcW w:w="0" w:type="auto"/>
            <w:vAlign w:val="center"/>
          </w:tcPr>
          <w:p w:rsidR="004B4B8D" w:rsidRPr="00FD2F17" w:rsidRDefault="004B4B8D" w:rsidP="00873D87">
            <w:pPr>
              <w:jc w:val="center"/>
              <w:rPr>
                <w:sz w:val="20"/>
                <w:szCs w:val="20"/>
              </w:rPr>
            </w:pPr>
            <w:r>
              <w:rPr>
                <w:sz w:val="20"/>
                <w:szCs w:val="20"/>
              </w:rPr>
              <w:t>2.1</w:t>
            </w:r>
          </w:p>
        </w:tc>
        <w:tc>
          <w:tcPr>
            <w:tcW w:w="0" w:type="auto"/>
            <w:shd w:val="clear" w:color="auto" w:fill="auto"/>
            <w:noWrap/>
            <w:vAlign w:val="bottom"/>
            <w:hideMark/>
          </w:tcPr>
          <w:p w:rsidR="004B4B8D" w:rsidRPr="00FD2F17" w:rsidRDefault="004B4B8D" w:rsidP="00873D87">
            <w:pPr>
              <w:rPr>
                <w:sz w:val="20"/>
                <w:szCs w:val="20"/>
              </w:rPr>
            </w:pPr>
            <w:r w:rsidRPr="00FD2F17">
              <w:rPr>
                <w:sz w:val="20"/>
                <w:szCs w:val="20"/>
              </w:rPr>
              <w:t>в том числе:</w:t>
            </w:r>
          </w:p>
        </w:tc>
        <w:tc>
          <w:tcPr>
            <w:tcW w:w="0" w:type="auto"/>
            <w:vAlign w:val="center"/>
          </w:tcPr>
          <w:p w:rsidR="004B4B8D" w:rsidRPr="00FD2F17" w:rsidRDefault="004B4B8D" w:rsidP="00873D87">
            <w:pPr>
              <w:jc w:val="center"/>
              <w:rPr>
                <w:sz w:val="20"/>
                <w:szCs w:val="20"/>
              </w:rPr>
            </w:pPr>
          </w:p>
        </w:tc>
      </w:tr>
      <w:tr w:rsidR="004B4B8D" w:rsidRPr="00FD2F17" w:rsidTr="00873D87">
        <w:tc>
          <w:tcPr>
            <w:tcW w:w="0" w:type="auto"/>
            <w:vAlign w:val="center"/>
          </w:tcPr>
          <w:p w:rsidR="004B4B8D" w:rsidRPr="00FD2F17" w:rsidRDefault="004B4B8D" w:rsidP="00873D87">
            <w:pPr>
              <w:jc w:val="center"/>
              <w:rPr>
                <w:sz w:val="20"/>
                <w:szCs w:val="20"/>
              </w:rPr>
            </w:pPr>
          </w:p>
        </w:tc>
        <w:tc>
          <w:tcPr>
            <w:tcW w:w="0" w:type="auto"/>
            <w:shd w:val="clear" w:color="auto" w:fill="auto"/>
            <w:noWrap/>
            <w:vAlign w:val="bottom"/>
            <w:hideMark/>
          </w:tcPr>
          <w:p w:rsidR="004B4B8D" w:rsidRPr="00FD2F17" w:rsidRDefault="004B4B8D" w:rsidP="00873D87">
            <w:pPr>
              <w:ind w:firstLineChars="100" w:firstLine="200"/>
              <w:rPr>
                <w:sz w:val="20"/>
                <w:szCs w:val="20"/>
              </w:rPr>
            </w:pPr>
            <w:r>
              <w:rPr>
                <w:sz w:val="20"/>
                <w:szCs w:val="20"/>
              </w:rPr>
              <w:t xml:space="preserve">- </w:t>
            </w:r>
            <w:r w:rsidRPr="00FD2F17">
              <w:rPr>
                <w:sz w:val="20"/>
                <w:szCs w:val="20"/>
              </w:rPr>
              <w:t>на полную биологическую очистку (физико-химическую),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1411,19</w:t>
            </w:r>
          </w:p>
        </w:tc>
      </w:tr>
      <w:tr w:rsidR="004B4B8D" w:rsidRPr="00FD2F17" w:rsidTr="00873D87">
        <w:tc>
          <w:tcPr>
            <w:tcW w:w="0" w:type="auto"/>
            <w:vAlign w:val="center"/>
          </w:tcPr>
          <w:p w:rsidR="004B4B8D" w:rsidRPr="00FD2F17" w:rsidRDefault="004B4B8D" w:rsidP="00873D87">
            <w:pPr>
              <w:jc w:val="center"/>
              <w:rPr>
                <w:sz w:val="20"/>
                <w:szCs w:val="20"/>
              </w:rPr>
            </w:pPr>
          </w:p>
        </w:tc>
        <w:tc>
          <w:tcPr>
            <w:tcW w:w="0" w:type="auto"/>
            <w:shd w:val="clear" w:color="auto" w:fill="auto"/>
            <w:noWrap/>
            <w:vAlign w:val="bottom"/>
            <w:hideMark/>
          </w:tcPr>
          <w:p w:rsidR="004B4B8D" w:rsidRPr="00FD2F17" w:rsidRDefault="004B4B8D" w:rsidP="00873D87">
            <w:pPr>
              <w:ind w:firstLineChars="300" w:firstLine="600"/>
              <w:rPr>
                <w:sz w:val="20"/>
                <w:szCs w:val="20"/>
              </w:rPr>
            </w:pPr>
            <w:r w:rsidRPr="00FD2F17">
              <w:rPr>
                <w:sz w:val="20"/>
                <w:szCs w:val="20"/>
              </w:rPr>
              <w:t>из нее:</w:t>
            </w:r>
          </w:p>
        </w:tc>
        <w:tc>
          <w:tcPr>
            <w:tcW w:w="0" w:type="auto"/>
            <w:vAlign w:val="center"/>
          </w:tcPr>
          <w:p w:rsidR="004B4B8D" w:rsidRPr="00FD2F17" w:rsidRDefault="004B4B8D" w:rsidP="00873D87">
            <w:pPr>
              <w:jc w:val="center"/>
              <w:rPr>
                <w:sz w:val="20"/>
                <w:szCs w:val="20"/>
              </w:rPr>
            </w:pPr>
          </w:p>
        </w:tc>
      </w:tr>
      <w:tr w:rsidR="004B4B8D" w:rsidRPr="00FD2F17" w:rsidTr="00873D87">
        <w:tc>
          <w:tcPr>
            <w:tcW w:w="0" w:type="auto"/>
            <w:vAlign w:val="center"/>
          </w:tcPr>
          <w:p w:rsidR="004B4B8D" w:rsidRPr="00FD2F17" w:rsidRDefault="004B4B8D" w:rsidP="00873D87">
            <w:pPr>
              <w:ind w:firstLineChars="200" w:firstLine="400"/>
              <w:jc w:val="center"/>
              <w:rPr>
                <w:sz w:val="20"/>
                <w:szCs w:val="20"/>
              </w:rPr>
            </w:pPr>
          </w:p>
        </w:tc>
        <w:tc>
          <w:tcPr>
            <w:tcW w:w="0" w:type="auto"/>
            <w:shd w:val="clear" w:color="auto" w:fill="auto"/>
            <w:noWrap/>
            <w:vAlign w:val="bottom"/>
            <w:hideMark/>
          </w:tcPr>
          <w:p w:rsidR="004B4B8D" w:rsidRPr="00FD2F17" w:rsidRDefault="004B4B8D" w:rsidP="00873D87">
            <w:pPr>
              <w:ind w:firstLineChars="200" w:firstLine="400"/>
              <w:rPr>
                <w:sz w:val="20"/>
                <w:szCs w:val="20"/>
              </w:rPr>
            </w:pPr>
            <w:r>
              <w:rPr>
                <w:sz w:val="20"/>
                <w:szCs w:val="20"/>
              </w:rPr>
              <w:t xml:space="preserve">- </w:t>
            </w:r>
            <w:r w:rsidRPr="00FD2F17">
              <w:rPr>
                <w:sz w:val="20"/>
                <w:szCs w:val="20"/>
              </w:rPr>
              <w:t>нормативно очищенной, тыс. м</w:t>
            </w:r>
            <w:r w:rsidRPr="00FD2F17">
              <w:rPr>
                <w:sz w:val="20"/>
                <w:szCs w:val="20"/>
                <w:vertAlign w:val="superscript"/>
              </w:rPr>
              <w:t>3</w:t>
            </w:r>
          </w:p>
        </w:tc>
        <w:tc>
          <w:tcPr>
            <w:tcW w:w="0" w:type="auto"/>
            <w:vAlign w:val="center"/>
          </w:tcPr>
          <w:p w:rsidR="004B4B8D" w:rsidRPr="00FD2F17" w:rsidRDefault="004B4B8D" w:rsidP="00873D87">
            <w:pPr>
              <w:jc w:val="center"/>
              <w:rPr>
                <w:sz w:val="20"/>
                <w:szCs w:val="20"/>
              </w:rPr>
            </w:pPr>
            <w:r w:rsidRPr="00FD2F17">
              <w:rPr>
                <w:sz w:val="20"/>
                <w:szCs w:val="20"/>
              </w:rPr>
              <w:t>1406,62</w:t>
            </w:r>
          </w:p>
        </w:tc>
      </w:tr>
    </w:tbl>
    <w:p w:rsidR="004B4B8D" w:rsidRDefault="004B4B8D" w:rsidP="006C638C">
      <w:pPr>
        <w:pStyle w:val="a5"/>
        <w:rPr>
          <w:rFonts w:ascii="Times New Roman" w:hAnsi="Times New Roman"/>
          <w:color w:val="FF0000"/>
        </w:rPr>
      </w:pPr>
    </w:p>
    <w:p w:rsidR="004B4B8D" w:rsidRDefault="004B4B8D" w:rsidP="004B4B8D">
      <w:pPr>
        <w:pStyle w:val="4"/>
        <w:pBdr>
          <w:top w:val="none" w:sz="0" w:space="0" w:color="auto"/>
          <w:left w:val="none" w:sz="0" w:space="0" w:color="auto"/>
          <w:bottom w:val="none" w:sz="0" w:space="0" w:color="auto"/>
          <w:right w:val="none" w:sz="0" w:space="0" w:color="auto"/>
        </w:pBdr>
        <w:rPr>
          <w:rFonts w:ascii="Times New Roman" w:hAnsi="Times New Roman"/>
        </w:rPr>
      </w:pPr>
      <w:r w:rsidRPr="00E76EA1">
        <w:rPr>
          <w:rFonts w:ascii="Times New Roman" w:hAnsi="Times New Roman"/>
        </w:rPr>
        <w:t>Доля поставки ресурса по приборам учета</w:t>
      </w:r>
    </w:p>
    <w:p w:rsidR="004B4B8D" w:rsidRDefault="004B4B8D" w:rsidP="004B4B8D">
      <w:pPr>
        <w:pStyle w:val="a5"/>
        <w:rPr>
          <w:rFonts w:ascii="Times New Roman" w:hAnsi="Times New Roman"/>
        </w:rPr>
      </w:pPr>
      <w:r w:rsidRPr="009E7B6E">
        <w:rPr>
          <w:rFonts w:ascii="Times New Roman" w:hAnsi="Times New Roman"/>
        </w:rP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D75621" w:rsidRPr="00D75621" w:rsidRDefault="00D75621" w:rsidP="00D75621">
      <w:pPr>
        <w:pStyle w:val="a5"/>
        <w:rPr>
          <w:rFonts w:ascii="Times New Roman" w:hAnsi="Times New Roman"/>
        </w:rPr>
      </w:pPr>
      <w:r w:rsidRPr="00D75621">
        <w:rPr>
          <w:rFonts w:ascii="Times New Roman" w:hAnsi="Times New Roman"/>
        </w:rPr>
        <w:t xml:space="preserve">На канализационных очистных сооружениях </w:t>
      </w:r>
      <w:r>
        <w:rPr>
          <w:rFonts w:ascii="Times New Roman" w:hAnsi="Times New Roman"/>
        </w:rPr>
        <w:t>Нарьян-Марского</w:t>
      </w:r>
      <w:r w:rsidRPr="00C240CE">
        <w:rPr>
          <w:rFonts w:ascii="Times New Roman" w:hAnsi="Times New Roman"/>
        </w:rPr>
        <w:t xml:space="preserve"> МУ «ПОК и ТС» </w:t>
      </w:r>
      <w:r w:rsidRPr="00D75621">
        <w:rPr>
          <w:rFonts w:ascii="Times New Roman" w:hAnsi="Times New Roman"/>
        </w:rPr>
        <w:t>имеется технический учет принимаемых сточных вод. Узлы учета сбрасываемых сточных вод у потребителей отсутствуют.</w:t>
      </w:r>
    </w:p>
    <w:p w:rsidR="00D75621" w:rsidRPr="004B4B8D" w:rsidRDefault="00D75621" w:rsidP="004B4B8D">
      <w:pPr>
        <w:pStyle w:val="a5"/>
      </w:pPr>
      <w:r w:rsidRPr="00D75621">
        <w:rPr>
          <w:rFonts w:ascii="Times New Roman" w:hAnsi="Times New Roman"/>
        </w:rPr>
        <w:t>Коммерческие расчеты за принятые сточные воды производятся по объему потребленной абонентом воды, если абонентами не предоставлены расчеты и обоснования, подтверждающие разницу между объемом потребленной воды и отведенных сточных вод.</w:t>
      </w:r>
    </w:p>
    <w:p w:rsidR="004B4B8D" w:rsidRDefault="004B4B8D" w:rsidP="004B4B8D">
      <w:pPr>
        <w:pStyle w:val="4"/>
        <w:pBdr>
          <w:top w:val="none" w:sz="0" w:space="0" w:color="auto"/>
          <w:left w:val="none" w:sz="0" w:space="0" w:color="auto"/>
          <w:bottom w:val="none" w:sz="0" w:space="0" w:color="auto"/>
          <w:right w:val="none" w:sz="0" w:space="0" w:color="auto"/>
        </w:pBdr>
        <w:rPr>
          <w:rFonts w:ascii="Times New Roman" w:hAnsi="Times New Roman"/>
        </w:rPr>
      </w:pPr>
      <w:r w:rsidRPr="00E76EA1">
        <w:rPr>
          <w:rFonts w:ascii="Times New Roman" w:hAnsi="Times New Roman"/>
        </w:rPr>
        <w:t>Надежность работы системы</w:t>
      </w:r>
    </w:p>
    <w:p w:rsidR="00F97787" w:rsidRPr="004649C8" w:rsidRDefault="00F97787" w:rsidP="00F97787">
      <w:pPr>
        <w:pStyle w:val="a5"/>
        <w:rPr>
          <w:rFonts w:ascii="Times New Roman" w:hAnsi="Times New Roman"/>
        </w:rPr>
      </w:pPr>
      <w:r w:rsidRPr="004649C8">
        <w:rPr>
          <w:rFonts w:ascii="Times New Roman" w:hAnsi="Times New Roman"/>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F97787" w:rsidRPr="004649C8" w:rsidRDefault="00F97787" w:rsidP="00F97787">
      <w:pPr>
        <w:pStyle w:val="a5"/>
        <w:rPr>
          <w:rFonts w:ascii="Times New Roman" w:hAnsi="Times New Roman"/>
        </w:rPr>
      </w:pPr>
      <w:r w:rsidRPr="004649C8">
        <w:rPr>
          <w:rFonts w:ascii="Times New Roman" w:hAnsi="Times New Roman"/>
        </w:rPr>
        <w:lastRenderedPageBreak/>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Для реконструируемых и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rsidR="00F97787" w:rsidRPr="004649C8" w:rsidRDefault="00F97787" w:rsidP="00F97787">
      <w:pPr>
        <w:pStyle w:val="a5"/>
        <w:rPr>
          <w:rFonts w:ascii="Times New Roman" w:hAnsi="Times New Roman"/>
        </w:rPr>
      </w:pPr>
      <w:r w:rsidRPr="004649C8">
        <w:rPr>
          <w:rFonts w:ascii="Times New Roman" w:hAnsi="Times New Roman"/>
        </w:rPr>
        <w:t>Безопасность и надежность очистных сооружений обеспечивается:</w:t>
      </w:r>
    </w:p>
    <w:p w:rsidR="00F97787" w:rsidRPr="00E06DE5" w:rsidRDefault="00F97787" w:rsidP="00F97787">
      <w:pPr>
        <w:pStyle w:val="a2"/>
        <w:spacing w:before="120" w:after="120"/>
        <w:ind w:left="0" w:firstLine="566"/>
      </w:pPr>
      <w:r w:rsidRPr="00E06DE5">
        <w:t>строгим соблюдением технологических регламентов;</w:t>
      </w:r>
    </w:p>
    <w:p w:rsidR="00F97787" w:rsidRPr="00E06DE5" w:rsidRDefault="00F97787" w:rsidP="00F97787">
      <w:pPr>
        <w:pStyle w:val="a2"/>
        <w:spacing w:before="120" w:after="120"/>
        <w:ind w:left="0" w:firstLine="566"/>
      </w:pPr>
      <w:r w:rsidRPr="00E06DE5">
        <w:t>регулярным обучением и повышением квалификации работников;</w:t>
      </w:r>
    </w:p>
    <w:p w:rsidR="00F97787" w:rsidRPr="00E06DE5" w:rsidRDefault="00F97787" w:rsidP="00F97787">
      <w:pPr>
        <w:pStyle w:val="a2"/>
        <w:spacing w:before="120" w:after="120"/>
        <w:ind w:left="0" w:firstLine="566"/>
      </w:pPr>
      <w:r w:rsidRPr="00E06DE5">
        <w:t>контролем за ходом технологического процесса;</w:t>
      </w:r>
    </w:p>
    <w:p w:rsidR="00F97787" w:rsidRPr="00E06DE5" w:rsidRDefault="00F97787" w:rsidP="00F97787">
      <w:pPr>
        <w:pStyle w:val="a2"/>
        <w:spacing w:before="120" w:after="120"/>
        <w:ind w:left="0" w:firstLine="566"/>
      </w:pPr>
      <w:r w:rsidRPr="00E06DE5">
        <w:t>регулярным мониторингом состояния вод, сбрасываемых в водоемы, с целью недопущения отклонений от установленных параметров;</w:t>
      </w:r>
    </w:p>
    <w:p w:rsidR="00F97787" w:rsidRPr="00E06DE5" w:rsidRDefault="00F97787" w:rsidP="00F97787">
      <w:pPr>
        <w:pStyle w:val="a2"/>
        <w:spacing w:before="120" w:after="120"/>
        <w:ind w:left="0" w:firstLine="566"/>
      </w:pPr>
      <w:r w:rsidRPr="00E06DE5">
        <w:t>регулярным мониторингом существующих технологий очистки сточных вод;</w:t>
      </w:r>
    </w:p>
    <w:p w:rsidR="00F97787" w:rsidRPr="004649C8" w:rsidRDefault="00F97787" w:rsidP="00F97787">
      <w:pPr>
        <w:pStyle w:val="a2"/>
        <w:spacing w:before="120" w:after="120"/>
        <w:ind w:left="0" w:firstLine="566"/>
      </w:pPr>
      <w:r w:rsidRPr="00E06DE5">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w:t>
      </w:r>
      <w:r w:rsidRPr="004649C8">
        <w:t>сточных вод.</w:t>
      </w:r>
    </w:p>
    <w:p w:rsidR="004B4B8D" w:rsidRPr="007F5E7A" w:rsidRDefault="004B4B8D" w:rsidP="004B4B8D">
      <w:pPr>
        <w:pStyle w:val="a5"/>
        <w:rPr>
          <w:rFonts w:ascii="Times New Roman" w:hAnsi="Times New Roman"/>
        </w:rPr>
      </w:pPr>
      <w:r w:rsidRPr="004649C8">
        <w:rPr>
          <w:rFonts w:ascii="Times New Roman" w:hAnsi="Times New Roman"/>
        </w:rPr>
        <w:t xml:space="preserve">К показателям надежности системы водоотведения относятся такие показатели как: аварийность, износ сетей водоотведения, износ объектов водоотведения (КНС, КОС). </w:t>
      </w:r>
      <w:r w:rsidRPr="007F5E7A">
        <w:rPr>
          <w:rFonts w:ascii="Times New Roman" w:hAnsi="Times New Roman"/>
        </w:rPr>
        <w:t xml:space="preserve">Надежность системы водоотведения характеризуется как удовлетворительная. </w:t>
      </w:r>
    </w:p>
    <w:p w:rsidR="004B4B8D" w:rsidRPr="007F5E7A" w:rsidRDefault="004B4B8D" w:rsidP="004B4B8D">
      <w:pPr>
        <w:pStyle w:val="a5"/>
        <w:rPr>
          <w:rFonts w:ascii="Times New Roman" w:hAnsi="Times New Roman"/>
        </w:rPr>
      </w:pPr>
      <w:r w:rsidRPr="007F5E7A">
        <w:rPr>
          <w:rFonts w:ascii="Times New Roman" w:hAnsi="Times New Roman"/>
        </w:rPr>
        <w:t>Основные показатели на 01.01.2020 г:</w:t>
      </w:r>
    </w:p>
    <w:p w:rsidR="004B4B8D" w:rsidRPr="007F5E7A" w:rsidRDefault="004B4B8D" w:rsidP="004B4B8D">
      <w:pPr>
        <w:pStyle w:val="affc"/>
        <w:numPr>
          <w:ilvl w:val="0"/>
          <w:numId w:val="22"/>
        </w:numPr>
        <w:tabs>
          <w:tab w:val="clear" w:pos="1080"/>
          <w:tab w:val="left" w:pos="851"/>
        </w:tabs>
        <w:spacing w:before="120" w:after="60" w:line="240" w:lineRule="auto"/>
        <w:ind w:left="0" w:firstLine="567"/>
        <w:rPr>
          <w:b w:val="0"/>
          <w:lang w:eastAsia="en-US"/>
        </w:rPr>
      </w:pPr>
      <w:r w:rsidRPr="007F5E7A">
        <w:rPr>
          <w:b w:val="0"/>
          <w:lang w:eastAsia="en-US"/>
        </w:rPr>
        <w:t xml:space="preserve">аварийность системы водоотведения – </w:t>
      </w:r>
      <w:r>
        <w:rPr>
          <w:b w:val="0"/>
          <w:lang w:eastAsia="en-US"/>
        </w:rPr>
        <w:t>0</w:t>
      </w:r>
      <w:r w:rsidRPr="007F5E7A">
        <w:rPr>
          <w:b w:val="0"/>
          <w:lang w:eastAsia="en-US"/>
        </w:rPr>
        <w:t xml:space="preserve"> ед./км при норме 0,1-0,2 ед./км;</w:t>
      </w:r>
    </w:p>
    <w:p w:rsidR="004B4B8D" w:rsidRPr="00F11A83" w:rsidRDefault="004B4B8D" w:rsidP="004B4B8D">
      <w:pPr>
        <w:pStyle w:val="affc"/>
        <w:numPr>
          <w:ilvl w:val="0"/>
          <w:numId w:val="22"/>
        </w:numPr>
        <w:tabs>
          <w:tab w:val="clear" w:pos="1080"/>
          <w:tab w:val="left" w:pos="851"/>
        </w:tabs>
        <w:spacing w:before="120" w:after="60" w:line="240" w:lineRule="auto"/>
        <w:ind w:left="0" w:firstLine="567"/>
        <w:rPr>
          <w:b w:val="0"/>
          <w:lang w:eastAsia="en-US"/>
        </w:rPr>
      </w:pPr>
      <w:r w:rsidRPr="00F11A83">
        <w:rPr>
          <w:b w:val="0"/>
          <w:lang w:eastAsia="en-US"/>
        </w:rPr>
        <w:t>износ канализационных сетей – 60,5%;</w:t>
      </w:r>
    </w:p>
    <w:p w:rsidR="004B4B8D" w:rsidRPr="007F5E7A" w:rsidRDefault="004B4B8D" w:rsidP="004B4B8D">
      <w:pPr>
        <w:pStyle w:val="affc"/>
        <w:numPr>
          <w:ilvl w:val="0"/>
          <w:numId w:val="22"/>
        </w:numPr>
        <w:tabs>
          <w:tab w:val="clear" w:pos="1080"/>
          <w:tab w:val="left" w:pos="851"/>
        </w:tabs>
        <w:spacing w:before="120" w:after="60" w:line="240" w:lineRule="auto"/>
        <w:ind w:left="0" w:firstLine="567"/>
        <w:rPr>
          <w:b w:val="0"/>
          <w:lang w:eastAsia="en-US"/>
        </w:rPr>
      </w:pPr>
      <w:r w:rsidRPr="007F5E7A">
        <w:rPr>
          <w:b w:val="0"/>
          <w:lang w:eastAsia="en-US"/>
        </w:rPr>
        <w:t>протяженность сетей, нуждающихся в замене – 0,72 км;</w:t>
      </w:r>
    </w:p>
    <w:p w:rsidR="004B4B8D" w:rsidRPr="007F5E7A" w:rsidRDefault="004B4B8D" w:rsidP="004B4B8D">
      <w:pPr>
        <w:pStyle w:val="affc"/>
        <w:numPr>
          <w:ilvl w:val="0"/>
          <w:numId w:val="22"/>
        </w:numPr>
        <w:tabs>
          <w:tab w:val="clear" w:pos="1080"/>
          <w:tab w:val="left" w:pos="851"/>
        </w:tabs>
        <w:spacing w:before="120" w:after="60" w:line="240" w:lineRule="auto"/>
        <w:ind w:left="0" w:firstLine="567"/>
        <w:rPr>
          <w:b w:val="0"/>
          <w:lang w:eastAsia="en-US"/>
        </w:rPr>
      </w:pPr>
      <w:r w:rsidRPr="007F5E7A">
        <w:rPr>
          <w:b w:val="0"/>
          <w:lang w:eastAsia="en-US"/>
        </w:rPr>
        <w:t xml:space="preserve">удельный вес сетей, нуждающихся в замене – 1,7% от общей протяженности канализационных сетей; </w:t>
      </w:r>
    </w:p>
    <w:p w:rsidR="004B4B8D" w:rsidRPr="007F5E7A" w:rsidRDefault="004B4B8D" w:rsidP="004B4B8D">
      <w:pPr>
        <w:pStyle w:val="affc"/>
        <w:numPr>
          <w:ilvl w:val="0"/>
          <w:numId w:val="22"/>
        </w:numPr>
        <w:tabs>
          <w:tab w:val="clear" w:pos="1080"/>
          <w:tab w:val="left" w:pos="851"/>
        </w:tabs>
        <w:spacing w:before="120" w:after="60" w:line="240" w:lineRule="auto"/>
        <w:ind w:left="0" w:firstLine="567"/>
        <w:rPr>
          <w:b w:val="0"/>
          <w:lang w:eastAsia="en-US"/>
        </w:rPr>
      </w:pPr>
      <w:r w:rsidRPr="007F5E7A">
        <w:rPr>
          <w:b w:val="0"/>
          <w:lang w:eastAsia="en-US"/>
        </w:rPr>
        <w:t xml:space="preserve">индекс реконструируемых сетей – </w:t>
      </w:r>
      <w:r>
        <w:rPr>
          <w:b w:val="0"/>
          <w:lang w:eastAsia="en-US"/>
        </w:rPr>
        <w:t>0</w:t>
      </w:r>
      <w:r w:rsidRPr="007F5E7A">
        <w:rPr>
          <w:b w:val="0"/>
          <w:lang w:eastAsia="en-US"/>
        </w:rPr>
        <w:t xml:space="preserve"> % при норме 4-5 %;</w:t>
      </w:r>
    </w:p>
    <w:p w:rsidR="004B4B8D" w:rsidRPr="007F5E7A" w:rsidRDefault="004B4B8D" w:rsidP="004B4B8D">
      <w:pPr>
        <w:pStyle w:val="affc"/>
        <w:numPr>
          <w:ilvl w:val="0"/>
          <w:numId w:val="22"/>
        </w:numPr>
        <w:tabs>
          <w:tab w:val="clear" w:pos="1080"/>
          <w:tab w:val="left" w:pos="851"/>
        </w:tabs>
        <w:spacing w:before="120" w:after="60" w:line="240" w:lineRule="auto"/>
        <w:ind w:left="0" w:firstLine="567"/>
        <w:rPr>
          <w:b w:val="0"/>
          <w:lang w:eastAsia="en-US"/>
        </w:rPr>
      </w:pPr>
      <w:r w:rsidRPr="007F5E7A">
        <w:rPr>
          <w:b w:val="0"/>
          <w:lang w:eastAsia="en-US"/>
        </w:rPr>
        <w:t>износ канализационных насосных станций – 35%;</w:t>
      </w:r>
    </w:p>
    <w:p w:rsidR="004B4B8D" w:rsidRDefault="004B4B8D" w:rsidP="004B4B8D">
      <w:pPr>
        <w:pStyle w:val="affc"/>
        <w:numPr>
          <w:ilvl w:val="0"/>
          <w:numId w:val="22"/>
        </w:numPr>
        <w:tabs>
          <w:tab w:val="clear" w:pos="1080"/>
          <w:tab w:val="left" w:pos="851"/>
        </w:tabs>
        <w:spacing w:before="120" w:after="60" w:line="240" w:lineRule="auto"/>
        <w:ind w:left="0" w:firstLine="567"/>
        <w:rPr>
          <w:b w:val="0"/>
          <w:lang w:eastAsia="en-US"/>
        </w:rPr>
      </w:pPr>
      <w:r w:rsidRPr="007F5E7A">
        <w:rPr>
          <w:b w:val="0"/>
          <w:lang w:eastAsia="en-US"/>
        </w:rPr>
        <w:t>износ канализационных очистных сооружений – 48,8</w:t>
      </w:r>
      <w:r>
        <w:rPr>
          <w:b w:val="0"/>
          <w:lang w:eastAsia="en-US"/>
        </w:rPr>
        <w:t xml:space="preserve"> %;</w:t>
      </w:r>
    </w:p>
    <w:p w:rsidR="004B4B8D" w:rsidRPr="004B4B8D" w:rsidRDefault="004B4B8D" w:rsidP="00873D87">
      <w:pPr>
        <w:pStyle w:val="affc"/>
        <w:numPr>
          <w:ilvl w:val="0"/>
          <w:numId w:val="22"/>
        </w:numPr>
        <w:tabs>
          <w:tab w:val="clear" w:pos="1080"/>
          <w:tab w:val="left" w:pos="851"/>
        </w:tabs>
        <w:spacing w:before="120" w:after="60" w:line="240" w:lineRule="auto"/>
        <w:ind w:left="0" w:firstLine="567"/>
        <w:rPr>
          <w:b w:val="0"/>
          <w:lang w:eastAsia="en-US"/>
        </w:rPr>
      </w:pPr>
      <w:r w:rsidRPr="004B4B8D">
        <w:rPr>
          <w:b w:val="0"/>
          <w:lang w:eastAsia="en-US"/>
        </w:rPr>
        <w:t>расход электроэнергии на весь объем произведенных ресурсов – 1339,2 тыс. кВт*ч.</w:t>
      </w:r>
    </w:p>
    <w:p w:rsidR="004B4B8D" w:rsidRDefault="004B4B8D" w:rsidP="004B4B8D">
      <w:pPr>
        <w:pStyle w:val="4"/>
        <w:pBdr>
          <w:top w:val="none" w:sz="0" w:space="0" w:color="auto"/>
          <w:left w:val="none" w:sz="0" w:space="0" w:color="auto"/>
          <w:bottom w:val="none" w:sz="0" w:space="0" w:color="auto"/>
          <w:right w:val="none" w:sz="0" w:space="0" w:color="auto"/>
        </w:pBdr>
        <w:rPr>
          <w:rFonts w:ascii="Times New Roman" w:hAnsi="Times New Roman"/>
        </w:rPr>
      </w:pPr>
      <w:r w:rsidRPr="00E76EA1">
        <w:rPr>
          <w:rFonts w:ascii="Times New Roman" w:hAnsi="Times New Roman"/>
        </w:rPr>
        <w:t>Качество поставляемого ресурса</w:t>
      </w:r>
    </w:p>
    <w:p w:rsidR="004B4B8D" w:rsidRPr="004B4B8D" w:rsidRDefault="00F97787" w:rsidP="004B4B8D">
      <w:pPr>
        <w:pStyle w:val="a5"/>
      </w:pPr>
      <w:r w:rsidRPr="00F97787">
        <w:rPr>
          <w:rFonts w:ascii="Times New Roman" w:hAnsi="Times New Roman"/>
        </w:rPr>
        <w:t>На сегодняшний день требования к предельно допустимому сбросу ужесточились. КОС должны обеспечивать эффект очистки сточных вод до норм ПДК рыбохозяйственных водоемов.</w:t>
      </w:r>
      <w:r>
        <w:rPr>
          <w:rFonts w:ascii="Times New Roman" w:hAnsi="Times New Roman"/>
        </w:rPr>
        <w:t xml:space="preserve"> Очищенная вода после канализационных очистных сооружений соответствует установленным требованиям.</w:t>
      </w:r>
    </w:p>
    <w:p w:rsidR="004B4B8D" w:rsidRDefault="004B4B8D" w:rsidP="004B4B8D">
      <w:pPr>
        <w:pStyle w:val="4"/>
        <w:pBdr>
          <w:top w:val="none" w:sz="0" w:space="0" w:color="auto"/>
          <w:left w:val="none" w:sz="0" w:space="0" w:color="auto"/>
          <w:bottom w:val="none" w:sz="0" w:space="0" w:color="auto"/>
          <w:right w:val="none" w:sz="0" w:space="0" w:color="auto"/>
        </w:pBdr>
        <w:rPr>
          <w:rFonts w:ascii="Times New Roman" w:hAnsi="Times New Roman"/>
        </w:rPr>
      </w:pPr>
      <w:r w:rsidRPr="00E76EA1">
        <w:rPr>
          <w:rFonts w:ascii="Times New Roman" w:hAnsi="Times New Roman"/>
        </w:rPr>
        <w:t xml:space="preserve">Тариф на </w:t>
      </w:r>
      <w:r>
        <w:rPr>
          <w:rFonts w:ascii="Times New Roman" w:hAnsi="Times New Roman"/>
        </w:rPr>
        <w:t>водоотведение</w:t>
      </w:r>
    </w:p>
    <w:p w:rsidR="004B4B8D" w:rsidRPr="00D75621" w:rsidRDefault="00873D87" w:rsidP="004B4B8D">
      <w:pPr>
        <w:pStyle w:val="a5"/>
        <w:rPr>
          <w:rFonts w:ascii="Times New Roman" w:hAnsi="Times New Roman"/>
        </w:rPr>
      </w:pPr>
      <w:r w:rsidRPr="001521EE">
        <w:rPr>
          <w:rFonts w:ascii="Times New Roman" w:hAnsi="Times New Roman"/>
        </w:rPr>
        <w:t xml:space="preserve">Тарифы в сфере водоотведения для потребителей устанавливаются на основании приказа Управления по государственному регулированию цен (тарифов) Ненецкого </w:t>
      </w:r>
      <w:r w:rsidRPr="00D75621">
        <w:rPr>
          <w:rFonts w:ascii="Times New Roman" w:hAnsi="Times New Roman"/>
        </w:rPr>
        <w:t>автономного округа, утверждаемого ежегодно.</w:t>
      </w:r>
    </w:p>
    <w:p w:rsidR="00873D87" w:rsidRPr="00D75621" w:rsidRDefault="00873D87" w:rsidP="004B4B8D">
      <w:pPr>
        <w:pStyle w:val="a5"/>
        <w:rPr>
          <w:rFonts w:ascii="Times New Roman" w:hAnsi="Times New Roman"/>
        </w:rPr>
      </w:pPr>
      <w:r w:rsidRPr="00D75621">
        <w:rPr>
          <w:rFonts w:ascii="Times New Roman" w:hAnsi="Times New Roman"/>
        </w:rPr>
        <w:t xml:space="preserve">Действующие тарифы в сфере </w:t>
      </w:r>
      <w:r w:rsidR="00D75621" w:rsidRPr="00D75621">
        <w:rPr>
          <w:rFonts w:ascii="Times New Roman" w:hAnsi="Times New Roman"/>
        </w:rPr>
        <w:t>водоотведения</w:t>
      </w:r>
      <w:r w:rsidRPr="00D75621">
        <w:rPr>
          <w:rFonts w:ascii="Times New Roman" w:hAnsi="Times New Roman"/>
        </w:rPr>
        <w:t xml:space="preserve"> приведены ниже</w:t>
      </w:r>
      <w:r w:rsidR="00D75621" w:rsidRPr="00D75621">
        <w:rPr>
          <w:rFonts w:ascii="Times New Roman" w:hAnsi="Times New Roman"/>
        </w:rPr>
        <w:t xml:space="preserve"> (</w:t>
      </w:r>
      <w:r w:rsidR="00D75621" w:rsidRPr="00D75621">
        <w:rPr>
          <w:rFonts w:ascii="Times New Roman" w:hAnsi="Times New Roman"/>
        </w:rPr>
        <w:fldChar w:fldCharType="begin"/>
      </w:r>
      <w:r w:rsidR="00D75621" w:rsidRPr="00D75621">
        <w:rPr>
          <w:rFonts w:ascii="Times New Roman" w:hAnsi="Times New Roman"/>
        </w:rPr>
        <w:instrText xml:space="preserve"> REF _Ref49866127 \h  \* MERGEFORMAT </w:instrText>
      </w:r>
      <w:r w:rsidR="00D75621" w:rsidRPr="00D75621">
        <w:rPr>
          <w:rFonts w:ascii="Times New Roman" w:hAnsi="Times New Roman"/>
        </w:rPr>
      </w:r>
      <w:r w:rsidR="00D75621" w:rsidRPr="00D75621">
        <w:rPr>
          <w:rFonts w:ascii="Times New Roman" w:hAnsi="Times New Roman"/>
        </w:rPr>
        <w:fldChar w:fldCharType="separate"/>
      </w:r>
      <w:r w:rsidR="007B5735" w:rsidRPr="00D75621">
        <w:rPr>
          <w:rFonts w:ascii="Times New Roman" w:hAnsi="Times New Roman"/>
        </w:rPr>
        <w:t xml:space="preserve">Таблица </w:t>
      </w:r>
      <w:r w:rsidR="007B5735">
        <w:rPr>
          <w:rFonts w:ascii="Times New Roman" w:hAnsi="Times New Roman"/>
          <w:noProof/>
        </w:rPr>
        <w:t>6</w:t>
      </w:r>
      <w:r w:rsidR="00D75621" w:rsidRPr="00D75621">
        <w:rPr>
          <w:rFonts w:ascii="Times New Roman" w:hAnsi="Times New Roman"/>
        </w:rPr>
        <w:fldChar w:fldCharType="end"/>
      </w:r>
      <w:r w:rsidR="00D75621" w:rsidRPr="00D75621">
        <w:rPr>
          <w:rFonts w:ascii="Times New Roman" w:hAnsi="Times New Roman"/>
        </w:rPr>
        <w:t>).</w:t>
      </w:r>
    </w:p>
    <w:p w:rsidR="00D75621" w:rsidRPr="00D75621" w:rsidRDefault="00D75621" w:rsidP="00D75621">
      <w:pPr>
        <w:pStyle w:val="af"/>
        <w:rPr>
          <w:rFonts w:ascii="Times New Roman" w:hAnsi="Times New Roman"/>
          <w:szCs w:val="24"/>
        </w:rPr>
      </w:pPr>
      <w:bookmarkStart w:id="17" w:name="_Ref49866127"/>
      <w:r w:rsidRPr="00D75621">
        <w:rPr>
          <w:rFonts w:ascii="Times New Roman" w:hAnsi="Times New Roman"/>
          <w:szCs w:val="24"/>
        </w:rPr>
        <w:lastRenderedPageBreak/>
        <w:t xml:space="preserve">Таблица </w:t>
      </w:r>
      <w:r w:rsidRPr="00D75621">
        <w:rPr>
          <w:rFonts w:ascii="Times New Roman" w:hAnsi="Times New Roman"/>
          <w:szCs w:val="24"/>
        </w:rPr>
        <w:fldChar w:fldCharType="begin"/>
      </w:r>
      <w:r w:rsidRPr="00D75621">
        <w:rPr>
          <w:rFonts w:ascii="Times New Roman" w:hAnsi="Times New Roman"/>
          <w:szCs w:val="24"/>
        </w:rPr>
        <w:instrText xml:space="preserve"> SEQ Таблица \* ARABIC </w:instrText>
      </w:r>
      <w:r w:rsidRPr="00D75621">
        <w:rPr>
          <w:rFonts w:ascii="Times New Roman" w:hAnsi="Times New Roman"/>
          <w:szCs w:val="24"/>
        </w:rPr>
        <w:fldChar w:fldCharType="separate"/>
      </w:r>
      <w:r w:rsidR="007B5735">
        <w:rPr>
          <w:rFonts w:ascii="Times New Roman" w:hAnsi="Times New Roman"/>
          <w:noProof/>
          <w:szCs w:val="24"/>
        </w:rPr>
        <w:t>6</w:t>
      </w:r>
      <w:r w:rsidRPr="00D75621">
        <w:rPr>
          <w:rFonts w:ascii="Times New Roman" w:hAnsi="Times New Roman"/>
          <w:szCs w:val="24"/>
        </w:rPr>
        <w:fldChar w:fldCharType="end"/>
      </w:r>
      <w:bookmarkEnd w:id="17"/>
      <w:r w:rsidRPr="00D75621">
        <w:rPr>
          <w:rFonts w:ascii="Times New Roman" w:hAnsi="Times New Roman"/>
          <w:szCs w:val="24"/>
        </w:rPr>
        <w:t xml:space="preserve"> Действующие тарифы в сфере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D75621" w:rsidRPr="00D75621" w:rsidTr="0075116B">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D75621" w:rsidRPr="00D75621" w:rsidRDefault="00D75621" w:rsidP="0075116B">
            <w:pPr>
              <w:pStyle w:val="af1"/>
              <w:rPr>
                <w:rFonts w:ascii="Times New Roman" w:hAnsi="Times New Roman"/>
                <w:sz w:val="20"/>
                <w:szCs w:val="20"/>
              </w:rPr>
            </w:pPr>
            <w:r w:rsidRPr="00D75621">
              <w:rPr>
                <w:rFonts w:ascii="Times New Roman" w:hAnsi="Times New Roman"/>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D75621" w:rsidRPr="00D75621" w:rsidRDefault="00D75621" w:rsidP="0075116B">
            <w:pPr>
              <w:pStyle w:val="af1"/>
              <w:rPr>
                <w:rFonts w:ascii="Times New Roman" w:hAnsi="Times New Roman"/>
                <w:sz w:val="20"/>
                <w:szCs w:val="20"/>
              </w:rPr>
            </w:pPr>
            <w:r w:rsidRPr="00D75621">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D75621" w:rsidRPr="00D75621" w:rsidRDefault="00D75621" w:rsidP="0075116B">
            <w:pPr>
              <w:pStyle w:val="af1"/>
              <w:rPr>
                <w:rFonts w:ascii="Times New Roman" w:hAnsi="Times New Roman"/>
                <w:sz w:val="20"/>
                <w:szCs w:val="20"/>
              </w:rPr>
            </w:pPr>
            <w:r w:rsidRPr="00D75621">
              <w:rPr>
                <w:rFonts w:ascii="Times New Roman" w:hAnsi="Times New Roman"/>
                <w:sz w:val="20"/>
                <w:szCs w:val="20"/>
              </w:rPr>
              <w:t>Обоснование</w:t>
            </w:r>
          </w:p>
        </w:tc>
      </w:tr>
      <w:tr w:rsidR="00D75621" w:rsidRPr="00D75621" w:rsidTr="0075116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5621" w:rsidRPr="00D75621" w:rsidRDefault="00D75621" w:rsidP="0075116B">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D75621" w:rsidRPr="00D75621" w:rsidRDefault="00D75621" w:rsidP="0075116B">
            <w:pPr>
              <w:pStyle w:val="af1"/>
              <w:rPr>
                <w:rFonts w:ascii="Times New Roman" w:hAnsi="Times New Roman"/>
                <w:sz w:val="20"/>
                <w:szCs w:val="20"/>
              </w:rPr>
            </w:pPr>
            <w:r w:rsidRPr="00D75621">
              <w:rPr>
                <w:rFonts w:ascii="Times New Roman" w:hAnsi="Times New Roman"/>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D75621" w:rsidRPr="00D75621" w:rsidRDefault="00D75621" w:rsidP="0075116B">
            <w:pPr>
              <w:pStyle w:val="af1"/>
              <w:rPr>
                <w:rFonts w:ascii="Times New Roman" w:hAnsi="Times New Roman"/>
                <w:sz w:val="20"/>
                <w:szCs w:val="20"/>
              </w:rPr>
            </w:pPr>
            <w:r w:rsidRPr="00D75621">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5621" w:rsidRPr="00D75621" w:rsidRDefault="00D75621" w:rsidP="0075116B">
            <w:pPr>
              <w:rPr>
                <w:b/>
                <w:sz w:val="20"/>
                <w:szCs w:val="20"/>
              </w:rPr>
            </w:pPr>
          </w:p>
        </w:tc>
      </w:tr>
      <w:tr w:rsidR="00D75621" w:rsidRPr="00D75621" w:rsidTr="0075116B">
        <w:tc>
          <w:tcPr>
            <w:tcW w:w="5000" w:type="pct"/>
            <w:gridSpan w:val="4"/>
            <w:tcBorders>
              <w:top w:val="single" w:sz="4" w:space="0" w:color="auto"/>
              <w:left w:val="single" w:sz="4" w:space="0" w:color="auto"/>
              <w:bottom w:val="single" w:sz="4" w:space="0" w:color="auto"/>
              <w:right w:val="single" w:sz="4" w:space="0" w:color="auto"/>
            </w:tcBorders>
            <w:vAlign w:val="center"/>
          </w:tcPr>
          <w:p w:rsidR="00D75621" w:rsidRPr="00D75621" w:rsidRDefault="00D75621" w:rsidP="0075116B">
            <w:pPr>
              <w:pStyle w:val="afc"/>
              <w:jc w:val="center"/>
              <w:rPr>
                <w:rFonts w:ascii="Times New Roman" w:hAnsi="Times New Roman"/>
                <w:sz w:val="20"/>
                <w:szCs w:val="20"/>
              </w:rPr>
            </w:pPr>
            <w:r w:rsidRPr="00D75621">
              <w:rPr>
                <w:rFonts w:ascii="Times New Roman" w:hAnsi="Times New Roman"/>
                <w:b/>
                <w:sz w:val="20"/>
                <w:szCs w:val="20"/>
              </w:rPr>
              <w:t>Водоотведение:</w:t>
            </w:r>
          </w:p>
        </w:tc>
      </w:tr>
      <w:tr w:rsidR="00D75621" w:rsidRPr="00D75621" w:rsidTr="0075116B">
        <w:tc>
          <w:tcPr>
            <w:tcW w:w="5000" w:type="pct"/>
            <w:gridSpan w:val="4"/>
            <w:tcBorders>
              <w:top w:val="single" w:sz="4" w:space="0" w:color="auto"/>
              <w:left w:val="single" w:sz="4" w:space="0" w:color="auto"/>
              <w:bottom w:val="single" w:sz="4" w:space="0" w:color="auto"/>
              <w:right w:val="single" w:sz="4" w:space="0" w:color="auto"/>
            </w:tcBorders>
            <w:vAlign w:val="center"/>
          </w:tcPr>
          <w:p w:rsidR="00D75621" w:rsidRPr="00D75621" w:rsidRDefault="00D75621" w:rsidP="0075116B">
            <w:pPr>
              <w:pStyle w:val="afc"/>
              <w:rPr>
                <w:rFonts w:ascii="Times New Roman" w:hAnsi="Times New Roman"/>
                <w:b/>
                <w:sz w:val="20"/>
                <w:szCs w:val="20"/>
              </w:rPr>
            </w:pPr>
            <w:r w:rsidRPr="00D75621">
              <w:rPr>
                <w:rFonts w:ascii="Times New Roman" w:hAnsi="Times New Roman"/>
                <w:sz w:val="20"/>
                <w:szCs w:val="20"/>
              </w:rPr>
              <w:t>Нарьян-Марское МУ «ПОК и ТС»</w:t>
            </w:r>
          </w:p>
        </w:tc>
      </w:tr>
      <w:tr w:rsidR="00BB6CC9" w:rsidRPr="00D75621" w:rsidTr="0075116B">
        <w:tc>
          <w:tcPr>
            <w:tcW w:w="1111" w:type="pct"/>
            <w:tcBorders>
              <w:top w:val="single" w:sz="4" w:space="0" w:color="auto"/>
              <w:left w:val="single" w:sz="4" w:space="0" w:color="auto"/>
              <w:bottom w:val="single" w:sz="4" w:space="0" w:color="auto"/>
              <w:right w:val="single" w:sz="4" w:space="0" w:color="auto"/>
            </w:tcBorders>
            <w:vAlign w:val="center"/>
          </w:tcPr>
          <w:p w:rsidR="00BB6CC9" w:rsidRPr="00D75621" w:rsidRDefault="00BB6CC9" w:rsidP="00BB6CC9">
            <w:pPr>
              <w:pStyle w:val="afc"/>
              <w:rPr>
                <w:rFonts w:ascii="Times New Roman" w:hAnsi="Times New Roman"/>
                <w:sz w:val="20"/>
                <w:szCs w:val="20"/>
              </w:rPr>
            </w:pPr>
            <w:r w:rsidRPr="00D75621">
              <w:rPr>
                <w:rFonts w:ascii="Times New Roman" w:hAnsi="Times New Roman"/>
                <w:sz w:val="20"/>
                <w:szCs w:val="20"/>
              </w:rPr>
              <w:t>- на услуги водоотведения (очистку сточных вод) для потребителей (за исключением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BB6CC9" w:rsidRDefault="00BB6CC9" w:rsidP="00BB6CC9">
            <w:pPr>
              <w:jc w:val="center"/>
              <w:rPr>
                <w:sz w:val="20"/>
                <w:szCs w:val="20"/>
              </w:rPr>
            </w:pPr>
            <w:r w:rsidRPr="00D43CC7">
              <w:rPr>
                <w:sz w:val="20"/>
                <w:szCs w:val="20"/>
              </w:rPr>
              <w:t>120,30</w:t>
            </w:r>
          </w:p>
          <w:p w:rsidR="00BB6CC9" w:rsidRPr="00D43CC7" w:rsidRDefault="00BB6CC9" w:rsidP="00BB6CC9">
            <w:pPr>
              <w:jc w:val="center"/>
              <w:rPr>
                <w:sz w:val="20"/>
                <w:szCs w:val="20"/>
              </w:rPr>
            </w:pPr>
            <w:r w:rsidRPr="00BF7EDB">
              <w:rPr>
                <w:sz w:val="20"/>
                <w:szCs w:val="20"/>
              </w:rPr>
              <w:t>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BB6CC9" w:rsidRDefault="00BB6CC9" w:rsidP="00BB6CC9">
            <w:pPr>
              <w:jc w:val="center"/>
              <w:rPr>
                <w:sz w:val="20"/>
                <w:szCs w:val="20"/>
              </w:rPr>
            </w:pPr>
            <w:r w:rsidRPr="00D43CC7">
              <w:rPr>
                <w:sz w:val="20"/>
                <w:szCs w:val="20"/>
              </w:rPr>
              <w:t>123,16</w:t>
            </w:r>
          </w:p>
          <w:p w:rsidR="00BB6CC9" w:rsidRPr="00D43CC7" w:rsidRDefault="00BB6CC9" w:rsidP="00BB6CC9">
            <w:pPr>
              <w:jc w:val="center"/>
              <w:rPr>
                <w:sz w:val="20"/>
                <w:szCs w:val="20"/>
              </w:rPr>
            </w:pPr>
            <w:r w:rsidRPr="00BF7EDB">
              <w:rPr>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BB6CC9" w:rsidRPr="00D75621" w:rsidRDefault="00BB6CC9" w:rsidP="00BB6CC9">
            <w:pPr>
              <w:pStyle w:val="afc"/>
              <w:rPr>
                <w:rFonts w:ascii="Times New Roman" w:hAnsi="Times New Roman"/>
                <w:sz w:val="20"/>
                <w:szCs w:val="20"/>
              </w:rPr>
            </w:pPr>
            <w:r w:rsidRPr="00D75621">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56 «О внесении изменений в приказ Управления по государственному регулированию цен (тарифов) Ненецкого автономного округа от 29.11.2018 № 41.</w:t>
            </w:r>
          </w:p>
        </w:tc>
      </w:tr>
      <w:tr w:rsidR="00BB6CC9" w:rsidRPr="00D43CC7" w:rsidTr="0075116B">
        <w:tc>
          <w:tcPr>
            <w:tcW w:w="1111" w:type="pct"/>
            <w:tcBorders>
              <w:top w:val="single" w:sz="4" w:space="0" w:color="auto"/>
              <w:left w:val="single" w:sz="4" w:space="0" w:color="auto"/>
              <w:bottom w:val="single" w:sz="4" w:space="0" w:color="auto"/>
              <w:right w:val="single" w:sz="4" w:space="0" w:color="auto"/>
            </w:tcBorders>
            <w:vAlign w:val="center"/>
          </w:tcPr>
          <w:p w:rsidR="00BB6CC9" w:rsidRPr="00D43CC7" w:rsidRDefault="00BB6CC9" w:rsidP="00BB6CC9">
            <w:pPr>
              <w:pStyle w:val="afc"/>
              <w:rPr>
                <w:rFonts w:ascii="Times New Roman" w:hAnsi="Times New Roman"/>
                <w:sz w:val="20"/>
                <w:szCs w:val="20"/>
              </w:rPr>
            </w:pPr>
            <w:r w:rsidRPr="00D43CC7">
              <w:rPr>
                <w:rFonts w:ascii="Times New Roman" w:hAnsi="Times New Roman"/>
                <w:sz w:val="20"/>
                <w:szCs w:val="20"/>
              </w:rPr>
              <w:t>- на услуги водоотведения</w:t>
            </w:r>
            <w:r>
              <w:rPr>
                <w:rFonts w:ascii="Times New Roman" w:hAnsi="Times New Roman"/>
                <w:sz w:val="20"/>
                <w:szCs w:val="20"/>
              </w:rPr>
              <w:t xml:space="preserve"> (очистку сточных вод), оказываемые населению и потребителям, приравненным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BB6CC9" w:rsidRDefault="00BB6CC9" w:rsidP="00BB6CC9">
            <w:pPr>
              <w:jc w:val="center"/>
              <w:rPr>
                <w:sz w:val="20"/>
                <w:szCs w:val="20"/>
              </w:rPr>
            </w:pPr>
            <w:r>
              <w:rPr>
                <w:sz w:val="20"/>
                <w:szCs w:val="20"/>
              </w:rPr>
              <w:t>50,86</w:t>
            </w:r>
          </w:p>
          <w:p w:rsidR="00BB6CC9" w:rsidRPr="00D43CC7" w:rsidRDefault="00BB6CC9" w:rsidP="00BB6CC9">
            <w:pPr>
              <w:jc w:val="center"/>
              <w:rPr>
                <w:sz w:val="20"/>
                <w:szCs w:val="20"/>
              </w:rPr>
            </w:pPr>
            <w:r w:rsidRPr="00BF7EDB">
              <w:rPr>
                <w:sz w:val="20"/>
                <w:szCs w:val="20"/>
              </w:rPr>
              <w:t>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BB6CC9" w:rsidRDefault="00BB6CC9" w:rsidP="00BB6CC9">
            <w:pPr>
              <w:jc w:val="center"/>
              <w:rPr>
                <w:sz w:val="20"/>
                <w:szCs w:val="20"/>
              </w:rPr>
            </w:pPr>
            <w:r>
              <w:rPr>
                <w:sz w:val="20"/>
                <w:szCs w:val="20"/>
              </w:rPr>
              <w:t>52,08</w:t>
            </w:r>
          </w:p>
          <w:p w:rsidR="00BB6CC9" w:rsidRPr="00D43CC7" w:rsidRDefault="00BB6CC9" w:rsidP="00BB6CC9">
            <w:pPr>
              <w:jc w:val="center"/>
              <w:rPr>
                <w:sz w:val="20"/>
                <w:szCs w:val="20"/>
              </w:rPr>
            </w:pPr>
            <w:r w:rsidRPr="00BF7EDB">
              <w:rPr>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BB6CC9" w:rsidRPr="00D43CC7" w:rsidRDefault="00BB6CC9" w:rsidP="00BB6CC9">
            <w:pPr>
              <w:pStyle w:val="afc"/>
              <w:rPr>
                <w:rFonts w:ascii="Times New Roman" w:hAnsi="Times New Roman"/>
                <w:sz w:val="20"/>
                <w:szCs w:val="20"/>
              </w:rPr>
            </w:pPr>
            <w:r w:rsidRPr="00D43CC7">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28.11.2019 г. № </w:t>
            </w:r>
            <w:r>
              <w:rPr>
                <w:rFonts w:ascii="Times New Roman" w:hAnsi="Times New Roman"/>
                <w:sz w:val="20"/>
                <w:szCs w:val="20"/>
              </w:rPr>
              <w:t>56</w:t>
            </w:r>
            <w:r w:rsidRPr="00D43CC7">
              <w:rPr>
                <w:rFonts w:ascii="Times New Roman" w:hAnsi="Times New Roman"/>
                <w:sz w:val="20"/>
                <w:szCs w:val="20"/>
              </w:rPr>
              <w:t xml:space="preserve"> </w:t>
            </w:r>
            <w:r>
              <w:rPr>
                <w:rFonts w:ascii="Times New Roman" w:hAnsi="Times New Roman"/>
                <w:sz w:val="20"/>
                <w:szCs w:val="20"/>
              </w:rPr>
              <w:t>«</w:t>
            </w:r>
            <w:r w:rsidRPr="00D43CC7">
              <w:rPr>
                <w:rFonts w:ascii="Times New Roman" w:hAnsi="Times New Roman"/>
                <w:sz w:val="20"/>
                <w:szCs w:val="20"/>
              </w:rPr>
              <w:t>О внесении изменений в приказ Управления по государственному регулированию цен (тарифов) Ненецкого автономного округа от 29.11.2018 № 41.</w:t>
            </w:r>
          </w:p>
        </w:tc>
      </w:tr>
      <w:tr w:rsidR="00BB6CC9" w:rsidRPr="00D43CC7" w:rsidTr="0075116B">
        <w:tc>
          <w:tcPr>
            <w:tcW w:w="1111" w:type="pct"/>
            <w:tcBorders>
              <w:top w:val="single" w:sz="4" w:space="0" w:color="auto"/>
              <w:left w:val="single" w:sz="4" w:space="0" w:color="auto"/>
              <w:bottom w:val="single" w:sz="4" w:space="0" w:color="auto"/>
              <w:right w:val="single" w:sz="4" w:space="0" w:color="auto"/>
            </w:tcBorders>
            <w:vAlign w:val="center"/>
          </w:tcPr>
          <w:p w:rsidR="00BB6CC9" w:rsidRPr="00D43CC7" w:rsidRDefault="00BB6CC9" w:rsidP="00BB6CC9">
            <w:pPr>
              <w:pStyle w:val="afc"/>
              <w:rPr>
                <w:rFonts w:ascii="Times New Roman" w:hAnsi="Times New Roman"/>
                <w:sz w:val="20"/>
                <w:szCs w:val="20"/>
              </w:rPr>
            </w:pPr>
            <w:r>
              <w:rPr>
                <w:rFonts w:ascii="Times New Roman" w:hAnsi="Times New Roman"/>
                <w:sz w:val="20"/>
                <w:szCs w:val="20"/>
              </w:rPr>
              <w:t>- на услуги водоотведения для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BB6CC9" w:rsidRDefault="00BB6CC9" w:rsidP="00BB6CC9">
            <w:pPr>
              <w:jc w:val="center"/>
              <w:rPr>
                <w:sz w:val="20"/>
                <w:szCs w:val="20"/>
              </w:rPr>
            </w:pPr>
            <w:r>
              <w:rPr>
                <w:sz w:val="20"/>
                <w:szCs w:val="20"/>
              </w:rPr>
              <w:t>114,83</w:t>
            </w:r>
          </w:p>
          <w:p w:rsidR="00BB6CC9" w:rsidRPr="00D43CC7" w:rsidRDefault="00BB6CC9" w:rsidP="00BB6CC9">
            <w:pPr>
              <w:jc w:val="center"/>
              <w:rPr>
                <w:sz w:val="20"/>
                <w:szCs w:val="20"/>
              </w:rPr>
            </w:pPr>
            <w:r w:rsidRPr="00BF7EDB">
              <w:rPr>
                <w:sz w:val="20"/>
                <w:szCs w:val="20"/>
              </w:rPr>
              <w:t>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BB6CC9" w:rsidRDefault="00BB6CC9" w:rsidP="00BB6CC9">
            <w:pPr>
              <w:jc w:val="center"/>
              <w:rPr>
                <w:sz w:val="20"/>
                <w:szCs w:val="20"/>
              </w:rPr>
            </w:pPr>
            <w:r>
              <w:rPr>
                <w:sz w:val="20"/>
                <w:szCs w:val="20"/>
              </w:rPr>
              <w:t>117,58</w:t>
            </w:r>
          </w:p>
          <w:p w:rsidR="00BB6CC9" w:rsidRPr="00D43CC7" w:rsidRDefault="00BB6CC9" w:rsidP="00BB6CC9">
            <w:pPr>
              <w:jc w:val="center"/>
              <w:rPr>
                <w:sz w:val="20"/>
                <w:szCs w:val="20"/>
              </w:rPr>
            </w:pPr>
            <w:r w:rsidRPr="00BF7EDB">
              <w:rPr>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BB6CC9" w:rsidRPr="00D43CC7" w:rsidRDefault="00BB6CC9" w:rsidP="00BB6CC9">
            <w:pPr>
              <w:pStyle w:val="afc"/>
              <w:rPr>
                <w:rFonts w:ascii="Times New Roman" w:hAnsi="Times New Roman"/>
                <w:sz w:val="20"/>
                <w:szCs w:val="20"/>
              </w:rPr>
            </w:pPr>
            <w:r w:rsidRPr="00D43CC7">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28.11.2019 г. № </w:t>
            </w:r>
            <w:r>
              <w:rPr>
                <w:rFonts w:ascii="Times New Roman" w:hAnsi="Times New Roman"/>
                <w:sz w:val="20"/>
                <w:szCs w:val="20"/>
              </w:rPr>
              <w:t>56</w:t>
            </w:r>
            <w:r w:rsidRPr="00D43CC7">
              <w:rPr>
                <w:rFonts w:ascii="Times New Roman" w:hAnsi="Times New Roman"/>
                <w:sz w:val="20"/>
                <w:szCs w:val="20"/>
              </w:rPr>
              <w:t xml:space="preserve"> </w:t>
            </w:r>
            <w:r>
              <w:rPr>
                <w:rFonts w:ascii="Times New Roman" w:hAnsi="Times New Roman"/>
                <w:sz w:val="20"/>
                <w:szCs w:val="20"/>
              </w:rPr>
              <w:t>«</w:t>
            </w:r>
            <w:r w:rsidRPr="00D43CC7">
              <w:rPr>
                <w:rFonts w:ascii="Times New Roman" w:hAnsi="Times New Roman"/>
                <w:sz w:val="20"/>
                <w:szCs w:val="20"/>
              </w:rPr>
              <w:t>О внесении изменений в приказ Управления по государственному регулированию цен (тарифов) Ненецкого автономного округа от 29.11.2018 № 41.</w:t>
            </w:r>
          </w:p>
        </w:tc>
      </w:tr>
    </w:tbl>
    <w:p w:rsidR="00D75621" w:rsidRPr="004B4B8D" w:rsidRDefault="00D75621" w:rsidP="004B4B8D">
      <w:pPr>
        <w:pStyle w:val="a5"/>
      </w:pPr>
    </w:p>
    <w:p w:rsidR="004B4B8D" w:rsidRPr="00E76EA1" w:rsidRDefault="004B4B8D" w:rsidP="004B4B8D">
      <w:pPr>
        <w:pStyle w:val="3"/>
        <w:pBdr>
          <w:top w:val="none" w:sz="0" w:space="0" w:color="auto"/>
          <w:left w:val="none" w:sz="0" w:space="0" w:color="auto"/>
          <w:bottom w:val="none" w:sz="0" w:space="0" w:color="auto"/>
          <w:right w:val="none" w:sz="0" w:space="0" w:color="auto"/>
        </w:pBdr>
        <w:shd w:val="clear" w:color="auto" w:fill="8DB3E2"/>
        <w:rPr>
          <w:rFonts w:ascii="Times New Roman" w:hAnsi="Times New Roman"/>
        </w:rPr>
      </w:pPr>
      <w:bookmarkStart w:id="18" w:name="_Toc53583621"/>
      <w:r w:rsidRPr="00E76EA1">
        <w:rPr>
          <w:rFonts w:ascii="Times New Roman" w:hAnsi="Times New Roman"/>
        </w:rPr>
        <w:t>Краткий анализ состояния установки приборов учета и энергоресурсосбережения у потребителей</w:t>
      </w:r>
      <w:bookmarkEnd w:id="18"/>
    </w:p>
    <w:p w:rsidR="00D75621" w:rsidRDefault="00D75621" w:rsidP="00D75621">
      <w:pPr>
        <w:pStyle w:val="a5"/>
        <w:rPr>
          <w:rFonts w:ascii="Times New Roman" w:hAnsi="Times New Roman"/>
        </w:rPr>
      </w:pPr>
      <w:r w:rsidRPr="009E7B6E">
        <w:rPr>
          <w:rFonts w:ascii="Times New Roman" w:hAnsi="Times New Roman"/>
        </w:rP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D75621" w:rsidRPr="00CB3753" w:rsidRDefault="00D75621" w:rsidP="00D75621">
      <w:pPr>
        <w:pStyle w:val="a5"/>
        <w:rPr>
          <w:rFonts w:ascii="Times New Roman" w:hAnsi="Times New Roman"/>
        </w:rPr>
      </w:pPr>
      <w:r w:rsidRPr="00CB3753">
        <w:rPr>
          <w:rFonts w:ascii="Times New Roman" w:hAnsi="Times New Roman"/>
        </w:rPr>
        <w:t>Количество установленных стационарных приборов учета отводимых сточных вод равно нулю. В тоже время объем сточных вод, отводимых от каждого абонента можно установить по указанному в нормативных документах равенству между объемами потребляемой воды и отводимым объемом сточных вод, без учета воды, используемой для полива зеленых насаждений в летнее время.</w:t>
      </w:r>
    </w:p>
    <w:p w:rsidR="00D75621" w:rsidRPr="00CB3753" w:rsidRDefault="00D75621" w:rsidP="00D75621">
      <w:pPr>
        <w:pStyle w:val="a5"/>
        <w:rPr>
          <w:rFonts w:ascii="Times New Roman" w:hAnsi="Times New Roman"/>
        </w:rPr>
      </w:pPr>
      <w:r w:rsidRPr="00CB3753">
        <w:rPr>
          <w:rFonts w:ascii="Times New Roman" w:hAnsi="Times New Roman"/>
        </w:rPr>
        <w:t>Таким образом, можно сказать, что фактический уровень обеспеченности приборами учета отводимых сточных вод будет равен аналогичному показателю обеспеченности абонентов приборами учета потребляемой воды.</w:t>
      </w:r>
    </w:p>
    <w:p w:rsidR="00D75621" w:rsidRDefault="00D75621" w:rsidP="00D75621">
      <w:pPr>
        <w:pStyle w:val="a5"/>
        <w:rPr>
          <w:rFonts w:ascii="Times New Roman" w:hAnsi="Times New Roman"/>
        </w:rPr>
      </w:pPr>
      <w:r w:rsidRPr="00CB3753">
        <w:rPr>
          <w:rFonts w:ascii="Times New Roman" w:hAnsi="Times New Roman"/>
        </w:rPr>
        <w:t>При необходимости проведения фактических замеров объемов сточных вод, на выпуске каждого из абонентов предусмотрен контрольный колодец, в котором устанавливаются мобильные средства измерения</w:t>
      </w:r>
      <w:r>
        <w:rPr>
          <w:rFonts w:ascii="Times New Roman" w:hAnsi="Times New Roman"/>
        </w:rPr>
        <w:t>.</w:t>
      </w:r>
    </w:p>
    <w:p w:rsidR="007A36B5" w:rsidRPr="00E76EA1" w:rsidRDefault="0030035C" w:rsidP="007A36B5">
      <w:pPr>
        <w:pStyle w:val="2"/>
        <w:ind w:left="0" w:firstLine="0"/>
        <w:rPr>
          <w:rFonts w:ascii="Times New Roman" w:hAnsi="Times New Roman"/>
        </w:rPr>
      </w:pPr>
      <w:bookmarkStart w:id="19" w:name="_Toc53583622"/>
      <w:r w:rsidRPr="00E76EA1">
        <w:rPr>
          <w:rFonts w:ascii="Times New Roman" w:hAnsi="Times New Roman"/>
        </w:rPr>
        <w:lastRenderedPageBreak/>
        <w:t>Водоснабжение</w:t>
      </w:r>
      <w:bookmarkEnd w:id="19"/>
    </w:p>
    <w:p w:rsidR="00CE494C" w:rsidRPr="00E76EA1"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0" w:name="_Toc53583623"/>
      <w:r w:rsidRPr="00E76EA1">
        <w:rPr>
          <w:rFonts w:ascii="Times New Roman" w:hAnsi="Times New Roman"/>
        </w:rPr>
        <w:t>Краткий анализ существующего состояния системы</w:t>
      </w:r>
      <w:bookmarkEnd w:id="20"/>
    </w:p>
    <w:p w:rsidR="00CE494C" w:rsidRPr="00E76EA1" w:rsidRDefault="00E84AD3" w:rsidP="00CE494C">
      <w:pPr>
        <w:pStyle w:val="4"/>
        <w:rPr>
          <w:rFonts w:ascii="Times New Roman" w:hAnsi="Times New Roman"/>
        </w:rPr>
      </w:pPr>
      <w:r w:rsidRPr="00E76EA1">
        <w:rPr>
          <w:rFonts w:ascii="Times New Roman" w:hAnsi="Times New Roman"/>
        </w:rPr>
        <w:t>Организационная</w:t>
      </w:r>
      <w:r w:rsidR="00CE494C" w:rsidRPr="00E76EA1">
        <w:rPr>
          <w:rFonts w:ascii="Times New Roman" w:hAnsi="Times New Roman"/>
        </w:rPr>
        <w:t xml:space="preserve"> структура</w:t>
      </w:r>
    </w:p>
    <w:p w:rsidR="004D1DB6" w:rsidRDefault="004D1DB6" w:rsidP="004D1DB6">
      <w:pPr>
        <w:pStyle w:val="a5"/>
        <w:rPr>
          <w:rFonts w:ascii="Times New Roman" w:hAnsi="Times New Roman"/>
        </w:rPr>
      </w:pPr>
      <w:r w:rsidRPr="00185B32">
        <w:rPr>
          <w:rFonts w:ascii="Times New Roman" w:hAnsi="Times New Roman"/>
        </w:rPr>
        <w:t xml:space="preserve">Организацией, осуществляющей </w:t>
      </w:r>
      <w:r>
        <w:rPr>
          <w:rFonts w:ascii="Times New Roman" w:hAnsi="Times New Roman"/>
        </w:rPr>
        <w:t>водоснабжение</w:t>
      </w:r>
      <w:r w:rsidRPr="00185B32">
        <w:rPr>
          <w:rFonts w:ascii="Times New Roman" w:hAnsi="Times New Roman"/>
        </w:rPr>
        <w:t xml:space="preserve">, является </w:t>
      </w:r>
      <w:r>
        <w:rPr>
          <w:rFonts w:ascii="Times New Roman" w:hAnsi="Times New Roman"/>
        </w:rPr>
        <w:t xml:space="preserve">Нарьян-Марское </w:t>
      </w:r>
      <w:r w:rsidRPr="00185B32">
        <w:rPr>
          <w:rFonts w:ascii="Times New Roman" w:hAnsi="Times New Roman"/>
        </w:rPr>
        <w:t xml:space="preserve">МУ «ПОК и ТС». Основной деятельностью предприятия является выработка тепловой энергии и реализация ее потребителям города, добыча подземных вод и реализация ее населению города, прием сточных вод и очистка их на канализационных очистных сооружениях. </w:t>
      </w:r>
    </w:p>
    <w:p w:rsidR="004D1DB6" w:rsidRPr="00F93069" w:rsidRDefault="004D1DB6" w:rsidP="004D1DB6">
      <w:pPr>
        <w:pStyle w:val="a5"/>
        <w:rPr>
          <w:rFonts w:ascii="Times New Roman" w:hAnsi="Times New Roman"/>
        </w:rPr>
      </w:pPr>
      <w:r w:rsidRPr="005716CB">
        <w:rPr>
          <w:rFonts w:ascii="Times New Roman" w:hAnsi="Times New Roman"/>
        </w:rPr>
        <w:t xml:space="preserve">Постановлением администрации </w:t>
      </w:r>
      <w:r>
        <w:rPr>
          <w:rFonts w:ascii="Times New Roman" w:hAnsi="Times New Roman"/>
        </w:rPr>
        <w:t>МО «Городской округ «Город Нарьян-Мар»</w:t>
      </w:r>
      <w:r w:rsidRPr="005716CB">
        <w:rPr>
          <w:rFonts w:ascii="Times New Roman" w:hAnsi="Times New Roman"/>
        </w:rPr>
        <w:t xml:space="preserve"> от 16.0</w:t>
      </w:r>
      <w:r>
        <w:rPr>
          <w:rFonts w:ascii="Times New Roman" w:hAnsi="Times New Roman"/>
        </w:rPr>
        <w:t>6</w:t>
      </w:r>
      <w:r w:rsidRPr="005716CB">
        <w:rPr>
          <w:rFonts w:ascii="Times New Roman" w:hAnsi="Times New Roman"/>
        </w:rPr>
        <w:t>.201</w:t>
      </w:r>
      <w:r>
        <w:rPr>
          <w:rFonts w:ascii="Times New Roman" w:hAnsi="Times New Roman"/>
        </w:rPr>
        <w:t>4 года</w:t>
      </w:r>
      <w:r w:rsidRPr="005716CB">
        <w:rPr>
          <w:rFonts w:ascii="Times New Roman" w:hAnsi="Times New Roman"/>
        </w:rPr>
        <w:t xml:space="preserve"> № </w:t>
      </w:r>
      <w:r>
        <w:rPr>
          <w:rFonts w:ascii="Times New Roman" w:hAnsi="Times New Roman"/>
        </w:rPr>
        <w:t>1560</w:t>
      </w:r>
      <w:r w:rsidRPr="005716CB">
        <w:rPr>
          <w:rFonts w:ascii="Times New Roman" w:hAnsi="Times New Roman"/>
        </w:rPr>
        <w:t xml:space="preserve"> «О</w:t>
      </w:r>
      <w:r>
        <w:rPr>
          <w:rFonts w:ascii="Times New Roman" w:hAnsi="Times New Roman"/>
        </w:rPr>
        <w:t xml:space="preserve">б определении гарантирующей организации для </w:t>
      </w:r>
      <w:r w:rsidRPr="00F93069">
        <w:rPr>
          <w:rFonts w:ascii="Times New Roman" w:hAnsi="Times New Roman"/>
        </w:rPr>
        <w:t xml:space="preserve">централизованной системы холодного водоснабжения и водоотведения» гарантирующей организацией для централизованной системы </w:t>
      </w:r>
      <w:r>
        <w:rPr>
          <w:rFonts w:ascii="Times New Roman" w:hAnsi="Times New Roman"/>
        </w:rPr>
        <w:t>водоснабжения</w:t>
      </w:r>
      <w:r w:rsidRPr="00F93069">
        <w:rPr>
          <w:rFonts w:ascii="Times New Roman" w:hAnsi="Times New Roman"/>
        </w:rPr>
        <w:t xml:space="preserve"> на территории МО «Городской округ «Город Нарьян-Мар» определено Нарьян-Марское МУ «ПОК и ТС».</w:t>
      </w:r>
    </w:p>
    <w:p w:rsidR="004D1DB6" w:rsidRDefault="004D1DB6" w:rsidP="004D1DB6">
      <w:pPr>
        <w:pStyle w:val="a5"/>
        <w:rPr>
          <w:rFonts w:ascii="Times New Roman" w:hAnsi="Times New Roman"/>
        </w:rPr>
      </w:pPr>
      <w:r w:rsidRPr="00F93069">
        <w:rPr>
          <w:rFonts w:ascii="Times New Roman" w:hAnsi="Times New Roman"/>
        </w:rPr>
        <w:t>Тарифы в сфере холодного водоснабжения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CE494C" w:rsidRPr="00E76EA1" w:rsidRDefault="00CE494C" w:rsidP="00CE494C">
      <w:pPr>
        <w:pStyle w:val="4"/>
        <w:rPr>
          <w:rFonts w:ascii="Times New Roman" w:hAnsi="Times New Roman"/>
        </w:rPr>
      </w:pPr>
      <w:r w:rsidRPr="00E76EA1">
        <w:rPr>
          <w:rFonts w:ascii="Times New Roman" w:hAnsi="Times New Roman"/>
        </w:rPr>
        <w:t>Характеристика системы водоснабжения</w:t>
      </w:r>
    </w:p>
    <w:p w:rsidR="004D1DB6" w:rsidRPr="00FD5798" w:rsidRDefault="004D1DB6" w:rsidP="004D1DB6">
      <w:pPr>
        <w:pStyle w:val="a5"/>
        <w:rPr>
          <w:rFonts w:ascii="Times New Roman" w:hAnsi="Times New Roman"/>
        </w:rPr>
      </w:pPr>
      <w:r w:rsidRPr="00FD5798">
        <w:rPr>
          <w:rFonts w:ascii="Times New Roman" w:hAnsi="Times New Roman"/>
        </w:rPr>
        <w:t xml:space="preserve">Источником водоснабжения г. Нарьян-Мара являются подземные воды. Большая часть населения (свыше 60%) снабжается водой за счет ряда водозаборных скважин и трубопроводов, объединенных в централизованную систему водоснабжения, а остальная часть за счет индивидуальных скважин и водозаборных колонок, установленных на водопроводной сети. Водопроводные сети охватывают центральную часть города, частично микрорайоны Качгорт, Лесозавод и Новый поселок. В некоторые микрорайоны организован подвоз питьевой воды автотранспортом. </w:t>
      </w:r>
    </w:p>
    <w:p w:rsidR="004D1DB6" w:rsidRPr="00FD5798" w:rsidRDefault="004D1DB6" w:rsidP="004D1DB6">
      <w:pPr>
        <w:pStyle w:val="a5"/>
        <w:rPr>
          <w:rFonts w:ascii="Times New Roman" w:hAnsi="Times New Roman"/>
        </w:rPr>
      </w:pPr>
      <w:r w:rsidRPr="00FD5798">
        <w:rPr>
          <w:rFonts w:ascii="Times New Roman" w:hAnsi="Times New Roman"/>
        </w:rPr>
        <w:t>Источником централизованного водоснабжения являются артезианские скважины участка месторождения пресных вод "Озерный". Разведка, геологические изыскания территории и строительство основных объектов осуществлялись в 70-ые года. К 1980 году водозабор с сетями транспортировки воды и станцией второго подъема ВНС-1 был введен в эксплуатацию, в последующие годы прокладывались распределительные сети по городу с устройством станций третьего и четвертого подъемов.</w:t>
      </w:r>
    </w:p>
    <w:p w:rsidR="004D1DB6" w:rsidRDefault="004D1DB6" w:rsidP="004D1DB6">
      <w:pPr>
        <w:pStyle w:val="a5"/>
        <w:rPr>
          <w:rFonts w:ascii="Times New Roman" w:hAnsi="Times New Roman"/>
        </w:rPr>
      </w:pPr>
      <w:r w:rsidRPr="00FD5798">
        <w:rPr>
          <w:rFonts w:ascii="Times New Roman" w:hAnsi="Times New Roman"/>
        </w:rPr>
        <w:t xml:space="preserve">Водозабор «Озерный» расположен за юго-западной границей рассматриваемой территории. Защищенные запасы пресной воды на участке «Озерный» Нарьян-Марского месторождения питьевых подземных вод составляют 8700 м3/сутки.  Подъем воды из скважин водозабора "Озерный" осуществляется круглосуточно. В эксплуатации находится 16 скважин – пять из них наблюдательные, необходимые для ведения мониторинга состояния подземных вод и составления отчетности перед контролирующими органами. Добыча воды осуществляется из 11 скважин, шесть из которых постоянно работают на наполнение резервуаров. Выбор скважин определяется в зависимости от состояния скважин – ее дебита, качества воды. Ежегодно скважины проходят профилактические ремонты насосного оборудования, чистку (эрлифт). </w:t>
      </w:r>
      <w:r w:rsidRPr="00D92466">
        <w:rPr>
          <w:rFonts w:ascii="Times New Roman" w:hAnsi="Times New Roman"/>
        </w:rPr>
        <w:t>В рамках мониторинга систематически проводится наблюдение за дебитом, уровнем, температурой и качеством воды, с записью в журнале.</w:t>
      </w:r>
      <w:r>
        <w:rPr>
          <w:rFonts w:ascii="Times New Roman" w:hAnsi="Times New Roman"/>
        </w:rPr>
        <w:t xml:space="preserve"> </w:t>
      </w:r>
      <w:r w:rsidRPr="007B61F6">
        <w:rPr>
          <w:rFonts w:ascii="Times New Roman" w:hAnsi="Times New Roman"/>
        </w:rPr>
        <w:t xml:space="preserve">Физическое состояние некоторых скважины неудовлетворительное, наблюдается кольматация прифильтровой зоны, </w:t>
      </w:r>
      <w:r>
        <w:rPr>
          <w:rFonts w:ascii="Times New Roman" w:hAnsi="Times New Roman"/>
        </w:rPr>
        <w:t>истощение водоносного горизонта.</w:t>
      </w:r>
      <w:r w:rsidRPr="007B61F6">
        <w:rPr>
          <w:rFonts w:ascii="Times New Roman" w:hAnsi="Times New Roman"/>
        </w:rPr>
        <w:t xml:space="preserve"> В связи с чем, непригодные скважины необходимо вывести из эксплуатации, а для восполнения объема добычи вод требуется бурение дополнительных скважин.</w:t>
      </w:r>
    </w:p>
    <w:p w:rsidR="004D1DB6" w:rsidRPr="00FD5798" w:rsidRDefault="004D1DB6" w:rsidP="004D1DB6">
      <w:pPr>
        <w:pStyle w:val="a5"/>
        <w:rPr>
          <w:rFonts w:ascii="Times New Roman" w:hAnsi="Times New Roman"/>
        </w:rPr>
      </w:pPr>
      <w:r w:rsidRPr="00D92466">
        <w:rPr>
          <w:rFonts w:ascii="Times New Roman" w:hAnsi="Times New Roman"/>
        </w:rPr>
        <w:lastRenderedPageBreak/>
        <w:t>На каждую скважину имеется паспорт, в котором занесены сведения о местоположении скважины, наличии санитарной зоны, времени ввода в эксплуатацию, конструктивные возможности и особенности скважины.</w:t>
      </w:r>
      <w:r>
        <w:rPr>
          <w:rFonts w:ascii="Times New Roman" w:hAnsi="Times New Roman"/>
        </w:rPr>
        <w:t xml:space="preserve"> </w:t>
      </w:r>
      <w:r w:rsidRPr="00D92466">
        <w:rPr>
          <w:rFonts w:ascii="Times New Roman" w:hAnsi="Times New Roman"/>
        </w:rPr>
        <w:t xml:space="preserve">Над каждой скважиной сооружено отапливаемое помещение, в котором размещена аппаратура управления насосом.  Это помещение содержится в чистоте, допуск посторонних лиц в него категорически запрещен.  Санитарная зона радиусом не менее </w:t>
      </w:r>
      <w:smartTag w:uri="urn:schemas-microsoft-com:office:smarttags" w:element="metricconverter">
        <w:smartTagPr>
          <w:attr w:name="ProductID" w:val="50 м"/>
        </w:smartTagPr>
        <w:r w:rsidRPr="00D92466">
          <w:rPr>
            <w:rFonts w:ascii="Times New Roman" w:hAnsi="Times New Roman"/>
          </w:rPr>
          <w:t>50 м</w:t>
        </w:r>
      </w:smartTag>
      <w:r w:rsidRPr="00D92466">
        <w:rPr>
          <w:rFonts w:ascii="Times New Roman" w:hAnsi="Times New Roman"/>
        </w:rPr>
        <w:t xml:space="preserve"> содержится в чистоте, ограждена забором.</w:t>
      </w:r>
    </w:p>
    <w:p w:rsidR="004D1DB6" w:rsidRDefault="004D1DB6" w:rsidP="004D1DB6">
      <w:pPr>
        <w:pStyle w:val="a5"/>
        <w:rPr>
          <w:rFonts w:ascii="Times New Roman" w:hAnsi="Times New Roman"/>
        </w:rPr>
      </w:pPr>
      <w:r w:rsidRPr="00FD5798">
        <w:rPr>
          <w:rFonts w:ascii="Times New Roman" w:hAnsi="Times New Roman"/>
        </w:rPr>
        <w:t xml:space="preserve">От артезианских скважин водозабора «Озерный» вода подается по двум водоводам на водопроводную насосную станцию № 1 (далее ВНС-1) в накопительные резервуары общим объемом 4800 м3 далее по водоводам </w:t>
      </w:r>
      <w:r>
        <w:rPr>
          <w:rFonts w:ascii="Times New Roman" w:hAnsi="Times New Roman"/>
        </w:rPr>
        <w:t xml:space="preserve">поступает </w:t>
      </w:r>
      <w:r w:rsidRPr="00FD5798">
        <w:rPr>
          <w:rFonts w:ascii="Times New Roman" w:hAnsi="Times New Roman"/>
        </w:rPr>
        <w:t xml:space="preserve">в городскую распределительную сеть холодного водоснабжения. В накопительных резервуарах происходит аэрирование и частичное отстаивание подаваемой воды в город. Парк запаса воды представлен двумя накопительными резервуарами в бетонном исполнении объемом 2400 м³ каждый и двумя приемными резервуарами в бетонном исполнении объемом по 500 м³ каждый. Забранная из накопительных резервуаров вода поступает в сеть к потребителю без хлорирования. Водопроводные очистные сооружения отсутствуют (далее ВОС). </w:t>
      </w:r>
      <w:r w:rsidRPr="00514EAB">
        <w:rPr>
          <w:rFonts w:ascii="Times New Roman" w:hAnsi="Times New Roman"/>
        </w:rPr>
        <w:t>При существующем водопотреблении объема резервуаров недостаточно для осуществления профилактические работы на резервуарах, так как для проведения чистки внутренней полости резервуара необходим его вывод из эксплуатации на определенный период.  Необходимо внедрение в систему запаса воды дополнительной емкости</w:t>
      </w:r>
      <w:r>
        <w:rPr>
          <w:rFonts w:ascii="Times New Roman" w:hAnsi="Times New Roman"/>
        </w:rPr>
        <w:t>.</w:t>
      </w:r>
    </w:p>
    <w:p w:rsidR="004D1DB6" w:rsidRDefault="004D1DB6" w:rsidP="004D1DB6">
      <w:pPr>
        <w:pStyle w:val="a5"/>
        <w:rPr>
          <w:rFonts w:ascii="Times New Roman" w:hAnsi="Times New Roman"/>
        </w:rPr>
      </w:pPr>
      <w:r w:rsidRPr="003A700F">
        <w:rPr>
          <w:rFonts w:ascii="Times New Roman" w:hAnsi="Times New Roman"/>
        </w:rPr>
        <w:t>В различных районах города устроены водозаборные сооружения (питьевые колонки), где вода добывается с помощью артезианских скважин.</w:t>
      </w:r>
    </w:p>
    <w:p w:rsidR="004D1DB6" w:rsidRDefault="004D1DB6" w:rsidP="004D1DB6">
      <w:pPr>
        <w:pStyle w:val="a5"/>
        <w:rPr>
          <w:rFonts w:ascii="Times New Roman" w:hAnsi="Times New Roman"/>
        </w:rPr>
      </w:pPr>
      <w:r w:rsidRPr="00FD5798">
        <w:rPr>
          <w:rFonts w:ascii="Times New Roman" w:hAnsi="Times New Roman"/>
        </w:rPr>
        <w:t>Для создания необходимого напора на сети водоснабжения имеются подкачивающие водопроводные насосные станции, на некоторых из них установлены станции доочистки воды.</w:t>
      </w:r>
      <w:r>
        <w:rPr>
          <w:rFonts w:ascii="Times New Roman" w:hAnsi="Times New Roman"/>
        </w:rPr>
        <w:t xml:space="preserve"> </w:t>
      </w:r>
      <w:r w:rsidRPr="003A700F">
        <w:rPr>
          <w:rFonts w:ascii="Times New Roman" w:hAnsi="Times New Roman"/>
        </w:rPr>
        <w:t>Всего на водопроводе установлено 11 станций третьего и последующего подъемов.</w:t>
      </w:r>
      <w:r>
        <w:rPr>
          <w:rFonts w:ascii="Times New Roman" w:hAnsi="Times New Roman"/>
        </w:rPr>
        <w:t xml:space="preserve"> </w:t>
      </w:r>
      <w:r w:rsidRPr="003A700F">
        <w:rPr>
          <w:rFonts w:ascii="Times New Roman" w:hAnsi="Times New Roman"/>
        </w:rPr>
        <w:t>Кроме того, на водопроводных сетях установлены питьевые колонки для потребителей неблагоустроенного жилья</w:t>
      </w:r>
      <w:r>
        <w:rPr>
          <w:rFonts w:ascii="Times New Roman" w:hAnsi="Times New Roman"/>
        </w:rPr>
        <w:t>.</w:t>
      </w:r>
    </w:p>
    <w:p w:rsidR="001168AF" w:rsidRPr="008F1304" w:rsidRDefault="004D1DB6" w:rsidP="00D14E70">
      <w:pPr>
        <w:pStyle w:val="a5"/>
        <w:rPr>
          <w:rFonts w:ascii="Times New Roman" w:hAnsi="Times New Roman"/>
          <w:color w:val="FF0000"/>
        </w:rPr>
      </w:pPr>
      <w:r w:rsidRPr="00915D97">
        <w:rPr>
          <w:rFonts w:ascii="Times New Roman" w:hAnsi="Times New Roman"/>
        </w:rPr>
        <w:t xml:space="preserve">Сети водоснабжения кольцевые, с тупиковыми отводами до потребителей, выполнены из стальных, чугунных и полиэтиленовых труб различных диаметров (от 50 мм до 400 мм), преимущественно подземного способа прокладки, имеются отдельные участки сети водоснабжения, проложенные совместно с сетями теплоснабжения надземно. Многие магистральные и уличные водопроводы выполнены из стальных или чугунных труб, в которых из-за отложений значительно уменьшен просвет и, как следствие, пропускная способность. Часть магистральных трубопроводов вследствие различных застроек и планирования земельных участков оказалась на очень большой глубине, из-за </w:t>
      </w:r>
      <w:r w:rsidRPr="00444F67">
        <w:rPr>
          <w:rFonts w:ascii="Times New Roman" w:hAnsi="Times New Roman"/>
        </w:rPr>
        <w:t>чего доступ к ним в случае аварии является затруднительным. Общая протяжённость сетей водоснабжения по состоянию на 01.04.2019 г. – 41,247 км.</w:t>
      </w:r>
    </w:p>
    <w:p w:rsidR="00CE494C" w:rsidRPr="00E76EA1" w:rsidRDefault="00CE494C" w:rsidP="00CE494C">
      <w:pPr>
        <w:pStyle w:val="4"/>
        <w:rPr>
          <w:rFonts w:ascii="Times New Roman" w:hAnsi="Times New Roman"/>
        </w:rPr>
      </w:pPr>
      <w:r w:rsidRPr="00E76EA1">
        <w:rPr>
          <w:rFonts w:ascii="Times New Roman" w:hAnsi="Times New Roman"/>
        </w:rPr>
        <w:t>Балансы мощности и ресурса</w:t>
      </w:r>
    </w:p>
    <w:p w:rsidR="004D1DB6" w:rsidRPr="00444F67" w:rsidRDefault="004D1DB6" w:rsidP="004D1DB6">
      <w:pPr>
        <w:pStyle w:val="a5"/>
        <w:rPr>
          <w:rFonts w:ascii="Times New Roman" w:hAnsi="Times New Roman"/>
        </w:rPr>
      </w:pPr>
      <w:r w:rsidRPr="00444F67">
        <w:rPr>
          <w:rFonts w:ascii="Times New Roman" w:hAnsi="Times New Roman"/>
        </w:rPr>
        <w:t xml:space="preserve">Общий баланс подачи и реализации воды </w:t>
      </w:r>
      <w:r>
        <w:rPr>
          <w:rFonts w:ascii="Times New Roman" w:hAnsi="Times New Roman"/>
        </w:rPr>
        <w:t xml:space="preserve">на территории г. Нарьян-Мара </w:t>
      </w:r>
      <w:r w:rsidRPr="00444F67">
        <w:rPr>
          <w:rFonts w:ascii="Times New Roman" w:hAnsi="Times New Roman"/>
        </w:rPr>
        <w:t>представлен ниже (</w:t>
      </w:r>
      <w:r w:rsidRPr="00444F67">
        <w:rPr>
          <w:rFonts w:ascii="Times New Roman" w:hAnsi="Times New Roman"/>
        </w:rPr>
        <w:fldChar w:fldCharType="begin"/>
      </w:r>
      <w:r w:rsidRPr="00444F67">
        <w:rPr>
          <w:rFonts w:ascii="Times New Roman" w:hAnsi="Times New Roman"/>
        </w:rPr>
        <w:instrText xml:space="preserve"> REF _Ref41569237 \h </w:instrText>
      </w:r>
      <w:r w:rsidRPr="00444F67">
        <w:rPr>
          <w:rFonts w:ascii="Times New Roman" w:hAnsi="Times New Roman"/>
        </w:rPr>
      </w:r>
      <w:r w:rsidRPr="00444F67">
        <w:rPr>
          <w:rFonts w:ascii="Times New Roman" w:hAnsi="Times New Roman"/>
        </w:rPr>
        <w:fldChar w:fldCharType="separate"/>
      </w:r>
      <w:r w:rsidR="007B5735" w:rsidRPr="00444F67">
        <w:rPr>
          <w:rFonts w:ascii="Times New Roman" w:hAnsi="Times New Roman"/>
        </w:rPr>
        <w:t xml:space="preserve">Таблица </w:t>
      </w:r>
      <w:r w:rsidR="007B5735">
        <w:rPr>
          <w:rFonts w:ascii="Times New Roman" w:hAnsi="Times New Roman"/>
          <w:noProof/>
        </w:rPr>
        <w:t>7</w:t>
      </w:r>
      <w:r w:rsidRPr="00444F67">
        <w:rPr>
          <w:rFonts w:ascii="Times New Roman" w:hAnsi="Times New Roman"/>
        </w:rPr>
        <w:fldChar w:fldCharType="end"/>
      </w:r>
      <w:r w:rsidRPr="00444F67">
        <w:rPr>
          <w:rFonts w:ascii="Times New Roman" w:hAnsi="Times New Roman"/>
        </w:rPr>
        <w:t>).</w:t>
      </w:r>
    </w:p>
    <w:p w:rsidR="004D1DB6" w:rsidRPr="00444F67" w:rsidRDefault="004D1DB6" w:rsidP="004D1DB6">
      <w:pPr>
        <w:pStyle w:val="af"/>
        <w:rPr>
          <w:rFonts w:ascii="Times New Roman" w:hAnsi="Times New Roman"/>
          <w:szCs w:val="24"/>
        </w:rPr>
      </w:pPr>
      <w:bookmarkStart w:id="21" w:name="_Ref41569237"/>
      <w:r w:rsidRPr="00444F67">
        <w:rPr>
          <w:rFonts w:ascii="Times New Roman" w:hAnsi="Times New Roman"/>
          <w:szCs w:val="24"/>
        </w:rPr>
        <w:t xml:space="preserve">Таблица </w:t>
      </w:r>
      <w:r w:rsidRPr="00444F67">
        <w:rPr>
          <w:rFonts w:ascii="Times New Roman" w:hAnsi="Times New Roman"/>
          <w:szCs w:val="24"/>
        </w:rPr>
        <w:fldChar w:fldCharType="begin"/>
      </w:r>
      <w:r w:rsidRPr="00444F67">
        <w:rPr>
          <w:rFonts w:ascii="Times New Roman" w:hAnsi="Times New Roman"/>
          <w:szCs w:val="24"/>
        </w:rPr>
        <w:instrText xml:space="preserve"> SEQ Таблица \* ARABIC </w:instrText>
      </w:r>
      <w:r w:rsidRPr="00444F67">
        <w:rPr>
          <w:rFonts w:ascii="Times New Roman" w:hAnsi="Times New Roman"/>
          <w:szCs w:val="24"/>
        </w:rPr>
        <w:fldChar w:fldCharType="separate"/>
      </w:r>
      <w:r w:rsidR="007B5735">
        <w:rPr>
          <w:rFonts w:ascii="Times New Roman" w:hAnsi="Times New Roman"/>
          <w:noProof/>
          <w:szCs w:val="24"/>
        </w:rPr>
        <w:t>7</w:t>
      </w:r>
      <w:r w:rsidRPr="00444F67">
        <w:rPr>
          <w:rFonts w:ascii="Times New Roman" w:hAnsi="Times New Roman"/>
          <w:szCs w:val="24"/>
        </w:rPr>
        <w:fldChar w:fldCharType="end"/>
      </w:r>
      <w:bookmarkEnd w:id="21"/>
      <w:r w:rsidRPr="00444F67">
        <w:rPr>
          <w:rFonts w:ascii="Times New Roman" w:hAnsi="Times New Roman"/>
          <w:szCs w:val="24"/>
        </w:rPr>
        <w:t xml:space="preserve"> Общий баланс подачи и реализации воды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0"/>
        <w:gridCol w:w="6482"/>
        <w:gridCol w:w="2412"/>
      </w:tblGrid>
      <w:tr w:rsidR="004D1DB6" w:rsidRPr="004222F0" w:rsidTr="0075116B">
        <w:trPr>
          <w:trHeight w:val="700"/>
          <w:tblHeader/>
          <w:jc w:val="center"/>
        </w:trPr>
        <w:tc>
          <w:tcPr>
            <w:tcW w:w="251" w:type="pct"/>
            <w:tcBorders>
              <w:bottom w:val="single" w:sz="4" w:space="0" w:color="auto"/>
            </w:tcBorders>
            <w:vAlign w:val="center"/>
          </w:tcPr>
          <w:p w:rsidR="004D1DB6" w:rsidRPr="004222F0" w:rsidRDefault="004D1DB6" w:rsidP="0075116B">
            <w:pPr>
              <w:pStyle w:val="af1"/>
              <w:rPr>
                <w:rFonts w:ascii="Times New Roman" w:hAnsi="Times New Roman"/>
                <w:sz w:val="20"/>
                <w:szCs w:val="20"/>
              </w:rPr>
            </w:pPr>
            <w:r w:rsidRPr="004222F0">
              <w:rPr>
                <w:rFonts w:ascii="Times New Roman" w:hAnsi="Times New Roman"/>
                <w:sz w:val="20"/>
                <w:szCs w:val="20"/>
              </w:rPr>
              <w:t>№</w:t>
            </w:r>
          </w:p>
          <w:p w:rsidR="004D1DB6" w:rsidRPr="004222F0" w:rsidRDefault="004D1DB6" w:rsidP="0075116B">
            <w:pPr>
              <w:keepNext/>
              <w:keepLines/>
              <w:jc w:val="center"/>
              <w:rPr>
                <w:rFonts w:eastAsia="Arial Unicode MS"/>
                <w:b/>
                <w:sz w:val="20"/>
                <w:szCs w:val="20"/>
              </w:rPr>
            </w:pPr>
            <w:r w:rsidRPr="004222F0">
              <w:rPr>
                <w:b/>
                <w:sz w:val="20"/>
                <w:szCs w:val="20"/>
              </w:rPr>
              <w:t>п/п</w:t>
            </w:r>
          </w:p>
        </w:tc>
        <w:tc>
          <w:tcPr>
            <w:tcW w:w="3461" w:type="pct"/>
            <w:tcBorders>
              <w:bottom w:val="single" w:sz="4" w:space="0" w:color="auto"/>
            </w:tcBorders>
            <w:shd w:val="clear" w:color="auto" w:fill="auto"/>
            <w:vAlign w:val="center"/>
          </w:tcPr>
          <w:p w:rsidR="004D1DB6" w:rsidRPr="004222F0" w:rsidRDefault="004D1DB6" w:rsidP="0075116B">
            <w:pPr>
              <w:keepNext/>
              <w:keepLines/>
              <w:jc w:val="center"/>
              <w:rPr>
                <w:rFonts w:eastAsia="Arial Unicode MS"/>
                <w:b/>
                <w:sz w:val="20"/>
                <w:szCs w:val="20"/>
              </w:rPr>
            </w:pPr>
            <w:r w:rsidRPr="004222F0">
              <w:rPr>
                <w:b/>
                <w:sz w:val="20"/>
                <w:szCs w:val="20"/>
              </w:rPr>
              <w:t>Наименование показателей</w:t>
            </w:r>
          </w:p>
        </w:tc>
        <w:tc>
          <w:tcPr>
            <w:tcW w:w="1288" w:type="pct"/>
            <w:tcBorders>
              <w:bottom w:val="single" w:sz="4" w:space="0" w:color="auto"/>
            </w:tcBorders>
            <w:vAlign w:val="center"/>
          </w:tcPr>
          <w:p w:rsidR="004D1DB6" w:rsidRPr="004222F0" w:rsidRDefault="004D1DB6" w:rsidP="0075116B">
            <w:pPr>
              <w:keepNext/>
              <w:keepLines/>
              <w:jc w:val="center"/>
              <w:rPr>
                <w:b/>
                <w:sz w:val="20"/>
                <w:szCs w:val="20"/>
              </w:rPr>
            </w:pPr>
            <w:r w:rsidRPr="004222F0">
              <w:rPr>
                <w:b/>
                <w:sz w:val="20"/>
                <w:szCs w:val="20"/>
              </w:rPr>
              <w:t>На 01.01.2020</w:t>
            </w:r>
          </w:p>
        </w:tc>
      </w:tr>
      <w:tr w:rsidR="004D1DB6" w:rsidRPr="004222F0" w:rsidTr="0075116B">
        <w:trPr>
          <w:jc w:val="center"/>
        </w:trPr>
        <w:tc>
          <w:tcPr>
            <w:tcW w:w="251" w:type="pct"/>
            <w:tcBorders>
              <w:bottom w:val="single" w:sz="4" w:space="0" w:color="auto"/>
            </w:tcBorders>
            <w:vAlign w:val="center"/>
          </w:tcPr>
          <w:p w:rsidR="004D1DB6" w:rsidRPr="004222F0" w:rsidRDefault="004D1DB6" w:rsidP="0075116B">
            <w:pPr>
              <w:pStyle w:val="afc"/>
              <w:jc w:val="center"/>
              <w:rPr>
                <w:rFonts w:ascii="Times New Roman" w:eastAsia="Arial Unicode MS" w:hAnsi="Times New Roman"/>
                <w:sz w:val="20"/>
                <w:szCs w:val="20"/>
              </w:rPr>
            </w:pPr>
            <w:r>
              <w:rPr>
                <w:rFonts w:ascii="Times New Roman" w:eastAsia="Arial Unicode MS" w:hAnsi="Times New Roman"/>
                <w:sz w:val="20"/>
                <w:szCs w:val="20"/>
              </w:rPr>
              <w:t>1</w:t>
            </w:r>
          </w:p>
        </w:tc>
        <w:tc>
          <w:tcPr>
            <w:tcW w:w="3461" w:type="pct"/>
            <w:tcBorders>
              <w:bottom w:val="single" w:sz="4" w:space="0" w:color="auto"/>
            </w:tcBorders>
            <w:shd w:val="clear" w:color="auto" w:fill="auto"/>
            <w:vAlign w:val="center"/>
          </w:tcPr>
          <w:p w:rsidR="004D1DB6" w:rsidRPr="004222F0"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Поднято воды насосными станциями первого подъема, тыс. м3</w:t>
            </w:r>
          </w:p>
        </w:tc>
        <w:tc>
          <w:tcPr>
            <w:tcW w:w="1288" w:type="pct"/>
            <w:tcBorders>
              <w:bottom w:val="single" w:sz="4" w:space="0" w:color="auto"/>
            </w:tcBorders>
          </w:tcPr>
          <w:p w:rsidR="004D1DB6" w:rsidRPr="004222F0"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1298,41</w:t>
            </w:r>
          </w:p>
        </w:tc>
      </w:tr>
      <w:tr w:rsidR="004D1DB6" w:rsidRPr="004222F0" w:rsidTr="0075116B">
        <w:trPr>
          <w:jc w:val="center"/>
        </w:trPr>
        <w:tc>
          <w:tcPr>
            <w:tcW w:w="251" w:type="pct"/>
            <w:tcBorders>
              <w:bottom w:val="single" w:sz="4" w:space="0" w:color="auto"/>
            </w:tcBorders>
            <w:vAlign w:val="center"/>
          </w:tcPr>
          <w:p w:rsidR="004D1DB6" w:rsidRPr="004222F0" w:rsidRDefault="004D1DB6" w:rsidP="0075116B">
            <w:pPr>
              <w:pStyle w:val="afc"/>
              <w:jc w:val="center"/>
              <w:rPr>
                <w:rFonts w:ascii="Times New Roman" w:eastAsia="Arial Unicode MS" w:hAnsi="Times New Roman"/>
                <w:sz w:val="20"/>
                <w:szCs w:val="20"/>
              </w:rPr>
            </w:pPr>
          </w:p>
        </w:tc>
        <w:tc>
          <w:tcPr>
            <w:tcW w:w="3461" w:type="pct"/>
            <w:tcBorders>
              <w:bottom w:val="single" w:sz="4" w:space="0" w:color="auto"/>
            </w:tcBorders>
            <w:shd w:val="clear" w:color="auto" w:fill="auto"/>
            <w:vAlign w:val="center"/>
          </w:tcPr>
          <w:p w:rsidR="004D1DB6" w:rsidRPr="004222F0"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 в том числе подземной</w:t>
            </w:r>
          </w:p>
        </w:tc>
        <w:tc>
          <w:tcPr>
            <w:tcW w:w="1288" w:type="pct"/>
            <w:tcBorders>
              <w:bottom w:val="single" w:sz="4" w:space="0" w:color="auto"/>
            </w:tcBorders>
          </w:tcPr>
          <w:p w:rsidR="004D1DB6" w:rsidRPr="004222F0"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1298,41</w:t>
            </w:r>
          </w:p>
        </w:tc>
      </w:tr>
      <w:tr w:rsidR="004D1DB6" w:rsidRPr="004222F0" w:rsidTr="0075116B">
        <w:trPr>
          <w:jc w:val="center"/>
        </w:trPr>
        <w:tc>
          <w:tcPr>
            <w:tcW w:w="251" w:type="pct"/>
            <w:vAlign w:val="center"/>
          </w:tcPr>
          <w:p w:rsidR="004D1DB6" w:rsidRPr="004222F0" w:rsidRDefault="004D1DB6" w:rsidP="0075116B">
            <w:pPr>
              <w:pStyle w:val="afc"/>
              <w:jc w:val="center"/>
              <w:rPr>
                <w:rFonts w:ascii="Times New Roman" w:eastAsia="Arial Unicode MS" w:hAnsi="Times New Roman"/>
                <w:sz w:val="20"/>
                <w:szCs w:val="20"/>
              </w:rPr>
            </w:pPr>
            <w:r>
              <w:rPr>
                <w:rFonts w:ascii="Times New Roman" w:eastAsia="Arial Unicode MS" w:hAnsi="Times New Roman"/>
                <w:sz w:val="20"/>
                <w:szCs w:val="20"/>
              </w:rPr>
              <w:t>2</w:t>
            </w:r>
          </w:p>
        </w:tc>
        <w:tc>
          <w:tcPr>
            <w:tcW w:w="3461" w:type="pct"/>
            <w:shd w:val="clear" w:color="auto" w:fill="auto"/>
            <w:vAlign w:val="center"/>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Подано воды в сеть, всего, тыс. м3</w:t>
            </w:r>
          </w:p>
        </w:tc>
        <w:tc>
          <w:tcPr>
            <w:tcW w:w="1288" w:type="pct"/>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1298,41</w:t>
            </w:r>
          </w:p>
        </w:tc>
      </w:tr>
      <w:tr w:rsidR="004D1DB6" w:rsidRPr="004222F0" w:rsidTr="0075116B">
        <w:trPr>
          <w:jc w:val="center"/>
        </w:trPr>
        <w:tc>
          <w:tcPr>
            <w:tcW w:w="251" w:type="pct"/>
            <w:vAlign w:val="center"/>
          </w:tcPr>
          <w:p w:rsidR="004D1DB6" w:rsidRPr="004222F0" w:rsidRDefault="004D1DB6" w:rsidP="0075116B">
            <w:pPr>
              <w:pStyle w:val="afc"/>
              <w:jc w:val="center"/>
              <w:rPr>
                <w:rFonts w:ascii="Times New Roman" w:eastAsia="Arial Unicode MS" w:hAnsi="Times New Roman"/>
                <w:sz w:val="20"/>
                <w:szCs w:val="20"/>
              </w:rPr>
            </w:pPr>
          </w:p>
        </w:tc>
        <w:tc>
          <w:tcPr>
            <w:tcW w:w="3461" w:type="pct"/>
            <w:shd w:val="clear" w:color="auto" w:fill="auto"/>
            <w:vAlign w:val="center"/>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 в том числе своими насосами</w:t>
            </w:r>
          </w:p>
        </w:tc>
        <w:tc>
          <w:tcPr>
            <w:tcW w:w="1288" w:type="pct"/>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1298,41</w:t>
            </w:r>
          </w:p>
        </w:tc>
      </w:tr>
      <w:tr w:rsidR="004D1DB6" w:rsidRPr="004222F0" w:rsidTr="0075116B">
        <w:trPr>
          <w:jc w:val="center"/>
        </w:trPr>
        <w:tc>
          <w:tcPr>
            <w:tcW w:w="251" w:type="pct"/>
            <w:vAlign w:val="center"/>
          </w:tcPr>
          <w:p w:rsidR="004D1DB6" w:rsidRPr="004222F0" w:rsidRDefault="004D1DB6" w:rsidP="0075116B">
            <w:pPr>
              <w:pStyle w:val="afc"/>
              <w:jc w:val="center"/>
              <w:rPr>
                <w:rFonts w:ascii="Times New Roman" w:eastAsia="Arial Unicode MS" w:hAnsi="Times New Roman"/>
                <w:sz w:val="20"/>
                <w:szCs w:val="20"/>
              </w:rPr>
            </w:pPr>
            <w:r>
              <w:rPr>
                <w:rFonts w:ascii="Times New Roman" w:eastAsia="Arial Unicode MS" w:hAnsi="Times New Roman"/>
                <w:sz w:val="20"/>
                <w:szCs w:val="20"/>
              </w:rPr>
              <w:lastRenderedPageBreak/>
              <w:t>3</w:t>
            </w:r>
          </w:p>
        </w:tc>
        <w:tc>
          <w:tcPr>
            <w:tcW w:w="3461" w:type="pct"/>
            <w:shd w:val="clear" w:color="auto" w:fill="auto"/>
            <w:vAlign w:val="center"/>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Пропущено через очистные сооружения, тыс. м3</w:t>
            </w:r>
          </w:p>
        </w:tc>
        <w:tc>
          <w:tcPr>
            <w:tcW w:w="1288" w:type="pct"/>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0</w:t>
            </w:r>
          </w:p>
        </w:tc>
      </w:tr>
      <w:tr w:rsidR="004D1DB6" w:rsidRPr="004222F0" w:rsidTr="0075116B">
        <w:trPr>
          <w:jc w:val="center"/>
        </w:trPr>
        <w:tc>
          <w:tcPr>
            <w:tcW w:w="251" w:type="pct"/>
            <w:vAlign w:val="center"/>
          </w:tcPr>
          <w:p w:rsidR="004D1DB6" w:rsidRPr="004222F0" w:rsidRDefault="004D1DB6" w:rsidP="0075116B">
            <w:pPr>
              <w:pStyle w:val="afc"/>
              <w:jc w:val="center"/>
              <w:rPr>
                <w:rFonts w:ascii="Times New Roman" w:eastAsia="Arial Unicode MS" w:hAnsi="Times New Roman"/>
                <w:sz w:val="20"/>
                <w:szCs w:val="20"/>
              </w:rPr>
            </w:pPr>
            <w:r>
              <w:rPr>
                <w:rFonts w:ascii="Times New Roman" w:eastAsia="Arial Unicode MS" w:hAnsi="Times New Roman"/>
                <w:sz w:val="20"/>
                <w:szCs w:val="20"/>
              </w:rPr>
              <w:t>4</w:t>
            </w:r>
          </w:p>
        </w:tc>
        <w:tc>
          <w:tcPr>
            <w:tcW w:w="3461" w:type="pct"/>
            <w:shd w:val="clear" w:color="auto" w:fill="auto"/>
            <w:vAlign w:val="center"/>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Отпущено воды всем потребителям, тыс. м3</w:t>
            </w:r>
          </w:p>
        </w:tc>
        <w:tc>
          <w:tcPr>
            <w:tcW w:w="1288" w:type="pct"/>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1056,50</w:t>
            </w:r>
          </w:p>
        </w:tc>
      </w:tr>
      <w:tr w:rsidR="004D1DB6" w:rsidRPr="004222F0" w:rsidTr="0075116B">
        <w:trPr>
          <w:jc w:val="center"/>
        </w:trPr>
        <w:tc>
          <w:tcPr>
            <w:tcW w:w="251" w:type="pct"/>
            <w:vAlign w:val="center"/>
          </w:tcPr>
          <w:p w:rsidR="004D1DB6" w:rsidRPr="004222F0" w:rsidRDefault="004D1DB6" w:rsidP="0075116B">
            <w:pPr>
              <w:pStyle w:val="afc"/>
              <w:jc w:val="center"/>
              <w:rPr>
                <w:rFonts w:ascii="Times New Roman" w:eastAsia="Arial Unicode MS" w:hAnsi="Times New Roman"/>
                <w:sz w:val="20"/>
                <w:szCs w:val="20"/>
              </w:rPr>
            </w:pPr>
            <w:r>
              <w:rPr>
                <w:rFonts w:ascii="Times New Roman" w:eastAsia="Arial Unicode MS" w:hAnsi="Times New Roman"/>
                <w:sz w:val="20"/>
                <w:szCs w:val="20"/>
              </w:rPr>
              <w:t>4.1</w:t>
            </w:r>
          </w:p>
        </w:tc>
        <w:tc>
          <w:tcPr>
            <w:tcW w:w="3461" w:type="pct"/>
            <w:shd w:val="clear" w:color="auto" w:fill="auto"/>
            <w:vAlign w:val="center"/>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в том числе своим потребителям (абонентам)</w:t>
            </w:r>
          </w:p>
        </w:tc>
        <w:tc>
          <w:tcPr>
            <w:tcW w:w="1288" w:type="pct"/>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1056,50</w:t>
            </w:r>
          </w:p>
        </w:tc>
      </w:tr>
      <w:tr w:rsidR="004D1DB6" w:rsidRPr="004222F0" w:rsidTr="0075116B">
        <w:trPr>
          <w:jc w:val="center"/>
        </w:trPr>
        <w:tc>
          <w:tcPr>
            <w:tcW w:w="251" w:type="pct"/>
            <w:vAlign w:val="center"/>
          </w:tcPr>
          <w:p w:rsidR="004D1DB6" w:rsidRPr="004222F0" w:rsidRDefault="004D1DB6" w:rsidP="0075116B">
            <w:pPr>
              <w:pStyle w:val="afc"/>
              <w:jc w:val="center"/>
              <w:rPr>
                <w:rFonts w:ascii="Times New Roman" w:eastAsia="Arial Unicode MS" w:hAnsi="Times New Roman"/>
                <w:sz w:val="20"/>
                <w:szCs w:val="20"/>
              </w:rPr>
            </w:pPr>
          </w:p>
        </w:tc>
        <w:tc>
          <w:tcPr>
            <w:tcW w:w="3461" w:type="pct"/>
            <w:shd w:val="clear" w:color="auto" w:fill="auto"/>
            <w:vAlign w:val="center"/>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 из них населению</w:t>
            </w:r>
          </w:p>
        </w:tc>
        <w:tc>
          <w:tcPr>
            <w:tcW w:w="1288" w:type="pct"/>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775,60</w:t>
            </w:r>
          </w:p>
        </w:tc>
      </w:tr>
      <w:tr w:rsidR="004D1DB6" w:rsidRPr="004222F0" w:rsidTr="0075116B">
        <w:trPr>
          <w:jc w:val="center"/>
        </w:trPr>
        <w:tc>
          <w:tcPr>
            <w:tcW w:w="251" w:type="pct"/>
            <w:vAlign w:val="center"/>
          </w:tcPr>
          <w:p w:rsidR="004D1DB6" w:rsidRPr="004222F0" w:rsidRDefault="004D1DB6" w:rsidP="0075116B">
            <w:pPr>
              <w:pStyle w:val="afc"/>
              <w:jc w:val="center"/>
              <w:rPr>
                <w:rFonts w:ascii="Times New Roman" w:eastAsia="Arial Unicode MS" w:hAnsi="Times New Roman"/>
                <w:sz w:val="20"/>
                <w:szCs w:val="20"/>
              </w:rPr>
            </w:pPr>
          </w:p>
        </w:tc>
        <w:tc>
          <w:tcPr>
            <w:tcW w:w="3461" w:type="pct"/>
            <w:shd w:val="clear" w:color="auto" w:fill="auto"/>
            <w:vAlign w:val="center"/>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 бюджетофинансируемым организациям</w:t>
            </w:r>
          </w:p>
        </w:tc>
        <w:tc>
          <w:tcPr>
            <w:tcW w:w="1288" w:type="pct"/>
          </w:tcPr>
          <w:p w:rsidR="004D1DB6"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142,90</w:t>
            </w:r>
          </w:p>
        </w:tc>
      </w:tr>
      <w:tr w:rsidR="004D1DB6" w:rsidRPr="00580FD9" w:rsidTr="0075116B">
        <w:trPr>
          <w:jc w:val="center"/>
        </w:trPr>
        <w:tc>
          <w:tcPr>
            <w:tcW w:w="251" w:type="pct"/>
            <w:vAlign w:val="center"/>
          </w:tcPr>
          <w:p w:rsidR="004D1DB6" w:rsidRPr="00580FD9" w:rsidRDefault="004D1DB6" w:rsidP="0075116B">
            <w:pPr>
              <w:pStyle w:val="afc"/>
              <w:jc w:val="center"/>
              <w:rPr>
                <w:rFonts w:ascii="Times New Roman" w:eastAsia="Arial Unicode MS" w:hAnsi="Times New Roman"/>
                <w:sz w:val="20"/>
                <w:szCs w:val="20"/>
              </w:rPr>
            </w:pPr>
          </w:p>
        </w:tc>
        <w:tc>
          <w:tcPr>
            <w:tcW w:w="3461" w:type="pct"/>
            <w:shd w:val="clear" w:color="auto" w:fill="auto"/>
            <w:vAlign w:val="center"/>
          </w:tcPr>
          <w:p w:rsidR="004D1DB6" w:rsidRPr="00580FD9" w:rsidRDefault="004D1DB6" w:rsidP="0075116B">
            <w:pPr>
              <w:pStyle w:val="afc"/>
              <w:ind w:left="218"/>
              <w:rPr>
                <w:rFonts w:ascii="Times New Roman" w:eastAsia="Arial Unicode MS" w:hAnsi="Times New Roman"/>
                <w:sz w:val="20"/>
                <w:szCs w:val="20"/>
              </w:rPr>
            </w:pPr>
            <w:r w:rsidRPr="00580FD9">
              <w:rPr>
                <w:rFonts w:ascii="Times New Roman" w:eastAsia="Arial Unicode MS" w:hAnsi="Times New Roman"/>
                <w:sz w:val="20"/>
                <w:szCs w:val="20"/>
              </w:rPr>
              <w:t>- прочим организациям</w:t>
            </w:r>
          </w:p>
        </w:tc>
        <w:tc>
          <w:tcPr>
            <w:tcW w:w="1288" w:type="pct"/>
          </w:tcPr>
          <w:p w:rsidR="004D1DB6" w:rsidRPr="00580FD9"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138,00</w:t>
            </w:r>
          </w:p>
        </w:tc>
      </w:tr>
      <w:tr w:rsidR="004D1DB6" w:rsidRPr="00580FD9" w:rsidTr="0075116B">
        <w:trPr>
          <w:jc w:val="center"/>
        </w:trPr>
        <w:tc>
          <w:tcPr>
            <w:tcW w:w="251" w:type="pct"/>
            <w:tcBorders>
              <w:bottom w:val="single" w:sz="4" w:space="0" w:color="auto"/>
            </w:tcBorders>
            <w:vAlign w:val="center"/>
          </w:tcPr>
          <w:p w:rsidR="004D1DB6" w:rsidRPr="00580FD9" w:rsidRDefault="004D1DB6" w:rsidP="0075116B">
            <w:pPr>
              <w:pStyle w:val="afc"/>
              <w:jc w:val="center"/>
              <w:rPr>
                <w:rFonts w:ascii="Times New Roman" w:eastAsia="Arial Unicode MS" w:hAnsi="Times New Roman"/>
                <w:sz w:val="20"/>
                <w:szCs w:val="20"/>
              </w:rPr>
            </w:pPr>
            <w:r w:rsidRPr="00580FD9">
              <w:rPr>
                <w:rFonts w:ascii="Times New Roman" w:eastAsia="Arial Unicode MS" w:hAnsi="Times New Roman"/>
                <w:sz w:val="20"/>
                <w:szCs w:val="20"/>
              </w:rPr>
              <w:t>5</w:t>
            </w:r>
          </w:p>
        </w:tc>
        <w:tc>
          <w:tcPr>
            <w:tcW w:w="3461" w:type="pct"/>
            <w:tcBorders>
              <w:bottom w:val="single" w:sz="4" w:space="0" w:color="auto"/>
            </w:tcBorders>
            <w:shd w:val="clear" w:color="auto" w:fill="auto"/>
            <w:vAlign w:val="center"/>
          </w:tcPr>
          <w:p w:rsidR="004D1DB6" w:rsidRPr="00580FD9" w:rsidRDefault="004D1DB6" w:rsidP="0075116B">
            <w:pPr>
              <w:pStyle w:val="afc"/>
              <w:ind w:left="218"/>
              <w:rPr>
                <w:rFonts w:ascii="Times New Roman" w:eastAsia="Arial Unicode MS" w:hAnsi="Times New Roman"/>
                <w:sz w:val="20"/>
                <w:szCs w:val="20"/>
              </w:rPr>
            </w:pPr>
            <w:r w:rsidRPr="00580FD9">
              <w:rPr>
                <w:rFonts w:ascii="Times New Roman" w:eastAsia="Arial Unicode MS" w:hAnsi="Times New Roman"/>
                <w:sz w:val="20"/>
                <w:szCs w:val="20"/>
              </w:rPr>
              <w:t>Утечка неучтенный расход воды</w:t>
            </w:r>
            <w:r>
              <w:rPr>
                <w:rFonts w:ascii="Times New Roman" w:eastAsia="Arial Unicode MS" w:hAnsi="Times New Roman"/>
                <w:sz w:val="20"/>
                <w:szCs w:val="20"/>
              </w:rPr>
              <w:t>, тыс. м3</w:t>
            </w:r>
          </w:p>
        </w:tc>
        <w:tc>
          <w:tcPr>
            <w:tcW w:w="1288" w:type="pct"/>
            <w:tcBorders>
              <w:bottom w:val="single" w:sz="4" w:space="0" w:color="auto"/>
            </w:tcBorders>
          </w:tcPr>
          <w:p w:rsidR="004D1DB6" w:rsidRPr="00580FD9" w:rsidRDefault="004D1DB6" w:rsidP="0075116B">
            <w:pPr>
              <w:pStyle w:val="afc"/>
              <w:ind w:left="218"/>
              <w:rPr>
                <w:rFonts w:ascii="Times New Roman" w:eastAsia="Arial Unicode MS" w:hAnsi="Times New Roman"/>
                <w:sz w:val="20"/>
                <w:szCs w:val="20"/>
              </w:rPr>
            </w:pPr>
            <w:r>
              <w:rPr>
                <w:rFonts w:ascii="Times New Roman" w:eastAsia="Arial Unicode MS" w:hAnsi="Times New Roman"/>
                <w:sz w:val="20"/>
                <w:szCs w:val="20"/>
              </w:rPr>
              <w:t>241,91</w:t>
            </w:r>
          </w:p>
        </w:tc>
      </w:tr>
    </w:tbl>
    <w:p w:rsidR="00CE494C" w:rsidRPr="00E76EA1" w:rsidRDefault="00CE494C" w:rsidP="00CE494C">
      <w:pPr>
        <w:pStyle w:val="4"/>
        <w:rPr>
          <w:rFonts w:ascii="Times New Roman" w:hAnsi="Times New Roman"/>
        </w:rPr>
      </w:pPr>
      <w:r w:rsidRPr="00E76EA1">
        <w:rPr>
          <w:rFonts w:ascii="Times New Roman" w:hAnsi="Times New Roman"/>
        </w:rPr>
        <w:t>Доля поставки ресурса по приборам учета</w:t>
      </w:r>
    </w:p>
    <w:p w:rsidR="00274850" w:rsidRPr="008F1304" w:rsidRDefault="00994C47" w:rsidP="00274850">
      <w:pPr>
        <w:pStyle w:val="a5"/>
        <w:rPr>
          <w:rFonts w:ascii="Times New Roman" w:hAnsi="Times New Roman"/>
          <w:color w:val="FF0000"/>
        </w:rPr>
      </w:pPr>
      <w:r w:rsidRPr="0035769E">
        <w:rPr>
          <w:rFonts w:ascii="Times New Roman" w:hAnsi="Times New Roman"/>
        </w:rP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r>
        <w:rPr>
          <w:rFonts w:ascii="Times New Roman" w:hAnsi="Times New Roman"/>
        </w:rPr>
        <w:t xml:space="preserve"> На скважинах водозабора «Озерный», водопроводных насосных станция установлены приборы учета.</w:t>
      </w:r>
    </w:p>
    <w:p w:rsidR="00CE494C" w:rsidRPr="00E76EA1" w:rsidRDefault="00CE494C" w:rsidP="00CE494C">
      <w:pPr>
        <w:pStyle w:val="4"/>
        <w:rPr>
          <w:rFonts w:ascii="Times New Roman" w:hAnsi="Times New Roman"/>
        </w:rPr>
      </w:pPr>
      <w:r w:rsidRPr="00E76EA1">
        <w:rPr>
          <w:rFonts w:ascii="Times New Roman" w:hAnsi="Times New Roman"/>
        </w:rPr>
        <w:t>Надежность работы системы</w:t>
      </w:r>
    </w:p>
    <w:p w:rsidR="00994C47" w:rsidRPr="0086081D" w:rsidRDefault="00994C47" w:rsidP="00994C47">
      <w:pPr>
        <w:pStyle w:val="a5"/>
        <w:rPr>
          <w:rFonts w:ascii="Times New Roman" w:hAnsi="Times New Roman"/>
        </w:rPr>
      </w:pPr>
      <w:r w:rsidRPr="0086081D">
        <w:rPr>
          <w:rFonts w:ascii="Times New Roman" w:hAnsi="Times New Roman"/>
        </w:rPr>
        <w:t xml:space="preserve">К показателям надежности системы водоснабжения относятся такие показатели как: аварийность, уровень потерь и неучтенных расходов, износ водопроводной сети, износ водозаборных и водоочистных сооружений. Надежность системы водоснабжения характеризуется как удовлетворительная. </w:t>
      </w:r>
    </w:p>
    <w:p w:rsidR="00994C47" w:rsidRPr="001D2F8B" w:rsidRDefault="00994C47" w:rsidP="00994C47">
      <w:pPr>
        <w:pStyle w:val="a5"/>
        <w:rPr>
          <w:rFonts w:ascii="Times New Roman" w:hAnsi="Times New Roman"/>
        </w:rPr>
      </w:pPr>
      <w:r w:rsidRPr="001D2F8B">
        <w:rPr>
          <w:rFonts w:ascii="Times New Roman" w:hAnsi="Times New Roman"/>
        </w:rPr>
        <w:t>Основные показатели на 01.01.2020 г:</w:t>
      </w:r>
    </w:p>
    <w:p w:rsidR="00994C47"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sidRPr="001D2F8B">
        <w:rPr>
          <w:b w:val="0"/>
          <w:lang w:eastAsia="en-US"/>
        </w:rPr>
        <w:t>аварийность системы водоснабжения – 0,05 при норме 0,1 - 0,2 ед./км;</w:t>
      </w:r>
    </w:p>
    <w:p w:rsidR="00994C47" w:rsidRPr="00824ED4"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Pr>
          <w:b w:val="0"/>
          <w:lang w:eastAsia="en-US"/>
        </w:rPr>
        <w:t>количество аварий на сетях – 2 ед;</w:t>
      </w:r>
    </w:p>
    <w:p w:rsidR="00994C47" w:rsidRPr="001D2F8B"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sidRPr="001D2F8B">
        <w:rPr>
          <w:b w:val="0"/>
          <w:lang w:eastAsia="en-US"/>
        </w:rPr>
        <w:t>износ водопроводных сетей – 68,2 %;</w:t>
      </w:r>
    </w:p>
    <w:p w:rsidR="00994C47" w:rsidRPr="001D2F8B"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sidRPr="001D2F8B">
        <w:rPr>
          <w:b w:val="0"/>
          <w:lang w:eastAsia="en-US"/>
        </w:rPr>
        <w:t>протяженность сетей, нуждающихся в замене – 1,92 км;</w:t>
      </w:r>
    </w:p>
    <w:p w:rsidR="00994C47" w:rsidRPr="00D12679"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sidRPr="001D2F8B">
        <w:rPr>
          <w:b w:val="0"/>
          <w:lang w:eastAsia="en-US"/>
        </w:rPr>
        <w:t xml:space="preserve">удельный вес сетей, нуждающихся в замене – 4,7 % от общей протяженности </w:t>
      </w:r>
      <w:r w:rsidRPr="00D12679">
        <w:rPr>
          <w:b w:val="0"/>
          <w:lang w:eastAsia="en-US"/>
        </w:rPr>
        <w:t>водопроводных сетей;</w:t>
      </w:r>
    </w:p>
    <w:p w:rsidR="00994C47" w:rsidRPr="00D12679"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sidRPr="00D12679">
        <w:rPr>
          <w:b w:val="0"/>
          <w:lang w:eastAsia="en-US"/>
        </w:rPr>
        <w:t>индекс реконструируемых сетей – 1 % при норме 4 – 5 %;</w:t>
      </w:r>
    </w:p>
    <w:p w:rsidR="00994C47" w:rsidRPr="00D12679"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sidRPr="00D12679">
        <w:rPr>
          <w:b w:val="0"/>
          <w:lang w:eastAsia="en-US"/>
        </w:rPr>
        <w:t>износ водозаборных сооружений (скважин) – 131,54 %;</w:t>
      </w:r>
    </w:p>
    <w:p w:rsidR="00994C47" w:rsidRPr="00D12679"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sidRPr="00D12679">
        <w:rPr>
          <w:b w:val="0"/>
          <w:lang w:eastAsia="en-US"/>
        </w:rPr>
        <w:t>износ водопроводных насосных станций – 83%;</w:t>
      </w:r>
    </w:p>
    <w:p w:rsidR="00994C47" w:rsidRPr="00D12679" w:rsidRDefault="00994C47" w:rsidP="00994C47">
      <w:pPr>
        <w:pStyle w:val="affc"/>
        <w:numPr>
          <w:ilvl w:val="0"/>
          <w:numId w:val="22"/>
        </w:numPr>
        <w:tabs>
          <w:tab w:val="clear" w:pos="1080"/>
          <w:tab w:val="left" w:pos="851"/>
        </w:tabs>
        <w:spacing w:before="120" w:after="60" w:line="240" w:lineRule="auto"/>
        <w:ind w:left="0" w:firstLine="567"/>
        <w:rPr>
          <w:b w:val="0"/>
          <w:lang w:eastAsia="en-US"/>
        </w:rPr>
      </w:pPr>
      <w:r w:rsidRPr="00D12679">
        <w:rPr>
          <w:b w:val="0"/>
          <w:lang w:eastAsia="en-US"/>
        </w:rPr>
        <w:t>расход электроэнергии на весь объем произведенных ресурсов – 1374,0 тыс. кВт*ч</w:t>
      </w:r>
      <w:r>
        <w:rPr>
          <w:b w:val="0"/>
          <w:lang w:eastAsia="en-US"/>
        </w:rPr>
        <w:t>.</w:t>
      </w:r>
    </w:p>
    <w:p w:rsidR="00CE494C" w:rsidRPr="00E76EA1" w:rsidRDefault="00CE494C" w:rsidP="00CE494C">
      <w:pPr>
        <w:pStyle w:val="4"/>
        <w:rPr>
          <w:rFonts w:ascii="Times New Roman" w:hAnsi="Times New Roman"/>
        </w:rPr>
      </w:pPr>
      <w:r w:rsidRPr="00E76EA1">
        <w:rPr>
          <w:rFonts w:ascii="Times New Roman" w:hAnsi="Times New Roman"/>
        </w:rPr>
        <w:t>Качество поставляемого ресурса</w:t>
      </w:r>
    </w:p>
    <w:p w:rsidR="00D9409C" w:rsidRDefault="00D9409C" w:rsidP="00D9409C">
      <w:pPr>
        <w:pStyle w:val="a5"/>
        <w:rPr>
          <w:rFonts w:ascii="Times New Roman" w:hAnsi="Times New Roman"/>
        </w:rPr>
      </w:pPr>
      <w:r w:rsidRPr="00FD5798">
        <w:rPr>
          <w:rFonts w:ascii="Times New Roman" w:hAnsi="Times New Roman"/>
        </w:rPr>
        <w:t xml:space="preserve">Качество воды, подаваемой потребителям, во многом зависит от состава подземных вод, меняющегося в течение времени. В отдельные периоды качество воды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D9409C" w:rsidRDefault="00D9409C" w:rsidP="00D9409C">
      <w:pPr>
        <w:pStyle w:val="a5"/>
        <w:rPr>
          <w:rFonts w:ascii="Times New Roman" w:hAnsi="Times New Roman"/>
        </w:rPr>
      </w:pPr>
      <w:r w:rsidRPr="007E63B4">
        <w:rPr>
          <w:rFonts w:ascii="Times New Roman" w:hAnsi="Times New Roman"/>
        </w:rPr>
        <w:t xml:space="preserve">Химический состав добываемых вод напрямую зависит от условий формирования их в водоносном горизонте. Проведенные официальные исследования относят рассматриваемый водоносный горизонт к приречному типу, а источником питания   являются атмосферные осадки и поверхностные воды. В период паводка происходит полное восполнение запасов подземных вод, а после паводка имеет место обратный </w:t>
      </w:r>
      <w:r w:rsidRPr="007E63B4">
        <w:rPr>
          <w:rFonts w:ascii="Times New Roman" w:hAnsi="Times New Roman"/>
        </w:rPr>
        <w:lastRenderedPageBreak/>
        <w:t xml:space="preserve">процесс – питание поверхностных вод грунтовыми.  Минерализация и химический состав подземных вод близки к поверхностным водам реки Печоры – гидрокарбонатные кальциевые с минерализацией 0,038 – 0,169 г/л, с повышенным содержанием железа (до 1,81 – 2,28 мг/л). Таким образом, повышенное содержание железа в воде обусловлено исключительно природным формирование водоносного горизонта. Неблагоприятные техногенные факторы, влияющие на качество подземной воды, в зоне воздействия на водоносный горизонт отсутствуют. </w:t>
      </w:r>
    </w:p>
    <w:p w:rsidR="00D9409C" w:rsidRDefault="00D9409C" w:rsidP="00D9409C">
      <w:pPr>
        <w:pStyle w:val="a5"/>
        <w:rPr>
          <w:rFonts w:ascii="Times New Roman" w:hAnsi="Times New Roman"/>
        </w:rPr>
      </w:pPr>
      <w:r w:rsidRPr="00FD5798">
        <w:rPr>
          <w:rFonts w:ascii="Times New Roman" w:hAnsi="Times New Roman"/>
        </w:rPr>
        <w:t>По данным лабораторного исследования удельный вес проб воды из распределительной сети централизованного водоснабжения г. Нарьян-Мара, не соответствующих санитарным требованиям по санитарно-химическим показателям в 2018 году, составил 19%. По микробиологическим показателям единичные пробы в распределительной сети соответствовали нормативным требованиям. Патогенная микрофлора в питьевой воде не обнаружена.</w:t>
      </w:r>
      <w:r>
        <w:rPr>
          <w:rFonts w:ascii="Times New Roman" w:hAnsi="Times New Roman"/>
        </w:rPr>
        <w:t xml:space="preserve"> </w:t>
      </w:r>
      <w:r w:rsidRPr="00465EDC">
        <w:rPr>
          <w:rFonts w:ascii="Times New Roman" w:hAnsi="Times New Roman"/>
        </w:rPr>
        <w:t>Проведенная оценка надежности качества питьевой воды за 2019 год свидетельствует о том, что удельный вес неудовлетворительных проб холодной воды в распределительной сети водопровода по санитарно-химическим показателям – 41,4%. Отклонение от нормативных показателей имеются по повышенному содержанию железа и марганца. Присутствие в питьевой воде соединений железа ухудшает и органолептические (потребительские) свойства питьевой воды.</w:t>
      </w:r>
    </w:p>
    <w:p w:rsidR="00D9409C" w:rsidRPr="009E5D42" w:rsidRDefault="00D9409C" w:rsidP="00D9409C">
      <w:pPr>
        <w:pStyle w:val="a5"/>
        <w:rPr>
          <w:rFonts w:ascii="Times New Roman" w:hAnsi="Times New Roman"/>
        </w:rPr>
      </w:pPr>
      <w:r w:rsidRPr="009E5D42">
        <w:rPr>
          <w:rFonts w:ascii="Times New Roman" w:hAnsi="Times New Roman"/>
        </w:rPr>
        <w:t>Статья 23 Федерального закона от 07.12.2011 N 416-ФЗ (ред. от 01.04.2020) "О водоснабжении и водоотведении" требует от организаций, осуществляющих холодное водоснабжение с использованием централизованной системы холодного водоснабжения, подавать абонентам питьевую воду, соответствующую установленным требованиям, а органы местного самоуправления обязаны обеспечить условия, необходимые для осуществления  подачи организацией, осуществляющей холодное водоснабжение, питьевой воды, соответствующей установленным требованиям.</w:t>
      </w:r>
    </w:p>
    <w:p w:rsidR="00D9409C" w:rsidRPr="009E5D42" w:rsidRDefault="00D9409C" w:rsidP="00D9409C">
      <w:pPr>
        <w:pStyle w:val="a5"/>
        <w:rPr>
          <w:rFonts w:ascii="Times New Roman" w:hAnsi="Times New Roman"/>
        </w:rPr>
      </w:pPr>
      <w:r w:rsidRPr="009E5D42">
        <w:rPr>
          <w:rFonts w:ascii="Times New Roman" w:hAnsi="Times New Roman"/>
        </w:rPr>
        <w:t>Обеспечение населения МО "Городской округ "Город Нарьян-Мар" чистой водой в необходимом количестве и нормативного качества является одним из важнейших и приоритетных направлений хозяйственной деятельности органов местного самоуправления, которое играет важную роль в сохранении здоровья нации и улучшении условий проживания населения.</w:t>
      </w:r>
    </w:p>
    <w:p w:rsidR="00D9409C" w:rsidRPr="009E5D42" w:rsidRDefault="00D9409C" w:rsidP="00D9409C">
      <w:pPr>
        <w:pStyle w:val="a5"/>
        <w:rPr>
          <w:rFonts w:ascii="Times New Roman" w:hAnsi="Times New Roman"/>
        </w:rPr>
      </w:pPr>
      <w:r w:rsidRPr="009E5D42">
        <w:rPr>
          <w:rFonts w:ascii="Times New Roman" w:hAnsi="Times New Roman"/>
        </w:rPr>
        <w:t xml:space="preserve">Таким образом, одной из основных задач Нарьян-Марского МУ </w:t>
      </w:r>
      <w:r>
        <w:rPr>
          <w:rFonts w:ascii="Times New Roman" w:hAnsi="Times New Roman"/>
        </w:rPr>
        <w:t>«</w:t>
      </w:r>
      <w:r w:rsidRPr="009E5D42">
        <w:rPr>
          <w:rFonts w:ascii="Times New Roman" w:hAnsi="Times New Roman"/>
        </w:rPr>
        <w:t>ПОК и ТС</w:t>
      </w:r>
      <w:r>
        <w:rPr>
          <w:rFonts w:ascii="Times New Roman" w:hAnsi="Times New Roman"/>
        </w:rPr>
        <w:t>»</w:t>
      </w:r>
      <w:r w:rsidRPr="009E5D42">
        <w:rPr>
          <w:rFonts w:ascii="Times New Roman" w:hAnsi="Times New Roman"/>
        </w:rPr>
        <w:t xml:space="preserve"> при поддержке Администрации «Городской округ «Город Нарьян-Мар» является обеспечение населения г</w:t>
      </w:r>
      <w:r>
        <w:rPr>
          <w:rFonts w:ascii="Times New Roman" w:hAnsi="Times New Roman"/>
        </w:rPr>
        <w:t>.</w:t>
      </w:r>
      <w:r w:rsidRPr="009E5D42">
        <w:rPr>
          <w:rFonts w:ascii="Times New Roman" w:hAnsi="Times New Roman"/>
        </w:rPr>
        <w:t xml:space="preserve"> Нарьян-Мар</w:t>
      </w:r>
      <w:r>
        <w:rPr>
          <w:rFonts w:ascii="Times New Roman" w:hAnsi="Times New Roman"/>
        </w:rPr>
        <w:t>а</w:t>
      </w:r>
      <w:r w:rsidRPr="009E5D42">
        <w:rPr>
          <w:rFonts w:ascii="Times New Roman" w:hAnsi="Times New Roman"/>
        </w:rPr>
        <w:t xml:space="preserve"> качественной питьевой водой.</w:t>
      </w:r>
    </w:p>
    <w:p w:rsidR="00CE494C" w:rsidRPr="00E76EA1" w:rsidRDefault="00CE494C" w:rsidP="00CE494C">
      <w:pPr>
        <w:pStyle w:val="4"/>
        <w:rPr>
          <w:rFonts w:ascii="Times New Roman" w:hAnsi="Times New Roman"/>
        </w:rPr>
      </w:pPr>
      <w:r w:rsidRPr="00E76EA1">
        <w:rPr>
          <w:rFonts w:ascii="Times New Roman" w:hAnsi="Times New Roman"/>
        </w:rPr>
        <w:t>Воздействие на окружающую среду</w:t>
      </w:r>
    </w:p>
    <w:p w:rsidR="00830DFD" w:rsidRPr="00D9409C" w:rsidRDefault="00830DFD" w:rsidP="00D14E70">
      <w:pPr>
        <w:pStyle w:val="a5"/>
        <w:rPr>
          <w:rFonts w:ascii="Times New Roman" w:hAnsi="Times New Roman"/>
        </w:rPr>
      </w:pPr>
      <w:r w:rsidRPr="00D9409C">
        <w:rPr>
          <w:rFonts w:ascii="Times New Roman" w:hAnsi="Times New Roman"/>
        </w:rPr>
        <w:t xml:space="preserve">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CE494C" w:rsidRPr="00D9409C" w:rsidRDefault="00830DFD" w:rsidP="00D14E70">
      <w:pPr>
        <w:pStyle w:val="a5"/>
        <w:rPr>
          <w:rFonts w:ascii="Times New Roman" w:hAnsi="Times New Roman"/>
        </w:rPr>
      </w:pPr>
      <w:r w:rsidRPr="00D9409C">
        <w:rPr>
          <w:rFonts w:ascii="Times New Roman" w:hAnsi="Times New Roman"/>
        </w:rPr>
        <w:t xml:space="preserve">При строительстве водопроводных очистных сооружений необходимо использовать технологии без применения хлора - новые эффективные обеззараживающие реагенты (гипохлорит кальция) совместно с ультрафиолетовым обеззараживанием. 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w:t>
      </w:r>
      <w:r w:rsidRPr="00D9409C">
        <w:rPr>
          <w:rFonts w:ascii="Times New Roman" w:hAnsi="Times New Roman"/>
        </w:rPr>
        <w:lastRenderedPageBreak/>
        <w:t>безопасность производства до уровня, отвечающего современным требованиям, за счет исключения из обращения опасного вещества – жидкого хлора.</w:t>
      </w:r>
    </w:p>
    <w:p w:rsidR="00CE494C" w:rsidRPr="00E76EA1" w:rsidRDefault="00191840" w:rsidP="00CE494C">
      <w:pPr>
        <w:pStyle w:val="4"/>
        <w:rPr>
          <w:rFonts w:ascii="Times New Roman" w:hAnsi="Times New Roman"/>
        </w:rPr>
      </w:pPr>
      <w:r w:rsidRPr="00E76EA1">
        <w:rPr>
          <w:rFonts w:ascii="Times New Roman" w:hAnsi="Times New Roman"/>
        </w:rPr>
        <w:t>Тариф на холодное водоснабжение</w:t>
      </w:r>
    </w:p>
    <w:p w:rsidR="00603194" w:rsidRPr="00000AB7" w:rsidRDefault="00603194" w:rsidP="00603194">
      <w:pPr>
        <w:pStyle w:val="a5"/>
        <w:rPr>
          <w:rFonts w:ascii="Times New Roman" w:hAnsi="Times New Roman"/>
        </w:rPr>
      </w:pPr>
      <w:r w:rsidRPr="00000AB7">
        <w:rPr>
          <w:rFonts w:ascii="Times New Roman" w:hAnsi="Times New Roman"/>
        </w:rPr>
        <w:t>Тарифы в сфере водоснабжения для потребителей устанавливаются на основании Приказ</w:t>
      </w:r>
      <w:r w:rsidR="0042469A" w:rsidRPr="00000AB7">
        <w:rPr>
          <w:rFonts w:ascii="Times New Roman" w:hAnsi="Times New Roman"/>
        </w:rPr>
        <w:t>а</w:t>
      </w:r>
      <w:r w:rsidRPr="00000AB7">
        <w:rPr>
          <w:rFonts w:ascii="Times New Roman" w:hAnsi="Times New Roman"/>
        </w:rPr>
        <w:t xml:space="preserve"> Управления по государственному регулированию цен (тарифов) Ненецкого автономного округа, утверждаемого ежегодно.</w:t>
      </w:r>
    </w:p>
    <w:p w:rsidR="00603194" w:rsidRPr="00DF793F" w:rsidRDefault="00603194" w:rsidP="00603194">
      <w:pPr>
        <w:pStyle w:val="a5"/>
        <w:rPr>
          <w:rFonts w:ascii="Times New Roman" w:hAnsi="Times New Roman"/>
        </w:rPr>
      </w:pPr>
      <w:r w:rsidRPr="00DF793F">
        <w:rPr>
          <w:rFonts w:ascii="Times New Roman" w:hAnsi="Times New Roman"/>
        </w:rPr>
        <w:t>Действующие тарифы в сфере водоснабжения приведены ниже (</w:t>
      </w:r>
      <w:r w:rsidRPr="00DF793F">
        <w:rPr>
          <w:rFonts w:ascii="Times New Roman" w:hAnsi="Times New Roman"/>
        </w:rPr>
        <w:fldChar w:fldCharType="begin"/>
      </w:r>
      <w:r w:rsidRPr="00DF793F">
        <w:rPr>
          <w:rFonts w:ascii="Times New Roman" w:hAnsi="Times New Roman"/>
        </w:rPr>
        <w:instrText xml:space="preserve"> REF _Ref20421145 \h  \* MERGEFORMAT </w:instrText>
      </w:r>
      <w:r w:rsidRPr="00DF793F">
        <w:rPr>
          <w:rFonts w:ascii="Times New Roman" w:hAnsi="Times New Roman"/>
        </w:rPr>
      </w:r>
      <w:r w:rsidRPr="00DF793F">
        <w:rPr>
          <w:rFonts w:ascii="Times New Roman" w:hAnsi="Times New Roman"/>
        </w:rPr>
        <w:fldChar w:fldCharType="separate"/>
      </w:r>
      <w:r w:rsidR="007B5735" w:rsidRPr="00DF793F">
        <w:rPr>
          <w:rFonts w:ascii="Times New Roman" w:hAnsi="Times New Roman"/>
        </w:rPr>
        <w:t xml:space="preserve">Таблица </w:t>
      </w:r>
      <w:r w:rsidR="007B5735">
        <w:rPr>
          <w:rFonts w:ascii="Times New Roman" w:hAnsi="Times New Roman"/>
          <w:noProof/>
        </w:rPr>
        <w:t>8</w:t>
      </w:r>
      <w:r w:rsidRPr="00DF793F">
        <w:rPr>
          <w:rFonts w:ascii="Times New Roman" w:hAnsi="Times New Roman"/>
        </w:rPr>
        <w:fldChar w:fldCharType="end"/>
      </w:r>
      <w:r w:rsidRPr="00DF793F">
        <w:rPr>
          <w:rFonts w:ascii="Times New Roman" w:hAnsi="Times New Roman"/>
        </w:rPr>
        <w:t>).</w:t>
      </w:r>
    </w:p>
    <w:p w:rsidR="00603194" w:rsidRPr="00DF793F" w:rsidRDefault="00603194" w:rsidP="00870C77">
      <w:pPr>
        <w:pStyle w:val="af"/>
        <w:keepNext/>
        <w:rPr>
          <w:rFonts w:ascii="Times New Roman" w:hAnsi="Times New Roman"/>
          <w:szCs w:val="24"/>
        </w:rPr>
      </w:pPr>
      <w:bookmarkStart w:id="22" w:name="_Ref20421145"/>
      <w:r w:rsidRPr="00DF793F">
        <w:rPr>
          <w:rFonts w:ascii="Times New Roman" w:hAnsi="Times New Roman"/>
          <w:szCs w:val="24"/>
        </w:rPr>
        <w:t xml:space="preserve">Таблица </w:t>
      </w:r>
      <w:r w:rsidRPr="00DF793F">
        <w:rPr>
          <w:rFonts w:ascii="Times New Roman" w:hAnsi="Times New Roman"/>
          <w:szCs w:val="24"/>
        </w:rPr>
        <w:fldChar w:fldCharType="begin"/>
      </w:r>
      <w:r w:rsidRPr="00DF793F">
        <w:rPr>
          <w:rFonts w:ascii="Times New Roman" w:hAnsi="Times New Roman"/>
          <w:szCs w:val="24"/>
        </w:rPr>
        <w:instrText xml:space="preserve"> SEQ Таблица \* ARABIC </w:instrText>
      </w:r>
      <w:r w:rsidRPr="00DF793F">
        <w:rPr>
          <w:rFonts w:ascii="Times New Roman" w:hAnsi="Times New Roman"/>
          <w:szCs w:val="24"/>
        </w:rPr>
        <w:fldChar w:fldCharType="separate"/>
      </w:r>
      <w:r w:rsidR="007B5735">
        <w:rPr>
          <w:rFonts w:ascii="Times New Roman" w:hAnsi="Times New Roman"/>
          <w:noProof/>
          <w:szCs w:val="24"/>
        </w:rPr>
        <w:t>8</w:t>
      </w:r>
      <w:r w:rsidRPr="00DF793F">
        <w:rPr>
          <w:rFonts w:ascii="Times New Roman" w:hAnsi="Times New Roman"/>
          <w:szCs w:val="24"/>
        </w:rPr>
        <w:fldChar w:fldCharType="end"/>
      </w:r>
      <w:bookmarkEnd w:id="22"/>
      <w:r w:rsidRPr="00DF793F">
        <w:rPr>
          <w:rFonts w:ascii="Times New Roman" w:hAnsi="Times New Roman"/>
          <w:szCs w:val="24"/>
        </w:rPr>
        <w:t xml:space="preserve"> Действующие тарифы в сфере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DF793F" w:rsidRPr="00DF793F" w:rsidTr="001E6AE1">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603194" w:rsidRPr="00DF793F" w:rsidRDefault="00603194" w:rsidP="001E6AE1">
            <w:pPr>
              <w:pStyle w:val="af1"/>
              <w:rPr>
                <w:rFonts w:ascii="Times New Roman" w:hAnsi="Times New Roman"/>
                <w:sz w:val="20"/>
                <w:szCs w:val="20"/>
              </w:rPr>
            </w:pPr>
            <w:r w:rsidRPr="00DF793F">
              <w:rPr>
                <w:rFonts w:ascii="Times New Roman" w:hAnsi="Times New Roman"/>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603194" w:rsidRPr="00DF793F" w:rsidRDefault="00603194" w:rsidP="001E6AE1">
            <w:pPr>
              <w:pStyle w:val="af1"/>
              <w:rPr>
                <w:rFonts w:ascii="Times New Roman" w:hAnsi="Times New Roman"/>
                <w:sz w:val="20"/>
                <w:szCs w:val="20"/>
              </w:rPr>
            </w:pPr>
            <w:r w:rsidRPr="00DF793F">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603194" w:rsidRPr="00DF793F" w:rsidRDefault="00603194" w:rsidP="001E6AE1">
            <w:pPr>
              <w:pStyle w:val="af1"/>
              <w:rPr>
                <w:rFonts w:ascii="Times New Roman" w:hAnsi="Times New Roman"/>
                <w:sz w:val="20"/>
                <w:szCs w:val="20"/>
              </w:rPr>
            </w:pPr>
            <w:r w:rsidRPr="00DF793F">
              <w:rPr>
                <w:rFonts w:ascii="Times New Roman" w:hAnsi="Times New Roman"/>
                <w:sz w:val="20"/>
                <w:szCs w:val="20"/>
              </w:rPr>
              <w:t>Обоснование</w:t>
            </w:r>
          </w:p>
        </w:tc>
      </w:tr>
      <w:tr w:rsidR="00DF793F" w:rsidRPr="00DF793F" w:rsidTr="001E6AE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194" w:rsidRPr="00DF793F" w:rsidRDefault="00603194" w:rsidP="001E6AE1">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603194" w:rsidRPr="00DF793F" w:rsidRDefault="00603194" w:rsidP="001E6AE1">
            <w:pPr>
              <w:pStyle w:val="af1"/>
              <w:rPr>
                <w:rFonts w:ascii="Times New Roman" w:hAnsi="Times New Roman"/>
                <w:sz w:val="20"/>
                <w:szCs w:val="20"/>
              </w:rPr>
            </w:pPr>
            <w:r w:rsidRPr="00DF793F">
              <w:rPr>
                <w:rFonts w:ascii="Times New Roman" w:hAnsi="Times New Roman"/>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603194" w:rsidRPr="00DF793F" w:rsidRDefault="00603194" w:rsidP="001E6AE1">
            <w:pPr>
              <w:pStyle w:val="af1"/>
              <w:rPr>
                <w:rFonts w:ascii="Times New Roman" w:hAnsi="Times New Roman"/>
                <w:sz w:val="20"/>
                <w:szCs w:val="20"/>
              </w:rPr>
            </w:pPr>
            <w:r w:rsidRPr="00DF793F">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3194" w:rsidRPr="00DF793F" w:rsidRDefault="00603194" w:rsidP="001E6AE1">
            <w:pPr>
              <w:rPr>
                <w:b/>
                <w:sz w:val="20"/>
                <w:szCs w:val="20"/>
              </w:rPr>
            </w:pPr>
          </w:p>
        </w:tc>
      </w:tr>
      <w:tr w:rsidR="00DF793F" w:rsidRPr="00DF793F" w:rsidTr="001E6AE1">
        <w:tc>
          <w:tcPr>
            <w:tcW w:w="5000" w:type="pct"/>
            <w:gridSpan w:val="4"/>
            <w:tcBorders>
              <w:top w:val="single" w:sz="4" w:space="0" w:color="auto"/>
              <w:left w:val="single" w:sz="4" w:space="0" w:color="auto"/>
              <w:bottom w:val="single" w:sz="4" w:space="0" w:color="auto"/>
              <w:right w:val="single" w:sz="4" w:space="0" w:color="auto"/>
            </w:tcBorders>
            <w:vAlign w:val="center"/>
          </w:tcPr>
          <w:p w:rsidR="00603194" w:rsidRPr="00DF793F" w:rsidRDefault="00000AB7" w:rsidP="001E6AE1">
            <w:pPr>
              <w:pStyle w:val="afc"/>
              <w:rPr>
                <w:rFonts w:ascii="Times New Roman" w:hAnsi="Times New Roman"/>
                <w:b/>
                <w:sz w:val="20"/>
                <w:szCs w:val="20"/>
              </w:rPr>
            </w:pPr>
            <w:r w:rsidRPr="00DF793F">
              <w:rPr>
                <w:rFonts w:ascii="Times New Roman" w:hAnsi="Times New Roman"/>
                <w:sz w:val="20"/>
                <w:szCs w:val="20"/>
              </w:rPr>
              <w:t>Нарьян-Марское МУ «ПОК и ТС»</w:t>
            </w:r>
          </w:p>
        </w:tc>
      </w:tr>
      <w:tr w:rsidR="00DF793F" w:rsidRPr="00DF793F" w:rsidTr="0075116B">
        <w:tc>
          <w:tcPr>
            <w:tcW w:w="1111" w:type="pct"/>
            <w:tcBorders>
              <w:top w:val="single" w:sz="4" w:space="0" w:color="auto"/>
              <w:left w:val="single" w:sz="4" w:space="0" w:color="auto"/>
              <w:right w:val="single" w:sz="4" w:space="0" w:color="auto"/>
            </w:tcBorders>
            <w:vAlign w:val="center"/>
          </w:tcPr>
          <w:p w:rsidR="00DF793F" w:rsidRPr="00DF793F" w:rsidRDefault="00DF793F" w:rsidP="0075116B">
            <w:pPr>
              <w:pStyle w:val="afc"/>
              <w:rPr>
                <w:rFonts w:ascii="Times New Roman" w:hAnsi="Times New Roman"/>
                <w:sz w:val="20"/>
                <w:szCs w:val="20"/>
              </w:rPr>
            </w:pPr>
            <w:r w:rsidRPr="00DF793F">
              <w:rPr>
                <w:rFonts w:ascii="Times New Roman" w:hAnsi="Times New Roman"/>
                <w:sz w:val="20"/>
                <w:szCs w:val="20"/>
              </w:rPr>
              <w:t>- на питьевую воду (питьевое водоснабжение), поставляемую потребителям (за исключением населения и потребителей, приравненных к населению)</w:t>
            </w:r>
          </w:p>
        </w:tc>
        <w:tc>
          <w:tcPr>
            <w:tcW w:w="703" w:type="pct"/>
            <w:tcBorders>
              <w:top w:val="single" w:sz="4" w:space="0" w:color="auto"/>
              <w:left w:val="single" w:sz="4" w:space="0" w:color="auto"/>
              <w:right w:val="single" w:sz="4" w:space="0" w:color="auto"/>
            </w:tcBorders>
            <w:vAlign w:val="center"/>
          </w:tcPr>
          <w:p w:rsidR="00DF793F" w:rsidRPr="00DF793F" w:rsidRDefault="00DF793F" w:rsidP="0075116B">
            <w:pPr>
              <w:pStyle w:val="af2"/>
              <w:rPr>
                <w:rFonts w:ascii="Times New Roman" w:hAnsi="Times New Roman"/>
                <w:sz w:val="20"/>
                <w:szCs w:val="20"/>
              </w:rPr>
            </w:pPr>
            <w:r w:rsidRPr="00DF793F">
              <w:rPr>
                <w:rFonts w:ascii="Times New Roman" w:hAnsi="Times New Roman"/>
                <w:sz w:val="20"/>
                <w:szCs w:val="20"/>
              </w:rPr>
              <w:t>83,60</w:t>
            </w:r>
          </w:p>
          <w:p w:rsidR="00DF793F" w:rsidRPr="00DF793F" w:rsidRDefault="00DF793F" w:rsidP="0075116B">
            <w:pPr>
              <w:pStyle w:val="af2"/>
              <w:rPr>
                <w:rFonts w:ascii="Times New Roman" w:hAnsi="Times New Roman"/>
                <w:sz w:val="20"/>
                <w:szCs w:val="20"/>
              </w:rPr>
            </w:pPr>
            <w:r w:rsidRPr="00DF793F">
              <w:rPr>
                <w:rFonts w:ascii="Times New Roman" w:hAnsi="Times New Roman"/>
                <w:sz w:val="20"/>
                <w:szCs w:val="20"/>
              </w:rPr>
              <w:t>руб/куб.м</w:t>
            </w:r>
          </w:p>
        </w:tc>
        <w:tc>
          <w:tcPr>
            <w:tcW w:w="703" w:type="pct"/>
            <w:tcBorders>
              <w:top w:val="single" w:sz="4" w:space="0" w:color="auto"/>
              <w:left w:val="single" w:sz="4" w:space="0" w:color="auto"/>
              <w:right w:val="single" w:sz="4" w:space="0" w:color="auto"/>
            </w:tcBorders>
            <w:vAlign w:val="center"/>
          </w:tcPr>
          <w:p w:rsidR="00DF793F" w:rsidRPr="00DF793F" w:rsidRDefault="00DF793F" w:rsidP="0075116B">
            <w:pPr>
              <w:pStyle w:val="af2"/>
              <w:rPr>
                <w:rFonts w:ascii="Times New Roman" w:hAnsi="Times New Roman"/>
                <w:sz w:val="20"/>
                <w:szCs w:val="20"/>
              </w:rPr>
            </w:pPr>
            <w:r w:rsidRPr="00DF793F">
              <w:rPr>
                <w:rFonts w:ascii="Times New Roman" w:hAnsi="Times New Roman"/>
                <w:sz w:val="20"/>
                <w:szCs w:val="20"/>
              </w:rPr>
              <w:t>85,59</w:t>
            </w:r>
          </w:p>
          <w:p w:rsidR="00DF793F" w:rsidRPr="00DF793F" w:rsidRDefault="00DF793F" w:rsidP="0075116B">
            <w:pPr>
              <w:pStyle w:val="af2"/>
              <w:rPr>
                <w:rFonts w:ascii="Times New Roman" w:hAnsi="Times New Roman"/>
                <w:sz w:val="20"/>
                <w:szCs w:val="20"/>
              </w:rPr>
            </w:pPr>
            <w:r w:rsidRPr="00DF793F">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DF793F" w:rsidRPr="00DF793F" w:rsidRDefault="00DF793F" w:rsidP="0075116B">
            <w:pPr>
              <w:pStyle w:val="afc"/>
              <w:rPr>
                <w:rFonts w:ascii="Times New Roman" w:hAnsi="Times New Roman"/>
                <w:sz w:val="20"/>
                <w:szCs w:val="20"/>
              </w:rPr>
            </w:pPr>
            <w:r w:rsidRPr="00DF793F">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56 «О внесении изменений в приказ Управления по государственному регулированию цен (тарифов) Ненецкого автономного округа от 29.11.2018 № 41.</w:t>
            </w:r>
          </w:p>
        </w:tc>
      </w:tr>
      <w:tr w:rsidR="00DF793F" w:rsidRPr="00BF7EDB" w:rsidTr="0075116B">
        <w:tc>
          <w:tcPr>
            <w:tcW w:w="1111" w:type="pct"/>
            <w:tcBorders>
              <w:top w:val="single" w:sz="4" w:space="0" w:color="auto"/>
              <w:left w:val="single" w:sz="4" w:space="0" w:color="auto"/>
              <w:right w:val="single" w:sz="4" w:space="0" w:color="auto"/>
            </w:tcBorders>
            <w:vAlign w:val="center"/>
          </w:tcPr>
          <w:p w:rsidR="00DF793F" w:rsidRPr="00BF7EDB" w:rsidRDefault="00DF793F" w:rsidP="0075116B">
            <w:pPr>
              <w:pStyle w:val="afc"/>
              <w:rPr>
                <w:rFonts w:ascii="Times New Roman" w:hAnsi="Times New Roman"/>
                <w:sz w:val="20"/>
                <w:szCs w:val="20"/>
              </w:rPr>
            </w:pPr>
            <w:r w:rsidRPr="00BF7EDB">
              <w:rPr>
                <w:rFonts w:ascii="Times New Roman" w:hAnsi="Times New Roman"/>
                <w:sz w:val="20"/>
                <w:szCs w:val="20"/>
              </w:rPr>
              <w:t xml:space="preserve">- на питьевую воду (питьевое водоснабжение), поставляемую населению и потребителям, приравненным к населению </w:t>
            </w:r>
          </w:p>
        </w:tc>
        <w:tc>
          <w:tcPr>
            <w:tcW w:w="703" w:type="pct"/>
            <w:tcBorders>
              <w:top w:val="single" w:sz="4" w:space="0" w:color="auto"/>
              <w:left w:val="single" w:sz="4" w:space="0" w:color="auto"/>
              <w:right w:val="single" w:sz="4" w:space="0" w:color="auto"/>
            </w:tcBorders>
            <w:vAlign w:val="center"/>
          </w:tcPr>
          <w:p w:rsidR="00DF793F" w:rsidRPr="00BF7EDB" w:rsidRDefault="00DF793F" w:rsidP="0075116B">
            <w:pPr>
              <w:pStyle w:val="af2"/>
              <w:rPr>
                <w:rFonts w:ascii="Times New Roman" w:hAnsi="Times New Roman"/>
                <w:sz w:val="20"/>
                <w:szCs w:val="20"/>
              </w:rPr>
            </w:pPr>
            <w:r w:rsidRPr="00BF7EDB">
              <w:rPr>
                <w:rFonts w:ascii="Times New Roman" w:hAnsi="Times New Roman"/>
                <w:sz w:val="20"/>
                <w:szCs w:val="20"/>
              </w:rPr>
              <w:t>52,56</w:t>
            </w:r>
          </w:p>
          <w:p w:rsidR="00DF793F" w:rsidRPr="00BF7EDB" w:rsidRDefault="00DF793F" w:rsidP="0075116B">
            <w:pPr>
              <w:pStyle w:val="af2"/>
              <w:rPr>
                <w:rFonts w:ascii="Times New Roman" w:hAnsi="Times New Roman"/>
                <w:sz w:val="20"/>
                <w:szCs w:val="20"/>
              </w:rPr>
            </w:pPr>
            <w:r w:rsidRPr="00BF7EDB">
              <w:rPr>
                <w:rFonts w:ascii="Times New Roman" w:hAnsi="Times New Roman"/>
                <w:sz w:val="20"/>
                <w:szCs w:val="20"/>
              </w:rPr>
              <w:t>руб/куб.м</w:t>
            </w:r>
          </w:p>
        </w:tc>
        <w:tc>
          <w:tcPr>
            <w:tcW w:w="703" w:type="pct"/>
            <w:tcBorders>
              <w:top w:val="single" w:sz="4" w:space="0" w:color="auto"/>
              <w:left w:val="single" w:sz="4" w:space="0" w:color="auto"/>
              <w:right w:val="single" w:sz="4" w:space="0" w:color="auto"/>
            </w:tcBorders>
            <w:vAlign w:val="center"/>
          </w:tcPr>
          <w:p w:rsidR="00DF793F" w:rsidRPr="00BF7EDB" w:rsidRDefault="00DF793F" w:rsidP="0075116B">
            <w:pPr>
              <w:pStyle w:val="af2"/>
              <w:rPr>
                <w:rFonts w:ascii="Times New Roman" w:hAnsi="Times New Roman"/>
                <w:sz w:val="20"/>
                <w:szCs w:val="20"/>
              </w:rPr>
            </w:pPr>
            <w:r w:rsidRPr="00BF7EDB">
              <w:rPr>
                <w:rFonts w:ascii="Times New Roman" w:hAnsi="Times New Roman"/>
                <w:sz w:val="20"/>
                <w:szCs w:val="20"/>
              </w:rPr>
              <w:t>53,82</w:t>
            </w:r>
          </w:p>
          <w:p w:rsidR="00DF793F" w:rsidRPr="00BF7EDB" w:rsidRDefault="00DF793F" w:rsidP="0075116B">
            <w:pPr>
              <w:pStyle w:val="af2"/>
              <w:rPr>
                <w:rFonts w:ascii="Times New Roman" w:hAnsi="Times New Roman"/>
                <w:sz w:val="20"/>
                <w:szCs w:val="20"/>
              </w:rPr>
            </w:pPr>
            <w:r w:rsidRPr="00BF7EDB">
              <w:rPr>
                <w:rFonts w:ascii="Times New Roman" w:hAnsi="Times New Roman"/>
                <w:sz w:val="20"/>
                <w:szCs w:val="20"/>
              </w:rPr>
              <w:t>руб куб.м</w:t>
            </w:r>
          </w:p>
        </w:tc>
        <w:tc>
          <w:tcPr>
            <w:tcW w:w="2483" w:type="pct"/>
            <w:tcBorders>
              <w:top w:val="single" w:sz="4" w:space="0" w:color="auto"/>
              <w:left w:val="single" w:sz="4" w:space="0" w:color="auto"/>
              <w:bottom w:val="single" w:sz="4" w:space="0" w:color="auto"/>
              <w:right w:val="single" w:sz="4" w:space="0" w:color="auto"/>
            </w:tcBorders>
            <w:vAlign w:val="center"/>
          </w:tcPr>
          <w:p w:rsidR="00DF793F" w:rsidRPr="00BF7EDB" w:rsidRDefault="00DF793F" w:rsidP="0075116B">
            <w:pPr>
              <w:pStyle w:val="afc"/>
              <w:rPr>
                <w:rFonts w:ascii="Times New Roman" w:hAnsi="Times New Roman"/>
                <w:sz w:val="20"/>
                <w:szCs w:val="20"/>
              </w:rPr>
            </w:pPr>
            <w:r w:rsidRPr="00BF7EDB">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56 «О внесении изменений в приказ Управления по государственному регулированию цен (тарифов) Ненецкого автономного округа от 29.11.2018 № 41.</w:t>
            </w:r>
          </w:p>
        </w:tc>
      </w:tr>
    </w:tbl>
    <w:p w:rsidR="00603194" w:rsidRPr="008F1304" w:rsidRDefault="00603194" w:rsidP="00B75140">
      <w:pPr>
        <w:pStyle w:val="a5"/>
        <w:spacing w:before="60" w:line="276" w:lineRule="auto"/>
        <w:rPr>
          <w:rFonts w:ascii="Times New Roman" w:hAnsi="Times New Roman"/>
          <w:color w:val="FF0000"/>
        </w:rPr>
      </w:pPr>
    </w:p>
    <w:p w:rsidR="00CE494C" w:rsidRPr="00E76EA1"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3" w:name="_Toc53583624"/>
      <w:r w:rsidRPr="00E76EA1">
        <w:rPr>
          <w:rFonts w:ascii="Times New Roman" w:hAnsi="Times New Roman"/>
        </w:rPr>
        <w:t>Краткий анализ состояния установки приборов учета и энергоресурсосбережения у потребителей</w:t>
      </w:r>
      <w:bookmarkEnd w:id="23"/>
    </w:p>
    <w:p w:rsidR="00147B2D" w:rsidRPr="005E4738" w:rsidRDefault="00147B2D" w:rsidP="00846BB8">
      <w:pPr>
        <w:pStyle w:val="a5"/>
        <w:rPr>
          <w:rFonts w:ascii="Times New Roman" w:hAnsi="Times New Roman"/>
        </w:rPr>
      </w:pPr>
      <w:r w:rsidRPr="005E4738">
        <w:rPr>
          <w:rFonts w:ascii="Times New Roman" w:hAnsi="Times New Roman"/>
        </w:rPr>
        <w:t xml:space="preserve">Повышение эффективности использования энергоресурсов на сегодняшний день является одной из приоритетных задач. </w:t>
      </w:r>
    </w:p>
    <w:p w:rsidR="00650C86" w:rsidRPr="005E4738" w:rsidRDefault="00650C86" w:rsidP="00650C86">
      <w:pPr>
        <w:pStyle w:val="a5"/>
        <w:rPr>
          <w:rFonts w:ascii="Times New Roman" w:hAnsi="Times New Roman"/>
        </w:rPr>
      </w:pPr>
      <w:r w:rsidRPr="005E4738">
        <w:rPr>
          <w:rFonts w:ascii="Times New Roman" w:hAnsi="Times New Roman"/>
        </w:rP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5E4738" w:rsidRPr="005E4738" w:rsidRDefault="005E4738" w:rsidP="005E4738">
      <w:pPr>
        <w:pStyle w:val="a5"/>
        <w:rPr>
          <w:rFonts w:ascii="Times New Roman" w:hAnsi="Times New Roman"/>
        </w:rPr>
      </w:pPr>
      <w:r w:rsidRPr="005E4738">
        <w:rPr>
          <w:rFonts w:ascii="Times New Roman" w:hAnsi="Times New Roman"/>
        </w:rPr>
        <w:t xml:space="preserve">В настоящее время активно оснащаются приборами учета воды промышленные предприятия, прочие потребители, а также </w:t>
      </w:r>
      <w:r>
        <w:rPr>
          <w:rFonts w:ascii="Times New Roman" w:hAnsi="Times New Roman"/>
        </w:rPr>
        <w:t>жилая застройка</w:t>
      </w:r>
      <w:r w:rsidRPr="005E4738">
        <w:rPr>
          <w:rFonts w:ascii="Times New Roman" w:hAnsi="Times New Roman"/>
        </w:rPr>
        <w:t>. Планируется обеспечить на 100% данных абонентов приборами учета воды.</w:t>
      </w:r>
    </w:p>
    <w:p w:rsidR="005E4738" w:rsidRDefault="005E4738" w:rsidP="005E4738">
      <w:pPr>
        <w:pStyle w:val="a5"/>
        <w:rPr>
          <w:rFonts w:ascii="Times New Roman" w:hAnsi="Times New Roman"/>
        </w:rPr>
      </w:pPr>
      <w:r w:rsidRPr="005E4738">
        <w:rPr>
          <w:rFonts w:ascii="Times New Roman" w:hAnsi="Times New Roman"/>
        </w:rPr>
        <w:t>Приоритетной группой потребителей, для которых требуется решение задачи по обеспечению коммерческого учета, является население.</w:t>
      </w:r>
    </w:p>
    <w:p w:rsidR="00144177" w:rsidRPr="005E4738" w:rsidRDefault="00830DFD" w:rsidP="00650C86">
      <w:pPr>
        <w:pStyle w:val="a5"/>
        <w:rPr>
          <w:rFonts w:ascii="Times New Roman" w:hAnsi="Times New Roman"/>
        </w:rPr>
      </w:pPr>
      <w:r w:rsidRPr="005E4738">
        <w:rPr>
          <w:rFonts w:ascii="Times New Roman" w:hAnsi="Times New Roman"/>
        </w:rPr>
        <w:t xml:space="preserve">Немаловажным направлением работы по установке коммерческих приборов учета является переход на установку приборов высокого класса точности (С вместо В), имеющих высокий порог чувствительности, а также использование приборов с </w:t>
      </w:r>
      <w:r w:rsidRPr="005E4738">
        <w:rPr>
          <w:rFonts w:ascii="Times New Roman" w:hAnsi="Times New Roman"/>
        </w:rPr>
        <w:lastRenderedPageBreak/>
        <w:t>импульсным выходом, и перспективным переходом на диспетчеризацию коммерческого учета.</w:t>
      </w:r>
    </w:p>
    <w:p w:rsidR="007A36B5" w:rsidRPr="00E76EA1" w:rsidRDefault="0030035C" w:rsidP="007A36B5">
      <w:pPr>
        <w:pStyle w:val="2"/>
        <w:ind w:left="0" w:firstLine="0"/>
        <w:rPr>
          <w:rFonts w:ascii="Times New Roman" w:hAnsi="Times New Roman"/>
        </w:rPr>
      </w:pPr>
      <w:bookmarkStart w:id="24" w:name="_Toc53583625"/>
      <w:r w:rsidRPr="00E76EA1">
        <w:rPr>
          <w:rFonts w:ascii="Times New Roman" w:hAnsi="Times New Roman"/>
        </w:rPr>
        <w:t>Газоснабжение</w:t>
      </w:r>
      <w:bookmarkEnd w:id="24"/>
    </w:p>
    <w:p w:rsidR="00CE494C" w:rsidRPr="00E76EA1" w:rsidRDefault="0030035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5" w:name="_Toc335686041"/>
      <w:r w:rsidRPr="00E76EA1">
        <w:rPr>
          <w:rFonts w:ascii="Times New Roman" w:hAnsi="Times New Roman"/>
        </w:rPr>
        <w:t xml:space="preserve"> </w:t>
      </w:r>
      <w:bookmarkStart w:id="26" w:name="_Toc53583626"/>
      <w:r w:rsidR="00CE494C" w:rsidRPr="00E76EA1">
        <w:rPr>
          <w:rFonts w:ascii="Times New Roman" w:hAnsi="Times New Roman"/>
        </w:rPr>
        <w:t>Краткий анализ существующего состояния системы</w:t>
      </w:r>
      <w:bookmarkEnd w:id="26"/>
    </w:p>
    <w:bookmarkEnd w:id="25"/>
    <w:p w:rsidR="00AD2A79" w:rsidRPr="00E76EA1" w:rsidRDefault="00AD2A79" w:rsidP="00AD2A79">
      <w:pPr>
        <w:pStyle w:val="4"/>
        <w:rPr>
          <w:rFonts w:ascii="Times New Roman" w:hAnsi="Times New Roman"/>
        </w:rPr>
      </w:pPr>
      <w:r w:rsidRPr="00E76EA1">
        <w:rPr>
          <w:rFonts w:ascii="Times New Roman" w:hAnsi="Times New Roman"/>
        </w:rPr>
        <w:t>Организационная структура</w:t>
      </w:r>
    </w:p>
    <w:p w:rsidR="00AD2A79" w:rsidRPr="0062527A" w:rsidRDefault="00AD2A79" w:rsidP="00AD2A79">
      <w:pPr>
        <w:pStyle w:val="a5"/>
        <w:rPr>
          <w:rFonts w:ascii="Times New Roman" w:hAnsi="Times New Roman"/>
        </w:rPr>
      </w:pPr>
      <w:r w:rsidRPr="0062527A">
        <w:rPr>
          <w:rFonts w:ascii="Times New Roman" w:hAnsi="Times New Roman"/>
        </w:rPr>
        <w:t>В качестве единой газоснабжающей организации определено государственное унитарное предприятие Ненецкого автономного округа «Ненецкая коммунальная компания», которое осуществляет эксплуатацию котельных и газораспределительных сетей на территории МО «Городской округ «Город Нарьян-Мар».</w:t>
      </w:r>
    </w:p>
    <w:p w:rsidR="00AD2A79" w:rsidRPr="0062527A" w:rsidRDefault="00AD2A79" w:rsidP="00AD2A79">
      <w:pPr>
        <w:pStyle w:val="a5"/>
        <w:rPr>
          <w:rFonts w:ascii="Times New Roman" w:hAnsi="Times New Roman"/>
        </w:rPr>
      </w:pPr>
      <w:r w:rsidRPr="0062527A">
        <w:rPr>
          <w:rFonts w:ascii="Times New Roman" w:hAnsi="Times New Roman"/>
        </w:rPr>
        <w:t>В настоящее время ГУП НАО «Ненецкая коммунальная компания» отвечает требованиям критериев по определению единой газоснабжающей организации в зоне рассматриваемых в схеме систем централизованного газоснабжения.</w:t>
      </w:r>
    </w:p>
    <w:p w:rsidR="00AD2A79" w:rsidRPr="0062527A" w:rsidRDefault="00AD2A79" w:rsidP="00AD2A79">
      <w:pPr>
        <w:pStyle w:val="a5"/>
        <w:rPr>
          <w:rFonts w:ascii="Times New Roman" w:hAnsi="Times New Roman"/>
        </w:rPr>
      </w:pPr>
      <w:r w:rsidRPr="0062527A">
        <w:rPr>
          <w:rFonts w:ascii="Times New Roman" w:hAnsi="Times New Roman"/>
        </w:rPr>
        <w:t>Тарифы на газ, руб./м3 в МО «Городской округ «Город Нарьян-Мар» устанавливаются Управлением по государственному регулированию цен (тарифов) НАО, в соответствии с Федеральным законом №69-ФЗ от 31.03.1999 г. «О газоснабжении в Российской Федерации», постановлением Правительства РФ №1021 от 29.12.2000 г.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для ГУП НАО «Н</w:t>
      </w:r>
      <w:r>
        <w:rPr>
          <w:rFonts w:ascii="Times New Roman" w:hAnsi="Times New Roman"/>
        </w:rPr>
        <w:t xml:space="preserve">енецкая коммунальная компания», </w:t>
      </w:r>
      <w:r w:rsidRPr="0062527A">
        <w:rPr>
          <w:rFonts w:ascii="Times New Roman" w:hAnsi="Times New Roman"/>
        </w:rPr>
        <w:t>утверждаем</w:t>
      </w:r>
      <w:r>
        <w:rPr>
          <w:rFonts w:ascii="Times New Roman" w:hAnsi="Times New Roman"/>
        </w:rPr>
        <w:t>ым</w:t>
      </w:r>
      <w:r w:rsidRPr="0062527A">
        <w:rPr>
          <w:rFonts w:ascii="Times New Roman" w:hAnsi="Times New Roman"/>
        </w:rPr>
        <w:t xml:space="preserve"> ежегодно.</w:t>
      </w:r>
    </w:p>
    <w:p w:rsidR="00AD2A79" w:rsidRPr="00E76EA1" w:rsidRDefault="00AD2A79" w:rsidP="00AD2A79">
      <w:pPr>
        <w:pStyle w:val="4"/>
        <w:rPr>
          <w:rFonts w:ascii="Times New Roman" w:hAnsi="Times New Roman"/>
        </w:rPr>
      </w:pPr>
      <w:r w:rsidRPr="00E76EA1">
        <w:rPr>
          <w:rFonts w:ascii="Times New Roman" w:hAnsi="Times New Roman"/>
        </w:rPr>
        <w:t xml:space="preserve">Характеристика системы </w:t>
      </w:r>
      <w:r>
        <w:rPr>
          <w:rFonts w:ascii="Times New Roman" w:hAnsi="Times New Roman"/>
        </w:rPr>
        <w:t>газоснабжения</w:t>
      </w:r>
    </w:p>
    <w:p w:rsidR="00AD2A79" w:rsidRPr="001D0F2B" w:rsidRDefault="00AD2A79" w:rsidP="00AD2A79">
      <w:pPr>
        <w:pStyle w:val="a5"/>
        <w:rPr>
          <w:rFonts w:ascii="Times New Roman" w:hAnsi="Times New Roman"/>
        </w:rPr>
      </w:pPr>
      <w:r w:rsidRPr="001D0F2B">
        <w:rPr>
          <w:rFonts w:ascii="Times New Roman" w:hAnsi="Times New Roman"/>
        </w:rPr>
        <w:t xml:space="preserve">Газоснабжение потребителей города природным газом </w:t>
      </w:r>
      <w:r w:rsidRPr="00FE1D11">
        <w:rPr>
          <w:rFonts w:ascii="Times New Roman" w:hAnsi="Times New Roman"/>
        </w:rPr>
        <w:t>осуществляется от м</w:t>
      </w:r>
      <w:r>
        <w:rPr>
          <w:rFonts w:ascii="Times New Roman" w:hAnsi="Times New Roman"/>
        </w:rPr>
        <w:t>агистрального газопровода «Васил</w:t>
      </w:r>
      <w:r w:rsidRPr="00FE1D11">
        <w:rPr>
          <w:rFonts w:ascii="Times New Roman" w:hAnsi="Times New Roman"/>
        </w:rPr>
        <w:t>ков</w:t>
      </w:r>
      <w:r>
        <w:rPr>
          <w:rFonts w:ascii="Times New Roman" w:hAnsi="Times New Roman"/>
        </w:rPr>
        <w:t>о - Красное - Нарьян-Мар»</w:t>
      </w:r>
      <w:r w:rsidRPr="001D0F2B">
        <w:rPr>
          <w:rFonts w:ascii="Times New Roman" w:hAnsi="Times New Roman"/>
        </w:rPr>
        <w:t xml:space="preserve"> В настоящее время Василковское газоконденсатное месторождение,</w:t>
      </w:r>
      <w:r w:rsidRPr="00FE1D11">
        <w:rPr>
          <w:rFonts w:ascii="Times New Roman" w:hAnsi="Times New Roman"/>
        </w:rPr>
        <w:t xml:space="preserve"> </w:t>
      </w:r>
      <w:r w:rsidRPr="001D0F2B">
        <w:rPr>
          <w:rFonts w:ascii="Times New Roman" w:hAnsi="Times New Roman"/>
        </w:rPr>
        <w:t>эксплуатируем</w:t>
      </w:r>
      <w:r>
        <w:rPr>
          <w:rFonts w:ascii="Times New Roman" w:hAnsi="Times New Roman"/>
        </w:rPr>
        <w:t>ое</w:t>
      </w:r>
      <w:r w:rsidRPr="001D0F2B">
        <w:rPr>
          <w:rFonts w:ascii="Times New Roman" w:hAnsi="Times New Roman"/>
        </w:rPr>
        <w:t xml:space="preserve"> закрытым акционерным обществом «Печорнефтегазпром»</w:t>
      </w:r>
      <w:r>
        <w:rPr>
          <w:rFonts w:ascii="Times New Roman" w:hAnsi="Times New Roman"/>
        </w:rPr>
        <w:t xml:space="preserve"> и</w:t>
      </w:r>
      <w:r w:rsidRPr="001D0F2B">
        <w:rPr>
          <w:rFonts w:ascii="Times New Roman" w:hAnsi="Times New Roman"/>
        </w:rPr>
        <w:t xml:space="preserve"> расположенное в 60 км к северо-востоку от </w:t>
      </w:r>
      <w:r w:rsidRPr="0062527A">
        <w:rPr>
          <w:rFonts w:ascii="Times New Roman" w:hAnsi="Times New Roman"/>
        </w:rPr>
        <w:t>МО «Городской округ «Город Нарьян-Мар»</w:t>
      </w:r>
      <w:r w:rsidRPr="001D0F2B">
        <w:rPr>
          <w:rFonts w:ascii="Times New Roman" w:hAnsi="Times New Roman"/>
        </w:rPr>
        <w:t>, является основным источником газа, используемого для нужд предприятий и населения.</w:t>
      </w:r>
    </w:p>
    <w:p w:rsidR="00AD2A79" w:rsidRPr="00FE1D11" w:rsidRDefault="00AD2A79" w:rsidP="00AD2A79">
      <w:pPr>
        <w:pStyle w:val="a5"/>
        <w:rPr>
          <w:rFonts w:ascii="Times New Roman" w:hAnsi="Times New Roman"/>
        </w:rPr>
      </w:pPr>
      <w:r w:rsidRPr="00FE1D11">
        <w:rPr>
          <w:rFonts w:ascii="Times New Roman" w:hAnsi="Times New Roman"/>
        </w:rPr>
        <w:t xml:space="preserve">По числу ступеней регулирования давления газа система газораспределения 2-х ступенчатая, состоящая из распределительных газопроводов высокого и низкого давления. </w:t>
      </w:r>
    </w:p>
    <w:p w:rsidR="00AD2A79" w:rsidRPr="00FE1D11" w:rsidRDefault="00AD2A79" w:rsidP="00AD2A79">
      <w:pPr>
        <w:pStyle w:val="a5"/>
        <w:rPr>
          <w:rFonts w:ascii="Times New Roman" w:hAnsi="Times New Roman"/>
        </w:rPr>
      </w:pPr>
      <w:r w:rsidRPr="00FE1D11">
        <w:rPr>
          <w:rFonts w:ascii="Times New Roman" w:hAnsi="Times New Roman"/>
        </w:rPr>
        <w:t>По принципу построения сети газораспределения выполнены по тупиковой схеме. Данная схема не позволяет обеспечить достаточную надежность работы газораспределительной системы, поскольку питание газом происходит только в одном направлении, что может приводить к различной величине давления у отдельных потребителей и вызывать затруднения при ремонтных работах.</w:t>
      </w:r>
    </w:p>
    <w:p w:rsidR="00AD2A79" w:rsidRPr="000D5C56" w:rsidRDefault="00AD2A79" w:rsidP="00AD2A79">
      <w:pPr>
        <w:pStyle w:val="a5"/>
        <w:rPr>
          <w:rFonts w:ascii="Times New Roman" w:hAnsi="Times New Roman"/>
          <w:lang w:eastAsia="ar-SA" w:bidi="en-US"/>
        </w:rPr>
      </w:pPr>
      <w:r w:rsidRPr="000D5C56">
        <w:rPr>
          <w:rFonts w:ascii="Times New Roman" w:hAnsi="Times New Roman"/>
          <w:lang w:eastAsia="ar-SA" w:bidi="en-US"/>
        </w:rPr>
        <w:t xml:space="preserve">Общая протяженность газопроводов высокого и низкого давления в городском округе составляет </w:t>
      </w:r>
      <w:r>
        <w:rPr>
          <w:rFonts w:ascii="Times New Roman" w:hAnsi="Times New Roman"/>
          <w:lang w:eastAsia="ar-SA" w:bidi="en-US"/>
        </w:rPr>
        <w:t>166</w:t>
      </w:r>
      <w:r w:rsidRPr="000D5C56">
        <w:rPr>
          <w:rFonts w:ascii="Times New Roman" w:hAnsi="Times New Roman"/>
          <w:lang w:eastAsia="ar-SA" w:bidi="en-US"/>
        </w:rPr>
        <w:t>,</w:t>
      </w:r>
      <w:r>
        <w:rPr>
          <w:rFonts w:ascii="Times New Roman" w:hAnsi="Times New Roman"/>
          <w:lang w:eastAsia="ar-SA" w:bidi="en-US"/>
        </w:rPr>
        <w:t>5</w:t>
      </w:r>
      <w:r w:rsidRPr="000D5C56">
        <w:rPr>
          <w:rFonts w:ascii="Times New Roman" w:hAnsi="Times New Roman"/>
          <w:lang w:eastAsia="ar-SA" w:bidi="en-US"/>
        </w:rPr>
        <w:t xml:space="preserve"> км, из них высокого давления 33,6 км, низкого – </w:t>
      </w:r>
      <w:r>
        <w:rPr>
          <w:rFonts w:ascii="Times New Roman" w:hAnsi="Times New Roman"/>
          <w:lang w:eastAsia="ar-SA" w:bidi="en-US"/>
        </w:rPr>
        <w:t>132</w:t>
      </w:r>
      <w:r w:rsidRPr="000D5C56">
        <w:rPr>
          <w:rFonts w:ascii="Times New Roman" w:hAnsi="Times New Roman"/>
          <w:lang w:eastAsia="ar-SA" w:bidi="en-US"/>
        </w:rPr>
        <w:t>,</w:t>
      </w:r>
      <w:r>
        <w:rPr>
          <w:rFonts w:ascii="Times New Roman" w:hAnsi="Times New Roman"/>
          <w:lang w:eastAsia="ar-SA" w:bidi="en-US"/>
        </w:rPr>
        <w:t>9</w:t>
      </w:r>
      <w:r w:rsidRPr="000D5C56">
        <w:rPr>
          <w:rFonts w:ascii="Times New Roman" w:hAnsi="Times New Roman"/>
          <w:lang w:eastAsia="ar-SA" w:bidi="en-US"/>
        </w:rPr>
        <w:t xml:space="preserve"> км. Материал – сталь, полимер. Прокладка выполнена подземно.</w:t>
      </w:r>
    </w:p>
    <w:p w:rsidR="00AD2A79" w:rsidRPr="00E76EA1" w:rsidRDefault="00AD2A79" w:rsidP="00AD2A79">
      <w:pPr>
        <w:pStyle w:val="4"/>
        <w:rPr>
          <w:rFonts w:ascii="Times New Roman" w:hAnsi="Times New Roman"/>
        </w:rPr>
      </w:pPr>
      <w:r w:rsidRPr="00E76EA1">
        <w:rPr>
          <w:rFonts w:ascii="Times New Roman" w:hAnsi="Times New Roman"/>
        </w:rPr>
        <w:t>Балансы мощности и ресурса</w:t>
      </w:r>
    </w:p>
    <w:p w:rsidR="00AD2A79" w:rsidRPr="00897429" w:rsidRDefault="00AD2A79" w:rsidP="00AD2A79">
      <w:pPr>
        <w:pStyle w:val="G1"/>
        <w:rPr>
          <w:rFonts w:ascii="Times New Roman" w:hAnsi="Times New Roman"/>
        </w:rPr>
      </w:pPr>
      <w:r w:rsidRPr="00897429">
        <w:rPr>
          <w:rFonts w:ascii="Times New Roman" w:hAnsi="Times New Roman"/>
        </w:rPr>
        <w:t>На 20</w:t>
      </w:r>
      <w:r>
        <w:rPr>
          <w:rFonts w:ascii="Times New Roman" w:hAnsi="Times New Roman"/>
        </w:rPr>
        <w:t>20</w:t>
      </w:r>
      <w:r w:rsidRPr="00897429">
        <w:rPr>
          <w:rFonts w:ascii="Times New Roman" w:hAnsi="Times New Roman"/>
        </w:rPr>
        <w:t xml:space="preserve"> год суммарный износ существующих газопроводов составляет около 3</w:t>
      </w:r>
      <w:r>
        <w:rPr>
          <w:rFonts w:ascii="Times New Roman" w:hAnsi="Times New Roman"/>
        </w:rPr>
        <w:t>8</w:t>
      </w:r>
      <w:r w:rsidRPr="00897429">
        <w:rPr>
          <w:rFonts w:ascii="Times New Roman" w:hAnsi="Times New Roman"/>
        </w:rPr>
        <w:t>,</w:t>
      </w:r>
      <w:r>
        <w:rPr>
          <w:rFonts w:ascii="Times New Roman" w:hAnsi="Times New Roman"/>
        </w:rPr>
        <w:t>9</w:t>
      </w:r>
      <w:r w:rsidRPr="00897429">
        <w:rPr>
          <w:rFonts w:ascii="Times New Roman" w:hAnsi="Times New Roman"/>
        </w:rPr>
        <w:t>%, при этом</w:t>
      </w:r>
      <w:r>
        <w:rPr>
          <w:rFonts w:ascii="Times New Roman" w:hAnsi="Times New Roman"/>
        </w:rPr>
        <w:t>, протяженность</w:t>
      </w:r>
      <w:r w:rsidRPr="00897429">
        <w:rPr>
          <w:rFonts w:ascii="Times New Roman" w:hAnsi="Times New Roman"/>
        </w:rPr>
        <w:t xml:space="preserve"> сет</w:t>
      </w:r>
      <w:r>
        <w:rPr>
          <w:rFonts w:ascii="Times New Roman" w:hAnsi="Times New Roman"/>
        </w:rPr>
        <w:t>ей</w:t>
      </w:r>
      <w:r w:rsidRPr="00897429">
        <w:rPr>
          <w:rFonts w:ascii="Times New Roman" w:hAnsi="Times New Roman"/>
        </w:rPr>
        <w:t>, нуждающи</w:t>
      </w:r>
      <w:r>
        <w:rPr>
          <w:rFonts w:ascii="Times New Roman" w:hAnsi="Times New Roman"/>
        </w:rPr>
        <w:t>х</w:t>
      </w:r>
      <w:r w:rsidRPr="00897429">
        <w:rPr>
          <w:rFonts w:ascii="Times New Roman" w:hAnsi="Times New Roman"/>
        </w:rPr>
        <w:t xml:space="preserve">ся в замене, </w:t>
      </w:r>
      <w:r>
        <w:rPr>
          <w:rFonts w:ascii="Times New Roman" w:hAnsi="Times New Roman"/>
        </w:rPr>
        <w:t>составляет 17,6 км.</w:t>
      </w:r>
    </w:p>
    <w:p w:rsidR="00AD2A79" w:rsidRPr="00FE1D11" w:rsidRDefault="00AD2A79" w:rsidP="00AD2A79">
      <w:pPr>
        <w:pStyle w:val="a5"/>
        <w:rPr>
          <w:rFonts w:ascii="Times New Roman" w:hAnsi="Times New Roman"/>
          <w:lang w:eastAsia="ar-SA" w:bidi="en-US"/>
        </w:rPr>
      </w:pPr>
      <w:r w:rsidRPr="00FE1D11">
        <w:rPr>
          <w:rFonts w:ascii="Times New Roman" w:hAnsi="Times New Roman"/>
          <w:lang w:eastAsia="ar-SA" w:bidi="en-US"/>
        </w:rPr>
        <w:t>Учет поставляемого газа ведется приборами учета, установленными у потребителей и на источнике подаче газа – ГРС. Обеспеченность приборами учета составляет 100 %.</w:t>
      </w:r>
    </w:p>
    <w:p w:rsidR="00AD2A79" w:rsidRPr="00100406" w:rsidRDefault="00AD2A79" w:rsidP="00AD2A79">
      <w:pPr>
        <w:pStyle w:val="a5"/>
        <w:rPr>
          <w:rFonts w:ascii="Times New Roman" w:hAnsi="Times New Roman"/>
        </w:rPr>
      </w:pPr>
      <w:r w:rsidRPr="00100406">
        <w:rPr>
          <w:rFonts w:ascii="Times New Roman" w:hAnsi="Times New Roman"/>
        </w:rPr>
        <w:lastRenderedPageBreak/>
        <w:t xml:space="preserve">Основными потребителями газа на территории </w:t>
      </w:r>
      <w:r w:rsidRPr="0062527A">
        <w:rPr>
          <w:rFonts w:ascii="Times New Roman" w:hAnsi="Times New Roman"/>
        </w:rPr>
        <w:t>МО «Городской округ «Город Нарьян-Мар»</w:t>
      </w:r>
      <w:r w:rsidRPr="00100406">
        <w:rPr>
          <w:rFonts w:ascii="Times New Roman" w:hAnsi="Times New Roman"/>
        </w:rPr>
        <w:t xml:space="preserve"> являются промышленные предприятия – 59% от общего объема реализованного газа на 01.01.2020 г. Фактический баланс системы газоснабжения с детализацией по видам потребителей представлен ниже (</w:t>
      </w:r>
      <w:r w:rsidRPr="00100406">
        <w:rPr>
          <w:rFonts w:ascii="Times New Roman" w:hAnsi="Times New Roman"/>
        </w:rPr>
        <w:fldChar w:fldCharType="begin"/>
      </w:r>
      <w:r w:rsidRPr="00100406">
        <w:rPr>
          <w:rFonts w:ascii="Times New Roman" w:hAnsi="Times New Roman"/>
        </w:rPr>
        <w:instrText xml:space="preserve"> REF _Ref482707112 \h  \* MERGEFORMAT </w:instrText>
      </w:r>
      <w:r w:rsidRPr="00100406">
        <w:rPr>
          <w:rFonts w:ascii="Times New Roman" w:hAnsi="Times New Roman"/>
        </w:rPr>
      </w:r>
      <w:r w:rsidRPr="00100406">
        <w:rPr>
          <w:rFonts w:ascii="Times New Roman" w:hAnsi="Times New Roman"/>
        </w:rPr>
        <w:fldChar w:fldCharType="separate"/>
      </w:r>
      <w:r w:rsidR="007B5735" w:rsidRPr="0019784C">
        <w:rPr>
          <w:rFonts w:ascii="Times New Roman" w:hAnsi="Times New Roman"/>
        </w:rPr>
        <w:t xml:space="preserve">Таблица </w:t>
      </w:r>
      <w:r w:rsidR="007B5735">
        <w:rPr>
          <w:rFonts w:ascii="Times New Roman" w:hAnsi="Times New Roman"/>
        </w:rPr>
        <w:t>9</w:t>
      </w:r>
      <w:r w:rsidRPr="00100406">
        <w:rPr>
          <w:rFonts w:ascii="Times New Roman" w:hAnsi="Times New Roman"/>
        </w:rPr>
        <w:fldChar w:fldCharType="end"/>
      </w:r>
      <w:r w:rsidRPr="00100406">
        <w:rPr>
          <w:rFonts w:ascii="Times New Roman" w:hAnsi="Times New Roman"/>
        </w:rPr>
        <w:t>).</w:t>
      </w:r>
    </w:p>
    <w:p w:rsidR="00AD2A79" w:rsidRPr="0019784C" w:rsidRDefault="00AD2A79" w:rsidP="00AD2A79">
      <w:pPr>
        <w:pStyle w:val="af"/>
      </w:pPr>
      <w:bookmarkStart w:id="27" w:name="_Ref482707112"/>
      <w:r w:rsidRPr="0019784C">
        <w:rPr>
          <w:rFonts w:ascii="Times New Roman" w:hAnsi="Times New Roman"/>
          <w:szCs w:val="24"/>
        </w:rPr>
        <w:t xml:space="preserve">Таблица </w:t>
      </w:r>
      <w:r w:rsidRPr="0019784C">
        <w:rPr>
          <w:rFonts w:ascii="Times New Roman" w:hAnsi="Times New Roman"/>
          <w:szCs w:val="24"/>
        </w:rPr>
        <w:fldChar w:fldCharType="begin"/>
      </w:r>
      <w:r w:rsidRPr="0019784C">
        <w:rPr>
          <w:rFonts w:ascii="Times New Roman" w:hAnsi="Times New Roman"/>
          <w:szCs w:val="24"/>
        </w:rPr>
        <w:instrText xml:space="preserve"> SEQ Таблица \* ARABIC </w:instrText>
      </w:r>
      <w:r w:rsidRPr="0019784C">
        <w:rPr>
          <w:rFonts w:ascii="Times New Roman" w:hAnsi="Times New Roman"/>
          <w:szCs w:val="24"/>
        </w:rPr>
        <w:fldChar w:fldCharType="separate"/>
      </w:r>
      <w:r w:rsidR="007B5735">
        <w:rPr>
          <w:rFonts w:ascii="Times New Roman" w:hAnsi="Times New Roman"/>
          <w:noProof/>
          <w:szCs w:val="24"/>
        </w:rPr>
        <w:t>9</w:t>
      </w:r>
      <w:r w:rsidRPr="0019784C">
        <w:rPr>
          <w:rFonts w:ascii="Times New Roman" w:hAnsi="Times New Roman"/>
          <w:szCs w:val="24"/>
        </w:rPr>
        <w:fldChar w:fldCharType="end"/>
      </w:r>
      <w:bookmarkEnd w:id="27"/>
      <w:r w:rsidRPr="0019784C">
        <w:rPr>
          <w:rFonts w:ascii="Times New Roman" w:hAnsi="Times New Roman"/>
          <w:szCs w:val="24"/>
        </w:rPr>
        <w:t xml:space="preserve">. Объем потребления природного газа котельными </w:t>
      </w:r>
      <w:r w:rsidRPr="0019784C">
        <w:rPr>
          <w:rFonts w:ascii="Times New Roman" w:hAnsi="Times New Roman"/>
        </w:rPr>
        <w:t>МО «Городского округа «Город Нарьян-Мар»</w:t>
      </w:r>
    </w:p>
    <w:tbl>
      <w:tblPr>
        <w:tblW w:w="5000" w:type="pct"/>
        <w:tblLook w:val="0000" w:firstRow="0" w:lastRow="0" w:firstColumn="0" w:lastColumn="0" w:noHBand="0" w:noVBand="0"/>
      </w:tblPr>
      <w:tblGrid>
        <w:gridCol w:w="756"/>
        <w:gridCol w:w="5306"/>
        <w:gridCol w:w="2126"/>
        <w:gridCol w:w="1382"/>
      </w:tblGrid>
      <w:tr w:rsidR="00AD2A79" w:rsidRPr="00ED0807" w:rsidTr="006A627C">
        <w:trPr>
          <w:cantSplit/>
          <w:trHeight w:val="20"/>
          <w:tblHead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b/>
              </w:rPr>
            </w:pPr>
            <w:r w:rsidRPr="00ED0807">
              <w:rPr>
                <w:rFonts w:ascii="Times New Roman" w:hAnsi="Times New Roman" w:cs="Times New Roman"/>
                <w:b/>
              </w:rPr>
              <w:t>№ п/п</w:t>
            </w:r>
          </w:p>
        </w:tc>
        <w:tc>
          <w:tcPr>
            <w:tcW w:w="2772"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b/>
              </w:rPr>
            </w:pPr>
            <w:r w:rsidRPr="00ED0807">
              <w:rPr>
                <w:rFonts w:ascii="Times New Roman" w:hAnsi="Times New Roman" w:cs="Times New Roman"/>
                <w:b/>
              </w:rPr>
              <w:t>Потребители</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b/>
              </w:rPr>
            </w:pPr>
            <w:r w:rsidRPr="00ED0807">
              <w:rPr>
                <w:rFonts w:ascii="Times New Roman" w:hAnsi="Times New Roman" w:cs="Times New Roman"/>
                <w:b/>
              </w:rPr>
              <w:t>Единица измерения</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b/>
              </w:rPr>
            </w:pPr>
            <w:r w:rsidRPr="00ED0807">
              <w:rPr>
                <w:rFonts w:ascii="Times New Roman" w:hAnsi="Times New Roman" w:cs="Times New Roman"/>
                <w:b/>
              </w:rPr>
              <w:t>на 1.01.2020</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СББЖ</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41,29</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«Окружной туберкулезный диспансер»</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457,07</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 ул. Пионерская, 10а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4670</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2, ул. Пионерская, 21а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1821</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3, ул. Выучейского, 25</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3737</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Pr>
                <w:sz w:val="20"/>
                <w:szCs w:val="20"/>
              </w:rPr>
              <w:t>Котельная № 4, ул. 60 лет </w:t>
            </w:r>
            <w:r w:rsidRPr="00ED0807">
              <w:rPr>
                <w:sz w:val="20"/>
                <w:szCs w:val="20"/>
              </w:rPr>
              <w:t>Октября, 10а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545</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5, ул. Первомайская, 13а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2249</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6, ул. Юбилейная, 22 (АТП)</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572</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7, ул. Студенческая, 1А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2244</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8, ул. Победы, 8</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250</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9, ул. Ленина, 4а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1562</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10, ул. Первомайская, 34</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1396</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11, ул. Хатанзейского, 1</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734</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12, пер. Макара Баева, 1А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1079</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13, ул. Юбилейная, 12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467</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14, ул. Рабочая, 18а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4580</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15, ул. Ленина, 35б</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810</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16, ул. Первомайская, 31А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н.д.</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17, ул. Авиаторов, 22А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н.д.</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18, ул. Заводская, детсад</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н.д.</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1, ул. Рыбников д. 59</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1220,34</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2, ул. Ленина д. 39</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201,50</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3, ул. Ленина д. 23А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741,97</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4, ул. Рыбников д. 6а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857,54</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№1, ул. Ленина, 29Б</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н.д.</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2, ул. Матросова, 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н.д.</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Котельная № 3, Школа №4</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н.д.</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Коммунально-бытовые предприятия</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4724,9</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Промышленные предприятия</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71704,7</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Население</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12506,9</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AD2A79" w:rsidRPr="00ED0807" w:rsidRDefault="00AD2A79" w:rsidP="006A627C">
            <w:pPr>
              <w:rPr>
                <w:sz w:val="20"/>
                <w:szCs w:val="20"/>
              </w:rPr>
            </w:pPr>
            <w:r w:rsidRPr="00ED0807">
              <w:rPr>
                <w:sz w:val="20"/>
                <w:szCs w:val="20"/>
              </w:rPr>
              <w:t>Иные потребители</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AD2A79" w:rsidRPr="00ED0807" w:rsidRDefault="00AD2A79" w:rsidP="006A627C">
            <w:pPr>
              <w:pStyle w:val="ConsPlusNormal"/>
              <w:ind w:firstLine="0"/>
              <w:jc w:val="center"/>
              <w:rPr>
                <w:rFonts w:ascii="Times New Roman" w:hAnsi="Times New Roman" w:cs="Times New Roman"/>
              </w:rPr>
            </w:pPr>
            <w:r w:rsidRPr="00ED0807">
              <w:rPr>
                <w:rFonts w:ascii="Times New Roman" w:hAnsi="Times New Roman" w:cs="Times New Roman"/>
              </w:rPr>
              <w:t>2278,9</w:t>
            </w:r>
          </w:p>
        </w:tc>
      </w:tr>
      <w:tr w:rsidR="00AD2A79" w:rsidRPr="00ED0807" w:rsidTr="006A627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AD2A79">
            <w:pPr>
              <w:pStyle w:val="ConsPlusNormal"/>
              <w:numPr>
                <w:ilvl w:val="0"/>
                <w:numId w:val="34"/>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rPr>
                <w:rFonts w:ascii="Times New Roman" w:hAnsi="Times New Roman" w:cs="Times New Roman"/>
                <w:b/>
              </w:rPr>
            </w:pPr>
            <w:r w:rsidRPr="00ED0807">
              <w:rPr>
                <w:rFonts w:ascii="Times New Roman" w:hAnsi="Times New Roman" w:cs="Times New Roman"/>
                <w:b/>
              </w:rPr>
              <w:t>Итого</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D2A79" w:rsidRPr="00ED0807" w:rsidRDefault="00AD2A79" w:rsidP="006A627C">
            <w:pPr>
              <w:pStyle w:val="ConsPlusNormal"/>
              <w:ind w:firstLine="0"/>
              <w:jc w:val="center"/>
              <w:rPr>
                <w:rFonts w:ascii="Times New Roman" w:hAnsi="Times New Roman" w:cs="Times New Roman"/>
                <w:b/>
              </w:rPr>
            </w:pPr>
            <w:r w:rsidRPr="00ED0807">
              <w:rPr>
                <w:rFonts w:ascii="Times New Roman" w:hAnsi="Times New Roman" w:cs="Times New Roman"/>
                <w:b/>
              </w:rPr>
              <w:t>тыс. м3</w:t>
            </w:r>
          </w:p>
        </w:tc>
        <w:tc>
          <w:tcPr>
            <w:tcW w:w="722" w:type="pct"/>
            <w:tcBorders>
              <w:top w:val="single" w:sz="4" w:space="0" w:color="auto"/>
              <w:left w:val="single" w:sz="4" w:space="0" w:color="auto"/>
              <w:bottom w:val="single" w:sz="4" w:space="0" w:color="auto"/>
              <w:right w:val="single" w:sz="4" w:space="0" w:color="auto"/>
            </w:tcBorders>
            <w:vAlign w:val="bottom"/>
          </w:tcPr>
          <w:p w:rsidR="00AD2A79" w:rsidRPr="00ED0807" w:rsidRDefault="00AD2A79" w:rsidP="006A627C">
            <w:pPr>
              <w:pStyle w:val="ConsPlusNormal"/>
              <w:ind w:firstLine="0"/>
              <w:jc w:val="center"/>
              <w:rPr>
                <w:rFonts w:ascii="Times New Roman" w:hAnsi="Times New Roman" w:cs="Times New Roman"/>
                <w:b/>
              </w:rPr>
            </w:pPr>
            <w:r w:rsidRPr="00ED0807">
              <w:rPr>
                <w:rFonts w:ascii="Times New Roman" w:hAnsi="Times New Roman" w:cs="Times New Roman"/>
                <w:b/>
              </w:rPr>
              <w:t>121451,1</w:t>
            </w:r>
          </w:p>
        </w:tc>
      </w:tr>
    </w:tbl>
    <w:p w:rsidR="00AD2A79" w:rsidRDefault="00AD2A79" w:rsidP="00AD2A79">
      <w:pPr>
        <w:pStyle w:val="4"/>
        <w:rPr>
          <w:rFonts w:ascii="Times New Roman" w:hAnsi="Times New Roman"/>
        </w:rPr>
      </w:pPr>
      <w:r w:rsidRPr="00E76EA1">
        <w:rPr>
          <w:rFonts w:ascii="Times New Roman" w:hAnsi="Times New Roman"/>
        </w:rPr>
        <w:t>Доля поставки ресурса по приборам учета</w:t>
      </w:r>
    </w:p>
    <w:p w:rsidR="00AD2A79" w:rsidRDefault="00AD2A79" w:rsidP="00AD2A79">
      <w:pPr>
        <w:pStyle w:val="a5"/>
        <w:rPr>
          <w:rFonts w:ascii="Times New Roman" w:hAnsi="Times New Roman"/>
        </w:rPr>
      </w:pPr>
      <w:r w:rsidRPr="00911213">
        <w:rPr>
          <w:rFonts w:ascii="Times New Roman" w:hAnsi="Times New Roman"/>
        </w:rPr>
        <w:t xml:space="preserve">Потребление газа промышленными, транспортными, коммунально-бытовыми и иными организациями без использования приборов учета не допускается (п. 21 «Правил поставки газа в Российской Федерации», утвержденных постановлением Правительства Российской Федерации от 05.02.1998 № 162). В </w:t>
      </w:r>
      <w:r w:rsidR="00DD38DA" w:rsidRPr="0062527A">
        <w:rPr>
          <w:rFonts w:ascii="Times New Roman" w:hAnsi="Times New Roman"/>
        </w:rPr>
        <w:t>МО «Городской округ «Город Нарьян-Мар»</w:t>
      </w:r>
      <w:r w:rsidRPr="00911213">
        <w:rPr>
          <w:rFonts w:ascii="Times New Roman" w:hAnsi="Times New Roman"/>
        </w:rPr>
        <w:t xml:space="preserve"> расчеты за отпущенный природный газ осуществляются по приборам учета, установленных у всех потребителей газа. Все котельные оборудованы узлами учета газа.</w:t>
      </w:r>
    </w:p>
    <w:p w:rsidR="00AD2A79" w:rsidRPr="00E76EA1" w:rsidRDefault="00AD2A79" w:rsidP="00AD2A79">
      <w:pPr>
        <w:pStyle w:val="4"/>
        <w:rPr>
          <w:rFonts w:ascii="Times New Roman" w:hAnsi="Times New Roman"/>
        </w:rPr>
      </w:pPr>
      <w:r w:rsidRPr="00E76EA1">
        <w:rPr>
          <w:rFonts w:ascii="Times New Roman" w:hAnsi="Times New Roman"/>
        </w:rPr>
        <w:t>Надежность работы системы</w:t>
      </w:r>
    </w:p>
    <w:p w:rsidR="00AD2A79" w:rsidRPr="00911213" w:rsidRDefault="00AD2A79" w:rsidP="00AD2A79">
      <w:pPr>
        <w:pStyle w:val="a5"/>
        <w:rPr>
          <w:rFonts w:ascii="Times New Roman" w:hAnsi="Times New Roman"/>
        </w:rPr>
      </w:pPr>
      <w:r w:rsidRPr="00911213">
        <w:rPr>
          <w:rFonts w:ascii="Times New Roman" w:hAnsi="Times New Roman"/>
        </w:rPr>
        <w:t>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федеральными нормами и правилами в области промышленной безопасности «Правила безопасности сетей газораспределения и газопотребления» и другими нормативно-техническими документами.</w:t>
      </w:r>
    </w:p>
    <w:p w:rsidR="00AD2A79" w:rsidRPr="00911213" w:rsidRDefault="00AD2A79" w:rsidP="00AD2A79">
      <w:pPr>
        <w:pStyle w:val="a5"/>
        <w:rPr>
          <w:rFonts w:ascii="Times New Roman" w:hAnsi="Times New Roman"/>
        </w:rPr>
      </w:pPr>
      <w:r w:rsidRPr="00911213">
        <w:rPr>
          <w:rFonts w:ascii="Times New Roman" w:hAnsi="Times New Roman"/>
        </w:rPr>
        <w:lastRenderedPageBreak/>
        <w:t>При этом по данным на 01.01.2020 услуги по газоснабжению оказываются бесперебойно и безаварийно.</w:t>
      </w:r>
    </w:p>
    <w:p w:rsidR="00AD2A79" w:rsidRPr="00911213" w:rsidRDefault="00AD2A79" w:rsidP="00AD2A79">
      <w:pPr>
        <w:pStyle w:val="a5"/>
        <w:rPr>
          <w:rFonts w:ascii="Times New Roman" w:hAnsi="Times New Roman"/>
        </w:rPr>
      </w:pPr>
      <w:r w:rsidRPr="00911213">
        <w:rPr>
          <w:rFonts w:ascii="Times New Roman" w:hAnsi="Times New Roman"/>
        </w:rPr>
        <w:t>Имеющаяся тупиковая газораспределительная система не может должным образом обеспечить надежную эксплуатацию газораспределительной системы. Типовой фактор риска для газораспределительных систем - падение давления в трубопроводе, обусловленное повышенной потребительской нагрузкой.</w:t>
      </w:r>
    </w:p>
    <w:p w:rsidR="00AD2A79" w:rsidRPr="00E76EA1" w:rsidRDefault="00AD2A79" w:rsidP="00AD2A79">
      <w:pPr>
        <w:pStyle w:val="4"/>
        <w:rPr>
          <w:rFonts w:ascii="Times New Roman" w:hAnsi="Times New Roman"/>
        </w:rPr>
      </w:pPr>
      <w:r w:rsidRPr="00E76EA1">
        <w:rPr>
          <w:rFonts w:ascii="Times New Roman" w:hAnsi="Times New Roman"/>
        </w:rPr>
        <w:t>Качество поставляемого ресурса</w:t>
      </w:r>
    </w:p>
    <w:p w:rsidR="00AD2A79" w:rsidRDefault="00AD2A79" w:rsidP="00AD2A79">
      <w:pPr>
        <w:pStyle w:val="a5"/>
        <w:rPr>
          <w:rFonts w:ascii="Times New Roman" w:hAnsi="Times New Roman"/>
        </w:rPr>
      </w:pPr>
      <w:r w:rsidRPr="00911213">
        <w:rPr>
          <w:rFonts w:ascii="Times New Roman" w:hAnsi="Times New Roman"/>
        </w:rPr>
        <w:t>По своему качеству поступающий природный газ должен соответствовать ГОСТ 5542-2014 «Межгосударственный стандарт. Газы горючие природные промышленного и коммунально-бытового назначения. Технические условия»</w:t>
      </w:r>
      <w:r>
        <w:rPr>
          <w:rFonts w:ascii="Times New Roman" w:hAnsi="Times New Roman"/>
        </w:rPr>
        <w:t xml:space="preserve">. </w:t>
      </w:r>
    </w:p>
    <w:p w:rsidR="00AD2A79" w:rsidRPr="00911213" w:rsidRDefault="00AD2A79" w:rsidP="00AD2A79">
      <w:pPr>
        <w:pStyle w:val="a5"/>
        <w:rPr>
          <w:rFonts w:ascii="Times New Roman" w:hAnsi="Times New Roman"/>
        </w:rPr>
      </w:pPr>
      <w:r w:rsidRPr="00911213">
        <w:rPr>
          <w:rFonts w:ascii="Times New Roman" w:hAnsi="Times New Roman"/>
        </w:rPr>
        <w:t xml:space="preserve">Качество природного газа с </w:t>
      </w:r>
      <w:r w:rsidRPr="001D0F2B">
        <w:rPr>
          <w:rFonts w:ascii="Times New Roman" w:hAnsi="Times New Roman"/>
        </w:rPr>
        <w:t>Василковско</w:t>
      </w:r>
      <w:r>
        <w:rPr>
          <w:rFonts w:ascii="Times New Roman" w:hAnsi="Times New Roman"/>
        </w:rPr>
        <w:t>го</w:t>
      </w:r>
      <w:r w:rsidRPr="001D0F2B">
        <w:rPr>
          <w:rFonts w:ascii="Times New Roman" w:hAnsi="Times New Roman"/>
        </w:rPr>
        <w:t xml:space="preserve"> газоконденсатно</w:t>
      </w:r>
      <w:r>
        <w:rPr>
          <w:rFonts w:ascii="Times New Roman" w:hAnsi="Times New Roman"/>
        </w:rPr>
        <w:t>го</w:t>
      </w:r>
      <w:r w:rsidRPr="001D0F2B">
        <w:rPr>
          <w:rFonts w:ascii="Times New Roman" w:hAnsi="Times New Roman"/>
        </w:rPr>
        <w:t xml:space="preserve"> месторождени</w:t>
      </w:r>
      <w:r>
        <w:rPr>
          <w:rFonts w:ascii="Times New Roman" w:hAnsi="Times New Roman"/>
        </w:rPr>
        <w:t>я</w:t>
      </w:r>
      <w:r w:rsidRPr="00911213">
        <w:rPr>
          <w:rFonts w:ascii="Times New Roman" w:hAnsi="Times New Roman"/>
        </w:rPr>
        <w:t xml:space="preserve"> по всем параметрам соответствует нормативным требованиям ГОСТ 5542-2014, поэтому он может использоваться населением для бытовых нужд.</w:t>
      </w:r>
    </w:p>
    <w:p w:rsidR="00AD2A79" w:rsidRPr="00E76EA1" w:rsidRDefault="00AD2A79" w:rsidP="00AD2A79">
      <w:pPr>
        <w:pStyle w:val="4"/>
        <w:rPr>
          <w:rFonts w:ascii="Times New Roman" w:hAnsi="Times New Roman"/>
        </w:rPr>
      </w:pPr>
      <w:r w:rsidRPr="00E76EA1">
        <w:rPr>
          <w:rFonts w:ascii="Times New Roman" w:hAnsi="Times New Roman"/>
        </w:rPr>
        <w:t>Воздействие на окружающую среду</w:t>
      </w:r>
    </w:p>
    <w:p w:rsidR="00AD2A79" w:rsidRPr="003F127E" w:rsidRDefault="00AD2A79" w:rsidP="00AD2A79">
      <w:pPr>
        <w:pStyle w:val="a5"/>
        <w:rPr>
          <w:rFonts w:ascii="Times New Roman" w:hAnsi="Times New Roman"/>
        </w:rPr>
      </w:pPr>
      <w:r w:rsidRPr="003F127E">
        <w:rPr>
          <w:rFonts w:ascii="Times New Roman" w:hAnsi="Times New Roman"/>
        </w:rPr>
        <w:t xml:space="preserve">  Газораспределительная система негативного влияния на окружающую среду не оказывает.</w:t>
      </w:r>
    </w:p>
    <w:p w:rsidR="00AD2A79" w:rsidRPr="00E76EA1" w:rsidRDefault="00AD2A79" w:rsidP="00AD2A79">
      <w:pPr>
        <w:pStyle w:val="4"/>
        <w:rPr>
          <w:rFonts w:ascii="Times New Roman" w:hAnsi="Times New Roman"/>
        </w:rPr>
      </w:pPr>
      <w:r w:rsidRPr="00E76EA1">
        <w:rPr>
          <w:rFonts w:ascii="Times New Roman" w:hAnsi="Times New Roman"/>
        </w:rPr>
        <w:t xml:space="preserve">Тариф на </w:t>
      </w:r>
      <w:r>
        <w:rPr>
          <w:rFonts w:ascii="Times New Roman" w:hAnsi="Times New Roman"/>
        </w:rPr>
        <w:t>газоснабжение</w:t>
      </w:r>
    </w:p>
    <w:p w:rsidR="00AD2A79" w:rsidRDefault="00AD2A79" w:rsidP="00AD2A79">
      <w:pPr>
        <w:pStyle w:val="a5"/>
        <w:rPr>
          <w:rFonts w:ascii="Times New Roman" w:hAnsi="Times New Roman"/>
        </w:rPr>
      </w:pPr>
      <w:r w:rsidRPr="00646CF1">
        <w:rPr>
          <w:rFonts w:ascii="Times New Roman" w:hAnsi="Times New Roman"/>
        </w:rPr>
        <w:t xml:space="preserve">Тарифы в сфере </w:t>
      </w:r>
      <w:r>
        <w:rPr>
          <w:rFonts w:ascii="Times New Roman" w:hAnsi="Times New Roman"/>
        </w:rPr>
        <w:t>газо</w:t>
      </w:r>
      <w:r w:rsidRPr="00646CF1">
        <w:rPr>
          <w:rFonts w:ascii="Times New Roman" w:hAnsi="Times New Roman"/>
        </w:rPr>
        <w:t>снабжения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AD2A79" w:rsidRDefault="00AD2A79" w:rsidP="00AD2A79">
      <w:pPr>
        <w:pStyle w:val="a5"/>
        <w:rPr>
          <w:rFonts w:ascii="Times New Roman" w:hAnsi="Times New Roman"/>
        </w:rPr>
      </w:pPr>
      <w:r w:rsidRPr="00646CF1">
        <w:rPr>
          <w:rFonts w:ascii="Times New Roman" w:hAnsi="Times New Roman"/>
        </w:rPr>
        <w:t>Действующие тарифы в сфере водоснабжения приведены ниже (</w:t>
      </w:r>
      <w:r>
        <w:rPr>
          <w:rFonts w:ascii="Times New Roman" w:hAnsi="Times New Roman"/>
        </w:rPr>
        <w:fldChar w:fldCharType="begin"/>
      </w:r>
      <w:r>
        <w:rPr>
          <w:rFonts w:ascii="Times New Roman" w:hAnsi="Times New Roman"/>
        </w:rPr>
        <w:instrText xml:space="preserve"> REF _Ref53480864 \h </w:instrText>
      </w:r>
      <w:r>
        <w:rPr>
          <w:rFonts w:ascii="Times New Roman" w:hAnsi="Times New Roman"/>
        </w:rPr>
      </w:r>
      <w:r>
        <w:rPr>
          <w:rFonts w:ascii="Times New Roman" w:hAnsi="Times New Roman"/>
        </w:rPr>
        <w:fldChar w:fldCharType="separate"/>
      </w:r>
      <w:r w:rsidR="007B5735" w:rsidRPr="00646CF1">
        <w:rPr>
          <w:rFonts w:ascii="Times New Roman" w:hAnsi="Times New Roman"/>
        </w:rPr>
        <w:t xml:space="preserve">Таблица </w:t>
      </w:r>
      <w:r w:rsidR="007B5735">
        <w:rPr>
          <w:rFonts w:ascii="Times New Roman" w:hAnsi="Times New Roman"/>
          <w:noProof/>
        </w:rPr>
        <w:t>10</w:t>
      </w:r>
      <w:r>
        <w:rPr>
          <w:rFonts w:ascii="Times New Roman" w:hAnsi="Times New Roman"/>
        </w:rPr>
        <w:fldChar w:fldCharType="end"/>
      </w:r>
      <w:r w:rsidRPr="00646CF1">
        <w:rPr>
          <w:rFonts w:ascii="Times New Roman" w:hAnsi="Times New Roman"/>
        </w:rPr>
        <w:t>).</w:t>
      </w:r>
    </w:p>
    <w:p w:rsidR="00AD2A79" w:rsidRPr="00646CF1" w:rsidRDefault="00AD2A79" w:rsidP="00AD2A79">
      <w:pPr>
        <w:pStyle w:val="af"/>
        <w:keepNext/>
        <w:rPr>
          <w:rFonts w:ascii="Times New Roman" w:hAnsi="Times New Roman"/>
          <w:szCs w:val="24"/>
        </w:rPr>
      </w:pPr>
      <w:bookmarkStart w:id="28" w:name="_Ref53480864"/>
      <w:r w:rsidRPr="00646CF1">
        <w:rPr>
          <w:rFonts w:ascii="Times New Roman" w:hAnsi="Times New Roman"/>
          <w:szCs w:val="24"/>
        </w:rPr>
        <w:t xml:space="preserve">Таблица </w:t>
      </w:r>
      <w:r w:rsidRPr="00646CF1">
        <w:rPr>
          <w:rFonts w:ascii="Times New Roman" w:hAnsi="Times New Roman"/>
          <w:szCs w:val="24"/>
        </w:rPr>
        <w:fldChar w:fldCharType="begin"/>
      </w:r>
      <w:r w:rsidRPr="00646CF1">
        <w:rPr>
          <w:rFonts w:ascii="Times New Roman" w:hAnsi="Times New Roman"/>
          <w:szCs w:val="24"/>
        </w:rPr>
        <w:instrText xml:space="preserve"> SEQ Таблица \* ARABIC </w:instrText>
      </w:r>
      <w:r w:rsidRPr="00646CF1">
        <w:rPr>
          <w:rFonts w:ascii="Times New Roman" w:hAnsi="Times New Roman"/>
          <w:szCs w:val="24"/>
        </w:rPr>
        <w:fldChar w:fldCharType="separate"/>
      </w:r>
      <w:r w:rsidR="007B5735">
        <w:rPr>
          <w:rFonts w:ascii="Times New Roman" w:hAnsi="Times New Roman"/>
          <w:noProof/>
          <w:szCs w:val="24"/>
        </w:rPr>
        <w:t>10</w:t>
      </w:r>
      <w:r w:rsidRPr="00646CF1">
        <w:rPr>
          <w:rFonts w:ascii="Times New Roman" w:hAnsi="Times New Roman"/>
          <w:szCs w:val="24"/>
        </w:rPr>
        <w:fldChar w:fldCharType="end"/>
      </w:r>
      <w:bookmarkEnd w:id="28"/>
      <w:r w:rsidRPr="00646CF1">
        <w:rPr>
          <w:rFonts w:ascii="Times New Roman" w:hAnsi="Times New Roman"/>
          <w:szCs w:val="24"/>
        </w:rPr>
        <w:t xml:space="preserve"> Действующие тарифы в сфере </w:t>
      </w:r>
      <w:r>
        <w:rPr>
          <w:rFonts w:ascii="Times New Roman" w:hAnsi="Times New Roman"/>
          <w:szCs w:val="24"/>
        </w:rPr>
        <w:t>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AD2A79" w:rsidRPr="00BC2A51" w:rsidTr="006A627C">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AD2A79" w:rsidRPr="00BC2A51" w:rsidRDefault="00AD2A79" w:rsidP="006A627C">
            <w:pPr>
              <w:pStyle w:val="af1"/>
              <w:rPr>
                <w:rFonts w:ascii="Times New Roman" w:hAnsi="Times New Roman"/>
                <w:sz w:val="20"/>
                <w:szCs w:val="20"/>
              </w:rPr>
            </w:pPr>
            <w:r w:rsidRPr="00BC2A51">
              <w:rPr>
                <w:rFonts w:ascii="Times New Roman" w:hAnsi="Times New Roman"/>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AD2A79" w:rsidRPr="00BC2A51" w:rsidRDefault="00AD2A79" w:rsidP="006A627C">
            <w:pPr>
              <w:pStyle w:val="af1"/>
              <w:rPr>
                <w:rFonts w:ascii="Times New Roman" w:hAnsi="Times New Roman"/>
                <w:sz w:val="20"/>
                <w:szCs w:val="20"/>
              </w:rPr>
            </w:pPr>
            <w:r w:rsidRPr="00BC2A51">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AD2A79" w:rsidRPr="00BC2A51" w:rsidRDefault="00AD2A79" w:rsidP="006A627C">
            <w:pPr>
              <w:pStyle w:val="af1"/>
              <w:rPr>
                <w:rFonts w:ascii="Times New Roman" w:hAnsi="Times New Roman"/>
                <w:sz w:val="20"/>
                <w:szCs w:val="20"/>
              </w:rPr>
            </w:pPr>
            <w:r w:rsidRPr="00BC2A51">
              <w:rPr>
                <w:rFonts w:ascii="Times New Roman" w:hAnsi="Times New Roman"/>
                <w:sz w:val="20"/>
                <w:szCs w:val="20"/>
              </w:rPr>
              <w:t>Обоснование</w:t>
            </w:r>
          </w:p>
        </w:tc>
      </w:tr>
      <w:tr w:rsidR="00AD2A79" w:rsidRPr="00BC2A51" w:rsidTr="006A627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A79" w:rsidRPr="00BC2A51" w:rsidRDefault="00AD2A79" w:rsidP="006A627C">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AD2A79" w:rsidRPr="00BC2A51" w:rsidRDefault="00AD2A79" w:rsidP="006A627C">
            <w:pPr>
              <w:pStyle w:val="af1"/>
              <w:rPr>
                <w:rFonts w:ascii="Times New Roman" w:hAnsi="Times New Roman"/>
                <w:sz w:val="20"/>
                <w:szCs w:val="20"/>
              </w:rPr>
            </w:pPr>
            <w:r w:rsidRPr="00BC2A51">
              <w:rPr>
                <w:rFonts w:ascii="Times New Roman" w:hAnsi="Times New Roman"/>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AD2A79" w:rsidRPr="00BC2A51" w:rsidRDefault="00AD2A79" w:rsidP="006A627C">
            <w:pPr>
              <w:pStyle w:val="af1"/>
              <w:rPr>
                <w:rFonts w:ascii="Times New Roman" w:hAnsi="Times New Roman"/>
                <w:sz w:val="20"/>
                <w:szCs w:val="20"/>
              </w:rPr>
            </w:pPr>
            <w:r w:rsidRPr="00BC2A51">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A79" w:rsidRPr="00BC2A51" w:rsidRDefault="00AD2A79" w:rsidP="006A627C">
            <w:pPr>
              <w:rPr>
                <w:b/>
                <w:sz w:val="20"/>
                <w:szCs w:val="20"/>
              </w:rPr>
            </w:pPr>
          </w:p>
        </w:tc>
      </w:tr>
      <w:tr w:rsidR="00DD38DA" w:rsidRPr="001237B6" w:rsidTr="006A627C">
        <w:tc>
          <w:tcPr>
            <w:tcW w:w="5000" w:type="pct"/>
            <w:gridSpan w:val="4"/>
            <w:tcBorders>
              <w:top w:val="single" w:sz="4" w:space="0" w:color="auto"/>
              <w:left w:val="single" w:sz="4" w:space="0" w:color="auto"/>
              <w:right w:val="single" w:sz="4" w:space="0" w:color="auto"/>
            </w:tcBorders>
            <w:vAlign w:val="center"/>
          </w:tcPr>
          <w:p w:rsidR="00DD38DA" w:rsidRPr="00672435" w:rsidRDefault="00DD38DA" w:rsidP="006A627C">
            <w:pPr>
              <w:jc w:val="center"/>
              <w:rPr>
                <w:sz w:val="20"/>
                <w:szCs w:val="20"/>
              </w:rPr>
            </w:pPr>
            <w:r w:rsidRPr="0084020A">
              <w:rPr>
                <w:b/>
                <w:sz w:val="20"/>
                <w:szCs w:val="20"/>
              </w:rPr>
              <w:t>Газоснабжение:</w:t>
            </w:r>
          </w:p>
        </w:tc>
      </w:tr>
      <w:tr w:rsidR="00DD38DA" w:rsidRPr="001237B6" w:rsidTr="006A627C">
        <w:tc>
          <w:tcPr>
            <w:tcW w:w="1111" w:type="pct"/>
            <w:tcBorders>
              <w:top w:val="single" w:sz="4" w:space="0" w:color="auto"/>
              <w:left w:val="single" w:sz="4" w:space="0" w:color="auto"/>
              <w:right w:val="single" w:sz="4" w:space="0" w:color="auto"/>
            </w:tcBorders>
            <w:vAlign w:val="center"/>
          </w:tcPr>
          <w:p w:rsidR="00DD38DA" w:rsidRPr="00672435" w:rsidRDefault="00DD38DA" w:rsidP="006A627C">
            <w:pPr>
              <w:pStyle w:val="afc"/>
              <w:rPr>
                <w:rFonts w:ascii="Times New Roman" w:hAnsi="Times New Roman"/>
                <w:sz w:val="20"/>
                <w:szCs w:val="20"/>
              </w:rPr>
            </w:pPr>
            <w:r w:rsidRPr="0084020A">
              <w:rPr>
                <w:rFonts w:ascii="Times New Roman" w:hAnsi="Times New Roman"/>
                <w:sz w:val="20"/>
                <w:szCs w:val="20"/>
              </w:rPr>
              <w:t>Приготовление пищи и нагрев воды с использованием газовой плиты (в отсутствие других направлений использования газа)</w:t>
            </w:r>
          </w:p>
        </w:tc>
        <w:tc>
          <w:tcPr>
            <w:tcW w:w="703" w:type="pct"/>
            <w:tcBorders>
              <w:top w:val="single" w:sz="4" w:space="0" w:color="auto"/>
              <w:left w:val="single" w:sz="4" w:space="0" w:color="auto"/>
              <w:right w:val="single" w:sz="4" w:space="0" w:color="auto"/>
            </w:tcBorders>
            <w:vAlign w:val="center"/>
          </w:tcPr>
          <w:p w:rsidR="00DD38DA" w:rsidRDefault="00DD38DA" w:rsidP="006A627C">
            <w:pPr>
              <w:pStyle w:val="af2"/>
              <w:rPr>
                <w:rFonts w:ascii="Times New Roman" w:hAnsi="Times New Roman"/>
                <w:sz w:val="20"/>
                <w:szCs w:val="20"/>
              </w:rPr>
            </w:pPr>
            <w:r w:rsidRPr="0084020A">
              <w:rPr>
                <w:rFonts w:ascii="Times New Roman" w:hAnsi="Times New Roman"/>
                <w:sz w:val="20"/>
                <w:szCs w:val="20"/>
              </w:rPr>
              <w:t>7 350,00</w:t>
            </w:r>
            <w:r>
              <w:rPr>
                <w:rFonts w:ascii="Times New Roman" w:hAnsi="Times New Roman"/>
                <w:sz w:val="20"/>
                <w:szCs w:val="20"/>
              </w:rPr>
              <w:t>*</w:t>
            </w:r>
          </w:p>
          <w:p w:rsidR="00DD38DA" w:rsidRPr="00672435" w:rsidRDefault="00DD38DA" w:rsidP="006A627C">
            <w:pPr>
              <w:pStyle w:val="af2"/>
              <w:rPr>
                <w:rFonts w:ascii="Times New Roman" w:hAnsi="Times New Roman"/>
                <w:sz w:val="20"/>
                <w:szCs w:val="20"/>
              </w:rPr>
            </w:pPr>
            <w:r w:rsidRPr="0084020A">
              <w:rPr>
                <w:rFonts w:ascii="Times New Roman" w:hAnsi="Times New Roman"/>
                <w:sz w:val="20"/>
                <w:szCs w:val="20"/>
              </w:rPr>
              <w:t>руб./1000 куб.м.газа</w:t>
            </w:r>
          </w:p>
        </w:tc>
        <w:tc>
          <w:tcPr>
            <w:tcW w:w="703" w:type="pct"/>
            <w:tcBorders>
              <w:top w:val="single" w:sz="4" w:space="0" w:color="auto"/>
              <w:left w:val="single" w:sz="4" w:space="0" w:color="auto"/>
              <w:right w:val="single" w:sz="4" w:space="0" w:color="auto"/>
            </w:tcBorders>
            <w:vAlign w:val="center"/>
          </w:tcPr>
          <w:p w:rsidR="00DD38DA" w:rsidRDefault="00DD38DA" w:rsidP="006A627C">
            <w:pPr>
              <w:pStyle w:val="af2"/>
              <w:rPr>
                <w:rFonts w:ascii="Times New Roman" w:hAnsi="Times New Roman"/>
                <w:sz w:val="20"/>
                <w:szCs w:val="20"/>
              </w:rPr>
            </w:pPr>
            <w:r>
              <w:rPr>
                <w:rFonts w:ascii="Times New Roman" w:hAnsi="Times New Roman"/>
                <w:sz w:val="20"/>
                <w:szCs w:val="20"/>
              </w:rPr>
              <w:t>7 520,00**</w:t>
            </w:r>
          </w:p>
          <w:p w:rsidR="00DD38DA" w:rsidRPr="00672435" w:rsidRDefault="00DD38DA" w:rsidP="006A627C">
            <w:pPr>
              <w:pStyle w:val="af2"/>
              <w:rPr>
                <w:rFonts w:ascii="Times New Roman" w:hAnsi="Times New Roman"/>
                <w:sz w:val="20"/>
                <w:szCs w:val="20"/>
              </w:rPr>
            </w:pPr>
            <w:r w:rsidRPr="0084020A">
              <w:rPr>
                <w:rFonts w:ascii="Times New Roman" w:hAnsi="Times New Roman"/>
                <w:sz w:val="20"/>
                <w:szCs w:val="20"/>
              </w:rPr>
              <w:t>руб./1000 куб.м.газа</w:t>
            </w:r>
          </w:p>
        </w:tc>
        <w:tc>
          <w:tcPr>
            <w:tcW w:w="2483" w:type="pct"/>
            <w:tcBorders>
              <w:top w:val="single" w:sz="4" w:space="0" w:color="auto"/>
              <w:left w:val="single" w:sz="4" w:space="0" w:color="auto"/>
              <w:bottom w:val="single" w:sz="4" w:space="0" w:color="auto"/>
              <w:right w:val="single" w:sz="4" w:space="0" w:color="auto"/>
            </w:tcBorders>
            <w:vAlign w:val="center"/>
          </w:tcPr>
          <w:p w:rsidR="00DD38DA" w:rsidRDefault="00DD38DA" w:rsidP="006A627C">
            <w:pPr>
              <w:pStyle w:val="afc"/>
              <w:rPr>
                <w:rFonts w:ascii="Times New Roman" w:hAnsi="Times New Roman"/>
                <w:sz w:val="20"/>
                <w:szCs w:val="20"/>
              </w:rPr>
            </w:pPr>
            <w:r>
              <w:rPr>
                <w:rFonts w:ascii="Times New Roman" w:hAnsi="Times New Roman"/>
                <w:sz w:val="20"/>
                <w:szCs w:val="20"/>
              </w:rPr>
              <w:t>*</w:t>
            </w:r>
            <w:r w:rsidRPr="00672435">
              <w:rPr>
                <w:rFonts w:ascii="Times New Roman" w:hAnsi="Times New Roman"/>
                <w:sz w:val="20"/>
                <w:szCs w:val="20"/>
              </w:rPr>
              <w:t>Приказ Управления по государственному регулированию цен (тарифов) Ненецкого автономного округа от 1</w:t>
            </w:r>
            <w:r>
              <w:rPr>
                <w:rFonts w:ascii="Times New Roman" w:hAnsi="Times New Roman"/>
                <w:sz w:val="20"/>
                <w:szCs w:val="20"/>
              </w:rPr>
              <w:t>9</w:t>
            </w:r>
            <w:r w:rsidRPr="00672435">
              <w:rPr>
                <w:rFonts w:ascii="Times New Roman" w:hAnsi="Times New Roman"/>
                <w:sz w:val="20"/>
                <w:szCs w:val="20"/>
              </w:rPr>
              <w:t>.0</w:t>
            </w:r>
            <w:r>
              <w:rPr>
                <w:rFonts w:ascii="Times New Roman" w:hAnsi="Times New Roman"/>
                <w:sz w:val="20"/>
                <w:szCs w:val="20"/>
              </w:rPr>
              <w:t>9</w:t>
            </w:r>
            <w:r w:rsidRPr="00672435">
              <w:rPr>
                <w:rFonts w:ascii="Times New Roman" w:hAnsi="Times New Roman"/>
                <w:sz w:val="20"/>
                <w:szCs w:val="20"/>
              </w:rPr>
              <w:t xml:space="preserve">.2019 г. № </w:t>
            </w:r>
            <w:r>
              <w:rPr>
                <w:rFonts w:ascii="Times New Roman" w:hAnsi="Times New Roman"/>
                <w:sz w:val="20"/>
                <w:szCs w:val="20"/>
              </w:rPr>
              <w:t>23</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p w:rsidR="00DD38DA" w:rsidRPr="00672435" w:rsidRDefault="00DD38DA" w:rsidP="006A627C">
            <w:pPr>
              <w:pStyle w:val="afc"/>
              <w:rPr>
                <w:rFonts w:ascii="Times New Roman" w:hAnsi="Times New Roman"/>
                <w:sz w:val="20"/>
                <w:szCs w:val="20"/>
              </w:rPr>
            </w:pPr>
            <w:r>
              <w:rPr>
                <w:rFonts w:ascii="Times New Roman" w:hAnsi="Times New Roman"/>
                <w:sz w:val="20"/>
                <w:szCs w:val="20"/>
              </w:rPr>
              <w:t xml:space="preserve">** Приказ </w:t>
            </w:r>
            <w:r w:rsidRPr="00672435">
              <w:rPr>
                <w:rFonts w:ascii="Times New Roman" w:hAnsi="Times New Roman"/>
                <w:sz w:val="20"/>
                <w:szCs w:val="20"/>
              </w:rPr>
              <w:t xml:space="preserve">Управления по государственному регулированию цен (тарифов) Ненецкого автономного округа от </w:t>
            </w:r>
            <w:r>
              <w:rPr>
                <w:rFonts w:ascii="Times New Roman" w:hAnsi="Times New Roman"/>
                <w:sz w:val="20"/>
                <w:szCs w:val="20"/>
              </w:rPr>
              <w:t>25</w:t>
            </w:r>
            <w:r w:rsidRPr="00672435">
              <w:rPr>
                <w:rFonts w:ascii="Times New Roman" w:hAnsi="Times New Roman"/>
                <w:sz w:val="20"/>
                <w:szCs w:val="20"/>
              </w:rPr>
              <w:t>.0</w:t>
            </w:r>
            <w:r>
              <w:rPr>
                <w:rFonts w:ascii="Times New Roman" w:hAnsi="Times New Roman"/>
                <w:sz w:val="20"/>
                <w:szCs w:val="20"/>
              </w:rPr>
              <w:t>5</w:t>
            </w:r>
            <w:r w:rsidRPr="00672435">
              <w:rPr>
                <w:rFonts w:ascii="Times New Roman" w:hAnsi="Times New Roman"/>
                <w:sz w:val="20"/>
                <w:szCs w:val="20"/>
              </w:rPr>
              <w:t>.20</w:t>
            </w:r>
            <w:r>
              <w:rPr>
                <w:rFonts w:ascii="Times New Roman" w:hAnsi="Times New Roman"/>
                <w:sz w:val="20"/>
                <w:szCs w:val="20"/>
              </w:rPr>
              <w:t>20</w:t>
            </w:r>
            <w:r w:rsidRPr="00672435">
              <w:rPr>
                <w:rFonts w:ascii="Times New Roman" w:hAnsi="Times New Roman"/>
                <w:sz w:val="20"/>
                <w:szCs w:val="20"/>
              </w:rPr>
              <w:t xml:space="preserve"> г. № </w:t>
            </w:r>
            <w:r>
              <w:rPr>
                <w:rFonts w:ascii="Times New Roman" w:hAnsi="Times New Roman"/>
                <w:sz w:val="20"/>
                <w:szCs w:val="20"/>
              </w:rPr>
              <w:t>9</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tc>
      </w:tr>
      <w:tr w:rsidR="00DD38DA" w:rsidRPr="001237B6" w:rsidTr="006A627C">
        <w:tc>
          <w:tcPr>
            <w:tcW w:w="1111" w:type="pct"/>
            <w:tcBorders>
              <w:top w:val="single" w:sz="4" w:space="0" w:color="auto"/>
              <w:left w:val="single" w:sz="4" w:space="0" w:color="auto"/>
              <w:right w:val="single" w:sz="4" w:space="0" w:color="auto"/>
            </w:tcBorders>
            <w:vAlign w:val="center"/>
          </w:tcPr>
          <w:p w:rsidR="00DD38DA" w:rsidRPr="0084020A" w:rsidRDefault="00DD38DA" w:rsidP="006A627C">
            <w:pPr>
              <w:pStyle w:val="afc"/>
              <w:rPr>
                <w:rFonts w:ascii="Times New Roman" w:hAnsi="Times New Roman"/>
                <w:sz w:val="20"/>
                <w:szCs w:val="20"/>
              </w:rPr>
            </w:pPr>
            <w:r w:rsidRPr="0084020A">
              <w:rPr>
                <w:rFonts w:ascii="Times New Roman" w:hAnsi="Times New Roman"/>
                <w:sz w:val="20"/>
                <w:szCs w:val="20"/>
              </w:rPr>
              <w:t>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703" w:type="pct"/>
            <w:tcBorders>
              <w:top w:val="single" w:sz="4" w:space="0" w:color="auto"/>
              <w:left w:val="single" w:sz="4" w:space="0" w:color="auto"/>
              <w:right w:val="single" w:sz="4" w:space="0" w:color="auto"/>
            </w:tcBorders>
            <w:vAlign w:val="center"/>
          </w:tcPr>
          <w:p w:rsidR="00DD38DA" w:rsidRDefault="00DD38DA" w:rsidP="006A627C">
            <w:pPr>
              <w:pStyle w:val="af2"/>
              <w:rPr>
                <w:rFonts w:ascii="Times New Roman" w:hAnsi="Times New Roman"/>
                <w:sz w:val="20"/>
                <w:szCs w:val="20"/>
              </w:rPr>
            </w:pPr>
            <w:r w:rsidRPr="0084020A">
              <w:rPr>
                <w:rFonts w:ascii="Times New Roman" w:hAnsi="Times New Roman"/>
                <w:sz w:val="20"/>
                <w:szCs w:val="20"/>
              </w:rPr>
              <w:t>7 350,00</w:t>
            </w:r>
            <w:r>
              <w:rPr>
                <w:rFonts w:ascii="Times New Roman" w:hAnsi="Times New Roman"/>
                <w:sz w:val="20"/>
                <w:szCs w:val="20"/>
              </w:rPr>
              <w:t>*</w:t>
            </w:r>
          </w:p>
          <w:p w:rsidR="00DD38DA" w:rsidRPr="00672435" w:rsidRDefault="00DD38DA" w:rsidP="006A627C">
            <w:pPr>
              <w:pStyle w:val="af2"/>
              <w:rPr>
                <w:rFonts w:ascii="Times New Roman" w:hAnsi="Times New Roman"/>
                <w:sz w:val="20"/>
                <w:szCs w:val="20"/>
              </w:rPr>
            </w:pPr>
            <w:r w:rsidRPr="0084020A">
              <w:rPr>
                <w:rFonts w:ascii="Times New Roman" w:hAnsi="Times New Roman"/>
                <w:sz w:val="20"/>
                <w:szCs w:val="20"/>
              </w:rPr>
              <w:t>руб./1000 куб.м.газа</w:t>
            </w:r>
          </w:p>
        </w:tc>
        <w:tc>
          <w:tcPr>
            <w:tcW w:w="703" w:type="pct"/>
            <w:tcBorders>
              <w:top w:val="single" w:sz="4" w:space="0" w:color="auto"/>
              <w:left w:val="single" w:sz="4" w:space="0" w:color="auto"/>
              <w:right w:val="single" w:sz="4" w:space="0" w:color="auto"/>
            </w:tcBorders>
            <w:vAlign w:val="center"/>
          </w:tcPr>
          <w:p w:rsidR="00DD38DA" w:rsidRDefault="00DD38DA" w:rsidP="006A627C">
            <w:pPr>
              <w:pStyle w:val="af2"/>
              <w:rPr>
                <w:rFonts w:ascii="Times New Roman" w:hAnsi="Times New Roman"/>
                <w:sz w:val="20"/>
                <w:szCs w:val="20"/>
              </w:rPr>
            </w:pPr>
            <w:r>
              <w:rPr>
                <w:rFonts w:ascii="Times New Roman" w:hAnsi="Times New Roman"/>
                <w:sz w:val="20"/>
                <w:szCs w:val="20"/>
              </w:rPr>
              <w:t>7 520,00**</w:t>
            </w:r>
          </w:p>
          <w:p w:rsidR="00DD38DA" w:rsidRPr="00672435" w:rsidRDefault="00DD38DA" w:rsidP="006A627C">
            <w:pPr>
              <w:pStyle w:val="af2"/>
              <w:rPr>
                <w:rFonts w:ascii="Times New Roman" w:hAnsi="Times New Roman"/>
                <w:sz w:val="20"/>
                <w:szCs w:val="20"/>
              </w:rPr>
            </w:pPr>
            <w:r w:rsidRPr="0084020A">
              <w:rPr>
                <w:rFonts w:ascii="Times New Roman" w:hAnsi="Times New Roman"/>
                <w:sz w:val="20"/>
                <w:szCs w:val="20"/>
              </w:rPr>
              <w:t>руб./1000 куб.м.газа</w:t>
            </w:r>
          </w:p>
        </w:tc>
        <w:tc>
          <w:tcPr>
            <w:tcW w:w="2483" w:type="pct"/>
            <w:tcBorders>
              <w:top w:val="single" w:sz="4" w:space="0" w:color="auto"/>
              <w:left w:val="single" w:sz="4" w:space="0" w:color="auto"/>
              <w:bottom w:val="single" w:sz="4" w:space="0" w:color="auto"/>
              <w:right w:val="single" w:sz="4" w:space="0" w:color="auto"/>
            </w:tcBorders>
            <w:vAlign w:val="center"/>
          </w:tcPr>
          <w:p w:rsidR="00DD38DA" w:rsidRDefault="00DD38DA" w:rsidP="006A627C">
            <w:pPr>
              <w:pStyle w:val="afc"/>
              <w:rPr>
                <w:rFonts w:ascii="Times New Roman" w:hAnsi="Times New Roman"/>
                <w:sz w:val="20"/>
                <w:szCs w:val="20"/>
              </w:rPr>
            </w:pPr>
            <w:r>
              <w:rPr>
                <w:rFonts w:ascii="Times New Roman" w:hAnsi="Times New Roman"/>
                <w:sz w:val="20"/>
                <w:szCs w:val="20"/>
              </w:rPr>
              <w:t>*</w:t>
            </w:r>
            <w:r w:rsidRPr="00672435">
              <w:rPr>
                <w:rFonts w:ascii="Times New Roman" w:hAnsi="Times New Roman"/>
                <w:sz w:val="20"/>
                <w:szCs w:val="20"/>
              </w:rPr>
              <w:t>Приказ Управления по государственному регулированию цен (тарифов) Ненецкого автономного округа от 1</w:t>
            </w:r>
            <w:r>
              <w:rPr>
                <w:rFonts w:ascii="Times New Roman" w:hAnsi="Times New Roman"/>
                <w:sz w:val="20"/>
                <w:szCs w:val="20"/>
              </w:rPr>
              <w:t>9</w:t>
            </w:r>
            <w:r w:rsidRPr="00672435">
              <w:rPr>
                <w:rFonts w:ascii="Times New Roman" w:hAnsi="Times New Roman"/>
                <w:sz w:val="20"/>
                <w:szCs w:val="20"/>
              </w:rPr>
              <w:t>.0</w:t>
            </w:r>
            <w:r>
              <w:rPr>
                <w:rFonts w:ascii="Times New Roman" w:hAnsi="Times New Roman"/>
                <w:sz w:val="20"/>
                <w:szCs w:val="20"/>
              </w:rPr>
              <w:t>9</w:t>
            </w:r>
            <w:r w:rsidRPr="00672435">
              <w:rPr>
                <w:rFonts w:ascii="Times New Roman" w:hAnsi="Times New Roman"/>
                <w:sz w:val="20"/>
                <w:szCs w:val="20"/>
              </w:rPr>
              <w:t xml:space="preserve">.2019 г. № </w:t>
            </w:r>
            <w:r>
              <w:rPr>
                <w:rFonts w:ascii="Times New Roman" w:hAnsi="Times New Roman"/>
                <w:sz w:val="20"/>
                <w:szCs w:val="20"/>
              </w:rPr>
              <w:t>23</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p w:rsidR="00DD38DA" w:rsidRPr="00672435" w:rsidRDefault="00DD38DA" w:rsidP="006A627C">
            <w:pPr>
              <w:pStyle w:val="afc"/>
              <w:rPr>
                <w:rFonts w:ascii="Times New Roman" w:hAnsi="Times New Roman"/>
                <w:sz w:val="20"/>
                <w:szCs w:val="20"/>
              </w:rPr>
            </w:pPr>
            <w:r>
              <w:rPr>
                <w:rFonts w:ascii="Times New Roman" w:hAnsi="Times New Roman"/>
                <w:sz w:val="20"/>
                <w:szCs w:val="20"/>
              </w:rPr>
              <w:t xml:space="preserve">** Приказ </w:t>
            </w:r>
            <w:r w:rsidRPr="00672435">
              <w:rPr>
                <w:rFonts w:ascii="Times New Roman" w:hAnsi="Times New Roman"/>
                <w:sz w:val="20"/>
                <w:szCs w:val="20"/>
              </w:rPr>
              <w:t xml:space="preserve">Управления по государственному регулированию цен (тарифов) Ненецкого автономного округа от </w:t>
            </w:r>
            <w:r>
              <w:rPr>
                <w:rFonts w:ascii="Times New Roman" w:hAnsi="Times New Roman"/>
                <w:sz w:val="20"/>
                <w:szCs w:val="20"/>
              </w:rPr>
              <w:t>25</w:t>
            </w:r>
            <w:r w:rsidRPr="00672435">
              <w:rPr>
                <w:rFonts w:ascii="Times New Roman" w:hAnsi="Times New Roman"/>
                <w:sz w:val="20"/>
                <w:szCs w:val="20"/>
              </w:rPr>
              <w:t>.0</w:t>
            </w:r>
            <w:r>
              <w:rPr>
                <w:rFonts w:ascii="Times New Roman" w:hAnsi="Times New Roman"/>
                <w:sz w:val="20"/>
                <w:szCs w:val="20"/>
              </w:rPr>
              <w:t>5</w:t>
            </w:r>
            <w:r w:rsidRPr="00672435">
              <w:rPr>
                <w:rFonts w:ascii="Times New Roman" w:hAnsi="Times New Roman"/>
                <w:sz w:val="20"/>
                <w:szCs w:val="20"/>
              </w:rPr>
              <w:t>.20</w:t>
            </w:r>
            <w:r>
              <w:rPr>
                <w:rFonts w:ascii="Times New Roman" w:hAnsi="Times New Roman"/>
                <w:sz w:val="20"/>
                <w:szCs w:val="20"/>
              </w:rPr>
              <w:t>20</w:t>
            </w:r>
            <w:r w:rsidRPr="00672435">
              <w:rPr>
                <w:rFonts w:ascii="Times New Roman" w:hAnsi="Times New Roman"/>
                <w:sz w:val="20"/>
                <w:szCs w:val="20"/>
              </w:rPr>
              <w:t xml:space="preserve"> г. № </w:t>
            </w:r>
            <w:r>
              <w:rPr>
                <w:rFonts w:ascii="Times New Roman" w:hAnsi="Times New Roman"/>
                <w:sz w:val="20"/>
                <w:szCs w:val="20"/>
              </w:rPr>
              <w:t>9</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tc>
      </w:tr>
      <w:tr w:rsidR="00DD38DA" w:rsidRPr="001237B6" w:rsidTr="006A627C">
        <w:tc>
          <w:tcPr>
            <w:tcW w:w="1111" w:type="pct"/>
            <w:tcBorders>
              <w:top w:val="single" w:sz="4" w:space="0" w:color="auto"/>
              <w:left w:val="single" w:sz="4" w:space="0" w:color="auto"/>
              <w:right w:val="single" w:sz="4" w:space="0" w:color="auto"/>
            </w:tcBorders>
            <w:vAlign w:val="center"/>
          </w:tcPr>
          <w:p w:rsidR="00DD38DA" w:rsidRPr="0084020A" w:rsidRDefault="00DD38DA" w:rsidP="006A627C">
            <w:pPr>
              <w:pStyle w:val="afc"/>
              <w:rPr>
                <w:rFonts w:ascii="Times New Roman" w:hAnsi="Times New Roman"/>
                <w:sz w:val="20"/>
                <w:szCs w:val="20"/>
              </w:rPr>
            </w:pPr>
            <w:r w:rsidRPr="0084020A">
              <w:rPr>
                <w:rFonts w:ascii="Times New Roman" w:hAnsi="Times New Roman"/>
                <w:sz w:val="20"/>
                <w:szCs w:val="20"/>
              </w:rPr>
              <w:t xml:space="preserve">Приготовление пищи и нагрев воды с </w:t>
            </w:r>
            <w:r w:rsidRPr="0084020A">
              <w:rPr>
                <w:rFonts w:ascii="Times New Roman" w:hAnsi="Times New Roman"/>
                <w:sz w:val="20"/>
                <w:szCs w:val="20"/>
              </w:rPr>
              <w:lastRenderedPageBreak/>
              <w:t>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703" w:type="pct"/>
            <w:tcBorders>
              <w:top w:val="single" w:sz="4" w:space="0" w:color="auto"/>
              <w:left w:val="single" w:sz="4" w:space="0" w:color="auto"/>
              <w:right w:val="single" w:sz="4" w:space="0" w:color="auto"/>
            </w:tcBorders>
            <w:vAlign w:val="center"/>
          </w:tcPr>
          <w:p w:rsidR="00DD38DA" w:rsidRDefault="00DD38DA" w:rsidP="006A627C">
            <w:pPr>
              <w:pStyle w:val="af2"/>
              <w:rPr>
                <w:rFonts w:ascii="Times New Roman" w:hAnsi="Times New Roman"/>
                <w:sz w:val="20"/>
                <w:szCs w:val="20"/>
              </w:rPr>
            </w:pPr>
            <w:r w:rsidRPr="0084020A">
              <w:rPr>
                <w:rFonts w:ascii="Times New Roman" w:hAnsi="Times New Roman"/>
                <w:sz w:val="20"/>
                <w:szCs w:val="20"/>
              </w:rPr>
              <w:lastRenderedPageBreak/>
              <w:t>4 810,00</w:t>
            </w:r>
            <w:r>
              <w:rPr>
                <w:rFonts w:ascii="Times New Roman" w:hAnsi="Times New Roman"/>
                <w:sz w:val="20"/>
                <w:szCs w:val="20"/>
              </w:rPr>
              <w:t>*</w:t>
            </w:r>
          </w:p>
          <w:p w:rsidR="00DD38DA" w:rsidRPr="00672435" w:rsidRDefault="00DD38DA" w:rsidP="006A627C">
            <w:pPr>
              <w:pStyle w:val="af2"/>
              <w:rPr>
                <w:rFonts w:ascii="Times New Roman" w:hAnsi="Times New Roman"/>
                <w:sz w:val="20"/>
                <w:szCs w:val="20"/>
              </w:rPr>
            </w:pPr>
            <w:r w:rsidRPr="0084020A">
              <w:rPr>
                <w:rFonts w:ascii="Times New Roman" w:hAnsi="Times New Roman"/>
                <w:sz w:val="20"/>
                <w:szCs w:val="20"/>
              </w:rPr>
              <w:t xml:space="preserve">руб./1000 </w:t>
            </w:r>
            <w:r w:rsidRPr="0084020A">
              <w:rPr>
                <w:rFonts w:ascii="Times New Roman" w:hAnsi="Times New Roman"/>
                <w:sz w:val="20"/>
                <w:szCs w:val="20"/>
              </w:rPr>
              <w:lastRenderedPageBreak/>
              <w:t>куб.м.газа</w:t>
            </w:r>
          </w:p>
        </w:tc>
        <w:tc>
          <w:tcPr>
            <w:tcW w:w="703" w:type="pct"/>
            <w:tcBorders>
              <w:top w:val="single" w:sz="4" w:space="0" w:color="auto"/>
              <w:left w:val="single" w:sz="4" w:space="0" w:color="auto"/>
              <w:right w:val="single" w:sz="4" w:space="0" w:color="auto"/>
            </w:tcBorders>
            <w:vAlign w:val="center"/>
          </w:tcPr>
          <w:p w:rsidR="00DD38DA" w:rsidRDefault="00DD38DA" w:rsidP="006A627C">
            <w:pPr>
              <w:pStyle w:val="af2"/>
              <w:rPr>
                <w:rFonts w:ascii="Times New Roman" w:hAnsi="Times New Roman"/>
                <w:sz w:val="20"/>
                <w:szCs w:val="20"/>
              </w:rPr>
            </w:pPr>
            <w:r>
              <w:rPr>
                <w:rFonts w:ascii="Times New Roman" w:hAnsi="Times New Roman"/>
                <w:sz w:val="20"/>
                <w:szCs w:val="20"/>
              </w:rPr>
              <w:lastRenderedPageBreak/>
              <w:t>4 920,00**</w:t>
            </w:r>
          </w:p>
          <w:p w:rsidR="00DD38DA" w:rsidRPr="00672435" w:rsidRDefault="00DD38DA" w:rsidP="006A627C">
            <w:pPr>
              <w:pStyle w:val="af2"/>
              <w:rPr>
                <w:rFonts w:ascii="Times New Roman" w:hAnsi="Times New Roman"/>
                <w:sz w:val="20"/>
                <w:szCs w:val="20"/>
              </w:rPr>
            </w:pPr>
            <w:r w:rsidRPr="0084020A">
              <w:rPr>
                <w:rFonts w:ascii="Times New Roman" w:hAnsi="Times New Roman"/>
                <w:sz w:val="20"/>
                <w:szCs w:val="20"/>
              </w:rPr>
              <w:t xml:space="preserve">руб./1000 </w:t>
            </w:r>
            <w:r w:rsidRPr="0084020A">
              <w:rPr>
                <w:rFonts w:ascii="Times New Roman" w:hAnsi="Times New Roman"/>
                <w:sz w:val="20"/>
                <w:szCs w:val="20"/>
              </w:rPr>
              <w:lastRenderedPageBreak/>
              <w:t>куб.м.газа</w:t>
            </w:r>
          </w:p>
        </w:tc>
        <w:tc>
          <w:tcPr>
            <w:tcW w:w="2483" w:type="pct"/>
            <w:tcBorders>
              <w:top w:val="single" w:sz="4" w:space="0" w:color="auto"/>
              <w:left w:val="single" w:sz="4" w:space="0" w:color="auto"/>
              <w:bottom w:val="single" w:sz="4" w:space="0" w:color="auto"/>
              <w:right w:val="single" w:sz="4" w:space="0" w:color="auto"/>
            </w:tcBorders>
            <w:vAlign w:val="center"/>
          </w:tcPr>
          <w:p w:rsidR="00DD38DA" w:rsidRDefault="00DD38DA" w:rsidP="006A627C">
            <w:pPr>
              <w:pStyle w:val="afc"/>
              <w:rPr>
                <w:rFonts w:ascii="Times New Roman" w:hAnsi="Times New Roman"/>
                <w:sz w:val="20"/>
                <w:szCs w:val="20"/>
              </w:rPr>
            </w:pPr>
            <w:r>
              <w:rPr>
                <w:rFonts w:ascii="Times New Roman" w:hAnsi="Times New Roman"/>
                <w:sz w:val="20"/>
                <w:szCs w:val="20"/>
              </w:rPr>
              <w:lastRenderedPageBreak/>
              <w:t>*</w:t>
            </w:r>
            <w:r w:rsidRPr="00672435">
              <w:rPr>
                <w:rFonts w:ascii="Times New Roman" w:hAnsi="Times New Roman"/>
                <w:sz w:val="20"/>
                <w:szCs w:val="20"/>
              </w:rPr>
              <w:t xml:space="preserve">Приказ Управления по государственному регулированию цен (тарифов) Ненецкого </w:t>
            </w:r>
            <w:r w:rsidRPr="00672435">
              <w:rPr>
                <w:rFonts w:ascii="Times New Roman" w:hAnsi="Times New Roman"/>
                <w:sz w:val="20"/>
                <w:szCs w:val="20"/>
              </w:rPr>
              <w:lastRenderedPageBreak/>
              <w:t>автономного округа от 1</w:t>
            </w:r>
            <w:r>
              <w:rPr>
                <w:rFonts w:ascii="Times New Roman" w:hAnsi="Times New Roman"/>
                <w:sz w:val="20"/>
                <w:szCs w:val="20"/>
              </w:rPr>
              <w:t>9</w:t>
            </w:r>
            <w:r w:rsidRPr="00672435">
              <w:rPr>
                <w:rFonts w:ascii="Times New Roman" w:hAnsi="Times New Roman"/>
                <w:sz w:val="20"/>
                <w:szCs w:val="20"/>
              </w:rPr>
              <w:t>.0</w:t>
            </w:r>
            <w:r>
              <w:rPr>
                <w:rFonts w:ascii="Times New Roman" w:hAnsi="Times New Roman"/>
                <w:sz w:val="20"/>
                <w:szCs w:val="20"/>
              </w:rPr>
              <w:t>9</w:t>
            </w:r>
            <w:r w:rsidRPr="00672435">
              <w:rPr>
                <w:rFonts w:ascii="Times New Roman" w:hAnsi="Times New Roman"/>
                <w:sz w:val="20"/>
                <w:szCs w:val="20"/>
              </w:rPr>
              <w:t xml:space="preserve">.2019 г. № </w:t>
            </w:r>
            <w:r>
              <w:rPr>
                <w:rFonts w:ascii="Times New Roman" w:hAnsi="Times New Roman"/>
                <w:sz w:val="20"/>
                <w:szCs w:val="20"/>
              </w:rPr>
              <w:t>23</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p w:rsidR="00DD38DA" w:rsidRPr="00672435" w:rsidRDefault="00DD38DA" w:rsidP="006A627C">
            <w:pPr>
              <w:pStyle w:val="afc"/>
              <w:rPr>
                <w:rFonts w:ascii="Times New Roman" w:hAnsi="Times New Roman"/>
                <w:sz w:val="20"/>
                <w:szCs w:val="20"/>
              </w:rPr>
            </w:pPr>
            <w:r>
              <w:rPr>
                <w:rFonts w:ascii="Times New Roman" w:hAnsi="Times New Roman"/>
                <w:sz w:val="20"/>
                <w:szCs w:val="20"/>
              </w:rPr>
              <w:t xml:space="preserve">** Приказ </w:t>
            </w:r>
            <w:r w:rsidRPr="00672435">
              <w:rPr>
                <w:rFonts w:ascii="Times New Roman" w:hAnsi="Times New Roman"/>
                <w:sz w:val="20"/>
                <w:szCs w:val="20"/>
              </w:rPr>
              <w:t xml:space="preserve">Управления по государственному регулированию цен (тарифов) Ненецкого автономного округа от </w:t>
            </w:r>
            <w:r>
              <w:rPr>
                <w:rFonts w:ascii="Times New Roman" w:hAnsi="Times New Roman"/>
                <w:sz w:val="20"/>
                <w:szCs w:val="20"/>
              </w:rPr>
              <w:t>25</w:t>
            </w:r>
            <w:r w:rsidRPr="00672435">
              <w:rPr>
                <w:rFonts w:ascii="Times New Roman" w:hAnsi="Times New Roman"/>
                <w:sz w:val="20"/>
                <w:szCs w:val="20"/>
              </w:rPr>
              <w:t>.0</w:t>
            </w:r>
            <w:r>
              <w:rPr>
                <w:rFonts w:ascii="Times New Roman" w:hAnsi="Times New Roman"/>
                <w:sz w:val="20"/>
                <w:szCs w:val="20"/>
              </w:rPr>
              <w:t>5</w:t>
            </w:r>
            <w:r w:rsidRPr="00672435">
              <w:rPr>
                <w:rFonts w:ascii="Times New Roman" w:hAnsi="Times New Roman"/>
                <w:sz w:val="20"/>
                <w:szCs w:val="20"/>
              </w:rPr>
              <w:t>.20</w:t>
            </w:r>
            <w:r>
              <w:rPr>
                <w:rFonts w:ascii="Times New Roman" w:hAnsi="Times New Roman"/>
                <w:sz w:val="20"/>
                <w:szCs w:val="20"/>
              </w:rPr>
              <w:t>20</w:t>
            </w:r>
            <w:r w:rsidRPr="00672435">
              <w:rPr>
                <w:rFonts w:ascii="Times New Roman" w:hAnsi="Times New Roman"/>
                <w:sz w:val="20"/>
                <w:szCs w:val="20"/>
              </w:rPr>
              <w:t xml:space="preserve"> г. № </w:t>
            </w:r>
            <w:r>
              <w:rPr>
                <w:rFonts w:ascii="Times New Roman" w:hAnsi="Times New Roman"/>
                <w:sz w:val="20"/>
                <w:szCs w:val="20"/>
              </w:rPr>
              <w:t>9</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tc>
      </w:tr>
      <w:tr w:rsidR="00DD38DA" w:rsidRPr="001237B6" w:rsidTr="006A627C">
        <w:tc>
          <w:tcPr>
            <w:tcW w:w="1111" w:type="pct"/>
            <w:tcBorders>
              <w:top w:val="single" w:sz="4" w:space="0" w:color="auto"/>
              <w:left w:val="single" w:sz="4" w:space="0" w:color="auto"/>
              <w:right w:val="single" w:sz="4" w:space="0" w:color="auto"/>
            </w:tcBorders>
            <w:vAlign w:val="center"/>
          </w:tcPr>
          <w:p w:rsidR="00DD38DA" w:rsidRPr="0084020A" w:rsidRDefault="00DD38DA" w:rsidP="006A627C">
            <w:pPr>
              <w:pStyle w:val="afc"/>
              <w:rPr>
                <w:rFonts w:ascii="Times New Roman" w:hAnsi="Times New Roman"/>
                <w:sz w:val="20"/>
                <w:szCs w:val="20"/>
              </w:rPr>
            </w:pPr>
            <w:r w:rsidRPr="0084020A">
              <w:rPr>
                <w:rFonts w:ascii="Times New Roman" w:hAnsi="Times New Roman"/>
                <w:sz w:val="20"/>
                <w:szCs w:val="20"/>
              </w:rPr>
              <w:lastRenderedPageBreak/>
              <w:t>Отопление с одновременным использованием газа на другие цели</w:t>
            </w:r>
          </w:p>
        </w:tc>
        <w:tc>
          <w:tcPr>
            <w:tcW w:w="703" w:type="pct"/>
            <w:tcBorders>
              <w:top w:val="single" w:sz="4" w:space="0" w:color="auto"/>
              <w:left w:val="single" w:sz="4" w:space="0" w:color="auto"/>
              <w:right w:val="single" w:sz="4" w:space="0" w:color="auto"/>
            </w:tcBorders>
            <w:vAlign w:val="center"/>
          </w:tcPr>
          <w:p w:rsidR="00DD38DA" w:rsidRDefault="00DD38DA" w:rsidP="006A627C">
            <w:pPr>
              <w:pStyle w:val="af2"/>
              <w:rPr>
                <w:rFonts w:ascii="Times New Roman" w:hAnsi="Times New Roman"/>
                <w:sz w:val="20"/>
                <w:szCs w:val="20"/>
              </w:rPr>
            </w:pPr>
            <w:r w:rsidRPr="0084020A">
              <w:rPr>
                <w:rFonts w:ascii="Times New Roman" w:hAnsi="Times New Roman"/>
                <w:sz w:val="20"/>
                <w:szCs w:val="20"/>
              </w:rPr>
              <w:t>3 790,00</w:t>
            </w:r>
            <w:r>
              <w:rPr>
                <w:rFonts w:ascii="Times New Roman" w:hAnsi="Times New Roman"/>
                <w:sz w:val="20"/>
                <w:szCs w:val="20"/>
              </w:rPr>
              <w:t>*</w:t>
            </w:r>
          </w:p>
          <w:p w:rsidR="00DD38DA" w:rsidRPr="00672435" w:rsidRDefault="00DD38DA" w:rsidP="006A627C">
            <w:pPr>
              <w:pStyle w:val="af2"/>
              <w:rPr>
                <w:rFonts w:ascii="Times New Roman" w:hAnsi="Times New Roman"/>
                <w:sz w:val="20"/>
                <w:szCs w:val="20"/>
              </w:rPr>
            </w:pPr>
            <w:r w:rsidRPr="0084020A">
              <w:rPr>
                <w:rFonts w:ascii="Times New Roman" w:hAnsi="Times New Roman"/>
                <w:sz w:val="20"/>
                <w:szCs w:val="20"/>
              </w:rPr>
              <w:t>руб./1000 куб.м.газа</w:t>
            </w:r>
          </w:p>
        </w:tc>
        <w:tc>
          <w:tcPr>
            <w:tcW w:w="703" w:type="pct"/>
            <w:tcBorders>
              <w:top w:val="single" w:sz="4" w:space="0" w:color="auto"/>
              <w:left w:val="single" w:sz="4" w:space="0" w:color="auto"/>
              <w:right w:val="single" w:sz="4" w:space="0" w:color="auto"/>
            </w:tcBorders>
            <w:vAlign w:val="center"/>
          </w:tcPr>
          <w:p w:rsidR="00DD38DA" w:rsidRDefault="00DD38DA" w:rsidP="006A627C">
            <w:pPr>
              <w:pStyle w:val="af2"/>
              <w:rPr>
                <w:rFonts w:ascii="Times New Roman" w:hAnsi="Times New Roman"/>
                <w:sz w:val="20"/>
                <w:szCs w:val="20"/>
              </w:rPr>
            </w:pPr>
            <w:r>
              <w:rPr>
                <w:rFonts w:ascii="Times New Roman" w:hAnsi="Times New Roman"/>
                <w:sz w:val="20"/>
                <w:szCs w:val="20"/>
              </w:rPr>
              <w:t xml:space="preserve">3 880,00** </w:t>
            </w:r>
          </w:p>
          <w:p w:rsidR="00DD38DA" w:rsidRPr="00672435" w:rsidRDefault="00DD38DA" w:rsidP="006A627C">
            <w:pPr>
              <w:pStyle w:val="af2"/>
              <w:rPr>
                <w:rFonts w:ascii="Times New Roman" w:hAnsi="Times New Roman"/>
                <w:sz w:val="20"/>
                <w:szCs w:val="20"/>
              </w:rPr>
            </w:pPr>
            <w:r w:rsidRPr="0084020A">
              <w:rPr>
                <w:rFonts w:ascii="Times New Roman" w:hAnsi="Times New Roman"/>
                <w:sz w:val="20"/>
                <w:szCs w:val="20"/>
              </w:rPr>
              <w:t>руб./1000 куб.м.газа</w:t>
            </w:r>
          </w:p>
        </w:tc>
        <w:tc>
          <w:tcPr>
            <w:tcW w:w="2483" w:type="pct"/>
            <w:tcBorders>
              <w:top w:val="single" w:sz="4" w:space="0" w:color="auto"/>
              <w:left w:val="single" w:sz="4" w:space="0" w:color="auto"/>
              <w:bottom w:val="single" w:sz="4" w:space="0" w:color="auto"/>
              <w:right w:val="single" w:sz="4" w:space="0" w:color="auto"/>
            </w:tcBorders>
            <w:vAlign w:val="center"/>
          </w:tcPr>
          <w:p w:rsidR="00DD38DA" w:rsidRDefault="00DD38DA" w:rsidP="006A627C">
            <w:pPr>
              <w:pStyle w:val="afc"/>
              <w:rPr>
                <w:rFonts w:ascii="Times New Roman" w:hAnsi="Times New Roman"/>
                <w:sz w:val="20"/>
                <w:szCs w:val="20"/>
              </w:rPr>
            </w:pPr>
            <w:r>
              <w:rPr>
                <w:rFonts w:ascii="Times New Roman" w:hAnsi="Times New Roman"/>
                <w:sz w:val="20"/>
                <w:szCs w:val="20"/>
              </w:rPr>
              <w:t>*</w:t>
            </w:r>
            <w:r w:rsidRPr="00672435">
              <w:rPr>
                <w:rFonts w:ascii="Times New Roman" w:hAnsi="Times New Roman"/>
                <w:sz w:val="20"/>
                <w:szCs w:val="20"/>
              </w:rPr>
              <w:t>Приказ Управления по государственному регулированию цен (тарифов) Ненецкого автономного округа от 1</w:t>
            </w:r>
            <w:r>
              <w:rPr>
                <w:rFonts w:ascii="Times New Roman" w:hAnsi="Times New Roman"/>
                <w:sz w:val="20"/>
                <w:szCs w:val="20"/>
              </w:rPr>
              <w:t>9</w:t>
            </w:r>
            <w:r w:rsidRPr="00672435">
              <w:rPr>
                <w:rFonts w:ascii="Times New Roman" w:hAnsi="Times New Roman"/>
                <w:sz w:val="20"/>
                <w:szCs w:val="20"/>
              </w:rPr>
              <w:t>.0</w:t>
            </w:r>
            <w:r>
              <w:rPr>
                <w:rFonts w:ascii="Times New Roman" w:hAnsi="Times New Roman"/>
                <w:sz w:val="20"/>
                <w:szCs w:val="20"/>
              </w:rPr>
              <w:t>9</w:t>
            </w:r>
            <w:r w:rsidRPr="00672435">
              <w:rPr>
                <w:rFonts w:ascii="Times New Roman" w:hAnsi="Times New Roman"/>
                <w:sz w:val="20"/>
                <w:szCs w:val="20"/>
              </w:rPr>
              <w:t xml:space="preserve">.2019 г. № </w:t>
            </w:r>
            <w:r>
              <w:rPr>
                <w:rFonts w:ascii="Times New Roman" w:hAnsi="Times New Roman"/>
                <w:sz w:val="20"/>
                <w:szCs w:val="20"/>
              </w:rPr>
              <w:t>23</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p w:rsidR="00DD38DA" w:rsidRPr="00672435" w:rsidRDefault="00DD38DA" w:rsidP="006A627C">
            <w:pPr>
              <w:pStyle w:val="afc"/>
              <w:rPr>
                <w:rFonts w:ascii="Times New Roman" w:hAnsi="Times New Roman"/>
                <w:sz w:val="20"/>
                <w:szCs w:val="20"/>
              </w:rPr>
            </w:pPr>
            <w:r>
              <w:rPr>
                <w:rFonts w:ascii="Times New Roman" w:hAnsi="Times New Roman"/>
                <w:sz w:val="20"/>
                <w:szCs w:val="20"/>
              </w:rPr>
              <w:t xml:space="preserve">** Приказ </w:t>
            </w:r>
            <w:r w:rsidRPr="00672435">
              <w:rPr>
                <w:rFonts w:ascii="Times New Roman" w:hAnsi="Times New Roman"/>
                <w:sz w:val="20"/>
                <w:szCs w:val="20"/>
              </w:rPr>
              <w:t xml:space="preserve">Управления по государственному регулированию цен (тарифов) Ненецкого автономного округа от </w:t>
            </w:r>
            <w:r>
              <w:rPr>
                <w:rFonts w:ascii="Times New Roman" w:hAnsi="Times New Roman"/>
                <w:sz w:val="20"/>
                <w:szCs w:val="20"/>
              </w:rPr>
              <w:t>25</w:t>
            </w:r>
            <w:r w:rsidRPr="00672435">
              <w:rPr>
                <w:rFonts w:ascii="Times New Roman" w:hAnsi="Times New Roman"/>
                <w:sz w:val="20"/>
                <w:szCs w:val="20"/>
              </w:rPr>
              <w:t>.0</w:t>
            </w:r>
            <w:r>
              <w:rPr>
                <w:rFonts w:ascii="Times New Roman" w:hAnsi="Times New Roman"/>
                <w:sz w:val="20"/>
                <w:szCs w:val="20"/>
              </w:rPr>
              <w:t>5</w:t>
            </w:r>
            <w:r w:rsidRPr="00672435">
              <w:rPr>
                <w:rFonts w:ascii="Times New Roman" w:hAnsi="Times New Roman"/>
                <w:sz w:val="20"/>
                <w:szCs w:val="20"/>
              </w:rPr>
              <w:t>.20</w:t>
            </w:r>
            <w:r>
              <w:rPr>
                <w:rFonts w:ascii="Times New Roman" w:hAnsi="Times New Roman"/>
                <w:sz w:val="20"/>
                <w:szCs w:val="20"/>
              </w:rPr>
              <w:t>20</w:t>
            </w:r>
            <w:r w:rsidRPr="00672435">
              <w:rPr>
                <w:rFonts w:ascii="Times New Roman" w:hAnsi="Times New Roman"/>
                <w:sz w:val="20"/>
                <w:szCs w:val="20"/>
              </w:rPr>
              <w:t xml:space="preserve"> г. № </w:t>
            </w:r>
            <w:r>
              <w:rPr>
                <w:rFonts w:ascii="Times New Roman" w:hAnsi="Times New Roman"/>
                <w:sz w:val="20"/>
                <w:szCs w:val="20"/>
              </w:rPr>
              <w:t>9</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tc>
      </w:tr>
    </w:tbl>
    <w:p w:rsidR="00C75517" w:rsidRPr="00C75517" w:rsidRDefault="00C75517" w:rsidP="00C75517">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9" w:name="_Toc53583627"/>
      <w:r w:rsidRPr="00C75517">
        <w:rPr>
          <w:rFonts w:ascii="Times New Roman" w:hAnsi="Times New Roman"/>
        </w:rPr>
        <w:t>Краткий анализ состояния установки приборов учета и энергоресурсосбережения у потребителей</w:t>
      </w:r>
      <w:bookmarkEnd w:id="29"/>
    </w:p>
    <w:p w:rsidR="00C75517" w:rsidRPr="00C75517" w:rsidRDefault="00C75517" w:rsidP="00C75517">
      <w:pPr>
        <w:pStyle w:val="a5"/>
        <w:rPr>
          <w:rFonts w:ascii="Times New Roman" w:hAnsi="Times New Roman"/>
        </w:rPr>
      </w:pPr>
      <w:r w:rsidRPr="00C75517">
        <w:rPr>
          <w:rFonts w:ascii="Times New Roman" w:hAnsi="Times New Roman"/>
        </w:rPr>
        <w:t xml:space="preserve">В настоящее время на территории </w:t>
      </w:r>
      <w:r w:rsidRPr="0062527A">
        <w:rPr>
          <w:rFonts w:ascii="Times New Roman" w:hAnsi="Times New Roman"/>
        </w:rPr>
        <w:t>МО «Городской округ «Город Нарьян-Мар»</w:t>
      </w:r>
      <w:r w:rsidRPr="00C75517">
        <w:rPr>
          <w:rFonts w:ascii="Times New Roman" w:hAnsi="Times New Roman"/>
        </w:rPr>
        <w:t xml:space="preserve"> обеспечены приборами учета все потребители газа, подключенные к системе газоснабжения.</w:t>
      </w:r>
    </w:p>
    <w:p w:rsidR="007A36B5" w:rsidRPr="00E76EA1" w:rsidRDefault="0030035C" w:rsidP="007A36B5">
      <w:pPr>
        <w:pStyle w:val="2"/>
        <w:ind w:left="0" w:firstLine="0"/>
        <w:rPr>
          <w:rFonts w:ascii="Times New Roman" w:hAnsi="Times New Roman"/>
        </w:rPr>
      </w:pPr>
      <w:bookmarkStart w:id="30" w:name="_Toc53583628"/>
      <w:r w:rsidRPr="00E76EA1">
        <w:rPr>
          <w:rFonts w:ascii="Times New Roman" w:hAnsi="Times New Roman"/>
        </w:rPr>
        <w:t>Электроснабжение</w:t>
      </w:r>
      <w:bookmarkEnd w:id="30"/>
    </w:p>
    <w:p w:rsidR="00CE494C" w:rsidRPr="00E76EA1"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1" w:name="_Toc53583629"/>
      <w:r w:rsidRPr="00E76EA1">
        <w:rPr>
          <w:rFonts w:ascii="Times New Roman" w:hAnsi="Times New Roman"/>
        </w:rPr>
        <w:t>Краткий анализ существующего состояния системы</w:t>
      </w:r>
      <w:bookmarkEnd w:id="31"/>
    </w:p>
    <w:p w:rsidR="00CE494C" w:rsidRPr="00E76EA1" w:rsidRDefault="00BC3905" w:rsidP="00CE494C">
      <w:pPr>
        <w:pStyle w:val="4"/>
        <w:rPr>
          <w:rFonts w:ascii="Times New Roman" w:hAnsi="Times New Roman"/>
        </w:rPr>
      </w:pPr>
      <w:r w:rsidRPr="00E76EA1">
        <w:rPr>
          <w:rFonts w:ascii="Times New Roman" w:hAnsi="Times New Roman"/>
        </w:rPr>
        <w:t>Организационная</w:t>
      </w:r>
      <w:r w:rsidR="00CE494C" w:rsidRPr="00E76EA1">
        <w:rPr>
          <w:rFonts w:ascii="Times New Roman" w:hAnsi="Times New Roman"/>
        </w:rPr>
        <w:t xml:space="preserve"> структура</w:t>
      </w:r>
    </w:p>
    <w:p w:rsidR="00D80D42" w:rsidRPr="00121569" w:rsidRDefault="00D80D42" w:rsidP="00D80D42">
      <w:pPr>
        <w:pStyle w:val="a5"/>
        <w:rPr>
          <w:rFonts w:ascii="Times New Roman" w:hAnsi="Times New Roman"/>
        </w:rPr>
      </w:pPr>
      <w:r w:rsidRPr="00121569">
        <w:rPr>
          <w:rFonts w:ascii="Times New Roman" w:hAnsi="Times New Roman"/>
        </w:rPr>
        <w:t>Основной организацией, занимающейся производством, передачей и сбытом электрической энергии в г. Нарьян-Мар является Государственное унитарное предприятие Ненецкого автономного округа ГУП НАО «Нарьян-Марская электростанция». </w:t>
      </w:r>
    </w:p>
    <w:p w:rsidR="00D80D42" w:rsidRPr="00121569" w:rsidRDefault="00D80D42" w:rsidP="00D80D42">
      <w:pPr>
        <w:pStyle w:val="a5"/>
        <w:rPr>
          <w:rFonts w:ascii="Times New Roman" w:hAnsi="Times New Roman"/>
        </w:rPr>
      </w:pPr>
      <w:r w:rsidRPr="00121569">
        <w:rPr>
          <w:rFonts w:ascii="Times New Roman" w:hAnsi="Times New Roman"/>
        </w:rPr>
        <w:t>Основными видами деятельности в сфере электроснабжения является:</w:t>
      </w:r>
    </w:p>
    <w:p w:rsidR="00D80D42" w:rsidRPr="00121569" w:rsidRDefault="00D80D42" w:rsidP="00D80D42">
      <w:pPr>
        <w:pStyle w:val="affc"/>
        <w:numPr>
          <w:ilvl w:val="0"/>
          <w:numId w:val="22"/>
        </w:numPr>
        <w:tabs>
          <w:tab w:val="clear" w:pos="1080"/>
          <w:tab w:val="left" w:pos="851"/>
        </w:tabs>
        <w:spacing w:before="120" w:after="60" w:line="240" w:lineRule="auto"/>
        <w:ind w:left="0" w:firstLine="567"/>
        <w:rPr>
          <w:b w:val="0"/>
          <w:lang w:eastAsia="en-US"/>
        </w:rPr>
      </w:pPr>
      <w:r w:rsidRPr="00121569">
        <w:rPr>
          <w:b w:val="0"/>
          <w:lang w:eastAsia="en-US"/>
        </w:rPr>
        <w:t xml:space="preserve">генерация и реализация электрической энергии; </w:t>
      </w:r>
    </w:p>
    <w:p w:rsidR="00D80D42" w:rsidRPr="00121569" w:rsidRDefault="00D80D42" w:rsidP="00D80D42">
      <w:pPr>
        <w:pStyle w:val="affc"/>
        <w:numPr>
          <w:ilvl w:val="0"/>
          <w:numId w:val="22"/>
        </w:numPr>
        <w:tabs>
          <w:tab w:val="clear" w:pos="1080"/>
          <w:tab w:val="left" w:pos="851"/>
        </w:tabs>
        <w:spacing w:before="120" w:after="60" w:line="240" w:lineRule="auto"/>
        <w:ind w:left="0" w:firstLine="567"/>
        <w:rPr>
          <w:b w:val="0"/>
          <w:lang w:eastAsia="en-US"/>
        </w:rPr>
      </w:pPr>
      <w:r w:rsidRPr="00121569">
        <w:rPr>
          <w:b w:val="0"/>
          <w:lang w:eastAsia="en-US"/>
        </w:rPr>
        <w:t xml:space="preserve">эксплуатация, содержание питающих и распределительных линий электропередачи (далее - ЛЭП); </w:t>
      </w:r>
    </w:p>
    <w:p w:rsidR="00D80D42" w:rsidRPr="00121569" w:rsidRDefault="00D80D42" w:rsidP="00D80D42">
      <w:pPr>
        <w:pStyle w:val="affc"/>
        <w:numPr>
          <w:ilvl w:val="0"/>
          <w:numId w:val="22"/>
        </w:numPr>
        <w:tabs>
          <w:tab w:val="clear" w:pos="1080"/>
          <w:tab w:val="left" w:pos="851"/>
        </w:tabs>
        <w:spacing w:before="120" w:after="60" w:line="240" w:lineRule="auto"/>
        <w:ind w:left="0" w:firstLine="567"/>
        <w:rPr>
          <w:b w:val="0"/>
          <w:lang w:eastAsia="en-US"/>
        </w:rPr>
      </w:pPr>
      <w:r w:rsidRPr="00121569">
        <w:rPr>
          <w:b w:val="0"/>
          <w:lang w:eastAsia="en-US"/>
        </w:rPr>
        <w:t>эксплуатация и содержание объектов электроснабжения;</w:t>
      </w:r>
    </w:p>
    <w:p w:rsidR="00D80D42" w:rsidRPr="00121569" w:rsidRDefault="00D80D42" w:rsidP="00D80D42">
      <w:pPr>
        <w:pStyle w:val="affc"/>
        <w:numPr>
          <w:ilvl w:val="0"/>
          <w:numId w:val="22"/>
        </w:numPr>
        <w:tabs>
          <w:tab w:val="clear" w:pos="1080"/>
          <w:tab w:val="left" w:pos="851"/>
        </w:tabs>
        <w:spacing w:before="120" w:after="60" w:line="240" w:lineRule="auto"/>
        <w:ind w:left="0" w:firstLine="567"/>
        <w:rPr>
          <w:b w:val="0"/>
          <w:lang w:eastAsia="en-US"/>
        </w:rPr>
      </w:pPr>
      <w:r w:rsidRPr="00121569">
        <w:rPr>
          <w:b w:val="0"/>
          <w:lang w:eastAsia="en-US"/>
        </w:rPr>
        <w:t xml:space="preserve">своевременное выполнение технического обслуживания и текущего ремонта; </w:t>
      </w:r>
    </w:p>
    <w:p w:rsidR="00D80D42" w:rsidRPr="00121569" w:rsidRDefault="00D80D42" w:rsidP="00D80D42">
      <w:pPr>
        <w:pStyle w:val="affc"/>
        <w:numPr>
          <w:ilvl w:val="0"/>
          <w:numId w:val="22"/>
        </w:numPr>
        <w:tabs>
          <w:tab w:val="clear" w:pos="1080"/>
          <w:tab w:val="left" w:pos="851"/>
        </w:tabs>
        <w:spacing w:before="120" w:after="60" w:line="240" w:lineRule="auto"/>
        <w:ind w:left="0" w:firstLine="567"/>
        <w:rPr>
          <w:b w:val="0"/>
          <w:lang w:eastAsia="en-US"/>
        </w:rPr>
      </w:pPr>
      <w:r w:rsidRPr="00121569">
        <w:rPr>
          <w:b w:val="0"/>
          <w:lang w:eastAsia="en-US"/>
        </w:rPr>
        <w:t>внедрение энергосберегающих технологий, сдерживающих рост тарифа;</w:t>
      </w:r>
    </w:p>
    <w:p w:rsidR="00D80D42" w:rsidRPr="00121569" w:rsidRDefault="00D80D42" w:rsidP="00D80D42">
      <w:pPr>
        <w:pStyle w:val="affc"/>
        <w:numPr>
          <w:ilvl w:val="0"/>
          <w:numId w:val="22"/>
        </w:numPr>
        <w:tabs>
          <w:tab w:val="clear" w:pos="1080"/>
          <w:tab w:val="left" w:pos="851"/>
        </w:tabs>
        <w:spacing w:before="120" w:after="60" w:line="240" w:lineRule="auto"/>
        <w:ind w:left="0" w:firstLine="567"/>
        <w:rPr>
          <w:b w:val="0"/>
          <w:lang w:eastAsia="en-US"/>
        </w:rPr>
      </w:pPr>
      <w:r w:rsidRPr="00121569">
        <w:rPr>
          <w:b w:val="0"/>
          <w:lang w:eastAsia="en-US"/>
        </w:rPr>
        <w:t>обеспечение стабильности работы предприятий энергосистемы, повышение инвестиционной привлекательности.</w:t>
      </w:r>
    </w:p>
    <w:p w:rsidR="00D80D42" w:rsidRPr="00121569" w:rsidRDefault="00D80D42" w:rsidP="00D80D42">
      <w:pPr>
        <w:pStyle w:val="a5"/>
        <w:rPr>
          <w:rFonts w:ascii="Times New Roman" w:hAnsi="Times New Roman"/>
        </w:rPr>
      </w:pPr>
      <w:r w:rsidRPr="00121569">
        <w:rPr>
          <w:rFonts w:ascii="Times New Roman" w:hAnsi="Times New Roman"/>
        </w:rPr>
        <w:t>Основными потребителями услуг электроснабжения являются промышленные предприятия, население и прочие потребители.</w:t>
      </w:r>
    </w:p>
    <w:p w:rsidR="00CE494C" w:rsidRPr="00E76EA1" w:rsidRDefault="00CE494C" w:rsidP="00CE494C">
      <w:pPr>
        <w:pStyle w:val="4"/>
        <w:rPr>
          <w:rFonts w:ascii="Times New Roman" w:hAnsi="Times New Roman"/>
        </w:rPr>
      </w:pPr>
      <w:r w:rsidRPr="00E76EA1">
        <w:rPr>
          <w:rFonts w:ascii="Times New Roman" w:hAnsi="Times New Roman"/>
        </w:rPr>
        <w:lastRenderedPageBreak/>
        <w:t>Характеристика системы электроснабжения</w:t>
      </w:r>
    </w:p>
    <w:p w:rsidR="00606660" w:rsidRPr="000F219B" w:rsidRDefault="00606660" w:rsidP="00606660">
      <w:pPr>
        <w:pStyle w:val="a5"/>
        <w:rPr>
          <w:rFonts w:ascii="Times New Roman" w:hAnsi="Times New Roman"/>
          <w:color w:val="000000" w:themeColor="text1"/>
        </w:rPr>
      </w:pPr>
      <w:r w:rsidRPr="000F219B">
        <w:rPr>
          <w:rFonts w:ascii="Times New Roman" w:hAnsi="Times New Roman"/>
          <w:color w:val="000000" w:themeColor="text1"/>
        </w:rPr>
        <w:t>Основным источником электроэнергии является Нарьян-Марская электростанция. Особенностью электростанции является работа в условиях изоляции от крупной энергосистемы. «Нарьян-Марская электростанция» и электрические сети города образуют изолированную энергосистему, в которой генераторы электростанции являются задающими источниками напряжения сети и частоты электрического тока.</w:t>
      </w:r>
    </w:p>
    <w:p w:rsidR="00606660" w:rsidRPr="000F219B" w:rsidRDefault="00606660" w:rsidP="00606660">
      <w:pPr>
        <w:pStyle w:val="a5"/>
        <w:rPr>
          <w:rFonts w:ascii="Times New Roman" w:hAnsi="Times New Roman"/>
          <w:color w:val="000000" w:themeColor="text1"/>
        </w:rPr>
      </w:pPr>
      <w:r w:rsidRPr="000F219B">
        <w:rPr>
          <w:rFonts w:ascii="Times New Roman" w:hAnsi="Times New Roman"/>
          <w:color w:val="000000" w:themeColor="text1"/>
        </w:rPr>
        <w:t>ГУП «Нарьян-Марская электростанция» основана на дизельной электростанции, образованной в 1959 году и реконструированного здания ТЭС. В настоящее время установленная мощность электростанции – 38,15.</w:t>
      </w:r>
    </w:p>
    <w:p w:rsidR="00606660" w:rsidRPr="000F219B" w:rsidRDefault="00606660" w:rsidP="00606660">
      <w:pPr>
        <w:pStyle w:val="a5"/>
        <w:rPr>
          <w:rFonts w:ascii="Times New Roman" w:hAnsi="Times New Roman"/>
          <w:color w:val="000000" w:themeColor="text1"/>
        </w:rPr>
      </w:pPr>
      <w:r w:rsidRPr="000F219B">
        <w:rPr>
          <w:rFonts w:ascii="Times New Roman" w:hAnsi="Times New Roman"/>
          <w:color w:val="000000" w:themeColor="text1"/>
        </w:rPr>
        <w:t>Источником топлива является природный газ с Василковского месторождения, расположенного в 40 км к северу от города. Сейчас генерирующее оборудование станции работает в «простом» цикле.</w:t>
      </w:r>
    </w:p>
    <w:p w:rsidR="00F639A1" w:rsidRPr="00BE3723" w:rsidRDefault="00F639A1" w:rsidP="00606660">
      <w:pPr>
        <w:pStyle w:val="a5"/>
        <w:rPr>
          <w:rFonts w:ascii="Times New Roman" w:hAnsi="Times New Roman"/>
        </w:rPr>
      </w:pPr>
      <w:r w:rsidRPr="00BE3723">
        <w:rPr>
          <w:rFonts w:ascii="Times New Roman" w:hAnsi="Times New Roman"/>
        </w:rPr>
        <w:t>Характеристика установленного генераторного оборудования</w:t>
      </w:r>
      <w:r w:rsidR="00BE3723">
        <w:rPr>
          <w:rFonts w:ascii="Times New Roman" w:hAnsi="Times New Roman"/>
        </w:rPr>
        <w:t>:</w:t>
      </w:r>
    </w:p>
    <w:p w:rsidR="00F639A1" w:rsidRPr="00BE3723" w:rsidRDefault="00F639A1" w:rsidP="00BE3723">
      <w:pPr>
        <w:pStyle w:val="a5"/>
        <w:rPr>
          <w:rFonts w:ascii="Times New Roman" w:hAnsi="Times New Roman"/>
        </w:rPr>
      </w:pPr>
      <w:r w:rsidRPr="00BE3723">
        <w:rPr>
          <w:rFonts w:ascii="Times New Roman" w:hAnsi="Times New Roman"/>
        </w:rPr>
        <w:t xml:space="preserve">Газотурбинная электростанция ГТЭС-12 с двигателями ГТА-6РМ </w:t>
      </w:r>
    </w:p>
    <w:p w:rsidR="00F639A1" w:rsidRPr="00F639A1" w:rsidRDefault="00F639A1" w:rsidP="00F639A1">
      <w:pPr>
        <w:pStyle w:val="affc"/>
        <w:numPr>
          <w:ilvl w:val="0"/>
          <w:numId w:val="22"/>
        </w:numPr>
        <w:tabs>
          <w:tab w:val="clear" w:pos="1080"/>
          <w:tab w:val="left" w:pos="851"/>
        </w:tabs>
        <w:spacing w:before="120" w:after="60" w:line="240" w:lineRule="auto"/>
        <w:ind w:left="0" w:firstLine="567"/>
        <w:rPr>
          <w:b w:val="0"/>
          <w:lang w:eastAsia="en-US"/>
        </w:rPr>
      </w:pPr>
      <w:r w:rsidRPr="00F639A1">
        <w:rPr>
          <w:b w:val="0"/>
          <w:lang w:eastAsia="en-US"/>
        </w:rPr>
        <w:t>ГТА-1 6,0 МВт, 2003 год</w:t>
      </w:r>
      <w:r w:rsidR="001A009C">
        <w:rPr>
          <w:b w:val="0"/>
          <w:lang w:eastAsia="en-US"/>
        </w:rPr>
        <w:t>;</w:t>
      </w:r>
    </w:p>
    <w:p w:rsidR="00F639A1" w:rsidRPr="00F639A1" w:rsidRDefault="00F639A1" w:rsidP="00F639A1">
      <w:pPr>
        <w:pStyle w:val="affc"/>
        <w:numPr>
          <w:ilvl w:val="0"/>
          <w:numId w:val="22"/>
        </w:numPr>
        <w:tabs>
          <w:tab w:val="clear" w:pos="1080"/>
          <w:tab w:val="left" w:pos="851"/>
        </w:tabs>
        <w:spacing w:before="120" w:after="60" w:line="240" w:lineRule="auto"/>
        <w:ind w:left="0" w:firstLine="567"/>
        <w:rPr>
          <w:b w:val="0"/>
          <w:lang w:eastAsia="en-US"/>
        </w:rPr>
      </w:pPr>
      <w:r w:rsidRPr="00F639A1">
        <w:rPr>
          <w:b w:val="0"/>
          <w:lang w:eastAsia="en-US"/>
        </w:rPr>
        <w:t>ГТА-2 6,0 МВт, 2003 год</w:t>
      </w:r>
      <w:r w:rsidR="001A009C">
        <w:rPr>
          <w:b w:val="0"/>
          <w:lang w:eastAsia="en-US"/>
        </w:rPr>
        <w:t>.</w:t>
      </w:r>
    </w:p>
    <w:p w:rsidR="00F639A1" w:rsidRPr="00BE3723" w:rsidRDefault="00F639A1" w:rsidP="00BE3723">
      <w:pPr>
        <w:pStyle w:val="a5"/>
        <w:rPr>
          <w:rFonts w:ascii="Times New Roman" w:hAnsi="Times New Roman"/>
        </w:rPr>
      </w:pPr>
      <w:r w:rsidRPr="00BE3723">
        <w:rPr>
          <w:rFonts w:ascii="Times New Roman" w:hAnsi="Times New Roman"/>
        </w:rPr>
        <w:t>Газотурбинная электростанция ГТЭС-18 с двигателями ГТА-6РМ</w:t>
      </w:r>
    </w:p>
    <w:p w:rsidR="00F639A1" w:rsidRPr="00F639A1" w:rsidRDefault="00F639A1" w:rsidP="00F639A1">
      <w:pPr>
        <w:pStyle w:val="affc"/>
        <w:numPr>
          <w:ilvl w:val="0"/>
          <w:numId w:val="22"/>
        </w:numPr>
        <w:tabs>
          <w:tab w:val="clear" w:pos="1080"/>
          <w:tab w:val="left" w:pos="851"/>
        </w:tabs>
        <w:spacing w:before="120" w:after="60" w:line="240" w:lineRule="auto"/>
        <w:ind w:left="0" w:firstLine="567"/>
        <w:rPr>
          <w:b w:val="0"/>
          <w:lang w:eastAsia="en-US"/>
        </w:rPr>
      </w:pPr>
      <w:r w:rsidRPr="00F639A1">
        <w:rPr>
          <w:b w:val="0"/>
          <w:lang w:eastAsia="en-US"/>
        </w:rPr>
        <w:t>ГТА-3 6,0 МВт, 2009 год</w:t>
      </w:r>
      <w:r w:rsidR="001A009C">
        <w:rPr>
          <w:b w:val="0"/>
          <w:lang w:eastAsia="en-US"/>
        </w:rPr>
        <w:t>;</w:t>
      </w:r>
    </w:p>
    <w:p w:rsidR="00F639A1" w:rsidRPr="00F639A1" w:rsidRDefault="00F639A1" w:rsidP="00F639A1">
      <w:pPr>
        <w:pStyle w:val="affc"/>
        <w:numPr>
          <w:ilvl w:val="0"/>
          <w:numId w:val="22"/>
        </w:numPr>
        <w:tabs>
          <w:tab w:val="clear" w:pos="1080"/>
          <w:tab w:val="left" w:pos="851"/>
        </w:tabs>
        <w:spacing w:before="120" w:after="60" w:line="240" w:lineRule="auto"/>
        <w:ind w:left="0" w:firstLine="567"/>
        <w:rPr>
          <w:b w:val="0"/>
          <w:lang w:eastAsia="en-US"/>
        </w:rPr>
      </w:pPr>
      <w:r w:rsidRPr="00F639A1">
        <w:rPr>
          <w:b w:val="0"/>
          <w:lang w:eastAsia="en-US"/>
        </w:rPr>
        <w:t>ГТА-4 6,0 МВт, 2009 год</w:t>
      </w:r>
      <w:r w:rsidR="001A009C">
        <w:rPr>
          <w:b w:val="0"/>
          <w:lang w:eastAsia="en-US"/>
        </w:rPr>
        <w:t>;</w:t>
      </w:r>
    </w:p>
    <w:p w:rsidR="00F639A1" w:rsidRPr="00F639A1" w:rsidRDefault="00F639A1" w:rsidP="00F639A1">
      <w:pPr>
        <w:pStyle w:val="affc"/>
        <w:numPr>
          <w:ilvl w:val="0"/>
          <w:numId w:val="22"/>
        </w:numPr>
        <w:tabs>
          <w:tab w:val="clear" w:pos="1080"/>
          <w:tab w:val="left" w:pos="851"/>
        </w:tabs>
        <w:spacing w:before="120" w:after="60" w:line="240" w:lineRule="auto"/>
        <w:ind w:left="0" w:firstLine="567"/>
        <w:rPr>
          <w:b w:val="0"/>
          <w:lang w:eastAsia="en-US"/>
        </w:rPr>
      </w:pPr>
      <w:r w:rsidRPr="00F639A1">
        <w:rPr>
          <w:b w:val="0"/>
          <w:lang w:eastAsia="en-US"/>
        </w:rPr>
        <w:t>ГТА-5 6,0 МВт, 2009 год</w:t>
      </w:r>
      <w:r w:rsidR="001A009C">
        <w:rPr>
          <w:b w:val="0"/>
          <w:lang w:eastAsia="en-US"/>
        </w:rPr>
        <w:t>;</w:t>
      </w:r>
    </w:p>
    <w:p w:rsidR="00F639A1" w:rsidRPr="00BE3723" w:rsidRDefault="00F639A1" w:rsidP="00BE3723">
      <w:pPr>
        <w:pStyle w:val="a5"/>
        <w:rPr>
          <w:rFonts w:ascii="Times New Roman" w:hAnsi="Times New Roman"/>
        </w:rPr>
      </w:pPr>
      <w:r w:rsidRPr="00BE3723">
        <w:rPr>
          <w:rFonts w:ascii="Times New Roman" w:hAnsi="Times New Roman"/>
        </w:rPr>
        <w:t>Дизель-генераторы:</w:t>
      </w:r>
    </w:p>
    <w:p w:rsidR="00BE3723" w:rsidRPr="00BE3723" w:rsidRDefault="00F639A1" w:rsidP="00BE3723">
      <w:pPr>
        <w:pStyle w:val="affc"/>
        <w:numPr>
          <w:ilvl w:val="0"/>
          <w:numId w:val="22"/>
        </w:numPr>
        <w:shd w:val="clear" w:color="auto" w:fill="FFFFFF"/>
        <w:tabs>
          <w:tab w:val="clear" w:pos="1080"/>
          <w:tab w:val="left" w:pos="851"/>
        </w:tabs>
        <w:spacing w:before="120" w:after="120" w:line="240" w:lineRule="auto"/>
        <w:ind w:left="0" w:firstLine="567"/>
        <w:rPr>
          <w:b w:val="0"/>
          <w:lang w:eastAsia="en-US"/>
        </w:rPr>
      </w:pPr>
      <w:r w:rsidRPr="00BE3723">
        <w:rPr>
          <w:b w:val="0"/>
          <w:lang w:eastAsia="en-US"/>
        </w:rPr>
        <w:t>11Д100 1 МВт, 3 шт;</w:t>
      </w:r>
    </w:p>
    <w:p w:rsidR="00F639A1" w:rsidRPr="00BE3723" w:rsidRDefault="00F639A1" w:rsidP="00BE3723">
      <w:pPr>
        <w:pStyle w:val="affc"/>
        <w:numPr>
          <w:ilvl w:val="0"/>
          <w:numId w:val="22"/>
        </w:numPr>
        <w:shd w:val="clear" w:color="auto" w:fill="FFFFFF"/>
        <w:tabs>
          <w:tab w:val="clear" w:pos="1080"/>
          <w:tab w:val="left" w:pos="851"/>
        </w:tabs>
        <w:spacing w:before="120" w:after="120" w:line="240" w:lineRule="auto"/>
        <w:ind w:left="0" w:firstLine="567"/>
        <w:rPr>
          <w:b w:val="0"/>
          <w:lang w:eastAsia="en-US"/>
        </w:rPr>
      </w:pPr>
      <w:r w:rsidRPr="00BE3723">
        <w:rPr>
          <w:b w:val="0"/>
          <w:lang w:eastAsia="en-US"/>
        </w:rPr>
        <w:t>Г-72М 1 МВт;</w:t>
      </w:r>
    </w:p>
    <w:p w:rsidR="00F639A1" w:rsidRPr="00BE3723" w:rsidRDefault="00F639A1" w:rsidP="00F639A1">
      <w:pPr>
        <w:pStyle w:val="affc"/>
        <w:numPr>
          <w:ilvl w:val="0"/>
          <w:numId w:val="22"/>
        </w:numPr>
        <w:tabs>
          <w:tab w:val="clear" w:pos="1080"/>
          <w:tab w:val="left" w:pos="851"/>
        </w:tabs>
        <w:spacing w:before="120" w:after="60" w:line="240" w:lineRule="auto"/>
        <w:ind w:left="0" w:firstLine="567"/>
        <w:rPr>
          <w:b w:val="0"/>
          <w:lang w:eastAsia="en-US"/>
        </w:rPr>
      </w:pPr>
      <w:r w:rsidRPr="00BE3723">
        <w:rPr>
          <w:b w:val="0"/>
          <w:lang w:eastAsia="en-US"/>
        </w:rPr>
        <w:t>Г-72М 0,8 МВт, 2 шт;</w:t>
      </w:r>
    </w:p>
    <w:p w:rsidR="00F639A1" w:rsidRPr="00F639A1" w:rsidRDefault="00F639A1" w:rsidP="00F639A1">
      <w:pPr>
        <w:pStyle w:val="affc"/>
        <w:numPr>
          <w:ilvl w:val="0"/>
          <w:numId w:val="22"/>
        </w:numPr>
        <w:tabs>
          <w:tab w:val="clear" w:pos="1080"/>
          <w:tab w:val="left" w:pos="851"/>
        </w:tabs>
        <w:spacing w:before="120" w:after="60" w:line="240" w:lineRule="auto"/>
        <w:ind w:left="0" w:firstLine="567"/>
        <w:rPr>
          <w:rFonts w:eastAsia="Times New Roman"/>
          <w:b w:val="0"/>
          <w:lang w:eastAsia="en-US"/>
        </w:rPr>
      </w:pPr>
      <w:r w:rsidRPr="00BE3723">
        <w:rPr>
          <w:b w:val="0"/>
          <w:lang w:eastAsia="en-US"/>
        </w:rPr>
        <w:t>6ЧН 0,63 МВт</w:t>
      </w:r>
      <w:r>
        <w:rPr>
          <w:b w:val="0"/>
          <w:lang w:eastAsia="en-US"/>
        </w:rPr>
        <w:t>.</w:t>
      </w:r>
    </w:p>
    <w:p w:rsidR="00F639A1" w:rsidRPr="00BE3723" w:rsidRDefault="00F639A1" w:rsidP="00BE3723">
      <w:pPr>
        <w:pStyle w:val="a5"/>
        <w:rPr>
          <w:rFonts w:ascii="Times New Roman" w:hAnsi="Times New Roman"/>
        </w:rPr>
      </w:pPr>
      <w:r w:rsidRPr="00BE3723">
        <w:rPr>
          <w:rFonts w:ascii="Times New Roman" w:hAnsi="Times New Roman"/>
        </w:rPr>
        <w:t>Суммарная мощность ДГ составляет 6,23 МВт.</w:t>
      </w:r>
    </w:p>
    <w:p w:rsidR="00E4602D" w:rsidRPr="001A2572" w:rsidRDefault="000F219B" w:rsidP="00E4602D">
      <w:pPr>
        <w:pStyle w:val="a5"/>
        <w:rPr>
          <w:rFonts w:ascii="Times New Roman" w:hAnsi="Times New Roman"/>
          <w:color w:val="000000" w:themeColor="text1"/>
        </w:rPr>
      </w:pPr>
      <w:r w:rsidRPr="000F219B">
        <w:rPr>
          <w:rFonts w:ascii="Times New Roman" w:hAnsi="Times New Roman"/>
          <w:color w:val="000000" w:themeColor="text1"/>
        </w:rPr>
        <w:t>Передача электрической энергии</w:t>
      </w:r>
      <w:r w:rsidR="00D80D42">
        <w:rPr>
          <w:rFonts w:ascii="Times New Roman" w:hAnsi="Times New Roman"/>
          <w:color w:val="000000" w:themeColor="text1"/>
        </w:rPr>
        <w:t xml:space="preserve"> от электростанции</w:t>
      </w:r>
      <w:r w:rsidRPr="000F219B">
        <w:rPr>
          <w:rFonts w:ascii="Times New Roman" w:hAnsi="Times New Roman"/>
          <w:color w:val="000000" w:themeColor="text1"/>
        </w:rPr>
        <w:t xml:space="preserve"> до трансформаторных подстанций осуществляется по распределительным линиям электропередачи 20-10(6) кВ, и далее до потребителей на напряжении 0,4 кВ. Распределительные сети выполнены в воздушном и кабельном исполнении, и  расположены, главным образом, внутри микрорайонов.</w:t>
      </w:r>
      <w:r>
        <w:rPr>
          <w:rFonts w:ascii="Times New Roman" w:hAnsi="Times New Roman"/>
          <w:color w:val="000000" w:themeColor="text1"/>
        </w:rPr>
        <w:t xml:space="preserve"> </w:t>
      </w:r>
      <w:r w:rsidR="00E4602D" w:rsidRPr="001A2572">
        <w:rPr>
          <w:rFonts w:ascii="Times New Roman" w:hAnsi="Times New Roman"/>
          <w:color w:val="000000" w:themeColor="text1"/>
        </w:rPr>
        <w:t>Для обеспечения существующих и проектируемых потребителей бесперебойным снабжением качественной электроэнергией, увеличения пропускных показателей сетей, создания устойчивой системы электроснабжения необходимы следующие мероприятия:</w:t>
      </w:r>
    </w:p>
    <w:p w:rsidR="00E4602D" w:rsidRPr="001A2572" w:rsidRDefault="001A009C"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Pr>
          <w:b w:val="0"/>
          <w:color w:val="000000" w:themeColor="text1"/>
          <w:lang w:eastAsia="en-US"/>
        </w:rPr>
        <w:t xml:space="preserve">своевременная </w:t>
      </w:r>
      <w:r w:rsidR="001A2572">
        <w:rPr>
          <w:b w:val="0"/>
          <w:color w:val="000000" w:themeColor="text1"/>
          <w:lang w:eastAsia="en-US"/>
        </w:rPr>
        <w:t>р</w:t>
      </w:r>
      <w:r w:rsidR="00E4602D" w:rsidRPr="001A2572">
        <w:rPr>
          <w:b w:val="0"/>
          <w:color w:val="000000" w:themeColor="text1"/>
          <w:lang w:eastAsia="en-US"/>
        </w:rPr>
        <w:t>еконструкция</w:t>
      </w:r>
      <w:r w:rsidR="001A2572">
        <w:rPr>
          <w:b w:val="0"/>
          <w:color w:val="000000" w:themeColor="text1"/>
          <w:lang w:eastAsia="en-US"/>
        </w:rPr>
        <w:t xml:space="preserve"> и строительство</w:t>
      </w:r>
      <w:r w:rsidR="00E4602D" w:rsidRPr="001A2572">
        <w:rPr>
          <w:b w:val="0"/>
          <w:color w:val="000000" w:themeColor="text1"/>
          <w:lang w:eastAsia="en-US"/>
        </w:rPr>
        <w:t xml:space="preserve"> объектов электроснабжения;</w:t>
      </w:r>
    </w:p>
    <w:p w:rsidR="00E4602D" w:rsidRPr="001A2572"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1A2572">
        <w:rPr>
          <w:b w:val="0"/>
          <w:color w:val="000000" w:themeColor="text1"/>
          <w:lang w:eastAsia="en-US"/>
        </w:rPr>
        <w:t xml:space="preserve">строительство и реконструкция </w:t>
      </w:r>
      <w:r w:rsidR="001A2572">
        <w:rPr>
          <w:b w:val="0"/>
          <w:color w:val="000000" w:themeColor="text1"/>
          <w:lang w:eastAsia="en-US"/>
        </w:rPr>
        <w:t>линий электропередачи</w:t>
      </w:r>
      <w:r w:rsidR="001A009C">
        <w:rPr>
          <w:b w:val="0"/>
          <w:color w:val="000000" w:themeColor="text1"/>
          <w:lang w:eastAsia="en-US"/>
        </w:rPr>
        <w:t xml:space="preserve"> для проектируемых потребителей</w:t>
      </w:r>
      <w:r w:rsidR="00D80D42">
        <w:rPr>
          <w:b w:val="0"/>
          <w:color w:val="000000" w:themeColor="text1"/>
          <w:lang w:eastAsia="en-US"/>
        </w:rPr>
        <w:t>.</w:t>
      </w:r>
    </w:p>
    <w:p w:rsidR="00CE494C" w:rsidRPr="00E76EA1" w:rsidRDefault="00CE494C" w:rsidP="00CE494C">
      <w:pPr>
        <w:pStyle w:val="4"/>
        <w:rPr>
          <w:rFonts w:ascii="Times New Roman" w:hAnsi="Times New Roman"/>
        </w:rPr>
      </w:pPr>
      <w:r w:rsidRPr="00E76EA1">
        <w:rPr>
          <w:rFonts w:ascii="Times New Roman" w:hAnsi="Times New Roman"/>
        </w:rPr>
        <w:t>Балансы мощности и ресурса</w:t>
      </w:r>
    </w:p>
    <w:p w:rsidR="00860ED9" w:rsidRPr="00CE1DC8" w:rsidRDefault="00860ED9" w:rsidP="007E1E07">
      <w:pPr>
        <w:pStyle w:val="a5"/>
        <w:rPr>
          <w:rFonts w:ascii="Times New Roman" w:hAnsi="Times New Roman"/>
          <w:color w:val="000000" w:themeColor="text1"/>
        </w:rPr>
      </w:pPr>
      <w:r w:rsidRPr="00CE1DC8">
        <w:rPr>
          <w:rFonts w:ascii="Times New Roman" w:hAnsi="Times New Roman"/>
          <w:color w:val="000000" w:themeColor="text1"/>
        </w:rPr>
        <w:t>В 201</w:t>
      </w:r>
      <w:r w:rsidR="0089170F" w:rsidRPr="00CE1DC8">
        <w:rPr>
          <w:rFonts w:ascii="Times New Roman" w:hAnsi="Times New Roman"/>
          <w:color w:val="000000" w:themeColor="text1"/>
        </w:rPr>
        <w:t>9</w:t>
      </w:r>
      <w:r w:rsidRPr="00CE1DC8">
        <w:rPr>
          <w:rFonts w:ascii="Times New Roman" w:hAnsi="Times New Roman"/>
          <w:color w:val="000000" w:themeColor="text1"/>
        </w:rPr>
        <w:t xml:space="preserve"> году фактический отпуск электроэнергии</w:t>
      </w:r>
      <w:r w:rsidR="00CE1DC8">
        <w:rPr>
          <w:rFonts w:ascii="Times New Roman" w:hAnsi="Times New Roman"/>
          <w:color w:val="000000" w:themeColor="text1"/>
        </w:rPr>
        <w:t xml:space="preserve"> для потребителей города</w:t>
      </w:r>
      <w:r w:rsidRPr="00CE1DC8">
        <w:rPr>
          <w:rFonts w:ascii="Times New Roman" w:hAnsi="Times New Roman"/>
          <w:color w:val="000000" w:themeColor="text1"/>
        </w:rPr>
        <w:t xml:space="preserve"> составил </w:t>
      </w:r>
      <w:r w:rsidR="00CE1DC8">
        <w:rPr>
          <w:rFonts w:ascii="Times New Roman" w:hAnsi="Times New Roman"/>
          <w:color w:val="000000" w:themeColor="text1"/>
        </w:rPr>
        <w:t>89,3</w:t>
      </w:r>
      <w:r w:rsidRPr="00CE1DC8">
        <w:rPr>
          <w:rFonts w:ascii="Times New Roman" w:hAnsi="Times New Roman"/>
          <w:color w:val="000000" w:themeColor="text1"/>
        </w:rPr>
        <w:t xml:space="preserve"> млн. кВт*ч. </w:t>
      </w:r>
      <w:r w:rsidR="005412D0">
        <w:rPr>
          <w:rFonts w:ascii="Times New Roman" w:hAnsi="Times New Roman"/>
          <w:color w:val="000000" w:themeColor="text1"/>
        </w:rPr>
        <w:t>При этом выработано</w:t>
      </w:r>
      <w:r w:rsidRPr="00CE1DC8">
        <w:rPr>
          <w:rFonts w:ascii="Times New Roman" w:hAnsi="Times New Roman"/>
          <w:color w:val="000000" w:themeColor="text1"/>
        </w:rPr>
        <w:t xml:space="preserve"> электроэнергии </w:t>
      </w:r>
      <w:r w:rsidR="00CE1DC8">
        <w:rPr>
          <w:rFonts w:ascii="Times New Roman" w:hAnsi="Times New Roman"/>
          <w:color w:val="000000" w:themeColor="text1"/>
        </w:rPr>
        <w:t>104,28</w:t>
      </w:r>
      <w:r w:rsidRPr="00CE1DC8">
        <w:rPr>
          <w:rFonts w:ascii="Times New Roman" w:hAnsi="Times New Roman"/>
          <w:color w:val="000000" w:themeColor="text1"/>
        </w:rPr>
        <w:t xml:space="preserve"> млн. кВт*ч. </w:t>
      </w:r>
    </w:p>
    <w:p w:rsidR="00860ED9" w:rsidRPr="00CE1DC8" w:rsidRDefault="00860ED9" w:rsidP="007E1E07">
      <w:pPr>
        <w:pStyle w:val="a5"/>
        <w:rPr>
          <w:rFonts w:ascii="Times New Roman" w:hAnsi="Times New Roman"/>
          <w:color w:val="000000" w:themeColor="text1"/>
        </w:rPr>
      </w:pPr>
      <w:r w:rsidRPr="00CE1DC8">
        <w:rPr>
          <w:rFonts w:ascii="Times New Roman" w:hAnsi="Times New Roman"/>
          <w:color w:val="000000" w:themeColor="text1"/>
        </w:rPr>
        <w:t>На протяжении последних лет наблюдается тенденция к рациональному и экономному потреблению электрической энергии.</w:t>
      </w:r>
    </w:p>
    <w:p w:rsidR="00860ED9" w:rsidRPr="00CE1DC8" w:rsidRDefault="00860ED9" w:rsidP="007E1E07">
      <w:pPr>
        <w:pStyle w:val="a5"/>
        <w:rPr>
          <w:rFonts w:ascii="Times New Roman" w:hAnsi="Times New Roman"/>
          <w:color w:val="000000" w:themeColor="text1"/>
        </w:rPr>
      </w:pPr>
      <w:r w:rsidRPr="00CE1DC8">
        <w:rPr>
          <w:rFonts w:ascii="Times New Roman" w:hAnsi="Times New Roman"/>
          <w:color w:val="000000" w:themeColor="text1"/>
        </w:rPr>
        <w:lastRenderedPageBreak/>
        <w:t>Наблюдается положительная динамика снижения потерь и неучтенных расходов.</w:t>
      </w:r>
    </w:p>
    <w:p w:rsidR="00CE494C" w:rsidRPr="00E76EA1" w:rsidRDefault="00CE494C" w:rsidP="00CE494C">
      <w:pPr>
        <w:pStyle w:val="4"/>
        <w:rPr>
          <w:rFonts w:ascii="Times New Roman" w:hAnsi="Times New Roman"/>
        </w:rPr>
      </w:pPr>
      <w:r w:rsidRPr="00E76EA1">
        <w:rPr>
          <w:rFonts w:ascii="Times New Roman" w:hAnsi="Times New Roman"/>
        </w:rPr>
        <w:t>Доля поставки ресурса по приборам учета</w:t>
      </w:r>
    </w:p>
    <w:p w:rsidR="00860ED9" w:rsidRPr="00CE1DC8" w:rsidRDefault="00860ED9" w:rsidP="007E1E07">
      <w:pPr>
        <w:pStyle w:val="a5"/>
        <w:rPr>
          <w:rFonts w:ascii="Times New Roman" w:hAnsi="Times New Roman"/>
          <w:color w:val="000000" w:themeColor="text1"/>
        </w:rPr>
      </w:pPr>
      <w:r w:rsidRPr="00CE1DC8">
        <w:rPr>
          <w:rFonts w:ascii="Times New Roman" w:hAnsi="Times New Roman"/>
          <w:color w:val="000000" w:themeColor="text1"/>
        </w:rPr>
        <w:t xml:space="preserve">Обеспеченность населения приборами учета электроэнергии </w:t>
      </w:r>
      <w:r w:rsidR="00100FED" w:rsidRPr="00CE1DC8">
        <w:rPr>
          <w:rFonts w:ascii="Times New Roman" w:hAnsi="Times New Roman"/>
          <w:color w:val="000000" w:themeColor="text1"/>
        </w:rPr>
        <w:t>–</w:t>
      </w:r>
      <w:r w:rsidRPr="00CE1DC8">
        <w:rPr>
          <w:rFonts w:ascii="Times New Roman" w:hAnsi="Times New Roman"/>
          <w:color w:val="000000" w:themeColor="text1"/>
        </w:rPr>
        <w:t xml:space="preserve"> </w:t>
      </w:r>
      <w:r w:rsidR="0086029E" w:rsidRPr="00CE1DC8">
        <w:rPr>
          <w:rFonts w:ascii="Times New Roman" w:hAnsi="Times New Roman"/>
          <w:color w:val="000000" w:themeColor="text1"/>
        </w:rPr>
        <w:t>100</w:t>
      </w:r>
      <w:r w:rsidRPr="00CE1DC8">
        <w:rPr>
          <w:rFonts w:ascii="Times New Roman" w:hAnsi="Times New Roman"/>
          <w:color w:val="000000" w:themeColor="text1"/>
        </w:rPr>
        <w:t xml:space="preserve">%. Для </w:t>
      </w:r>
      <w:r w:rsidR="003A7DDE" w:rsidRPr="00CE1DC8">
        <w:rPr>
          <w:rFonts w:ascii="Times New Roman" w:hAnsi="Times New Roman"/>
          <w:color w:val="000000" w:themeColor="text1"/>
        </w:rPr>
        <w:t>достижения</w:t>
      </w:r>
      <w:r w:rsidRPr="00CE1DC8">
        <w:rPr>
          <w:rFonts w:ascii="Times New Roman" w:hAnsi="Times New Roman"/>
          <w:color w:val="000000" w:themeColor="text1"/>
        </w:rPr>
        <w:t xml:space="preserve"> </w:t>
      </w:r>
      <w:r w:rsidR="009E3444" w:rsidRPr="00CE1DC8">
        <w:rPr>
          <w:rFonts w:ascii="Times New Roman" w:hAnsi="Times New Roman"/>
          <w:color w:val="000000" w:themeColor="text1"/>
        </w:rPr>
        <w:t>100</w:t>
      </w:r>
      <w:r w:rsidRPr="00CE1DC8">
        <w:rPr>
          <w:rFonts w:ascii="Times New Roman" w:hAnsi="Times New Roman"/>
          <w:color w:val="000000" w:themeColor="text1"/>
        </w:rPr>
        <w:t>% обеспечения приборами коммерческого учета электроэнергии необходимо выполнять мероприятия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также – Федеральный закон № 261-ФЗ).</w:t>
      </w:r>
    </w:p>
    <w:p w:rsidR="00CE494C" w:rsidRPr="00E76EA1" w:rsidRDefault="00CE494C" w:rsidP="00CE494C">
      <w:pPr>
        <w:pStyle w:val="4"/>
        <w:rPr>
          <w:rFonts w:ascii="Times New Roman" w:hAnsi="Times New Roman"/>
        </w:rPr>
      </w:pPr>
      <w:r w:rsidRPr="00E76EA1">
        <w:rPr>
          <w:rFonts w:ascii="Times New Roman" w:hAnsi="Times New Roman"/>
        </w:rPr>
        <w:t>Качество поставляемого ресурса</w:t>
      </w:r>
    </w:p>
    <w:p w:rsidR="00CE494C" w:rsidRPr="00CE1DC8" w:rsidRDefault="00860ED9" w:rsidP="007E1E07">
      <w:pPr>
        <w:pStyle w:val="a5"/>
        <w:rPr>
          <w:rFonts w:ascii="Times New Roman" w:hAnsi="Times New Roman"/>
          <w:color w:val="000000" w:themeColor="text1"/>
        </w:rPr>
      </w:pPr>
      <w:r w:rsidRPr="00CE1DC8">
        <w:rPr>
          <w:rFonts w:ascii="Times New Roman" w:hAnsi="Times New Roman"/>
          <w:color w:val="000000" w:themeColor="text1"/>
        </w:rPr>
        <w:t>Электрическая энергия, поставляемая потребителям соответствует нормам качества устанавливаемых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CE494C" w:rsidRPr="00E76EA1" w:rsidRDefault="00CE494C" w:rsidP="00CE494C">
      <w:pPr>
        <w:pStyle w:val="4"/>
        <w:rPr>
          <w:rFonts w:ascii="Times New Roman" w:hAnsi="Times New Roman"/>
        </w:rPr>
      </w:pPr>
      <w:r w:rsidRPr="00E76EA1">
        <w:rPr>
          <w:rFonts w:ascii="Times New Roman" w:hAnsi="Times New Roman"/>
        </w:rPr>
        <w:t>Воздействие на окружающую среду</w:t>
      </w:r>
    </w:p>
    <w:p w:rsidR="00FB4FB0" w:rsidRPr="00CE1DC8" w:rsidRDefault="00FB4FB0" w:rsidP="00FB4FB0">
      <w:pPr>
        <w:tabs>
          <w:tab w:val="left" w:pos="4089"/>
        </w:tabs>
        <w:spacing w:before="120" w:after="120"/>
        <w:ind w:firstLine="709"/>
        <w:jc w:val="both"/>
        <w:rPr>
          <w:color w:val="000000" w:themeColor="text1"/>
        </w:rPr>
      </w:pPr>
      <w:r w:rsidRPr="00CE1DC8">
        <w:rPr>
          <w:color w:val="000000" w:themeColor="text1"/>
        </w:rPr>
        <w:t>Основные факторы, отрицательно влияющими на здоровье людей и окружающую среду, в системе электроснабжения:</w:t>
      </w:r>
    </w:p>
    <w:p w:rsidR="00FB4FB0" w:rsidRPr="00CE1DC8" w:rsidRDefault="00FB4FB0"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CE1DC8">
        <w:rPr>
          <w:b w:val="0"/>
          <w:color w:val="000000" w:themeColor="text1"/>
          <w:lang w:eastAsia="en-US"/>
        </w:rPr>
        <w:t>шум и вибрации, главными источниками которых являются силовые ДЭС;</w:t>
      </w:r>
    </w:p>
    <w:p w:rsidR="00FB4FB0" w:rsidRPr="00CE1DC8" w:rsidRDefault="00FB4FB0"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CE1DC8">
        <w:rPr>
          <w:b w:val="0"/>
          <w:color w:val="000000" w:themeColor="text1"/>
          <w:lang w:eastAsia="en-US"/>
        </w:rPr>
        <w:t>потенциальная опасность поражения электрическим током при возникновении обрывов неизолированных проводов воздушных ЛЭП;</w:t>
      </w:r>
    </w:p>
    <w:p w:rsidR="00FB4FB0" w:rsidRPr="00CE1DC8" w:rsidRDefault="00FB4FB0"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CE1DC8">
        <w:rPr>
          <w:b w:val="0"/>
          <w:color w:val="000000" w:themeColor="text1"/>
          <w:lang w:eastAsia="en-US"/>
        </w:rPr>
        <w:t>повышенная пожароопасность применяемого топлива на ДЭС.</w:t>
      </w:r>
    </w:p>
    <w:p w:rsidR="00FB4FB0" w:rsidRPr="00CE1DC8" w:rsidRDefault="00FB4FB0" w:rsidP="007E1E07">
      <w:pPr>
        <w:pStyle w:val="a5"/>
        <w:rPr>
          <w:rFonts w:ascii="Times New Roman" w:hAnsi="Times New Roman"/>
          <w:color w:val="000000" w:themeColor="text1"/>
        </w:rPr>
      </w:pPr>
      <w:r w:rsidRPr="00CE1DC8">
        <w:rPr>
          <w:rFonts w:ascii="Times New Roman" w:hAnsi="Times New Roman"/>
          <w:color w:val="000000" w:themeColor="text1"/>
        </w:rPr>
        <w:t>Для предотвращения воздействия опасных факторов при эксплуатации электрооборудования организациями выполняются мероприятия, определенные ГОСТ, СанПиН и предусмотренные СП.</w:t>
      </w:r>
    </w:p>
    <w:p w:rsidR="00FB4FB0" w:rsidRPr="00CE1DC8" w:rsidRDefault="00FB4FB0" w:rsidP="007E1E07">
      <w:pPr>
        <w:pStyle w:val="a5"/>
        <w:rPr>
          <w:rFonts w:ascii="Times New Roman" w:hAnsi="Times New Roman"/>
          <w:color w:val="000000" w:themeColor="text1"/>
        </w:rPr>
      </w:pPr>
      <w:r w:rsidRPr="00CE1DC8">
        <w:rPr>
          <w:rFonts w:ascii="Times New Roman" w:hAnsi="Times New Roman"/>
          <w:color w:val="000000" w:themeColor="text1"/>
        </w:rPr>
        <w:t>Отрицательное влияние опасных и вредных факторов действующих объектов системы электроснабжения находится в допустимых пределах.</w:t>
      </w:r>
    </w:p>
    <w:p w:rsidR="00CE494C" w:rsidRPr="00E76EA1" w:rsidRDefault="00191840" w:rsidP="00CE494C">
      <w:pPr>
        <w:pStyle w:val="4"/>
        <w:rPr>
          <w:rFonts w:ascii="Times New Roman" w:hAnsi="Times New Roman"/>
        </w:rPr>
      </w:pPr>
      <w:r w:rsidRPr="00E76EA1">
        <w:rPr>
          <w:rFonts w:ascii="Times New Roman" w:hAnsi="Times New Roman"/>
        </w:rPr>
        <w:t>Тариф на электрическую энергию</w:t>
      </w:r>
    </w:p>
    <w:p w:rsidR="00E13E61" w:rsidRPr="00867EF9" w:rsidRDefault="00E13E61" w:rsidP="00E13E61">
      <w:pPr>
        <w:pStyle w:val="a5"/>
        <w:rPr>
          <w:rFonts w:ascii="Times New Roman" w:hAnsi="Times New Roman"/>
          <w:vanish/>
          <w:color w:val="000000" w:themeColor="text1"/>
          <w:specVanish/>
        </w:rPr>
      </w:pPr>
      <w:r w:rsidRPr="00867EF9">
        <w:rPr>
          <w:rFonts w:ascii="Times New Roman" w:hAnsi="Times New Roman"/>
          <w:color w:val="000000" w:themeColor="text1"/>
        </w:rPr>
        <w:t xml:space="preserve">Тарифы в сфере </w:t>
      </w:r>
      <w:r w:rsidR="006F1B3F" w:rsidRPr="00867EF9">
        <w:rPr>
          <w:rFonts w:ascii="Times New Roman" w:hAnsi="Times New Roman"/>
          <w:color w:val="000000" w:themeColor="text1"/>
        </w:rPr>
        <w:t>электроснабжения</w:t>
      </w:r>
      <w:r w:rsidRPr="00867EF9">
        <w:rPr>
          <w:rFonts w:ascii="Times New Roman" w:hAnsi="Times New Roman"/>
          <w:color w:val="000000" w:themeColor="text1"/>
        </w:rPr>
        <w:t xml:space="preserve"> устанавливаются на основании Приказ Управления по государственному регулированию цен (тарифов) Ненецкого автономного округа, утверждаемого ежегодно.</w:t>
      </w:r>
    </w:p>
    <w:p w:rsidR="00E13E61" w:rsidRPr="00867EF9" w:rsidRDefault="00867EF9" w:rsidP="00E13E61">
      <w:pPr>
        <w:pStyle w:val="a5"/>
        <w:rPr>
          <w:rFonts w:ascii="Times New Roman" w:hAnsi="Times New Roman"/>
          <w:color w:val="000000" w:themeColor="text1"/>
        </w:rPr>
      </w:pPr>
      <w:r>
        <w:rPr>
          <w:rFonts w:ascii="Times New Roman" w:hAnsi="Times New Roman"/>
          <w:color w:val="000000" w:themeColor="text1"/>
        </w:rPr>
        <w:t xml:space="preserve"> </w:t>
      </w:r>
      <w:r w:rsidR="00E13E61" w:rsidRPr="00867EF9">
        <w:rPr>
          <w:rFonts w:ascii="Times New Roman" w:hAnsi="Times New Roman"/>
          <w:color w:val="000000" w:themeColor="text1"/>
        </w:rPr>
        <w:t xml:space="preserve">Действующие тарифы в сфере </w:t>
      </w:r>
      <w:r w:rsidR="0086029E" w:rsidRPr="00867EF9">
        <w:rPr>
          <w:rFonts w:ascii="Times New Roman" w:hAnsi="Times New Roman"/>
          <w:color w:val="000000" w:themeColor="text1"/>
        </w:rPr>
        <w:t>электроснабжения</w:t>
      </w:r>
      <w:r w:rsidR="00E13E61" w:rsidRPr="00867EF9">
        <w:rPr>
          <w:rFonts w:ascii="Times New Roman" w:hAnsi="Times New Roman"/>
          <w:color w:val="000000" w:themeColor="text1"/>
        </w:rPr>
        <w:t xml:space="preserve"> приведены ниже (</w:t>
      </w:r>
      <w:r w:rsidR="0086029E" w:rsidRPr="00867EF9">
        <w:rPr>
          <w:rFonts w:ascii="Times New Roman" w:hAnsi="Times New Roman"/>
          <w:color w:val="000000" w:themeColor="text1"/>
        </w:rPr>
        <w:fldChar w:fldCharType="begin"/>
      </w:r>
      <w:r w:rsidR="0086029E" w:rsidRPr="00867EF9">
        <w:rPr>
          <w:rFonts w:ascii="Times New Roman" w:hAnsi="Times New Roman"/>
          <w:color w:val="000000" w:themeColor="text1"/>
        </w:rPr>
        <w:instrText xml:space="preserve"> REF _Ref41862971 \h </w:instrText>
      </w:r>
      <w:r w:rsidR="0086029E" w:rsidRPr="00867EF9">
        <w:rPr>
          <w:rFonts w:ascii="Times New Roman" w:hAnsi="Times New Roman"/>
          <w:color w:val="000000" w:themeColor="text1"/>
        </w:rPr>
      </w:r>
      <w:r w:rsidR="0086029E" w:rsidRPr="00867EF9">
        <w:rPr>
          <w:rFonts w:ascii="Times New Roman" w:hAnsi="Times New Roman"/>
          <w:color w:val="000000" w:themeColor="text1"/>
        </w:rPr>
        <w:fldChar w:fldCharType="separate"/>
      </w:r>
      <w:r w:rsidR="007B5735" w:rsidRPr="00867EF9">
        <w:rPr>
          <w:rFonts w:ascii="Times New Roman" w:hAnsi="Times New Roman"/>
          <w:color w:val="000000" w:themeColor="text1"/>
        </w:rPr>
        <w:t xml:space="preserve">Таблица </w:t>
      </w:r>
      <w:r w:rsidR="007B5735">
        <w:rPr>
          <w:rFonts w:ascii="Times New Roman" w:hAnsi="Times New Roman"/>
          <w:noProof/>
          <w:color w:val="000000" w:themeColor="text1"/>
        </w:rPr>
        <w:t>11</w:t>
      </w:r>
      <w:r w:rsidR="0086029E" w:rsidRPr="00867EF9">
        <w:rPr>
          <w:rFonts w:ascii="Times New Roman" w:hAnsi="Times New Roman"/>
          <w:color w:val="000000" w:themeColor="text1"/>
        </w:rPr>
        <w:fldChar w:fldCharType="end"/>
      </w:r>
      <w:r w:rsidR="00E13E61" w:rsidRPr="00867EF9">
        <w:rPr>
          <w:rFonts w:ascii="Times New Roman" w:hAnsi="Times New Roman"/>
          <w:color w:val="000000" w:themeColor="text1"/>
        </w:rPr>
        <w:t>).</w:t>
      </w:r>
    </w:p>
    <w:p w:rsidR="00E13E61" w:rsidRPr="00867EF9" w:rsidRDefault="00E13E61" w:rsidP="00E13E61">
      <w:pPr>
        <w:pStyle w:val="af"/>
        <w:rPr>
          <w:rFonts w:ascii="Times New Roman" w:hAnsi="Times New Roman"/>
          <w:color w:val="000000" w:themeColor="text1"/>
          <w:szCs w:val="24"/>
        </w:rPr>
      </w:pPr>
      <w:bookmarkStart w:id="32" w:name="_Ref41862971"/>
      <w:r w:rsidRPr="00867EF9">
        <w:rPr>
          <w:rFonts w:ascii="Times New Roman" w:hAnsi="Times New Roman"/>
          <w:color w:val="000000" w:themeColor="text1"/>
          <w:szCs w:val="24"/>
        </w:rPr>
        <w:t xml:space="preserve">Таблица </w:t>
      </w:r>
      <w:r w:rsidRPr="00867EF9">
        <w:rPr>
          <w:rFonts w:ascii="Times New Roman" w:hAnsi="Times New Roman"/>
          <w:color w:val="000000" w:themeColor="text1"/>
          <w:szCs w:val="24"/>
        </w:rPr>
        <w:fldChar w:fldCharType="begin"/>
      </w:r>
      <w:r w:rsidRPr="00867EF9">
        <w:rPr>
          <w:rFonts w:ascii="Times New Roman" w:hAnsi="Times New Roman"/>
          <w:color w:val="000000" w:themeColor="text1"/>
          <w:szCs w:val="24"/>
        </w:rPr>
        <w:instrText xml:space="preserve"> SEQ Таблица \* ARABIC </w:instrText>
      </w:r>
      <w:r w:rsidRPr="00867EF9">
        <w:rPr>
          <w:rFonts w:ascii="Times New Roman" w:hAnsi="Times New Roman"/>
          <w:color w:val="000000" w:themeColor="text1"/>
          <w:szCs w:val="24"/>
        </w:rPr>
        <w:fldChar w:fldCharType="separate"/>
      </w:r>
      <w:r w:rsidR="007B5735">
        <w:rPr>
          <w:rFonts w:ascii="Times New Roman" w:hAnsi="Times New Roman"/>
          <w:noProof/>
          <w:color w:val="000000" w:themeColor="text1"/>
          <w:szCs w:val="24"/>
        </w:rPr>
        <w:t>11</w:t>
      </w:r>
      <w:r w:rsidRPr="00867EF9">
        <w:rPr>
          <w:rFonts w:ascii="Times New Roman" w:hAnsi="Times New Roman"/>
          <w:color w:val="000000" w:themeColor="text1"/>
          <w:szCs w:val="24"/>
        </w:rPr>
        <w:fldChar w:fldCharType="end"/>
      </w:r>
      <w:bookmarkEnd w:id="32"/>
      <w:r w:rsidRPr="00867EF9">
        <w:rPr>
          <w:rFonts w:ascii="Times New Roman" w:hAnsi="Times New Roman"/>
          <w:color w:val="000000" w:themeColor="text1"/>
          <w:szCs w:val="24"/>
        </w:rPr>
        <w:t xml:space="preserve"> </w:t>
      </w:r>
      <w:bookmarkStart w:id="33" w:name="_Ref41862964"/>
      <w:r w:rsidRPr="00867EF9">
        <w:rPr>
          <w:rFonts w:ascii="Times New Roman" w:hAnsi="Times New Roman"/>
          <w:color w:val="000000" w:themeColor="text1"/>
          <w:szCs w:val="24"/>
        </w:rPr>
        <w:t>Действующие тарифы в сфере электроснабжения</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867EF9" w:rsidRPr="003945B5" w:rsidTr="006F1B3F">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13E61" w:rsidRPr="003945B5" w:rsidRDefault="00E13E61" w:rsidP="006F1B3F">
            <w:pPr>
              <w:pStyle w:val="af1"/>
              <w:rPr>
                <w:rFonts w:ascii="Times New Roman" w:hAnsi="Times New Roman"/>
                <w:color w:val="000000" w:themeColor="text1"/>
                <w:sz w:val="20"/>
                <w:szCs w:val="20"/>
              </w:rPr>
            </w:pPr>
            <w:r w:rsidRPr="003945B5">
              <w:rPr>
                <w:rFonts w:ascii="Times New Roman" w:hAnsi="Times New Roman"/>
                <w:color w:val="000000" w:themeColor="text1"/>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E13E61" w:rsidRPr="003945B5" w:rsidRDefault="00E13E61" w:rsidP="006F1B3F">
            <w:pPr>
              <w:pStyle w:val="af1"/>
              <w:rPr>
                <w:rFonts w:ascii="Times New Roman" w:hAnsi="Times New Roman"/>
                <w:color w:val="000000" w:themeColor="text1"/>
                <w:sz w:val="20"/>
                <w:szCs w:val="20"/>
              </w:rPr>
            </w:pPr>
            <w:r w:rsidRPr="003945B5">
              <w:rPr>
                <w:rFonts w:ascii="Times New Roman" w:hAnsi="Times New Roman"/>
                <w:color w:val="000000" w:themeColor="text1"/>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E13E61" w:rsidRPr="003945B5" w:rsidRDefault="00E13E61" w:rsidP="006F1B3F">
            <w:pPr>
              <w:pStyle w:val="af1"/>
              <w:rPr>
                <w:rFonts w:ascii="Times New Roman" w:hAnsi="Times New Roman"/>
                <w:color w:val="000000" w:themeColor="text1"/>
                <w:sz w:val="20"/>
                <w:szCs w:val="20"/>
              </w:rPr>
            </w:pPr>
            <w:r w:rsidRPr="003945B5">
              <w:rPr>
                <w:rFonts w:ascii="Times New Roman" w:hAnsi="Times New Roman"/>
                <w:color w:val="000000" w:themeColor="text1"/>
                <w:sz w:val="20"/>
                <w:szCs w:val="20"/>
              </w:rPr>
              <w:t>Обоснование</w:t>
            </w:r>
          </w:p>
        </w:tc>
      </w:tr>
      <w:tr w:rsidR="00867EF9" w:rsidRPr="003945B5" w:rsidTr="006F1B3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3E61" w:rsidRPr="003945B5" w:rsidRDefault="00E13E61" w:rsidP="006F1B3F">
            <w:pPr>
              <w:rPr>
                <w:b/>
                <w:color w:val="000000" w:themeColor="text1"/>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E13E61" w:rsidRPr="003945B5" w:rsidRDefault="00E13E61" w:rsidP="006F1B3F">
            <w:pPr>
              <w:pStyle w:val="af1"/>
              <w:rPr>
                <w:rFonts w:ascii="Times New Roman" w:hAnsi="Times New Roman"/>
                <w:color w:val="000000" w:themeColor="text1"/>
                <w:sz w:val="20"/>
                <w:szCs w:val="20"/>
              </w:rPr>
            </w:pPr>
            <w:r w:rsidRPr="003945B5">
              <w:rPr>
                <w:rFonts w:ascii="Times New Roman" w:hAnsi="Times New Roman"/>
                <w:color w:val="000000" w:themeColor="text1"/>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E13E61" w:rsidRPr="003945B5" w:rsidRDefault="00E13E61" w:rsidP="006F1B3F">
            <w:pPr>
              <w:pStyle w:val="af1"/>
              <w:rPr>
                <w:rFonts w:ascii="Times New Roman" w:hAnsi="Times New Roman"/>
                <w:color w:val="000000" w:themeColor="text1"/>
                <w:sz w:val="20"/>
                <w:szCs w:val="20"/>
              </w:rPr>
            </w:pPr>
            <w:r w:rsidRPr="003945B5">
              <w:rPr>
                <w:rFonts w:ascii="Times New Roman" w:hAnsi="Times New Roman"/>
                <w:color w:val="000000" w:themeColor="text1"/>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E61" w:rsidRPr="003945B5" w:rsidRDefault="00E13E61" w:rsidP="006F1B3F">
            <w:pPr>
              <w:rPr>
                <w:b/>
                <w:color w:val="000000" w:themeColor="text1"/>
                <w:sz w:val="20"/>
                <w:szCs w:val="20"/>
              </w:rPr>
            </w:pPr>
          </w:p>
        </w:tc>
      </w:tr>
      <w:tr w:rsidR="00867EF9" w:rsidRPr="003945B5" w:rsidTr="006F1B3F">
        <w:tc>
          <w:tcPr>
            <w:tcW w:w="5000" w:type="pct"/>
            <w:gridSpan w:val="4"/>
            <w:tcBorders>
              <w:top w:val="single" w:sz="4" w:space="0" w:color="auto"/>
              <w:left w:val="single" w:sz="4" w:space="0" w:color="auto"/>
              <w:bottom w:val="single" w:sz="4" w:space="0" w:color="auto"/>
              <w:right w:val="single" w:sz="4" w:space="0" w:color="auto"/>
            </w:tcBorders>
            <w:vAlign w:val="center"/>
          </w:tcPr>
          <w:p w:rsidR="00E13E61" w:rsidRPr="003945B5" w:rsidRDefault="00867EF9" w:rsidP="006F1B3F">
            <w:pPr>
              <w:pStyle w:val="afc"/>
              <w:rPr>
                <w:rFonts w:ascii="Times New Roman" w:hAnsi="Times New Roman"/>
                <w:b/>
                <w:color w:val="000000" w:themeColor="text1"/>
                <w:sz w:val="20"/>
                <w:szCs w:val="20"/>
              </w:rPr>
            </w:pPr>
            <w:r w:rsidRPr="003945B5">
              <w:rPr>
                <w:rFonts w:ascii="Times New Roman" w:hAnsi="Times New Roman"/>
                <w:color w:val="000000" w:themeColor="text1"/>
                <w:sz w:val="20"/>
                <w:szCs w:val="20"/>
              </w:rPr>
              <w:t>ГУП НАО «Нарьян-Марская электростанция»</w:t>
            </w:r>
          </w:p>
        </w:tc>
      </w:tr>
      <w:tr w:rsidR="00867EF9" w:rsidRPr="003945B5" w:rsidTr="00867EF9">
        <w:tc>
          <w:tcPr>
            <w:tcW w:w="1111" w:type="pct"/>
            <w:tcBorders>
              <w:top w:val="single" w:sz="4" w:space="0" w:color="auto"/>
              <w:left w:val="single" w:sz="4" w:space="0" w:color="auto"/>
              <w:bottom w:val="single" w:sz="4" w:space="0" w:color="auto"/>
              <w:right w:val="single" w:sz="4" w:space="0" w:color="auto"/>
            </w:tcBorders>
            <w:vAlign w:val="center"/>
            <w:hideMark/>
          </w:tcPr>
          <w:p w:rsidR="00867EF9" w:rsidRPr="003945B5" w:rsidRDefault="00867EF9" w:rsidP="00867EF9">
            <w:pPr>
              <w:pStyle w:val="afc"/>
              <w:rPr>
                <w:rFonts w:ascii="Times New Roman" w:hAnsi="Times New Roman"/>
                <w:color w:val="000000" w:themeColor="text1"/>
                <w:sz w:val="20"/>
                <w:szCs w:val="20"/>
              </w:rPr>
            </w:pPr>
            <w:r w:rsidRPr="003945B5">
              <w:rPr>
                <w:rFonts w:ascii="Times New Roman" w:hAnsi="Times New Roman"/>
                <w:color w:val="000000" w:themeColor="text1"/>
                <w:sz w:val="20"/>
                <w:szCs w:val="20"/>
              </w:rPr>
              <w:t>Тарифы на электроэнергию для населения, проживающего в домах, оборудованных газовыми плитами</w:t>
            </w:r>
          </w:p>
        </w:tc>
        <w:tc>
          <w:tcPr>
            <w:tcW w:w="703" w:type="pct"/>
            <w:tcBorders>
              <w:top w:val="single" w:sz="4" w:space="0" w:color="auto"/>
              <w:left w:val="single" w:sz="4" w:space="0" w:color="auto"/>
              <w:bottom w:val="single" w:sz="4" w:space="0" w:color="auto"/>
              <w:right w:val="single" w:sz="4" w:space="0" w:color="auto"/>
            </w:tcBorders>
            <w:vAlign w:val="center"/>
          </w:tcPr>
          <w:p w:rsidR="00867EF9" w:rsidRPr="003945B5" w:rsidRDefault="00867EF9" w:rsidP="00867EF9">
            <w:pPr>
              <w:jc w:val="center"/>
              <w:rPr>
                <w:color w:val="000000" w:themeColor="text1"/>
                <w:sz w:val="20"/>
                <w:szCs w:val="20"/>
              </w:rPr>
            </w:pPr>
            <w:r w:rsidRPr="003945B5">
              <w:rPr>
                <w:color w:val="000000" w:themeColor="text1"/>
                <w:sz w:val="20"/>
                <w:szCs w:val="20"/>
              </w:rPr>
              <w:t>5,30</w:t>
            </w:r>
          </w:p>
          <w:p w:rsidR="00867EF9" w:rsidRPr="003945B5" w:rsidRDefault="00867EF9" w:rsidP="00867EF9">
            <w:pPr>
              <w:jc w:val="center"/>
              <w:rPr>
                <w:color w:val="000000" w:themeColor="text1"/>
                <w:sz w:val="20"/>
                <w:szCs w:val="20"/>
              </w:rPr>
            </w:pPr>
            <w:r w:rsidRPr="003945B5">
              <w:rPr>
                <w:color w:val="000000" w:themeColor="text1"/>
                <w:sz w:val="20"/>
                <w:szCs w:val="20"/>
              </w:rPr>
              <w:t>руб/ кВт*ч</w:t>
            </w:r>
          </w:p>
          <w:p w:rsidR="00867EF9" w:rsidRPr="003945B5" w:rsidRDefault="00867EF9" w:rsidP="00867EF9">
            <w:pPr>
              <w:pStyle w:val="af2"/>
              <w:rPr>
                <w:rFonts w:ascii="Times New Roman" w:hAnsi="Times New Roman"/>
                <w:color w:val="000000" w:themeColor="text1"/>
                <w:sz w:val="20"/>
                <w:szCs w:val="20"/>
              </w:rPr>
            </w:pPr>
          </w:p>
        </w:tc>
        <w:tc>
          <w:tcPr>
            <w:tcW w:w="703" w:type="pct"/>
            <w:tcBorders>
              <w:top w:val="single" w:sz="4" w:space="0" w:color="auto"/>
              <w:left w:val="single" w:sz="4" w:space="0" w:color="auto"/>
              <w:bottom w:val="single" w:sz="4" w:space="0" w:color="auto"/>
              <w:right w:val="single" w:sz="4" w:space="0" w:color="auto"/>
            </w:tcBorders>
            <w:vAlign w:val="center"/>
          </w:tcPr>
          <w:p w:rsidR="00867EF9" w:rsidRPr="003945B5" w:rsidRDefault="00867EF9" w:rsidP="00867EF9">
            <w:pPr>
              <w:jc w:val="center"/>
              <w:rPr>
                <w:color w:val="000000" w:themeColor="text1"/>
                <w:sz w:val="20"/>
                <w:szCs w:val="20"/>
              </w:rPr>
            </w:pPr>
            <w:r w:rsidRPr="003945B5">
              <w:rPr>
                <w:color w:val="000000" w:themeColor="text1"/>
                <w:sz w:val="20"/>
                <w:szCs w:val="20"/>
              </w:rPr>
              <w:t>5,42 руб/кВт*ч</w:t>
            </w:r>
          </w:p>
          <w:p w:rsidR="00867EF9" w:rsidRPr="003945B5" w:rsidRDefault="00867EF9" w:rsidP="00867EF9">
            <w:pPr>
              <w:pStyle w:val="af2"/>
              <w:rPr>
                <w:rFonts w:ascii="Times New Roman" w:hAnsi="Times New Roman"/>
                <w:color w:val="000000" w:themeColor="text1"/>
                <w:sz w:val="20"/>
                <w:szCs w:val="20"/>
              </w:rPr>
            </w:pPr>
          </w:p>
        </w:tc>
        <w:tc>
          <w:tcPr>
            <w:tcW w:w="2483" w:type="pct"/>
            <w:tcBorders>
              <w:top w:val="single" w:sz="4" w:space="0" w:color="auto"/>
              <w:left w:val="single" w:sz="4" w:space="0" w:color="auto"/>
              <w:bottom w:val="single" w:sz="4" w:space="0" w:color="auto"/>
              <w:right w:val="single" w:sz="4" w:space="0" w:color="auto"/>
            </w:tcBorders>
            <w:vAlign w:val="center"/>
          </w:tcPr>
          <w:p w:rsidR="00867EF9" w:rsidRPr="003945B5" w:rsidRDefault="00867EF9" w:rsidP="00867EF9">
            <w:pPr>
              <w:pStyle w:val="afc"/>
              <w:rPr>
                <w:rFonts w:ascii="Times New Roman" w:hAnsi="Times New Roman"/>
                <w:color w:val="000000" w:themeColor="text1"/>
                <w:sz w:val="20"/>
                <w:szCs w:val="20"/>
              </w:rPr>
            </w:pPr>
            <w:r w:rsidRPr="003945B5">
              <w:rPr>
                <w:rFonts w:ascii="Times New Roman" w:hAnsi="Times New Roman"/>
                <w:color w:val="000000" w:themeColor="text1"/>
                <w:sz w:val="20"/>
                <w:szCs w:val="20"/>
              </w:rPr>
              <w:t>Приказ Управления по государственному регулированию цен (тарифов) Ненецкого автономного округа № 78 от 12.12.2019 «О тарифах на электрическую энергию для населения и приравненных к нему категорий потребителей Ненецкого автономного округа на 2020 год»</w:t>
            </w:r>
          </w:p>
        </w:tc>
      </w:tr>
      <w:tr w:rsidR="00867EF9" w:rsidRPr="003945B5" w:rsidTr="00867EF9">
        <w:tc>
          <w:tcPr>
            <w:tcW w:w="1111" w:type="pct"/>
            <w:tcBorders>
              <w:top w:val="single" w:sz="4" w:space="0" w:color="auto"/>
              <w:left w:val="single" w:sz="4" w:space="0" w:color="auto"/>
              <w:bottom w:val="single" w:sz="4" w:space="0" w:color="auto"/>
              <w:right w:val="single" w:sz="4" w:space="0" w:color="auto"/>
            </w:tcBorders>
            <w:vAlign w:val="center"/>
          </w:tcPr>
          <w:p w:rsidR="00867EF9" w:rsidRPr="003945B5" w:rsidRDefault="00867EF9" w:rsidP="00867EF9">
            <w:pPr>
              <w:pStyle w:val="afc"/>
              <w:rPr>
                <w:rFonts w:ascii="Times New Roman" w:hAnsi="Times New Roman"/>
                <w:color w:val="000000" w:themeColor="text1"/>
                <w:sz w:val="20"/>
                <w:szCs w:val="20"/>
              </w:rPr>
            </w:pPr>
            <w:r w:rsidRPr="003945B5">
              <w:rPr>
                <w:rFonts w:ascii="Times New Roman" w:hAnsi="Times New Roman"/>
                <w:color w:val="000000" w:themeColor="text1"/>
                <w:sz w:val="20"/>
                <w:szCs w:val="20"/>
              </w:rPr>
              <w:t xml:space="preserve">Тарифы на электроэнергию для населения, проживающего в </w:t>
            </w:r>
            <w:r w:rsidRPr="003945B5">
              <w:rPr>
                <w:rFonts w:ascii="Times New Roman" w:hAnsi="Times New Roman"/>
                <w:color w:val="000000" w:themeColor="text1"/>
                <w:sz w:val="20"/>
                <w:szCs w:val="20"/>
              </w:rPr>
              <w:lastRenderedPageBreak/>
              <w:t>домах, оборудованных электрическими плитами</w:t>
            </w:r>
          </w:p>
        </w:tc>
        <w:tc>
          <w:tcPr>
            <w:tcW w:w="703" w:type="pct"/>
            <w:tcBorders>
              <w:top w:val="single" w:sz="4" w:space="0" w:color="auto"/>
              <w:left w:val="single" w:sz="4" w:space="0" w:color="auto"/>
              <w:bottom w:val="single" w:sz="4" w:space="0" w:color="auto"/>
              <w:right w:val="single" w:sz="4" w:space="0" w:color="auto"/>
            </w:tcBorders>
            <w:vAlign w:val="center"/>
          </w:tcPr>
          <w:p w:rsidR="00867EF9" w:rsidRPr="003945B5" w:rsidRDefault="00867EF9" w:rsidP="00867EF9">
            <w:pPr>
              <w:jc w:val="center"/>
              <w:rPr>
                <w:color w:val="000000" w:themeColor="text1"/>
                <w:sz w:val="20"/>
                <w:szCs w:val="20"/>
              </w:rPr>
            </w:pPr>
            <w:r w:rsidRPr="003945B5">
              <w:rPr>
                <w:color w:val="000000" w:themeColor="text1"/>
                <w:sz w:val="20"/>
                <w:szCs w:val="20"/>
              </w:rPr>
              <w:lastRenderedPageBreak/>
              <w:t>4,13 руб/кВт*ч</w:t>
            </w:r>
          </w:p>
        </w:tc>
        <w:tc>
          <w:tcPr>
            <w:tcW w:w="703" w:type="pct"/>
            <w:tcBorders>
              <w:top w:val="single" w:sz="4" w:space="0" w:color="auto"/>
              <w:left w:val="single" w:sz="4" w:space="0" w:color="auto"/>
              <w:bottom w:val="single" w:sz="4" w:space="0" w:color="auto"/>
              <w:right w:val="single" w:sz="4" w:space="0" w:color="auto"/>
            </w:tcBorders>
            <w:vAlign w:val="center"/>
          </w:tcPr>
          <w:p w:rsidR="00867EF9" w:rsidRPr="003945B5" w:rsidRDefault="00867EF9" w:rsidP="00867EF9">
            <w:pPr>
              <w:jc w:val="center"/>
              <w:rPr>
                <w:color w:val="000000" w:themeColor="text1"/>
                <w:sz w:val="20"/>
                <w:szCs w:val="20"/>
              </w:rPr>
            </w:pPr>
            <w:r w:rsidRPr="003945B5">
              <w:rPr>
                <w:color w:val="000000" w:themeColor="text1"/>
                <w:sz w:val="20"/>
                <w:szCs w:val="20"/>
              </w:rPr>
              <w:t>4,23 руб/кВт*ч</w:t>
            </w:r>
          </w:p>
        </w:tc>
        <w:tc>
          <w:tcPr>
            <w:tcW w:w="2483" w:type="pct"/>
            <w:tcBorders>
              <w:top w:val="single" w:sz="4" w:space="0" w:color="auto"/>
              <w:left w:val="single" w:sz="4" w:space="0" w:color="auto"/>
              <w:bottom w:val="single" w:sz="4" w:space="0" w:color="auto"/>
              <w:right w:val="single" w:sz="4" w:space="0" w:color="auto"/>
            </w:tcBorders>
            <w:vAlign w:val="center"/>
          </w:tcPr>
          <w:p w:rsidR="00867EF9" w:rsidRPr="003945B5" w:rsidRDefault="00867EF9" w:rsidP="00867EF9">
            <w:pPr>
              <w:pStyle w:val="afc"/>
              <w:rPr>
                <w:rFonts w:ascii="Times New Roman" w:hAnsi="Times New Roman"/>
                <w:color w:val="000000" w:themeColor="text1"/>
                <w:sz w:val="20"/>
                <w:szCs w:val="20"/>
              </w:rPr>
            </w:pPr>
            <w:r w:rsidRPr="003945B5">
              <w:rPr>
                <w:rFonts w:ascii="Times New Roman" w:hAnsi="Times New Roman"/>
                <w:color w:val="000000" w:themeColor="text1"/>
                <w:sz w:val="20"/>
                <w:szCs w:val="20"/>
              </w:rPr>
              <w:t xml:space="preserve">Приказ Управления по государственному регулированию цен (тарифов) Ненецкого автономного округа № 78 от 12.12.2019 «О тарифах на электрическую энергию для населения и </w:t>
            </w:r>
            <w:r w:rsidRPr="003945B5">
              <w:rPr>
                <w:rFonts w:ascii="Times New Roman" w:hAnsi="Times New Roman"/>
                <w:color w:val="000000" w:themeColor="text1"/>
                <w:sz w:val="20"/>
                <w:szCs w:val="20"/>
              </w:rPr>
              <w:lastRenderedPageBreak/>
              <w:t>приравненных к нему категорий потребителей Ненецкого автономного округа на 2020 год»</w:t>
            </w:r>
          </w:p>
        </w:tc>
      </w:tr>
    </w:tbl>
    <w:p w:rsidR="00CE494C" w:rsidRPr="00E76EA1"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4" w:name="_Toc53583630"/>
      <w:r w:rsidRPr="00E76EA1">
        <w:rPr>
          <w:rFonts w:ascii="Times New Roman" w:hAnsi="Times New Roman"/>
        </w:rPr>
        <w:lastRenderedPageBreak/>
        <w:t>Краткий анализ состояния установки приборов учета и энергоресурсосбережения у потребителей</w:t>
      </w:r>
      <w:bookmarkEnd w:id="34"/>
    </w:p>
    <w:p w:rsidR="0086029E" w:rsidRPr="00867EF9" w:rsidRDefault="0086029E" w:rsidP="0086029E">
      <w:pPr>
        <w:tabs>
          <w:tab w:val="left" w:pos="4089"/>
        </w:tabs>
        <w:spacing w:before="120" w:after="120"/>
        <w:ind w:firstLine="709"/>
        <w:jc w:val="both"/>
        <w:rPr>
          <w:color w:val="000000" w:themeColor="text1"/>
        </w:rPr>
      </w:pPr>
      <w:bookmarkStart w:id="35" w:name="_Toc527532378"/>
      <w:r w:rsidRPr="00867EF9">
        <w:rPr>
          <w:color w:val="000000" w:themeColor="text1"/>
        </w:rPr>
        <w:t>В соответствии с Федеральным законом № 261-ФЗ все потребители электрической энергии должны быть оснащены приборами учета.</w:t>
      </w:r>
    </w:p>
    <w:p w:rsidR="0086029E" w:rsidRPr="00867EF9" w:rsidRDefault="0086029E" w:rsidP="0086029E">
      <w:pPr>
        <w:tabs>
          <w:tab w:val="left" w:pos="4089"/>
        </w:tabs>
        <w:spacing w:before="120" w:after="120"/>
        <w:ind w:firstLine="709"/>
        <w:jc w:val="both"/>
        <w:rPr>
          <w:color w:val="000000" w:themeColor="text1"/>
        </w:rPr>
      </w:pPr>
      <w:r w:rsidRPr="00867EF9">
        <w:rPr>
          <w:color w:val="000000" w:themeColor="text1"/>
        </w:rPr>
        <w:t xml:space="preserve">В настоящее время снабжены приборами учета 100 % потребителей электрической энергии, подключенные к системе электроснабжения. </w:t>
      </w:r>
    </w:p>
    <w:p w:rsidR="0086029E" w:rsidRPr="00867EF9" w:rsidRDefault="0086029E" w:rsidP="0086029E">
      <w:pPr>
        <w:tabs>
          <w:tab w:val="left" w:pos="4089"/>
        </w:tabs>
        <w:spacing w:before="120" w:after="120"/>
        <w:ind w:firstLine="709"/>
        <w:jc w:val="both"/>
        <w:rPr>
          <w:color w:val="000000" w:themeColor="text1"/>
        </w:rPr>
      </w:pPr>
      <w:r w:rsidRPr="00867EF9">
        <w:rPr>
          <w:color w:val="000000" w:themeColor="text1"/>
        </w:rPr>
        <w:t>Немаловажным направлением работы по установке коммерческих приборов учета является переход на установку приборов высокого класса точности, имеющих высокий порог чувствительности и перспективным переходом на диспетчеризацию коммерческого учета.</w:t>
      </w:r>
    </w:p>
    <w:p w:rsidR="00F17A65" w:rsidRPr="00E76EA1" w:rsidRDefault="00F17A65" w:rsidP="00F17A65">
      <w:pPr>
        <w:pStyle w:val="2"/>
        <w:ind w:left="0" w:firstLine="0"/>
        <w:rPr>
          <w:rFonts w:ascii="Times New Roman" w:hAnsi="Times New Roman"/>
        </w:rPr>
      </w:pPr>
      <w:bookmarkStart w:id="36" w:name="_Toc53583631"/>
      <w:r w:rsidRPr="00E76EA1">
        <w:rPr>
          <w:rFonts w:ascii="Times New Roman" w:hAnsi="Times New Roman"/>
        </w:rPr>
        <w:t xml:space="preserve">Сбор и утилизация твердых </w:t>
      </w:r>
      <w:r w:rsidR="00210677" w:rsidRPr="00E76EA1">
        <w:rPr>
          <w:rFonts w:ascii="Times New Roman" w:hAnsi="Times New Roman"/>
        </w:rPr>
        <w:t>коммунальных</w:t>
      </w:r>
      <w:r w:rsidRPr="00E76EA1">
        <w:rPr>
          <w:rFonts w:ascii="Times New Roman" w:hAnsi="Times New Roman"/>
        </w:rPr>
        <w:t xml:space="preserve"> отходов</w:t>
      </w:r>
      <w:bookmarkEnd w:id="35"/>
      <w:bookmarkEnd w:id="36"/>
    </w:p>
    <w:p w:rsidR="00F17A65" w:rsidRPr="00E76EA1" w:rsidRDefault="00F17A65" w:rsidP="00F17A65">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7" w:name="_Toc527532379"/>
      <w:bookmarkStart w:id="38" w:name="_Toc53583632"/>
      <w:r w:rsidRPr="00E76EA1">
        <w:rPr>
          <w:rFonts w:ascii="Times New Roman" w:hAnsi="Times New Roman"/>
        </w:rPr>
        <w:t>Краткий анализ существующего состояния системы</w:t>
      </w:r>
      <w:bookmarkEnd w:id="37"/>
      <w:bookmarkEnd w:id="38"/>
    </w:p>
    <w:p w:rsidR="00751FEF" w:rsidRDefault="00751FEF" w:rsidP="007E1E07">
      <w:pPr>
        <w:pStyle w:val="a5"/>
        <w:rPr>
          <w:rFonts w:ascii="Times New Roman" w:hAnsi="Times New Roman"/>
        </w:rPr>
      </w:pPr>
      <w:r w:rsidRPr="00F272E3">
        <w:rPr>
          <w:rFonts w:ascii="Times New Roman" w:hAnsi="Times New Roman"/>
        </w:rPr>
        <w:t>В соответствии с законом Ненецкого автономного округа от 30.05.2016 года №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полномочия в области организации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находятся в ведении исполнительного органа государственной власти Ненецкого автономного округа в сфере жилищно-коммунального хозяйства и жилищной политики.</w:t>
      </w:r>
    </w:p>
    <w:p w:rsidR="000D4C44" w:rsidRDefault="000D4C44" w:rsidP="007E1E07">
      <w:pPr>
        <w:pStyle w:val="a5"/>
        <w:rPr>
          <w:rFonts w:ascii="Times New Roman" w:hAnsi="Times New Roman"/>
        </w:rPr>
      </w:pPr>
      <w:r w:rsidRPr="000D4C44">
        <w:rPr>
          <w:rFonts w:ascii="Times New Roman" w:hAnsi="Times New Roman"/>
        </w:rPr>
        <w:t>Система накопления и транспортирования твердых коммунальных отходов на территории МО «Городской округ «Город Нарьян-Мар» Ненецкого автономного округа в настоящее время определена Генеральной схемой санитарной очистки территории МО «Городской округ «Город Нарьян-Мар», утвержденной постановлением администрации МО «Городской округ «Город На</w:t>
      </w:r>
      <w:r>
        <w:rPr>
          <w:rFonts w:ascii="Times New Roman" w:hAnsi="Times New Roman"/>
        </w:rPr>
        <w:t xml:space="preserve">рьян-Мар» от 18.07.2014 № 1781, </w:t>
      </w:r>
      <w:r w:rsidRPr="000D4C44">
        <w:rPr>
          <w:rFonts w:ascii="Times New Roman" w:hAnsi="Times New Roman"/>
        </w:rPr>
        <w:t>и предусматривает раздельное накопление крупногабаритных отходов.</w:t>
      </w:r>
    </w:p>
    <w:p w:rsidR="000D4C44" w:rsidRPr="00F272E3" w:rsidRDefault="000D4C44" w:rsidP="007E1E07">
      <w:pPr>
        <w:pStyle w:val="a5"/>
        <w:rPr>
          <w:rFonts w:ascii="Times New Roman" w:hAnsi="Times New Roman"/>
        </w:rPr>
      </w:pPr>
      <w:r w:rsidRPr="000D4C44">
        <w:rPr>
          <w:rFonts w:ascii="Times New Roman" w:hAnsi="Times New Roman"/>
        </w:rPr>
        <w:t>На территории МО «Городской округ «Город Нарьян-Мар» в соответствии с Постановлением Администрации МО «Городской округ «Город Нарьян-Мар» от 29.11.2018 № 913 (в ред. постановления администрации МО «Городской округ «Город Нарьян-Мар» от 22.08.2019 №810) «Об утверждении реестра мест (площадок) накопления твердых коммунальных отходов, расположенных на территории МО «Городской округ «Г ород Нарьян-Мар» организовано 246 мест накопления твердых коммунальных отходов.</w:t>
      </w:r>
    </w:p>
    <w:p w:rsidR="00751FEF" w:rsidRPr="000D4C44" w:rsidRDefault="000D4C44" w:rsidP="00751FEF">
      <w:pPr>
        <w:pStyle w:val="a5"/>
        <w:rPr>
          <w:rFonts w:ascii="Times New Roman" w:hAnsi="Times New Roman"/>
        </w:rPr>
      </w:pPr>
      <w:r w:rsidRPr="003C2A99">
        <w:rPr>
          <w:rFonts w:ascii="Times New Roman" w:hAnsi="Times New Roman"/>
        </w:rPr>
        <w:t>Согласно, «Территориальной схеме обращения с отходами, в том числе с твердыми коммунальными отходами, на территории Ненецкого автономного округа на период 2016 - 2030 годов», утвержденной Приказом Департамента природных ресурсов, экологии и агропромышленного комплекса Ненецкого автономного округа от 11.10.2016 № 74-пр (с изменениями согласно приказу Департамента № 8-пр от 06.04.2020</w:t>
      </w:r>
      <w:r w:rsidRPr="00867D42">
        <w:rPr>
          <w:rFonts w:ascii="Times New Roman" w:hAnsi="Times New Roman"/>
        </w:rPr>
        <w:t>)</w:t>
      </w:r>
      <w:r w:rsidR="00751FEF" w:rsidRPr="00867D42">
        <w:rPr>
          <w:rFonts w:ascii="Times New Roman" w:hAnsi="Times New Roman"/>
        </w:rPr>
        <w:t xml:space="preserve">, на территории </w:t>
      </w:r>
      <w:r w:rsidR="00ED1C9F" w:rsidRPr="00867D42">
        <w:rPr>
          <w:rFonts w:ascii="Times New Roman" w:hAnsi="Times New Roman"/>
        </w:rPr>
        <w:t>м</w:t>
      </w:r>
      <w:r w:rsidR="00751FEF" w:rsidRPr="00867D42">
        <w:rPr>
          <w:rFonts w:ascii="Times New Roman" w:hAnsi="Times New Roman"/>
        </w:rPr>
        <w:t>униципал</w:t>
      </w:r>
      <w:r w:rsidR="00ED1C9F" w:rsidRPr="00867D42">
        <w:rPr>
          <w:rFonts w:ascii="Times New Roman" w:hAnsi="Times New Roman"/>
        </w:rPr>
        <w:t>ьного образовании «</w:t>
      </w:r>
      <w:r w:rsidR="00F272E3" w:rsidRPr="00867D42">
        <w:rPr>
          <w:rFonts w:ascii="Times New Roman" w:hAnsi="Times New Roman"/>
        </w:rPr>
        <w:t>Город Нарьян-Мар</w:t>
      </w:r>
      <w:r w:rsidR="00751FEF" w:rsidRPr="00867D42">
        <w:rPr>
          <w:rFonts w:ascii="Times New Roman" w:hAnsi="Times New Roman"/>
        </w:rPr>
        <w:t xml:space="preserve">» производится накопление </w:t>
      </w:r>
      <w:r w:rsidR="00751FEF" w:rsidRPr="000D4C44">
        <w:rPr>
          <w:rFonts w:ascii="Times New Roman" w:hAnsi="Times New Roman"/>
        </w:rPr>
        <w:t xml:space="preserve">и </w:t>
      </w:r>
      <w:r w:rsidRPr="000D4C44">
        <w:rPr>
          <w:rFonts w:ascii="Times New Roman" w:hAnsi="Times New Roman"/>
        </w:rPr>
        <w:t xml:space="preserve">и </w:t>
      </w:r>
      <w:r w:rsidRPr="000D4C44">
        <w:rPr>
          <w:rFonts w:ascii="Times New Roman" w:hAnsi="Times New Roman"/>
        </w:rPr>
        <w:lastRenderedPageBreak/>
        <w:t>транспортировка ТКО мусоровозами до открытой площадки с грунтовым покрытием г.Нарьян- Мар. Сортировка отходов на мусоросортировочном комплексе, расположенном на территории ОРО, обезвреживание ТКО. Далее размещение хвостов на ОРО в г. Нарьян-Мар. Передача вторкомпонентов в пункты приема.</w:t>
      </w:r>
    </w:p>
    <w:p w:rsidR="00751FEF" w:rsidRPr="000D4C44" w:rsidRDefault="00751FEF" w:rsidP="007E1E07">
      <w:pPr>
        <w:pStyle w:val="a5"/>
        <w:rPr>
          <w:rFonts w:ascii="Times New Roman" w:hAnsi="Times New Roman"/>
        </w:rPr>
      </w:pPr>
      <w:r w:rsidRPr="000D4C44">
        <w:rPr>
          <w:rFonts w:ascii="Times New Roman" w:hAnsi="Times New Roman"/>
        </w:rPr>
        <w:t xml:space="preserve">В настоящий момент для размещения отходов в г. Нарьян-Мар используется объект хранения (открытая площадка с грунтовым покрытием, ГРОРО № 83-00011-Х-006625-310715), в перспективе на объект захоронения отходов.  </w:t>
      </w:r>
    </w:p>
    <w:p w:rsidR="006B7957" w:rsidRPr="000D4C44" w:rsidRDefault="006B7957" w:rsidP="009551FD">
      <w:pPr>
        <w:pStyle w:val="a5"/>
        <w:rPr>
          <w:rFonts w:ascii="Times New Roman" w:hAnsi="Times New Roman"/>
        </w:rPr>
      </w:pPr>
      <w:r w:rsidRPr="000D4C44">
        <w:rPr>
          <w:rFonts w:ascii="Times New Roman" w:hAnsi="Times New Roman"/>
        </w:rPr>
        <w:t>Крупногабаритный мусор составляют порядка 5-7% в общем объеме твердых коммунальных отходов, образуемых на территории населенного пункта. Вывоз производится совместно с ТКО бестарной системой посредством самосвала. Крупногабаритный и строительный мусор выносится к времени подъезда транспорта.</w:t>
      </w:r>
    </w:p>
    <w:p w:rsidR="00CE494C" w:rsidRPr="00E76EA1" w:rsidRDefault="00A2738B" w:rsidP="00CE494C">
      <w:pPr>
        <w:pStyle w:val="12"/>
        <w:rPr>
          <w:rFonts w:ascii="Times New Roman" w:hAnsi="Times New Roman"/>
        </w:rPr>
      </w:pPr>
      <w:bookmarkStart w:id="39" w:name="_Toc438050940"/>
      <w:bookmarkStart w:id="40" w:name="_Toc53583633"/>
      <w:bookmarkEnd w:id="6"/>
      <w:r w:rsidRPr="00E76EA1">
        <w:rPr>
          <w:rFonts w:ascii="Times New Roman" w:hAnsi="Times New Roman"/>
        </w:rPr>
        <w:lastRenderedPageBreak/>
        <w:t>План развития поселения, городского округа, план прогнозируемой застройки и прогнозируемый спрос на коммунальные ресурсы на период действия генерального плана</w:t>
      </w:r>
      <w:bookmarkEnd w:id="40"/>
    </w:p>
    <w:p w:rsidR="00E61154" w:rsidRPr="00E76EA1" w:rsidRDefault="00E61154" w:rsidP="00E61154">
      <w:pPr>
        <w:pStyle w:val="2"/>
        <w:ind w:left="0" w:firstLine="0"/>
        <w:rPr>
          <w:rFonts w:ascii="Times New Roman" w:hAnsi="Times New Roman"/>
        </w:rPr>
      </w:pPr>
      <w:bookmarkStart w:id="41" w:name="_Toc483492589"/>
      <w:bookmarkStart w:id="42" w:name="_Toc484006175"/>
      <w:bookmarkStart w:id="43" w:name="_Toc484008006"/>
      <w:bookmarkStart w:id="44" w:name="_Toc484012435"/>
      <w:bookmarkStart w:id="45" w:name="_Toc484013328"/>
      <w:bookmarkStart w:id="46" w:name="_Toc484014339"/>
      <w:bookmarkStart w:id="47" w:name="_Toc53583634"/>
      <w:r w:rsidRPr="00E76EA1">
        <w:rPr>
          <w:rFonts w:ascii="Times New Roman" w:hAnsi="Times New Roman"/>
        </w:rPr>
        <w:t>Перспективные показатели развития муниципального образования</w:t>
      </w:r>
      <w:bookmarkEnd w:id="41"/>
      <w:bookmarkEnd w:id="42"/>
      <w:bookmarkEnd w:id="43"/>
      <w:bookmarkEnd w:id="44"/>
      <w:bookmarkEnd w:id="45"/>
      <w:bookmarkEnd w:id="46"/>
      <w:bookmarkEnd w:id="47"/>
    </w:p>
    <w:p w:rsidR="00160D85" w:rsidRPr="008313CD" w:rsidRDefault="00160D85" w:rsidP="00160D85">
      <w:pPr>
        <w:pStyle w:val="a5"/>
        <w:keepNext/>
        <w:rPr>
          <w:rFonts w:ascii="Times New Roman" w:hAnsi="Times New Roman"/>
          <w:i/>
        </w:rPr>
      </w:pPr>
      <w:r w:rsidRPr="008313CD">
        <w:rPr>
          <w:rFonts w:ascii="Times New Roman" w:hAnsi="Times New Roman"/>
          <w:i/>
        </w:rPr>
        <w:t>Демографический прогноз</w:t>
      </w:r>
    </w:p>
    <w:p w:rsidR="009551FD" w:rsidRPr="008313CD" w:rsidRDefault="009551FD" w:rsidP="00160D85">
      <w:pPr>
        <w:pStyle w:val="a5"/>
        <w:keepNext/>
        <w:rPr>
          <w:rFonts w:ascii="Times New Roman" w:hAnsi="Times New Roman"/>
          <w:i/>
        </w:rPr>
      </w:pPr>
      <w:r w:rsidRPr="008313CD">
        <w:rPr>
          <w:rFonts w:ascii="Times New Roman" w:hAnsi="Times New Roman"/>
        </w:rPr>
        <w:t>Численность населения муниципального образования на конец 20</w:t>
      </w:r>
      <w:r w:rsidR="00876301" w:rsidRPr="008313CD">
        <w:rPr>
          <w:rFonts w:ascii="Times New Roman" w:hAnsi="Times New Roman"/>
        </w:rPr>
        <w:t>40</w:t>
      </w:r>
      <w:r w:rsidRPr="008313CD">
        <w:rPr>
          <w:rFonts w:ascii="Times New Roman" w:hAnsi="Times New Roman"/>
        </w:rPr>
        <w:t xml:space="preserve"> года должна составить </w:t>
      </w:r>
      <w:r w:rsidR="008313CD" w:rsidRPr="008313CD">
        <w:rPr>
          <w:rFonts w:ascii="Times New Roman" w:hAnsi="Times New Roman"/>
        </w:rPr>
        <w:t>35450</w:t>
      </w:r>
      <w:r w:rsidRPr="008313CD">
        <w:rPr>
          <w:rFonts w:ascii="Times New Roman" w:hAnsi="Times New Roman"/>
        </w:rPr>
        <w:t xml:space="preserve"> человек.</w:t>
      </w:r>
    </w:p>
    <w:p w:rsidR="009551FD" w:rsidRPr="008313CD" w:rsidRDefault="009551FD" w:rsidP="009551FD">
      <w:pPr>
        <w:pStyle w:val="af"/>
        <w:rPr>
          <w:rFonts w:ascii="Times New Roman" w:hAnsi="Times New Roman"/>
          <w:szCs w:val="24"/>
        </w:rPr>
      </w:pPr>
      <w:r w:rsidRPr="008313CD">
        <w:rPr>
          <w:rFonts w:ascii="Times New Roman" w:hAnsi="Times New Roman"/>
          <w:szCs w:val="24"/>
        </w:rPr>
        <w:t xml:space="preserve">Таблица </w:t>
      </w:r>
      <w:r w:rsidRPr="008313CD">
        <w:rPr>
          <w:rFonts w:ascii="Times New Roman" w:hAnsi="Times New Roman"/>
          <w:szCs w:val="24"/>
        </w:rPr>
        <w:fldChar w:fldCharType="begin"/>
      </w:r>
      <w:r w:rsidRPr="008313CD">
        <w:rPr>
          <w:rFonts w:ascii="Times New Roman" w:hAnsi="Times New Roman"/>
          <w:szCs w:val="24"/>
        </w:rPr>
        <w:instrText xml:space="preserve"> SEQ Таблица \* ARABIC </w:instrText>
      </w:r>
      <w:r w:rsidRPr="008313CD">
        <w:rPr>
          <w:rFonts w:ascii="Times New Roman" w:hAnsi="Times New Roman"/>
          <w:szCs w:val="24"/>
        </w:rPr>
        <w:fldChar w:fldCharType="separate"/>
      </w:r>
      <w:r w:rsidR="007B5735">
        <w:rPr>
          <w:rFonts w:ascii="Times New Roman" w:hAnsi="Times New Roman"/>
          <w:noProof/>
          <w:szCs w:val="24"/>
        </w:rPr>
        <w:t>12</w:t>
      </w:r>
      <w:r w:rsidRPr="008313CD">
        <w:rPr>
          <w:rFonts w:ascii="Times New Roman" w:hAnsi="Times New Roman"/>
          <w:szCs w:val="24"/>
        </w:rPr>
        <w:fldChar w:fldCharType="end"/>
      </w:r>
      <w:r w:rsidRPr="008313CD">
        <w:rPr>
          <w:rFonts w:ascii="Times New Roman" w:hAnsi="Times New Roman"/>
          <w:szCs w:val="24"/>
        </w:rPr>
        <w:t xml:space="preserve"> Перспективные показатели численности населения </w:t>
      </w:r>
    </w:p>
    <w:tbl>
      <w:tblPr>
        <w:tblStyle w:val="afd"/>
        <w:tblW w:w="5000" w:type="pct"/>
        <w:jc w:val="center"/>
        <w:tblLook w:val="04A0" w:firstRow="1" w:lastRow="0" w:firstColumn="1" w:lastColumn="0" w:noHBand="0" w:noVBand="1"/>
      </w:tblPr>
      <w:tblGrid>
        <w:gridCol w:w="2599"/>
        <w:gridCol w:w="863"/>
        <w:gridCol w:w="856"/>
        <w:gridCol w:w="894"/>
        <w:gridCol w:w="810"/>
        <w:gridCol w:w="808"/>
        <w:gridCol w:w="810"/>
        <w:gridCol w:w="965"/>
        <w:gridCol w:w="965"/>
      </w:tblGrid>
      <w:tr w:rsidR="008313CD" w:rsidRPr="008313CD" w:rsidTr="00873D87">
        <w:trPr>
          <w:tblHeader/>
          <w:jc w:val="center"/>
        </w:trPr>
        <w:tc>
          <w:tcPr>
            <w:tcW w:w="1358" w:type="pct"/>
            <w:vAlign w:val="center"/>
          </w:tcPr>
          <w:p w:rsidR="009551FD" w:rsidRPr="008313CD" w:rsidRDefault="009551FD" w:rsidP="00873D87">
            <w:pPr>
              <w:spacing w:line="276" w:lineRule="auto"/>
              <w:jc w:val="center"/>
              <w:rPr>
                <w:b/>
                <w:sz w:val="20"/>
                <w:szCs w:val="20"/>
              </w:rPr>
            </w:pPr>
            <w:r w:rsidRPr="008313CD">
              <w:rPr>
                <w:b/>
                <w:sz w:val="20"/>
                <w:szCs w:val="20"/>
              </w:rPr>
              <w:t>Показатели</w:t>
            </w:r>
          </w:p>
        </w:tc>
        <w:tc>
          <w:tcPr>
            <w:tcW w:w="451" w:type="pct"/>
            <w:vAlign w:val="center"/>
          </w:tcPr>
          <w:p w:rsidR="009551FD" w:rsidRPr="008313CD" w:rsidRDefault="008313CD" w:rsidP="00873D87">
            <w:pPr>
              <w:spacing w:line="276" w:lineRule="auto"/>
              <w:jc w:val="center"/>
              <w:rPr>
                <w:b/>
                <w:sz w:val="20"/>
                <w:szCs w:val="20"/>
              </w:rPr>
            </w:pPr>
            <w:r w:rsidRPr="008313CD">
              <w:rPr>
                <w:b/>
                <w:sz w:val="20"/>
                <w:szCs w:val="20"/>
              </w:rPr>
              <w:t>2019</w:t>
            </w:r>
            <w:r w:rsidR="009551FD" w:rsidRPr="008313CD">
              <w:rPr>
                <w:b/>
                <w:sz w:val="20"/>
                <w:szCs w:val="20"/>
              </w:rPr>
              <w:t xml:space="preserve"> г.</w:t>
            </w:r>
          </w:p>
          <w:p w:rsidR="009551FD" w:rsidRPr="008313CD" w:rsidRDefault="009551FD" w:rsidP="00873D87">
            <w:pPr>
              <w:spacing w:line="276" w:lineRule="auto"/>
              <w:jc w:val="center"/>
              <w:rPr>
                <w:b/>
                <w:sz w:val="20"/>
                <w:szCs w:val="20"/>
              </w:rPr>
            </w:pPr>
            <w:r w:rsidRPr="008313CD">
              <w:rPr>
                <w:b/>
                <w:sz w:val="20"/>
                <w:szCs w:val="20"/>
              </w:rPr>
              <w:t>(факт)</w:t>
            </w:r>
          </w:p>
        </w:tc>
        <w:tc>
          <w:tcPr>
            <w:tcW w:w="447" w:type="pct"/>
            <w:vAlign w:val="center"/>
          </w:tcPr>
          <w:p w:rsidR="009551FD" w:rsidRPr="008313CD" w:rsidRDefault="009551FD" w:rsidP="00873D87">
            <w:pPr>
              <w:spacing w:line="276" w:lineRule="auto"/>
              <w:jc w:val="center"/>
              <w:rPr>
                <w:b/>
                <w:sz w:val="20"/>
                <w:szCs w:val="20"/>
              </w:rPr>
            </w:pPr>
            <w:r w:rsidRPr="008313CD">
              <w:rPr>
                <w:b/>
                <w:sz w:val="20"/>
                <w:szCs w:val="20"/>
              </w:rPr>
              <w:t>2020 г.</w:t>
            </w:r>
          </w:p>
        </w:tc>
        <w:tc>
          <w:tcPr>
            <w:tcW w:w="467" w:type="pct"/>
            <w:vAlign w:val="center"/>
          </w:tcPr>
          <w:p w:rsidR="009551FD" w:rsidRPr="008313CD" w:rsidRDefault="009551FD" w:rsidP="00873D87">
            <w:pPr>
              <w:spacing w:line="276" w:lineRule="auto"/>
              <w:jc w:val="center"/>
              <w:rPr>
                <w:b/>
                <w:sz w:val="20"/>
                <w:szCs w:val="20"/>
              </w:rPr>
            </w:pPr>
            <w:r w:rsidRPr="008313CD">
              <w:rPr>
                <w:b/>
                <w:sz w:val="20"/>
                <w:szCs w:val="20"/>
              </w:rPr>
              <w:t>2021 г.</w:t>
            </w:r>
          </w:p>
        </w:tc>
        <w:tc>
          <w:tcPr>
            <w:tcW w:w="423" w:type="pct"/>
            <w:vAlign w:val="center"/>
          </w:tcPr>
          <w:p w:rsidR="009551FD" w:rsidRPr="008313CD" w:rsidRDefault="009551FD" w:rsidP="00873D87">
            <w:pPr>
              <w:spacing w:line="276" w:lineRule="auto"/>
              <w:jc w:val="center"/>
              <w:rPr>
                <w:b/>
                <w:sz w:val="20"/>
                <w:szCs w:val="20"/>
              </w:rPr>
            </w:pPr>
            <w:r w:rsidRPr="008313CD">
              <w:rPr>
                <w:b/>
                <w:sz w:val="20"/>
                <w:szCs w:val="20"/>
              </w:rPr>
              <w:t>2022 г.</w:t>
            </w:r>
          </w:p>
        </w:tc>
        <w:tc>
          <w:tcPr>
            <w:tcW w:w="422" w:type="pct"/>
            <w:vAlign w:val="center"/>
          </w:tcPr>
          <w:p w:rsidR="009551FD" w:rsidRPr="008313CD" w:rsidRDefault="009551FD" w:rsidP="00873D87">
            <w:pPr>
              <w:spacing w:line="276" w:lineRule="auto"/>
              <w:jc w:val="center"/>
              <w:rPr>
                <w:b/>
                <w:sz w:val="20"/>
                <w:szCs w:val="20"/>
              </w:rPr>
            </w:pPr>
            <w:r w:rsidRPr="008313CD">
              <w:rPr>
                <w:b/>
                <w:sz w:val="20"/>
                <w:szCs w:val="20"/>
              </w:rPr>
              <w:t>2023 г.</w:t>
            </w:r>
          </w:p>
        </w:tc>
        <w:tc>
          <w:tcPr>
            <w:tcW w:w="423" w:type="pct"/>
            <w:vAlign w:val="center"/>
          </w:tcPr>
          <w:p w:rsidR="009551FD" w:rsidRPr="008313CD" w:rsidRDefault="009551FD" w:rsidP="00873D87">
            <w:pPr>
              <w:spacing w:line="276" w:lineRule="auto"/>
              <w:jc w:val="center"/>
              <w:rPr>
                <w:b/>
                <w:sz w:val="20"/>
                <w:szCs w:val="20"/>
              </w:rPr>
            </w:pPr>
            <w:r w:rsidRPr="008313CD">
              <w:rPr>
                <w:b/>
                <w:sz w:val="20"/>
                <w:szCs w:val="20"/>
              </w:rPr>
              <w:t>2024 г.</w:t>
            </w:r>
          </w:p>
        </w:tc>
        <w:tc>
          <w:tcPr>
            <w:tcW w:w="504" w:type="pct"/>
            <w:vAlign w:val="center"/>
          </w:tcPr>
          <w:p w:rsidR="009551FD" w:rsidRPr="008313CD" w:rsidRDefault="009551FD" w:rsidP="00876301">
            <w:pPr>
              <w:spacing w:line="276" w:lineRule="auto"/>
              <w:jc w:val="center"/>
              <w:rPr>
                <w:b/>
                <w:sz w:val="20"/>
                <w:szCs w:val="20"/>
              </w:rPr>
            </w:pPr>
            <w:r w:rsidRPr="008313CD">
              <w:rPr>
                <w:b/>
                <w:sz w:val="20"/>
                <w:szCs w:val="20"/>
              </w:rPr>
              <w:t>20</w:t>
            </w:r>
            <w:r w:rsidR="00876301" w:rsidRPr="008313CD">
              <w:rPr>
                <w:b/>
                <w:sz w:val="20"/>
                <w:szCs w:val="20"/>
              </w:rPr>
              <w:t>30</w:t>
            </w:r>
            <w:r w:rsidRPr="008313CD">
              <w:rPr>
                <w:b/>
                <w:sz w:val="20"/>
                <w:szCs w:val="20"/>
              </w:rPr>
              <w:t xml:space="preserve"> г.</w:t>
            </w:r>
          </w:p>
        </w:tc>
        <w:tc>
          <w:tcPr>
            <w:tcW w:w="504" w:type="pct"/>
            <w:vAlign w:val="center"/>
          </w:tcPr>
          <w:p w:rsidR="009551FD" w:rsidRPr="008313CD" w:rsidRDefault="009551FD" w:rsidP="00876301">
            <w:pPr>
              <w:spacing w:line="276" w:lineRule="auto"/>
              <w:jc w:val="center"/>
              <w:rPr>
                <w:b/>
                <w:sz w:val="20"/>
                <w:szCs w:val="20"/>
              </w:rPr>
            </w:pPr>
            <w:r w:rsidRPr="008313CD">
              <w:rPr>
                <w:b/>
                <w:sz w:val="20"/>
                <w:szCs w:val="20"/>
              </w:rPr>
              <w:t>20</w:t>
            </w:r>
            <w:r w:rsidR="00876301" w:rsidRPr="008313CD">
              <w:rPr>
                <w:b/>
                <w:sz w:val="20"/>
                <w:szCs w:val="20"/>
              </w:rPr>
              <w:t>40</w:t>
            </w:r>
            <w:r w:rsidRPr="008313CD">
              <w:rPr>
                <w:b/>
                <w:sz w:val="20"/>
                <w:szCs w:val="20"/>
              </w:rPr>
              <w:t xml:space="preserve"> г.</w:t>
            </w:r>
          </w:p>
        </w:tc>
      </w:tr>
      <w:tr w:rsidR="009462C2" w:rsidRPr="008313CD" w:rsidTr="00873D87">
        <w:trPr>
          <w:trHeight w:val="78"/>
          <w:jc w:val="center"/>
        </w:trPr>
        <w:tc>
          <w:tcPr>
            <w:tcW w:w="1358" w:type="pct"/>
            <w:vAlign w:val="center"/>
          </w:tcPr>
          <w:p w:rsidR="009462C2" w:rsidRPr="008313CD" w:rsidRDefault="009462C2" w:rsidP="009462C2">
            <w:pPr>
              <w:rPr>
                <w:sz w:val="20"/>
                <w:szCs w:val="20"/>
              </w:rPr>
            </w:pPr>
            <w:r w:rsidRPr="008313CD">
              <w:rPr>
                <w:sz w:val="20"/>
                <w:szCs w:val="20"/>
              </w:rPr>
              <w:t xml:space="preserve">Численность населения муниципального образования </w:t>
            </w:r>
          </w:p>
        </w:tc>
        <w:tc>
          <w:tcPr>
            <w:tcW w:w="451" w:type="pct"/>
            <w:vAlign w:val="center"/>
          </w:tcPr>
          <w:p w:rsidR="009462C2" w:rsidRPr="00BB2860" w:rsidRDefault="009462C2" w:rsidP="009462C2">
            <w:pPr>
              <w:jc w:val="center"/>
              <w:rPr>
                <w:sz w:val="20"/>
                <w:szCs w:val="20"/>
              </w:rPr>
            </w:pPr>
            <w:r>
              <w:rPr>
                <w:sz w:val="20"/>
                <w:szCs w:val="20"/>
              </w:rPr>
              <w:t>25151</w:t>
            </w:r>
          </w:p>
        </w:tc>
        <w:tc>
          <w:tcPr>
            <w:tcW w:w="447" w:type="pct"/>
            <w:vAlign w:val="center"/>
          </w:tcPr>
          <w:p w:rsidR="009462C2" w:rsidRPr="00BB2860" w:rsidRDefault="009462C2" w:rsidP="009462C2">
            <w:pPr>
              <w:jc w:val="center"/>
              <w:rPr>
                <w:sz w:val="20"/>
                <w:szCs w:val="20"/>
              </w:rPr>
            </w:pPr>
            <w:r>
              <w:rPr>
                <w:sz w:val="20"/>
                <w:szCs w:val="20"/>
              </w:rPr>
              <w:t>25151</w:t>
            </w:r>
          </w:p>
        </w:tc>
        <w:tc>
          <w:tcPr>
            <w:tcW w:w="467" w:type="pct"/>
            <w:vAlign w:val="center"/>
          </w:tcPr>
          <w:p w:rsidR="009462C2" w:rsidRPr="008313CD" w:rsidRDefault="009462C2" w:rsidP="009462C2">
            <w:pPr>
              <w:jc w:val="center"/>
              <w:rPr>
                <w:sz w:val="20"/>
                <w:szCs w:val="20"/>
              </w:rPr>
            </w:pPr>
            <w:r w:rsidRPr="008313CD">
              <w:rPr>
                <w:sz w:val="20"/>
                <w:szCs w:val="20"/>
              </w:rPr>
              <w:t>25300</w:t>
            </w:r>
          </w:p>
        </w:tc>
        <w:tc>
          <w:tcPr>
            <w:tcW w:w="423" w:type="pct"/>
            <w:vAlign w:val="center"/>
          </w:tcPr>
          <w:p w:rsidR="009462C2" w:rsidRPr="008313CD" w:rsidRDefault="009462C2" w:rsidP="009462C2">
            <w:pPr>
              <w:jc w:val="center"/>
              <w:rPr>
                <w:sz w:val="20"/>
                <w:szCs w:val="20"/>
              </w:rPr>
            </w:pPr>
            <w:r w:rsidRPr="008313CD">
              <w:rPr>
                <w:sz w:val="20"/>
                <w:szCs w:val="20"/>
              </w:rPr>
              <w:t>25900</w:t>
            </w:r>
          </w:p>
        </w:tc>
        <w:tc>
          <w:tcPr>
            <w:tcW w:w="422" w:type="pct"/>
            <w:vAlign w:val="center"/>
          </w:tcPr>
          <w:p w:rsidR="009462C2" w:rsidRPr="008313CD" w:rsidRDefault="009462C2" w:rsidP="009462C2">
            <w:pPr>
              <w:jc w:val="center"/>
              <w:rPr>
                <w:sz w:val="20"/>
                <w:szCs w:val="20"/>
              </w:rPr>
            </w:pPr>
            <w:r w:rsidRPr="008313CD">
              <w:rPr>
                <w:sz w:val="20"/>
                <w:szCs w:val="20"/>
              </w:rPr>
              <w:t>26400</w:t>
            </w:r>
          </w:p>
        </w:tc>
        <w:tc>
          <w:tcPr>
            <w:tcW w:w="423" w:type="pct"/>
            <w:vAlign w:val="center"/>
          </w:tcPr>
          <w:p w:rsidR="009462C2" w:rsidRPr="008313CD" w:rsidRDefault="009462C2" w:rsidP="009462C2">
            <w:pPr>
              <w:jc w:val="center"/>
              <w:rPr>
                <w:sz w:val="20"/>
                <w:szCs w:val="20"/>
              </w:rPr>
            </w:pPr>
            <w:r w:rsidRPr="008313CD">
              <w:rPr>
                <w:sz w:val="20"/>
                <w:szCs w:val="20"/>
              </w:rPr>
              <w:t>26900</w:t>
            </w:r>
          </w:p>
        </w:tc>
        <w:tc>
          <w:tcPr>
            <w:tcW w:w="504" w:type="pct"/>
            <w:vAlign w:val="center"/>
          </w:tcPr>
          <w:p w:rsidR="009462C2" w:rsidRPr="008313CD" w:rsidRDefault="009462C2" w:rsidP="009462C2">
            <w:pPr>
              <w:jc w:val="center"/>
              <w:rPr>
                <w:sz w:val="20"/>
                <w:szCs w:val="20"/>
              </w:rPr>
            </w:pPr>
            <w:r w:rsidRPr="008313CD">
              <w:rPr>
                <w:sz w:val="20"/>
                <w:szCs w:val="20"/>
              </w:rPr>
              <w:t>30100</w:t>
            </w:r>
          </w:p>
        </w:tc>
        <w:tc>
          <w:tcPr>
            <w:tcW w:w="504" w:type="pct"/>
            <w:vAlign w:val="center"/>
          </w:tcPr>
          <w:p w:rsidR="009462C2" w:rsidRPr="008313CD" w:rsidRDefault="009462C2" w:rsidP="009462C2">
            <w:pPr>
              <w:jc w:val="center"/>
              <w:rPr>
                <w:sz w:val="20"/>
                <w:szCs w:val="20"/>
              </w:rPr>
            </w:pPr>
            <w:r w:rsidRPr="008313CD">
              <w:rPr>
                <w:sz w:val="20"/>
                <w:szCs w:val="20"/>
              </w:rPr>
              <w:t>35450</w:t>
            </w:r>
          </w:p>
        </w:tc>
      </w:tr>
    </w:tbl>
    <w:p w:rsidR="00160D85" w:rsidRPr="00B92510" w:rsidRDefault="00160D85" w:rsidP="00160D85">
      <w:pPr>
        <w:pStyle w:val="a5"/>
        <w:keepNext/>
        <w:rPr>
          <w:rFonts w:ascii="Times New Roman" w:hAnsi="Times New Roman"/>
          <w:i/>
        </w:rPr>
      </w:pPr>
      <w:r w:rsidRPr="00B92510">
        <w:rPr>
          <w:rFonts w:ascii="Times New Roman" w:hAnsi="Times New Roman"/>
          <w:i/>
        </w:rPr>
        <w:t>Прогноз развития жилищной и социальной сферы</w:t>
      </w:r>
    </w:p>
    <w:p w:rsidR="00384C64" w:rsidRDefault="00384C64" w:rsidP="00384C64">
      <w:pPr>
        <w:pStyle w:val="G1"/>
        <w:rPr>
          <w:rFonts w:ascii="Times New Roman" w:hAnsi="Times New Roman"/>
        </w:rPr>
      </w:pPr>
      <w:r w:rsidRPr="00B92510">
        <w:rPr>
          <w:rFonts w:ascii="Times New Roman" w:hAnsi="Times New Roman"/>
        </w:rPr>
        <w:t xml:space="preserve">Генеральным планом предложено поэтапное пространственное развитие населённого пункта с учётом расчётной численности населения. Предложенное проектное решение города в своей основе сохраняет сложившуюся планировочную структуру. Предлагается ее упорядочение путем формирования границ жилых кварталов, наполнения общественного центра новыми объектами, и структуризации улично-дорожной сети, что обеспечит последовательное создание целостного жилого образования и формирование комплексной системы культурно-бытового обслуживания и инженерной инфраструктуры. Новые транспортные связи позволят создать наиболее рациональную планировочную </w:t>
      </w:r>
      <w:r w:rsidRPr="004D680A">
        <w:rPr>
          <w:rFonts w:ascii="Times New Roman" w:hAnsi="Times New Roman"/>
        </w:rPr>
        <w:t>структуру, которая обеспечит удобную связь между различными функциональными зонами города: жилыми, общественными, рекреационными и т. д. Внешние транспортные связи предлагается сохранить.</w:t>
      </w:r>
    </w:p>
    <w:p w:rsidR="00384C64" w:rsidRDefault="00384C64" w:rsidP="00384C64">
      <w:pPr>
        <w:pStyle w:val="G1"/>
        <w:rPr>
          <w:rFonts w:ascii="Times New Roman" w:hAnsi="Times New Roman"/>
        </w:rPr>
      </w:pPr>
      <w:r w:rsidRPr="004D680A">
        <w:rPr>
          <w:rFonts w:ascii="Times New Roman" w:hAnsi="Times New Roman"/>
        </w:rPr>
        <w:t>Особенностью города является ограниченные территориальные возможности для освоения под любую застройку с учётом природно-климатических условий. Одной из основных, стратегических установок в развитии города является п</w:t>
      </w:r>
      <w:r>
        <w:rPr>
          <w:rFonts w:ascii="Times New Roman" w:hAnsi="Times New Roman"/>
        </w:rPr>
        <w:t>овышение качества жизни жителей</w:t>
      </w:r>
      <w:r w:rsidRPr="004D680A">
        <w:rPr>
          <w:rFonts w:ascii="Times New Roman" w:hAnsi="Times New Roman"/>
        </w:rPr>
        <w:t>, прежде всего по обеспечению жилым фондом – 25 м. кв. на 1 человека.</w:t>
      </w:r>
    </w:p>
    <w:p w:rsidR="00384C64" w:rsidRDefault="00384C64" w:rsidP="00384C64">
      <w:pPr>
        <w:pStyle w:val="G1"/>
        <w:rPr>
          <w:rFonts w:ascii="Times New Roman" w:hAnsi="Times New Roman"/>
        </w:rPr>
      </w:pPr>
      <w:r w:rsidRPr="004D680A">
        <w:rPr>
          <w:rFonts w:ascii="Times New Roman" w:hAnsi="Times New Roman"/>
        </w:rPr>
        <w:t>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Во всех районах города предусматривается упорядочение существующей селитебной территории с пробивкой новых улиц и благоустройством жилых кварталов, организация санитарно-защитных зон от коммунально-складских предприятий.</w:t>
      </w:r>
    </w:p>
    <w:p w:rsidR="00384C64" w:rsidRPr="004D680A" w:rsidRDefault="00384C64" w:rsidP="00384C64">
      <w:pPr>
        <w:pStyle w:val="G1"/>
        <w:rPr>
          <w:rFonts w:ascii="Times New Roman" w:hAnsi="Times New Roman"/>
        </w:rPr>
      </w:pPr>
      <w:r w:rsidRPr="004D680A">
        <w:rPr>
          <w:rFonts w:ascii="Times New Roman" w:hAnsi="Times New Roman"/>
        </w:rPr>
        <w:t>Среднеэтажная жилая застройка (5-8 этажей) в основном находится в Центральном районе. Застройка относится к последним десятилетиям постройки и характеризуется высокой степенью благоустройства. Малоэтажная жилая застройка (2-4 этажа) расположена во всех районах города, но большая часть находится в Центральном районе. Застройка характеризуется низким уровнем благоустройства, значительная ее часть находится в ветхом состоянии</w:t>
      </w:r>
      <w:r>
        <w:rPr>
          <w:rFonts w:ascii="Times New Roman" w:hAnsi="Times New Roman"/>
        </w:rPr>
        <w:t xml:space="preserve">. </w:t>
      </w:r>
      <w:r w:rsidRPr="004D680A">
        <w:rPr>
          <w:rFonts w:ascii="Times New Roman" w:hAnsi="Times New Roman"/>
        </w:rPr>
        <w:t xml:space="preserve"> Индивидуальная жилая застройка (1-2 этажа) расположена </w:t>
      </w:r>
      <w:r w:rsidRPr="004D680A">
        <w:rPr>
          <w:rFonts w:ascii="Times New Roman" w:hAnsi="Times New Roman"/>
        </w:rPr>
        <w:lastRenderedPageBreak/>
        <w:t>во всех районах города. Большая часть застройки этого типа находится в районах Качгорт и Лесозавод. В настоящее время зона активно развивается, увеличиваются территории, занятые этой функциональной зоной.</w:t>
      </w:r>
    </w:p>
    <w:p w:rsidR="00384C64" w:rsidRPr="004D680A" w:rsidRDefault="00384C64" w:rsidP="00384C64">
      <w:pPr>
        <w:pStyle w:val="G1"/>
        <w:rPr>
          <w:rFonts w:ascii="Times New Roman" w:hAnsi="Times New Roman"/>
        </w:rPr>
      </w:pPr>
      <w:r w:rsidRPr="004D680A">
        <w:rPr>
          <w:rFonts w:ascii="Times New Roman" w:hAnsi="Times New Roman"/>
        </w:rPr>
        <w:t>Генеральным планом предусмотрено выделение территорий для нового жилищного строительства во всех районах города.</w:t>
      </w:r>
    </w:p>
    <w:p w:rsidR="00384C64" w:rsidRPr="004D680A" w:rsidRDefault="00384C64" w:rsidP="00384C64">
      <w:pPr>
        <w:pStyle w:val="G1"/>
        <w:rPr>
          <w:rFonts w:ascii="Times New Roman" w:hAnsi="Times New Roman"/>
        </w:rPr>
      </w:pPr>
      <w:r w:rsidRPr="004D680A">
        <w:rPr>
          <w:rFonts w:ascii="Times New Roman" w:hAnsi="Times New Roman"/>
        </w:rPr>
        <w:t xml:space="preserve">В Центральном районе предлагается первоочередное освоение территорий в южной части района. На улице Авиаторов – окончание строительства среднеэтажных жилых кварталов в комплексе с объектами среднего и дошкольного образования. В районе Старого аэропорта, где уже активно развивается индивидуальное жилое строительство, предусмотрено выделение территорий между Российской улицей и берегом Качгортинской курьи под размещение участков для многодетных семей, а также для новой индивидуальной застройки вдоль продолжения Российской улицы. Вся новая и уже существующая в районе Старого аэропорта индивидуальная застройка должна быть обеспечена инженерной инфраструктурой. Предусмотрено продолжение автобусного маршрута для обеспечения жителей услугами общественного транспорта. Береговые зоны должны быть благоустроены. </w:t>
      </w:r>
    </w:p>
    <w:p w:rsidR="00384C64" w:rsidRPr="004D680A" w:rsidRDefault="00384C64" w:rsidP="00384C64">
      <w:pPr>
        <w:pStyle w:val="G1"/>
        <w:rPr>
          <w:rFonts w:ascii="Times New Roman" w:hAnsi="Times New Roman"/>
        </w:rPr>
      </w:pPr>
      <w:r w:rsidRPr="004D680A">
        <w:rPr>
          <w:rFonts w:ascii="Times New Roman" w:hAnsi="Times New Roman"/>
        </w:rPr>
        <w:t>На территориях, освобождаемых от малоэтажной ветхой неблагоустроенной застройки, предлагается осуществление нового жилищного строительства. В районе улицы Ленина, являющейся магистралью общегородского значения, предлагается продолжение развития зоны среднеэтажной застройки. В кварталах между улицами Ленина, Смидович, Октябрьская, пер. Рыбацкий предлагается выборочный снос с размещением домов средней и малой этажности, в кварталах между улицами Рыбников, Меньшикова предлагается практически полный снос застройки из дерева.</w:t>
      </w:r>
    </w:p>
    <w:p w:rsidR="00384C64" w:rsidRPr="004D680A" w:rsidRDefault="00384C64" w:rsidP="00384C64">
      <w:pPr>
        <w:pStyle w:val="G1"/>
        <w:rPr>
          <w:rFonts w:ascii="Times New Roman" w:hAnsi="Times New Roman"/>
        </w:rPr>
      </w:pPr>
      <w:r w:rsidRPr="004D680A">
        <w:rPr>
          <w:rFonts w:ascii="Times New Roman" w:hAnsi="Times New Roman"/>
        </w:rPr>
        <w:t>В северной части Центрального района новое жилищное строительство в районе СЗЗ очистных сооружений признано нецелесообразным, основные площадки новой многоэтажной и малоэтажной жилой застройки предлагаются вдоль ул. Первомайской и в кварталах между улицами Хатанзейского и Полярная.</w:t>
      </w:r>
    </w:p>
    <w:p w:rsidR="00384C64" w:rsidRPr="004D680A" w:rsidRDefault="00384C64" w:rsidP="00384C64">
      <w:pPr>
        <w:pStyle w:val="G1"/>
        <w:rPr>
          <w:rFonts w:ascii="Times New Roman" w:hAnsi="Times New Roman"/>
        </w:rPr>
      </w:pPr>
      <w:r w:rsidRPr="004D680A">
        <w:rPr>
          <w:rFonts w:ascii="Times New Roman" w:hAnsi="Times New Roman"/>
        </w:rPr>
        <w:t>В районе Качгорт предлагается первоочередное жилищное строительство в юго-восточной части, в районе Банного озера для размещения индивидуальной жилой застройки с полным инженерным благоустройством. Предлагаются новые территории в северной части района для размещения малоэтажной и индивидуальной жилой застройки, которые должны быть защищены специальной дамбой. Получат также развитие жилые кварталы малоэтажной застройки в восточной части района, благодаря строительству грузовой обходной дороги. Также предлагается развитие индивидуальной жилой застройки восточнее ул. 60 лет Октября при условии сооружения защитной дамбы. Территории в районе ул. Совхозная предлагается развивать как кварталы индивидуальной и малоэтажной жилой застройки, частично увеличив их за счет общественно-деловой зоны, предложенной действующим генеральным планом. Территории для ведения огородничества к северу от улицы Малый Качгорт, перспективны для развития индивидуальной и малоэтажной жилой застройки.</w:t>
      </w:r>
    </w:p>
    <w:p w:rsidR="00384C64" w:rsidRPr="004D680A" w:rsidRDefault="00384C64" w:rsidP="00384C64">
      <w:pPr>
        <w:pStyle w:val="G1"/>
        <w:rPr>
          <w:rFonts w:ascii="Times New Roman" w:hAnsi="Times New Roman"/>
        </w:rPr>
      </w:pPr>
      <w:r w:rsidRPr="004D680A">
        <w:rPr>
          <w:rFonts w:ascii="Times New Roman" w:hAnsi="Times New Roman"/>
        </w:rPr>
        <w:t xml:space="preserve">В районе Лесозавод предлагается продолжить индивидуальное жилищное строительство в юго-восточной части, в районе поселка Мирный, с организацией участков для расчетных общественных объектов. Территория жилой застройки должна быть обеспечена всеми необходимыми инженерными коммуникациями, а также обслуживанием городского общественного транспорта. Северо-западнее улицы Юбилейная предлагается разместить кварталы индивидуальной жилой застройки с уточнением мест размещения общественных объектов с учетом уже построенного детского сада в поселке Мирный. Проектная индивидуальная жилая застройка размещена </w:t>
      </w:r>
      <w:r w:rsidRPr="004D680A">
        <w:rPr>
          <w:rFonts w:ascii="Times New Roman" w:hAnsi="Times New Roman"/>
        </w:rPr>
        <w:lastRenderedPageBreak/>
        <w:t>в районе ул. Бондарная, Комсомольская. Даны предложения по организации территории для малоэтажного жилищного строительства к югу от улицы Заводской, на берегу залива Лесозаводская Курья. Незастроенную территорию между ул. Юбилейная и пер. Макара Баева предложено застраивать индивидуальными жилыми домами.</w:t>
      </w:r>
    </w:p>
    <w:p w:rsidR="00384C64" w:rsidRPr="004D680A" w:rsidRDefault="00384C64" w:rsidP="00384C64">
      <w:pPr>
        <w:pStyle w:val="G1"/>
        <w:rPr>
          <w:rFonts w:ascii="Times New Roman" w:hAnsi="Times New Roman"/>
        </w:rPr>
      </w:pPr>
      <w:r w:rsidRPr="004D680A">
        <w:rPr>
          <w:rFonts w:ascii="Times New Roman" w:hAnsi="Times New Roman"/>
        </w:rPr>
        <w:t xml:space="preserve">В восточной части городского округа, автономно от городской застройки, на месте, где объездная грузовая дорога присоединяется к автодороге на Усинск, генеральным планом предлагается строительство небольшого поселка с индивидуальной жилой застройкой. </w:t>
      </w:r>
    </w:p>
    <w:p w:rsidR="00384C64" w:rsidRPr="00C31EC1" w:rsidRDefault="00384C64" w:rsidP="00384C64">
      <w:pPr>
        <w:pStyle w:val="G1"/>
        <w:rPr>
          <w:rStyle w:val="a9"/>
          <w:rFonts w:ascii="Times New Roman" w:hAnsi="Times New Roman"/>
          <w:color w:val="FF0000"/>
        </w:rPr>
      </w:pPr>
      <w:r w:rsidRPr="004D680A">
        <w:rPr>
          <w:rFonts w:ascii="Times New Roman" w:hAnsi="Times New Roman"/>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w:t>
      </w:r>
    </w:p>
    <w:p w:rsidR="00384C64" w:rsidRPr="00D64AAE" w:rsidRDefault="00384C64" w:rsidP="00384C64">
      <w:pPr>
        <w:pStyle w:val="G1"/>
        <w:rPr>
          <w:rFonts w:ascii="Times New Roman" w:hAnsi="Times New Roman"/>
        </w:rPr>
      </w:pPr>
      <w:r>
        <w:rPr>
          <w:rFonts w:ascii="Times New Roman" w:hAnsi="Times New Roman"/>
        </w:rPr>
        <w:t xml:space="preserve">Генеральным планом </w:t>
      </w:r>
      <w:r w:rsidRPr="00D64AAE">
        <w:rPr>
          <w:rFonts w:ascii="Times New Roman" w:hAnsi="Times New Roman"/>
        </w:rPr>
        <w:t>предлагается увеличение и изменение конфигурации жилых территорий. На конец расчетного срока жилые территории должны составить 388,5 га. Распределение жилых территорий по виду застройки выглядит следующим образом:</w:t>
      </w:r>
    </w:p>
    <w:p w:rsidR="00384C64" w:rsidRPr="00BC1A1B" w:rsidRDefault="00384C64" w:rsidP="00384C64">
      <w:pPr>
        <w:pStyle w:val="affc"/>
        <w:numPr>
          <w:ilvl w:val="0"/>
          <w:numId w:val="21"/>
        </w:numPr>
        <w:tabs>
          <w:tab w:val="clear" w:pos="1080"/>
          <w:tab w:val="left" w:pos="851"/>
        </w:tabs>
        <w:spacing w:before="120" w:after="60" w:line="240" w:lineRule="auto"/>
        <w:ind w:left="0" w:firstLine="567"/>
        <w:rPr>
          <w:b w:val="0"/>
          <w:lang w:eastAsia="en-US"/>
        </w:rPr>
      </w:pPr>
      <w:r w:rsidRPr="00BC1A1B">
        <w:rPr>
          <w:b w:val="0"/>
          <w:lang w:eastAsia="en-US"/>
        </w:rPr>
        <w:t>застройка индивидуальными жилыми домами – 241,5 га (62% от общей площади жилых территорий);</w:t>
      </w:r>
    </w:p>
    <w:p w:rsidR="00384C64" w:rsidRPr="00BC1A1B" w:rsidRDefault="00384C64" w:rsidP="00384C64">
      <w:pPr>
        <w:pStyle w:val="affc"/>
        <w:numPr>
          <w:ilvl w:val="0"/>
          <w:numId w:val="21"/>
        </w:numPr>
        <w:tabs>
          <w:tab w:val="clear" w:pos="1080"/>
          <w:tab w:val="left" w:pos="851"/>
        </w:tabs>
        <w:spacing w:before="120" w:after="60" w:line="240" w:lineRule="auto"/>
        <w:ind w:left="0" w:firstLine="567"/>
        <w:rPr>
          <w:b w:val="0"/>
          <w:lang w:eastAsia="en-US"/>
        </w:rPr>
      </w:pPr>
      <w:r w:rsidRPr="00BC1A1B">
        <w:rPr>
          <w:b w:val="0"/>
          <w:lang w:eastAsia="en-US"/>
        </w:rPr>
        <w:t>застройка малоэтажными жилыми домами (до 4 этажей, включая мансардный) – 85,3 га (22% от общей площади жилых территорий);</w:t>
      </w:r>
    </w:p>
    <w:p w:rsidR="00384C64" w:rsidRPr="00BC1A1B" w:rsidRDefault="00384C64" w:rsidP="00384C64">
      <w:pPr>
        <w:pStyle w:val="affc"/>
        <w:numPr>
          <w:ilvl w:val="0"/>
          <w:numId w:val="21"/>
        </w:numPr>
        <w:tabs>
          <w:tab w:val="clear" w:pos="1080"/>
          <w:tab w:val="left" w:pos="851"/>
        </w:tabs>
        <w:spacing w:before="120" w:after="60" w:line="240" w:lineRule="auto"/>
        <w:ind w:left="0" w:firstLine="567"/>
        <w:rPr>
          <w:b w:val="0"/>
          <w:lang w:eastAsia="en-US"/>
        </w:rPr>
      </w:pPr>
      <w:r w:rsidRPr="00BC1A1B">
        <w:rPr>
          <w:b w:val="0"/>
          <w:lang w:eastAsia="en-US"/>
        </w:rPr>
        <w:t>застройка среднеэтажными жилыми домами (от 5 до 8 этажей, включая мансардный) – 61,7 га (16% от общей площади жилых территорий).</w:t>
      </w:r>
    </w:p>
    <w:p w:rsidR="00384C64" w:rsidRPr="00D64AAE" w:rsidRDefault="00384C64" w:rsidP="00384C64">
      <w:pPr>
        <w:pStyle w:val="G1"/>
        <w:rPr>
          <w:rFonts w:ascii="Times New Roman" w:hAnsi="Times New Roman"/>
        </w:rPr>
      </w:pPr>
      <w:r w:rsidRPr="00D64AAE">
        <w:rPr>
          <w:rFonts w:ascii="Times New Roman" w:hAnsi="Times New Roman"/>
        </w:rPr>
        <w:t>С учетом сноса всего непригодного для проживания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не менее 369,8 тыс. кв.м. Таким образом, жилой фонд к концу расчетного срока должен составить не менее 950 тыс. кв.м.</w:t>
      </w:r>
    </w:p>
    <w:p w:rsidR="00384C64" w:rsidRPr="00CA40C7" w:rsidRDefault="00384C64" w:rsidP="00384C64">
      <w:pPr>
        <w:pStyle w:val="G1"/>
        <w:rPr>
          <w:rStyle w:val="a9"/>
          <w:rFonts w:ascii="Times New Roman" w:hAnsi="Times New Roman"/>
        </w:rPr>
      </w:pPr>
      <w:r w:rsidRPr="00CA40C7">
        <w:rPr>
          <w:rFonts w:ascii="Times New Roman" w:hAnsi="Times New Roman"/>
        </w:rPr>
        <w:t>Средняя жилищная обеспеченность в проектируемом жилье должна составить не менее 25 кв. м/чел.</w:t>
      </w:r>
    </w:p>
    <w:p w:rsidR="00384C64" w:rsidRPr="00C31EC1" w:rsidRDefault="00384C64" w:rsidP="00384C64">
      <w:pPr>
        <w:pStyle w:val="G1"/>
        <w:rPr>
          <w:rStyle w:val="a9"/>
          <w:rFonts w:ascii="Times New Roman" w:hAnsi="Times New Roman"/>
          <w:color w:val="FF0000"/>
        </w:rPr>
      </w:pPr>
      <w:r w:rsidRPr="00D64AAE">
        <w:rPr>
          <w:rFonts w:ascii="Times New Roman" w:hAnsi="Times New Roman"/>
        </w:rPr>
        <w:t>Точные сроки строительства жилья будут устанавливаться с учетом фактических поступлений бюджетных средств и спроса,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возможности предоставления жилья населению и установленных сроков строительства нового жилья на участках сносимых домов.</w:t>
      </w:r>
    </w:p>
    <w:p w:rsidR="00384C64" w:rsidRPr="004D680A" w:rsidRDefault="00384C64" w:rsidP="00384C64">
      <w:pPr>
        <w:pStyle w:val="G1"/>
        <w:rPr>
          <w:rFonts w:ascii="Times New Roman" w:hAnsi="Times New Roman"/>
        </w:rPr>
      </w:pPr>
      <w:r w:rsidRPr="004D680A">
        <w:rPr>
          <w:rFonts w:ascii="Times New Roman" w:hAnsi="Times New Roman"/>
        </w:rPr>
        <w:t>Территория городского центра, расположенная в Центральном районе вдоль улиц Ленина и Выучейского, по генеральному плану должна получить свое продолжение в направлении береговых зон реки Большая Печора и озера Качгорт, а также в южном направлении, вдоль улицы Авиаторов.</w:t>
      </w:r>
    </w:p>
    <w:p w:rsidR="00384C64" w:rsidRPr="004D680A" w:rsidRDefault="00384C64" w:rsidP="00384C64">
      <w:pPr>
        <w:pStyle w:val="G1"/>
        <w:rPr>
          <w:rFonts w:ascii="Times New Roman" w:hAnsi="Times New Roman"/>
        </w:rPr>
      </w:pPr>
      <w:r>
        <w:rPr>
          <w:rFonts w:ascii="Times New Roman" w:hAnsi="Times New Roman"/>
        </w:rPr>
        <w:t>Генеральным планом п</w:t>
      </w:r>
      <w:r w:rsidRPr="00360B20">
        <w:rPr>
          <w:rFonts w:ascii="Times New Roman" w:hAnsi="Times New Roman"/>
        </w:rPr>
        <w:t>редусмотр</w:t>
      </w:r>
      <w:r>
        <w:rPr>
          <w:rFonts w:ascii="Times New Roman" w:hAnsi="Times New Roman"/>
        </w:rPr>
        <w:t>ены</w:t>
      </w:r>
      <w:r w:rsidRPr="00360B20">
        <w:rPr>
          <w:rFonts w:ascii="Times New Roman" w:hAnsi="Times New Roman"/>
        </w:rPr>
        <w:t xml:space="preserve"> мероприятия по обустройству береговой полосы всех водных объектов в границах города Нарьян-Мара</w:t>
      </w:r>
      <w:r>
        <w:rPr>
          <w:rFonts w:ascii="Times New Roman" w:hAnsi="Times New Roman"/>
        </w:rPr>
        <w:t>, за исключением территорий, обслуживающих водный транспорт. В</w:t>
      </w:r>
      <w:r w:rsidRPr="004D680A">
        <w:rPr>
          <w:rFonts w:ascii="Times New Roman" w:hAnsi="Times New Roman"/>
        </w:rPr>
        <w:t xml:space="preserve"> прибрежных территориях размещены гостиница, молодежный центр, предприятие бытового обслуживания, административные здания</w:t>
      </w:r>
      <w:r>
        <w:rPr>
          <w:rFonts w:ascii="Times New Roman" w:hAnsi="Times New Roman"/>
        </w:rPr>
        <w:t>.</w:t>
      </w:r>
      <w:r w:rsidRPr="004D680A">
        <w:rPr>
          <w:rFonts w:ascii="Times New Roman" w:hAnsi="Times New Roman"/>
        </w:rPr>
        <w:t xml:space="preserve"> В квартале между улицами Ленина, Пионерской, Октябрьской и Выучейского земельный участок под дом детского творчества предложен к расширен</w:t>
      </w:r>
      <w:r>
        <w:rPr>
          <w:rFonts w:ascii="Times New Roman" w:hAnsi="Times New Roman"/>
        </w:rPr>
        <w:t>ию для размещения детского сада.</w:t>
      </w:r>
    </w:p>
    <w:p w:rsidR="00384C64" w:rsidRPr="004D680A" w:rsidRDefault="00384C64" w:rsidP="00384C64">
      <w:pPr>
        <w:pStyle w:val="G1"/>
        <w:rPr>
          <w:rFonts w:ascii="Times New Roman" w:hAnsi="Times New Roman"/>
        </w:rPr>
      </w:pPr>
      <w:r>
        <w:rPr>
          <w:rFonts w:ascii="Times New Roman" w:hAnsi="Times New Roman"/>
        </w:rPr>
        <w:t>Н</w:t>
      </w:r>
      <w:r w:rsidRPr="004D680A">
        <w:rPr>
          <w:rFonts w:ascii="Times New Roman" w:hAnsi="Times New Roman"/>
        </w:rPr>
        <w:t>а территории, освобож</w:t>
      </w:r>
      <w:r>
        <w:rPr>
          <w:rFonts w:ascii="Times New Roman" w:hAnsi="Times New Roman"/>
        </w:rPr>
        <w:t>даемой от оптовой торговой базы,</w:t>
      </w:r>
      <w:r w:rsidRPr="004D680A">
        <w:rPr>
          <w:rFonts w:ascii="Times New Roman" w:hAnsi="Times New Roman"/>
        </w:rPr>
        <w:t xml:space="preserve"> </w:t>
      </w:r>
      <w:r>
        <w:rPr>
          <w:rFonts w:ascii="Times New Roman" w:hAnsi="Times New Roman"/>
        </w:rPr>
        <w:t>генеральным планом предусмотрено</w:t>
      </w:r>
      <w:r w:rsidRPr="004D680A">
        <w:rPr>
          <w:rFonts w:ascii="Times New Roman" w:hAnsi="Times New Roman"/>
        </w:rPr>
        <w:t xml:space="preserve"> разместить театр, спортивный комплекс с бассейном, загс и организаци</w:t>
      </w:r>
      <w:r>
        <w:rPr>
          <w:rFonts w:ascii="Times New Roman" w:hAnsi="Times New Roman"/>
        </w:rPr>
        <w:t>ю</w:t>
      </w:r>
      <w:r w:rsidRPr="004D680A">
        <w:rPr>
          <w:rFonts w:ascii="Times New Roman" w:hAnsi="Times New Roman"/>
        </w:rPr>
        <w:t xml:space="preserve"> </w:t>
      </w:r>
      <w:r w:rsidRPr="004D680A">
        <w:rPr>
          <w:rFonts w:ascii="Times New Roman" w:hAnsi="Times New Roman"/>
        </w:rPr>
        <w:lastRenderedPageBreak/>
        <w:t>высшего профессионального образования, которые объединены системой озелененных территорий общего пользования.</w:t>
      </w:r>
    </w:p>
    <w:p w:rsidR="00384C64" w:rsidRDefault="00384C64" w:rsidP="00384C64">
      <w:pPr>
        <w:pStyle w:val="G1"/>
        <w:rPr>
          <w:rFonts w:ascii="Times New Roman" w:hAnsi="Times New Roman"/>
        </w:rPr>
      </w:pPr>
      <w:r w:rsidRPr="004D680A">
        <w:rPr>
          <w:rFonts w:ascii="Times New Roman" w:hAnsi="Times New Roman"/>
        </w:rPr>
        <w:t>В районе Старого аэропорта в новых жилых кварталах выделены зоны для размещения объектов общественного назначения: торговых, обслуживающих, спортивных. В южной части района, рядом с тепличным комбинатом, формируется общественная зона спортивной направленности. Предлагается ее развивать, благоустроив существующую лыже-роллерную трассу. Также в этой же зоне возможна организация площадок для занятий сноубордингом, другими молодежными видами спорта. Здесь же, на участке, ранее предназначавшемся для размещения туберкулезного центра, предлагается разместить конноспортивный комплекс.</w:t>
      </w:r>
    </w:p>
    <w:p w:rsidR="00384C64" w:rsidRPr="004D680A" w:rsidRDefault="00384C64" w:rsidP="00384C64">
      <w:pPr>
        <w:pStyle w:val="G1"/>
        <w:rPr>
          <w:rFonts w:ascii="Times New Roman" w:hAnsi="Times New Roman"/>
        </w:rPr>
      </w:pPr>
      <w:r w:rsidRPr="004D680A">
        <w:rPr>
          <w:rFonts w:ascii="Times New Roman" w:hAnsi="Times New Roman"/>
        </w:rPr>
        <w:t>Кроме того, в Центральном районе генеральным</w:t>
      </w:r>
      <w:r>
        <w:rPr>
          <w:rFonts w:ascii="Times New Roman" w:hAnsi="Times New Roman"/>
        </w:rPr>
        <w:t xml:space="preserve"> планом</w:t>
      </w:r>
      <w:r w:rsidRPr="004D680A">
        <w:rPr>
          <w:rFonts w:ascii="Times New Roman" w:hAnsi="Times New Roman"/>
        </w:rPr>
        <w:t xml:space="preserve"> предлагаются к размещению на пересечении ул. Ленина и Первомайской следующие объекты: центр помощи семье и детям, многофункциональный культурно-досуговый центр, а вдоль улицы Российская - объекты, формирующий въездной подцентр жилого района Старого аэропорта - выставочный зал, ресторан, объекты торговли, комплекс бытового обслуживания</w:t>
      </w:r>
    </w:p>
    <w:p w:rsidR="00384C64" w:rsidRPr="004D680A" w:rsidRDefault="00384C64" w:rsidP="00384C64">
      <w:pPr>
        <w:pStyle w:val="G1"/>
        <w:rPr>
          <w:rFonts w:ascii="Times New Roman" w:hAnsi="Times New Roman"/>
        </w:rPr>
      </w:pPr>
      <w:r w:rsidRPr="004D680A">
        <w:rPr>
          <w:rFonts w:ascii="Times New Roman" w:hAnsi="Times New Roman"/>
        </w:rPr>
        <w:t xml:space="preserve">В районе Качгорт, на пересечении улиц Рабочей и 60-летия Октября, начал складываться торговый центр города. Здесь расположены крупные торговые центры. </w:t>
      </w:r>
      <w:r>
        <w:rPr>
          <w:rFonts w:ascii="Times New Roman" w:hAnsi="Times New Roman"/>
        </w:rPr>
        <w:t>Генеральным планом</w:t>
      </w:r>
      <w:r w:rsidRPr="004D680A">
        <w:rPr>
          <w:rFonts w:ascii="Times New Roman" w:hAnsi="Times New Roman"/>
        </w:rPr>
        <w:t xml:space="preserve"> предлагается организовать многофункциональную торговую территорию в квартале у здания ул. 60 лет Октября, д. 42, используя складскую территорию. Здесь же, в районе электростанции предлагается к размещению открытый рынок. В квартале между улицами Строительная, Рабочая на отведенных земельных участках, размещаются новый корпус детского дома и физкультурно-оздоровительный комплекс.</w:t>
      </w:r>
      <w:r>
        <w:rPr>
          <w:rFonts w:ascii="Times New Roman" w:hAnsi="Times New Roman"/>
        </w:rPr>
        <w:t xml:space="preserve"> Генеральным планом предусмотрен</w:t>
      </w:r>
      <w:r w:rsidRPr="004D680A">
        <w:rPr>
          <w:rFonts w:ascii="Times New Roman" w:hAnsi="Times New Roman"/>
        </w:rPr>
        <w:t xml:space="preserve"> полны</w:t>
      </w:r>
      <w:r>
        <w:rPr>
          <w:rFonts w:ascii="Times New Roman" w:hAnsi="Times New Roman"/>
        </w:rPr>
        <w:t>й</w:t>
      </w:r>
      <w:r w:rsidRPr="004D680A">
        <w:rPr>
          <w:rFonts w:ascii="Times New Roman" w:hAnsi="Times New Roman"/>
        </w:rPr>
        <w:t xml:space="preserve"> снос корпусов</w:t>
      </w:r>
      <w:r>
        <w:rPr>
          <w:rFonts w:ascii="Times New Roman" w:hAnsi="Times New Roman"/>
        </w:rPr>
        <w:t xml:space="preserve"> туберкулезного диспансера</w:t>
      </w:r>
      <w:r w:rsidRPr="004D680A">
        <w:rPr>
          <w:rFonts w:ascii="Times New Roman" w:hAnsi="Times New Roman"/>
        </w:rPr>
        <w:t xml:space="preserve"> и строительство новых зданий.  В прибрежной зоне предлагается ор</w:t>
      </w:r>
      <w:r>
        <w:rPr>
          <w:rFonts w:ascii="Times New Roman" w:hAnsi="Times New Roman"/>
        </w:rPr>
        <w:t>ганизация причальных сооружений</w:t>
      </w:r>
      <w:r w:rsidRPr="004D680A">
        <w:rPr>
          <w:rFonts w:ascii="Times New Roman" w:hAnsi="Times New Roman"/>
        </w:rPr>
        <w:t xml:space="preserve">, яхт-клуба, а также </w:t>
      </w:r>
      <w:r>
        <w:rPr>
          <w:rFonts w:ascii="Times New Roman" w:hAnsi="Times New Roman"/>
        </w:rPr>
        <w:t>объектов питания</w:t>
      </w:r>
      <w:r w:rsidRPr="004D680A">
        <w:rPr>
          <w:rFonts w:ascii="Times New Roman" w:hAnsi="Times New Roman"/>
        </w:rPr>
        <w:t xml:space="preserve">. Севернее территории туберкулезного диспансера возможно размещение спортивного комплекса у проектируемой малоэтажной застройки. </w:t>
      </w:r>
    </w:p>
    <w:p w:rsidR="00384C64" w:rsidRPr="004D680A" w:rsidRDefault="00384C64" w:rsidP="00384C64">
      <w:pPr>
        <w:pStyle w:val="G1"/>
        <w:rPr>
          <w:rFonts w:ascii="Times New Roman" w:hAnsi="Times New Roman"/>
        </w:rPr>
      </w:pPr>
      <w:r w:rsidRPr="004D680A">
        <w:rPr>
          <w:rFonts w:ascii="Times New Roman" w:hAnsi="Times New Roman"/>
        </w:rPr>
        <w:t xml:space="preserve">В северной части района предлагается организация музея деревянной северной архитектуры под открытым небом, с размещением этнокультурного центра и организацией работы по историческому воспитанию населения. Для этих целей отводится большая территория, которая позволит сделать работу центра более многоплановой и многофункциональной. Рядом предлагается размещение спортивного комплекса с водноспортивный комплексом (аквапарком). Для формируемого жилого района по ул. Совхозная организуется подцентр с развлекательным центром, административным зданием и рестораном. Для перспективного района жилой застройки к востоку от ул. 60 лет Октября организуется </w:t>
      </w:r>
      <w:r>
        <w:rPr>
          <w:rFonts w:ascii="Times New Roman" w:hAnsi="Times New Roman"/>
        </w:rPr>
        <w:t>под</w:t>
      </w:r>
      <w:r w:rsidRPr="004D680A">
        <w:rPr>
          <w:rFonts w:ascii="Times New Roman" w:hAnsi="Times New Roman"/>
        </w:rPr>
        <w:t>центр с магазином, детским садом и зданием общественного центра. В северной части района у проектируемой малоэтажной и индивидуальной жилой застройки должна быть организована территория для нового детского сада.</w:t>
      </w:r>
    </w:p>
    <w:p w:rsidR="00384C64" w:rsidRPr="00384C64" w:rsidRDefault="00384C64" w:rsidP="00384C64">
      <w:pPr>
        <w:pStyle w:val="G1"/>
        <w:rPr>
          <w:rStyle w:val="a9"/>
          <w:rFonts w:ascii="Times New Roman" w:hAnsi="Times New Roman"/>
        </w:rPr>
      </w:pPr>
      <w:r w:rsidRPr="004D680A">
        <w:rPr>
          <w:rFonts w:ascii="Times New Roman" w:hAnsi="Times New Roman"/>
        </w:rPr>
        <w:t xml:space="preserve">В районе Лесозавод предлагается жилой квартал малоэтажной застройки. В восточной части района в живописной местности, на берегу озера, генеральным планом предлагается территория для строительства дома престарелых. В районе улицы Бондарной для формирующегося микрорайона индивидуальной жилой застройки предлагается подцентр, состоящий из клуба и торгового центра. Вдоль ул. Юбилейная по </w:t>
      </w:r>
      <w:r w:rsidRPr="00384C64">
        <w:rPr>
          <w:rFonts w:ascii="Times New Roman" w:hAnsi="Times New Roman"/>
        </w:rPr>
        <w:t>предоставленным земельным участкам размещаются различные торговые объекты. В районе поселка Мирный, для нового индивидуального жилищного строительства, предлагается организация участков для детского дошкольного учреждения, общеобразовательной школы, торговых объектов, спортивной площадки.</w:t>
      </w:r>
    </w:p>
    <w:p w:rsidR="00160D85" w:rsidRPr="00384C64" w:rsidRDefault="00160D85" w:rsidP="00160D85">
      <w:pPr>
        <w:pStyle w:val="a5"/>
        <w:rPr>
          <w:rFonts w:ascii="Times New Roman" w:hAnsi="Times New Roman"/>
          <w:i/>
        </w:rPr>
      </w:pPr>
      <w:r w:rsidRPr="00384C64">
        <w:rPr>
          <w:rFonts w:ascii="Times New Roman" w:hAnsi="Times New Roman"/>
          <w:i/>
        </w:rPr>
        <w:lastRenderedPageBreak/>
        <w:t>Прогноз развития производственной и сельскохозяйственной сферы</w:t>
      </w:r>
    </w:p>
    <w:p w:rsidR="00384C64" w:rsidRPr="00D64AAE" w:rsidRDefault="00384C64" w:rsidP="00384C64">
      <w:pPr>
        <w:pStyle w:val="G1"/>
        <w:rPr>
          <w:rFonts w:ascii="Times New Roman" w:hAnsi="Times New Roman"/>
        </w:rPr>
      </w:pPr>
      <w:r w:rsidRPr="00384C64">
        <w:rPr>
          <w:rFonts w:ascii="Times New Roman" w:hAnsi="Times New Roman"/>
        </w:rPr>
        <w:t xml:space="preserve">Альтернативой развития нефтегазового комплекса и сопутствующих отраслей на территории Ненецкого автономного округа является развитие внутренне ориентированных производств, основанных на местных ресурсах – продукции </w:t>
      </w:r>
      <w:r w:rsidRPr="00D64AAE">
        <w:rPr>
          <w:rFonts w:ascii="Times New Roman" w:hAnsi="Times New Roman"/>
        </w:rPr>
        <w:t>оленеводства, рыболовства, лесных ресурсах. В связи с этим в целях обеспечения устойчивого экономического развития города предусмотрены следующие мероприятия:</w:t>
      </w:r>
    </w:p>
    <w:p w:rsidR="00384C64" w:rsidRPr="00BC1A1B" w:rsidRDefault="00384C64" w:rsidP="00384C64">
      <w:pPr>
        <w:pStyle w:val="affc"/>
        <w:numPr>
          <w:ilvl w:val="0"/>
          <w:numId w:val="21"/>
        </w:numPr>
        <w:tabs>
          <w:tab w:val="clear" w:pos="1080"/>
          <w:tab w:val="left" w:pos="851"/>
        </w:tabs>
        <w:spacing w:before="120" w:after="60" w:line="240" w:lineRule="auto"/>
        <w:ind w:left="0" w:firstLine="567"/>
        <w:rPr>
          <w:b w:val="0"/>
          <w:lang w:eastAsia="en-US"/>
        </w:rPr>
      </w:pPr>
      <w:r w:rsidRPr="00BC1A1B">
        <w:rPr>
          <w:b w:val="0"/>
          <w:lang w:eastAsia="en-US"/>
        </w:rPr>
        <w:t>строительство кирпичного завода;</w:t>
      </w:r>
    </w:p>
    <w:p w:rsidR="00384C64" w:rsidRPr="00BC1A1B" w:rsidRDefault="00384C64" w:rsidP="00384C64">
      <w:pPr>
        <w:pStyle w:val="affc"/>
        <w:numPr>
          <w:ilvl w:val="0"/>
          <w:numId w:val="21"/>
        </w:numPr>
        <w:tabs>
          <w:tab w:val="clear" w:pos="1080"/>
          <w:tab w:val="left" w:pos="851"/>
        </w:tabs>
        <w:spacing w:before="120" w:after="60" w:line="240" w:lineRule="auto"/>
        <w:ind w:left="0" w:firstLine="567"/>
        <w:rPr>
          <w:b w:val="0"/>
          <w:lang w:eastAsia="en-US"/>
        </w:rPr>
      </w:pPr>
      <w:r w:rsidRPr="00BC1A1B">
        <w:rPr>
          <w:b w:val="0"/>
          <w:lang w:eastAsia="en-US"/>
        </w:rPr>
        <w:t>строительство лесоперерабатывающего завода.</w:t>
      </w:r>
    </w:p>
    <w:p w:rsidR="00384C64" w:rsidRPr="00D64AAE" w:rsidRDefault="00384C64" w:rsidP="00384C64">
      <w:pPr>
        <w:pStyle w:val="G1"/>
        <w:rPr>
          <w:rFonts w:ascii="Times New Roman" w:hAnsi="Times New Roman"/>
        </w:rPr>
      </w:pPr>
      <w:r w:rsidRPr="00D64AAE">
        <w:rPr>
          <w:rFonts w:ascii="Times New Roman" w:hAnsi="Times New Roman"/>
        </w:rPr>
        <w:t>С целью развития овощеводства для круглогодичного обеспечения жителей округа овощами проектом запланировано размещение следующих объектов сельскохозяйственного назначения:</w:t>
      </w:r>
    </w:p>
    <w:p w:rsidR="00384C64" w:rsidRPr="00BC1A1B" w:rsidRDefault="00384C64" w:rsidP="00384C64">
      <w:pPr>
        <w:pStyle w:val="affc"/>
        <w:numPr>
          <w:ilvl w:val="0"/>
          <w:numId w:val="21"/>
        </w:numPr>
        <w:tabs>
          <w:tab w:val="clear" w:pos="1080"/>
          <w:tab w:val="left" w:pos="851"/>
        </w:tabs>
        <w:spacing w:before="120" w:after="60" w:line="240" w:lineRule="auto"/>
        <w:ind w:left="0" w:firstLine="567"/>
        <w:rPr>
          <w:b w:val="0"/>
          <w:lang w:eastAsia="en-US"/>
        </w:rPr>
      </w:pPr>
      <w:r w:rsidRPr="00BC1A1B">
        <w:rPr>
          <w:b w:val="0"/>
          <w:lang w:eastAsia="en-US"/>
        </w:rPr>
        <w:t>строительство теплицы;</w:t>
      </w:r>
    </w:p>
    <w:p w:rsidR="00384C64" w:rsidRPr="00BC1A1B" w:rsidRDefault="00384C64" w:rsidP="00384C64">
      <w:pPr>
        <w:pStyle w:val="affc"/>
        <w:numPr>
          <w:ilvl w:val="0"/>
          <w:numId w:val="21"/>
        </w:numPr>
        <w:tabs>
          <w:tab w:val="clear" w:pos="1080"/>
          <w:tab w:val="left" w:pos="851"/>
        </w:tabs>
        <w:spacing w:before="120" w:after="60" w:line="240" w:lineRule="auto"/>
        <w:ind w:left="0" w:firstLine="567"/>
        <w:rPr>
          <w:b w:val="0"/>
          <w:lang w:eastAsia="en-US"/>
        </w:rPr>
      </w:pPr>
      <w:r w:rsidRPr="00BC1A1B">
        <w:rPr>
          <w:b w:val="0"/>
          <w:lang w:eastAsia="en-US"/>
        </w:rPr>
        <w:t>реконструкция тепличного комбината АО «Ненецкая агропромышленная компания».</w:t>
      </w:r>
    </w:p>
    <w:p w:rsidR="00384C64" w:rsidRDefault="00384C64" w:rsidP="00384C64">
      <w:pPr>
        <w:pStyle w:val="G1"/>
        <w:rPr>
          <w:rStyle w:val="a9"/>
          <w:rFonts w:ascii="Times New Roman" w:hAnsi="Times New Roman"/>
          <w:color w:val="FF0000"/>
        </w:rPr>
      </w:pPr>
      <w:r w:rsidRPr="00D64AAE">
        <w:rPr>
          <w:rFonts w:ascii="Times New Roman" w:hAnsi="Times New Roman"/>
        </w:rPr>
        <w:t>К концу расчетного срока площадь производственных и коммунально-складских территорий составит около 133 га, площадь производственных зон сельскохозяйственных предприятий – около 28 га.</w:t>
      </w:r>
    </w:p>
    <w:p w:rsidR="00E61154" w:rsidRPr="00E76EA1" w:rsidRDefault="00E61154" w:rsidP="00E61154">
      <w:pPr>
        <w:pStyle w:val="2"/>
        <w:ind w:left="0" w:firstLine="0"/>
        <w:rPr>
          <w:rFonts w:ascii="Times New Roman" w:hAnsi="Times New Roman"/>
        </w:rPr>
      </w:pPr>
      <w:bookmarkStart w:id="48" w:name="_Toc483492593"/>
      <w:bookmarkStart w:id="49" w:name="_Toc484006179"/>
      <w:bookmarkStart w:id="50" w:name="_Toc484008010"/>
      <w:bookmarkStart w:id="51" w:name="_Toc484012439"/>
      <w:bookmarkStart w:id="52" w:name="_Toc484013332"/>
      <w:bookmarkStart w:id="53" w:name="_Toc484014343"/>
      <w:bookmarkStart w:id="54" w:name="_Toc53583635"/>
      <w:r w:rsidRPr="00E76EA1">
        <w:rPr>
          <w:rFonts w:ascii="Times New Roman" w:hAnsi="Times New Roman"/>
        </w:rPr>
        <w:t>Прогноз спроса на коммунальные ресурсы</w:t>
      </w:r>
      <w:bookmarkEnd w:id="48"/>
      <w:bookmarkEnd w:id="49"/>
      <w:bookmarkEnd w:id="50"/>
      <w:bookmarkEnd w:id="51"/>
      <w:bookmarkEnd w:id="52"/>
      <w:bookmarkEnd w:id="53"/>
      <w:bookmarkEnd w:id="54"/>
    </w:p>
    <w:p w:rsidR="007260A9" w:rsidRPr="00876301" w:rsidRDefault="007260A9" w:rsidP="007260A9">
      <w:pPr>
        <w:pStyle w:val="a5"/>
        <w:rPr>
          <w:rFonts w:ascii="Times New Roman" w:hAnsi="Times New Roman"/>
        </w:rPr>
      </w:pPr>
      <w:r w:rsidRPr="00876301">
        <w:rPr>
          <w:rFonts w:ascii="Times New Roman" w:hAnsi="Times New Roman"/>
        </w:rPr>
        <w:t>Перспективные показатели спроса на коммунальные ресурсы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с учетом прогноза численности населения. Перспективные показатели спроса на коммунальные ресурсы приведен ниже (</w:t>
      </w:r>
      <w:r w:rsidRPr="00876301">
        <w:rPr>
          <w:rFonts w:ascii="Times New Roman" w:hAnsi="Times New Roman"/>
        </w:rPr>
        <w:fldChar w:fldCharType="begin"/>
      </w:r>
      <w:r w:rsidRPr="00876301">
        <w:rPr>
          <w:rFonts w:ascii="Times New Roman" w:hAnsi="Times New Roman"/>
        </w:rPr>
        <w:instrText xml:space="preserve"> REF _Ref418780569 \h  \* MERGEFORMAT </w:instrText>
      </w:r>
      <w:r w:rsidRPr="00876301">
        <w:rPr>
          <w:rFonts w:ascii="Times New Roman" w:hAnsi="Times New Roman"/>
        </w:rPr>
      </w:r>
      <w:r w:rsidRPr="00876301">
        <w:rPr>
          <w:rFonts w:ascii="Times New Roman" w:hAnsi="Times New Roman"/>
        </w:rPr>
        <w:fldChar w:fldCharType="separate"/>
      </w:r>
      <w:r w:rsidR="007B5735" w:rsidRPr="00876301">
        <w:rPr>
          <w:rFonts w:ascii="Times New Roman" w:hAnsi="Times New Roman"/>
        </w:rPr>
        <w:t xml:space="preserve">Таблица </w:t>
      </w:r>
      <w:r w:rsidR="007B5735">
        <w:rPr>
          <w:rFonts w:ascii="Times New Roman" w:hAnsi="Times New Roman"/>
        </w:rPr>
        <w:t>13</w:t>
      </w:r>
      <w:r w:rsidRPr="00876301">
        <w:rPr>
          <w:rFonts w:ascii="Times New Roman" w:hAnsi="Times New Roman"/>
        </w:rPr>
        <w:fldChar w:fldCharType="end"/>
      </w:r>
      <w:r w:rsidRPr="00876301">
        <w:rPr>
          <w:rFonts w:ascii="Times New Roman" w:hAnsi="Times New Roman"/>
        </w:rPr>
        <w:t xml:space="preserve">). </w:t>
      </w:r>
    </w:p>
    <w:p w:rsidR="007260A9" w:rsidRPr="00876301" w:rsidRDefault="007260A9" w:rsidP="007260A9">
      <w:pPr>
        <w:pStyle w:val="af"/>
        <w:rPr>
          <w:rFonts w:ascii="Times New Roman" w:hAnsi="Times New Roman"/>
          <w:szCs w:val="24"/>
        </w:rPr>
      </w:pPr>
      <w:bookmarkStart w:id="55" w:name="_Ref418780569"/>
      <w:r w:rsidRPr="00876301">
        <w:rPr>
          <w:rFonts w:ascii="Times New Roman" w:hAnsi="Times New Roman"/>
          <w:szCs w:val="24"/>
        </w:rPr>
        <w:t xml:space="preserve">Таблица </w:t>
      </w:r>
      <w:r w:rsidRPr="00876301">
        <w:rPr>
          <w:rFonts w:ascii="Times New Roman" w:hAnsi="Times New Roman"/>
          <w:szCs w:val="24"/>
        </w:rPr>
        <w:fldChar w:fldCharType="begin"/>
      </w:r>
      <w:r w:rsidRPr="00876301">
        <w:rPr>
          <w:rFonts w:ascii="Times New Roman" w:hAnsi="Times New Roman"/>
          <w:szCs w:val="24"/>
        </w:rPr>
        <w:instrText xml:space="preserve"> SEQ Таблица \* ARABIC </w:instrText>
      </w:r>
      <w:r w:rsidRPr="00876301">
        <w:rPr>
          <w:rFonts w:ascii="Times New Roman" w:hAnsi="Times New Roman"/>
          <w:szCs w:val="24"/>
        </w:rPr>
        <w:fldChar w:fldCharType="separate"/>
      </w:r>
      <w:r w:rsidR="007B5735">
        <w:rPr>
          <w:rFonts w:ascii="Times New Roman" w:hAnsi="Times New Roman"/>
          <w:noProof/>
          <w:szCs w:val="24"/>
        </w:rPr>
        <w:t>13</w:t>
      </w:r>
      <w:r w:rsidRPr="00876301">
        <w:rPr>
          <w:rFonts w:ascii="Times New Roman" w:hAnsi="Times New Roman"/>
          <w:szCs w:val="24"/>
        </w:rPr>
        <w:fldChar w:fldCharType="end"/>
      </w:r>
      <w:bookmarkEnd w:id="55"/>
      <w:r w:rsidRPr="00876301">
        <w:rPr>
          <w:rFonts w:ascii="Times New Roman" w:hAnsi="Times New Roman"/>
          <w:szCs w:val="24"/>
        </w:rPr>
        <w:t xml:space="preserve"> Перспективные показатели спроса на коммунальные ресурсы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776"/>
        <w:gridCol w:w="3232"/>
        <w:gridCol w:w="776"/>
        <w:gridCol w:w="775"/>
        <w:gridCol w:w="775"/>
        <w:gridCol w:w="775"/>
        <w:gridCol w:w="775"/>
        <w:gridCol w:w="768"/>
        <w:gridCol w:w="758"/>
      </w:tblGrid>
      <w:tr w:rsidR="00871F92" w:rsidRPr="007E3A82" w:rsidTr="005414FE">
        <w:trPr>
          <w:trHeight w:val="308"/>
          <w:tblHeader/>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 п.п.</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Наименование показателя</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2020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2021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2022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2023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2024 г.</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2030 г.</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7E3A82" w:rsidRDefault="00871F92" w:rsidP="005414FE">
            <w:pPr>
              <w:pStyle w:val="af1"/>
              <w:rPr>
                <w:rFonts w:ascii="Times New Roman" w:hAnsi="Times New Roman"/>
                <w:sz w:val="20"/>
                <w:szCs w:val="20"/>
              </w:rPr>
            </w:pPr>
            <w:r w:rsidRPr="007E3A82">
              <w:rPr>
                <w:rFonts w:ascii="Times New Roman" w:hAnsi="Times New Roman"/>
                <w:sz w:val="20"/>
                <w:szCs w:val="20"/>
              </w:rPr>
              <w:t>2040 г.</w:t>
            </w:r>
          </w:p>
        </w:tc>
      </w:tr>
      <w:tr w:rsidR="00871F92" w:rsidRPr="00202BB0" w:rsidTr="005414FE">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202BB0" w:rsidRDefault="00871F92" w:rsidP="005414FE">
            <w:pPr>
              <w:pStyle w:val="100"/>
              <w:rPr>
                <w:szCs w:val="20"/>
              </w:rPr>
            </w:pPr>
            <w:r w:rsidRPr="00202BB0">
              <w:rPr>
                <w:szCs w:val="20"/>
              </w:rPr>
              <w:t>1</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202BB0" w:rsidRDefault="00871F92" w:rsidP="005414FE">
            <w:pPr>
              <w:pStyle w:val="101"/>
              <w:rPr>
                <w:szCs w:val="20"/>
              </w:rPr>
            </w:pPr>
            <w:r w:rsidRPr="00202BB0">
              <w:rPr>
                <w:szCs w:val="20"/>
              </w:rPr>
              <w:t>Теплопотребление, Гкал/год</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202BB0" w:rsidRDefault="00871F92" w:rsidP="005414FE">
            <w:pPr>
              <w:pStyle w:val="101"/>
              <w:jc w:val="center"/>
            </w:pPr>
            <w:r w:rsidRPr="00202BB0">
              <w:t>219549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202BB0" w:rsidRDefault="00871F92" w:rsidP="005414FE">
            <w:pPr>
              <w:jc w:val="center"/>
              <w:rPr>
                <w:sz w:val="20"/>
                <w:szCs w:val="20"/>
                <w:lang w:val="en-US"/>
              </w:rPr>
            </w:pPr>
            <w:r w:rsidRPr="00202BB0">
              <w:rPr>
                <w:sz w:val="20"/>
                <w:szCs w:val="20"/>
              </w:rPr>
              <w:t>224803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202BB0" w:rsidRDefault="00871F92" w:rsidP="005414FE">
            <w:pPr>
              <w:jc w:val="center"/>
              <w:rPr>
                <w:sz w:val="20"/>
                <w:szCs w:val="20"/>
                <w:lang w:val="en-US"/>
              </w:rPr>
            </w:pPr>
            <w:r w:rsidRPr="00202BB0">
              <w:rPr>
                <w:sz w:val="20"/>
                <w:szCs w:val="20"/>
              </w:rPr>
              <w:t>245970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202BB0" w:rsidRDefault="00871F92" w:rsidP="005414FE">
            <w:pPr>
              <w:jc w:val="center"/>
              <w:rPr>
                <w:sz w:val="20"/>
                <w:szCs w:val="20"/>
                <w:lang w:val="en-US"/>
              </w:rPr>
            </w:pPr>
            <w:r w:rsidRPr="00202BB0">
              <w:rPr>
                <w:sz w:val="20"/>
                <w:szCs w:val="20"/>
              </w:rPr>
              <w:t>263609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202BB0" w:rsidRDefault="00871F92" w:rsidP="005414FE">
            <w:pPr>
              <w:jc w:val="center"/>
              <w:rPr>
                <w:sz w:val="20"/>
                <w:szCs w:val="20"/>
                <w:lang w:val="en-US"/>
              </w:rPr>
            </w:pPr>
            <w:r w:rsidRPr="00202BB0">
              <w:rPr>
                <w:sz w:val="20"/>
                <w:szCs w:val="20"/>
              </w:rPr>
              <w:t>281249</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202BB0" w:rsidRDefault="00871F92" w:rsidP="005414FE">
            <w:pPr>
              <w:jc w:val="center"/>
              <w:rPr>
                <w:sz w:val="20"/>
                <w:szCs w:val="20"/>
                <w:lang w:val="en-US"/>
              </w:rPr>
            </w:pPr>
            <w:r w:rsidRPr="00202BB0">
              <w:rPr>
                <w:sz w:val="20"/>
                <w:szCs w:val="20"/>
              </w:rPr>
              <w:t>394142</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202BB0" w:rsidRDefault="00871F92" w:rsidP="005414FE">
            <w:pPr>
              <w:jc w:val="center"/>
              <w:rPr>
                <w:sz w:val="20"/>
                <w:szCs w:val="20"/>
                <w:lang w:val="en-US"/>
              </w:rPr>
            </w:pPr>
            <w:r w:rsidRPr="00202BB0">
              <w:rPr>
                <w:sz w:val="20"/>
                <w:szCs w:val="20"/>
              </w:rPr>
              <w:t>582885</w:t>
            </w:r>
          </w:p>
        </w:tc>
      </w:tr>
      <w:tr w:rsidR="00871F92" w:rsidRPr="007A29F5" w:rsidTr="005414FE">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A29F5" w:rsidRDefault="00871F92" w:rsidP="005414FE">
            <w:pPr>
              <w:pStyle w:val="100"/>
              <w:rPr>
                <w:color w:val="000000" w:themeColor="text1"/>
                <w:szCs w:val="20"/>
              </w:rPr>
            </w:pPr>
            <w:r w:rsidRPr="007A29F5">
              <w:rPr>
                <w:color w:val="000000" w:themeColor="text1"/>
                <w:szCs w:val="20"/>
              </w:rPr>
              <w:t>2</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A29F5" w:rsidRDefault="00871F92" w:rsidP="005414FE">
            <w:pPr>
              <w:pStyle w:val="101"/>
              <w:rPr>
                <w:color w:val="000000" w:themeColor="text1"/>
                <w:szCs w:val="20"/>
              </w:rPr>
            </w:pPr>
            <w:r w:rsidRPr="007A29F5">
              <w:rPr>
                <w:color w:val="000000" w:themeColor="text1"/>
                <w:szCs w:val="20"/>
              </w:rPr>
              <w:t>Электропотребление, тыс. кВт*ч</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A29F5" w:rsidRDefault="00871F92" w:rsidP="005414FE">
            <w:pPr>
              <w:pStyle w:val="100"/>
              <w:rPr>
                <w:color w:val="000000" w:themeColor="text1"/>
                <w:szCs w:val="20"/>
              </w:rPr>
            </w:pPr>
            <w:r w:rsidRPr="007A29F5">
              <w:rPr>
                <w:color w:val="000000" w:themeColor="text1"/>
                <w:szCs w:val="20"/>
              </w:rPr>
              <w:t>89303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A29F5" w:rsidRDefault="00871F92" w:rsidP="005414FE">
            <w:pPr>
              <w:pStyle w:val="100"/>
              <w:rPr>
                <w:color w:val="000000" w:themeColor="text1"/>
                <w:szCs w:val="20"/>
              </w:rPr>
            </w:pPr>
            <w:r w:rsidRPr="007A29F5">
              <w:rPr>
                <w:color w:val="000000" w:themeColor="text1"/>
                <w:szCs w:val="20"/>
              </w:rPr>
              <w:t>90544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A29F5" w:rsidRDefault="00871F92" w:rsidP="005414FE">
            <w:pPr>
              <w:pStyle w:val="100"/>
              <w:rPr>
                <w:color w:val="000000" w:themeColor="text1"/>
                <w:szCs w:val="20"/>
              </w:rPr>
            </w:pPr>
            <w:r w:rsidRPr="007A29F5">
              <w:rPr>
                <w:color w:val="000000" w:themeColor="text1"/>
                <w:szCs w:val="20"/>
              </w:rPr>
              <w:t>91080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A29F5" w:rsidRDefault="00871F92" w:rsidP="005414FE">
            <w:pPr>
              <w:pStyle w:val="100"/>
              <w:rPr>
                <w:color w:val="000000" w:themeColor="text1"/>
                <w:szCs w:val="20"/>
              </w:rPr>
            </w:pPr>
            <w:r w:rsidRPr="007A29F5">
              <w:rPr>
                <w:color w:val="000000" w:themeColor="text1"/>
                <w:szCs w:val="20"/>
              </w:rPr>
              <w:t>93240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A29F5" w:rsidRDefault="00871F92" w:rsidP="005414FE">
            <w:pPr>
              <w:pStyle w:val="100"/>
              <w:rPr>
                <w:color w:val="000000" w:themeColor="text1"/>
                <w:szCs w:val="20"/>
              </w:rPr>
            </w:pPr>
            <w:r w:rsidRPr="007A29F5">
              <w:rPr>
                <w:color w:val="000000" w:themeColor="text1"/>
                <w:szCs w:val="20"/>
              </w:rPr>
              <w:t>95040</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7A29F5" w:rsidRDefault="00871F92" w:rsidP="005414FE">
            <w:pPr>
              <w:pStyle w:val="100"/>
              <w:rPr>
                <w:color w:val="000000" w:themeColor="text1"/>
                <w:szCs w:val="20"/>
              </w:rPr>
            </w:pPr>
            <w:r w:rsidRPr="007A29F5">
              <w:rPr>
                <w:color w:val="000000" w:themeColor="text1"/>
                <w:szCs w:val="20"/>
              </w:rPr>
              <w:t>96840</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7A29F5" w:rsidRDefault="00871F92" w:rsidP="005414FE">
            <w:pPr>
              <w:pStyle w:val="100"/>
              <w:rPr>
                <w:color w:val="000000" w:themeColor="text1"/>
                <w:szCs w:val="20"/>
              </w:rPr>
            </w:pPr>
            <w:r w:rsidRPr="007A29F5">
              <w:rPr>
                <w:color w:val="000000" w:themeColor="text1"/>
                <w:szCs w:val="20"/>
              </w:rPr>
              <w:t>108360</w:t>
            </w:r>
          </w:p>
        </w:tc>
      </w:tr>
      <w:tr w:rsidR="00871F92" w:rsidRPr="00AF1255" w:rsidTr="005414FE">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AF1255" w:rsidRDefault="00871F92" w:rsidP="005414FE">
            <w:pPr>
              <w:pStyle w:val="100"/>
              <w:rPr>
                <w:szCs w:val="20"/>
              </w:rPr>
            </w:pPr>
            <w:r w:rsidRPr="00AF1255">
              <w:rPr>
                <w:szCs w:val="20"/>
              </w:rPr>
              <w:t>3</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AF1255" w:rsidRDefault="00871F92" w:rsidP="005414FE">
            <w:pPr>
              <w:pStyle w:val="101"/>
              <w:rPr>
                <w:szCs w:val="20"/>
              </w:rPr>
            </w:pPr>
            <w:r w:rsidRPr="00AF1255">
              <w:rPr>
                <w:szCs w:val="20"/>
              </w:rPr>
              <w:t>Водопотребление,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71F92" w:rsidRPr="00AF1255" w:rsidRDefault="00871F92" w:rsidP="005414FE">
            <w:pPr>
              <w:pStyle w:val="100"/>
              <w:rPr>
                <w:szCs w:val="20"/>
              </w:rPr>
            </w:pPr>
            <w:r w:rsidRPr="00AF1255">
              <w:rPr>
                <w:szCs w:val="20"/>
              </w:rPr>
              <w:t>1056,5</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71F92" w:rsidRPr="00AF1255" w:rsidRDefault="00871F92" w:rsidP="005414FE">
            <w:pPr>
              <w:pStyle w:val="100"/>
              <w:rPr>
                <w:szCs w:val="20"/>
              </w:rPr>
            </w:pPr>
            <w:r w:rsidRPr="00AF1255">
              <w:rPr>
                <w:szCs w:val="20"/>
              </w:rPr>
              <w:t>1669,64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71F92" w:rsidRPr="00AF1255" w:rsidRDefault="00871F92" w:rsidP="005414FE">
            <w:pPr>
              <w:pStyle w:val="100"/>
              <w:rPr>
                <w:szCs w:val="20"/>
              </w:rPr>
            </w:pPr>
            <w:r w:rsidRPr="00AF1255">
              <w:rPr>
                <w:szCs w:val="20"/>
              </w:rPr>
              <w:t>1119,99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71F92" w:rsidRPr="00AF1255" w:rsidRDefault="00871F92" w:rsidP="005414FE">
            <w:pPr>
              <w:pStyle w:val="100"/>
              <w:rPr>
                <w:szCs w:val="20"/>
              </w:rPr>
            </w:pPr>
            <w:r w:rsidRPr="00AF1255">
              <w:rPr>
                <w:szCs w:val="20"/>
              </w:rPr>
              <w:t>1161,96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71F92" w:rsidRPr="00AF1255" w:rsidRDefault="00871F92" w:rsidP="005414FE">
            <w:pPr>
              <w:pStyle w:val="100"/>
              <w:rPr>
                <w:szCs w:val="20"/>
              </w:rPr>
            </w:pPr>
            <w:r w:rsidRPr="00AF1255">
              <w:rPr>
                <w:szCs w:val="20"/>
              </w:rPr>
              <w:t>1203,94</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sidRPr="00AF1255">
              <w:rPr>
                <w:szCs w:val="20"/>
              </w:rPr>
              <w:t>1469,44</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sidRPr="00AF1255">
              <w:rPr>
                <w:szCs w:val="20"/>
              </w:rPr>
              <w:t>1910,08</w:t>
            </w:r>
          </w:p>
        </w:tc>
      </w:tr>
      <w:tr w:rsidR="00871F92" w:rsidRPr="00AF1255" w:rsidTr="005414FE">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AF1255" w:rsidRDefault="00871F92" w:rsidP="005414FE">
            <w:pPr>
              <w:pStyle w:val="100"/>
              <w:rPr>
                <w:szCs w:val="20"/>
              </w:rPr>
            </w:pPr>
            <w:r w:rsidRPr="00AF1255">
              <w:rPr>
                <w:szCs w:val="20"/>
              </w:rPr>
              <w:t>4</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AF1255" w:rsidRDefault="00871F92" w:rsidP="005414FE">
            <w:pPr>
              <w:pStyle w:val="101"/>
              <w:rPr>
                <w:szCs w:val="20"/>
              </w:rPr>
            </w:pPr>
            <w:r w:rsidRPr="00AF1255">
              <w:rPr>
                <w:szCs w:val="20"/>
              </w:rPr>
              <w:t>Водоотведение,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sidRPr="00AF1255">
              <w:rPr>
                <w:szCs w:val="20"/>
              </w:rPr>
              <w:t>1303,3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Pr>
                <w:szCs w:val="20"/>
              </w:rPr>
              <w:t>1048,83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Pr>
                <w:szCs w:val="20"/>
              </w:rPr>
              <w:t>1098,75</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Pr>
                <w:szCs w:val="20"/>
              </w:rPr>
              <w:t>1140,36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Pr>
                <w:szCs w:val="20"/>
              </w:rPr>
              <w:t>1181,98</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Pr>
                <w:szCs w:val="20"/>
              </w:rPr>
              <w:t>1445,37</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AF1255" w:rsidRDefault="00871F92" w:rsidP="005414FE">
            <w:pPr>
              <w:pStyle w:val="100"/>
              <w:rPr>
                <w:szCs w:val="20"/>
              </w:rPr>
            </w:pPr>
            <w:r>
              <w:rPr>
                <w:szCs w:val="20"/>
              </w:rPr>
              <w:t>1882,72</w:t>
            </w:r>
          </w:p>
        </w:tc>
      </w:tr>
      <w:tr w:rsidR="00871F92" w:rsidRPr="00DD2F74" w:rsidTr="005414FE">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pStyle w:val="100"/>
              <w:rPr>
                <w:szCs w:val="20"/>
              </w:rPr>
            </w:pPr>
            <w:r w:rsidRPr="00DD2F74">
              <w:rPr>
                <w:szCs w:val="20"/>
              </w:rPr>
              <w:t>5</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pStyle w:val="101"/>
              <w:rPr>
                <w:szCs w:val="20"/>
              </w:rPr>
            </w:pPr>
            <w:r w:rsidRPr="00DD2F74">
              <w:rPr>
                <w:szCs w:val="20"/>
              </w:rPr>
              <w:t>Газоснабжение,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jc w:val="center"/>
              <w:rPr>
                <w:rFonts w:eastAsia="Arial"/>
                <w:sz w:val="20"/>
                <w:szCs w:val="20"/>
              </w:rPr>
            </w:pPr>
            <w:r w:rsidRPr="00DD2F74">
              <w:rPr>
                <w:rFonts w:eastAsia="Arial"/>
                <w:sz w:val="20"/>
                <w:szCs w:val="20"/>
              </w:rPr>
              <w:t>121451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jc w:val="center"/>
              <w:rPr>
                <w:rFonts w:eastAsia="Arial"/>
                <w:sz w:val="20"/>
                <w:szCs w:val="20"/>
              </w:rPr>
            </w:pPr>
            <w:r w:rsidRPr="00DD2F74">
              <w:rPr>
                <w:rFonts w:eastAsia="Arial"/>
                <w:sz w:val="20"/>
                <w:szCs w:val="20"/>
              </w:rPr>
              <w:t>122171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jc w:val="center"/>
              <w:rPr>
                <w:rFonts w:eastAsia="Arial"/>
                <w:sz w:val="20"/>
                <w:szCs w:val="20"/>
              </w:rPr>
            </w:pPr>
            <w:r w:rsidRPr="00DD2F74">
              <w:rPr>
                <w:rFonts w:eastAsia="Arial"/>
                <w:sz w:val="20"/>
                <w:szCs w:val="20"/>
              </w:rPr>
              <w:t>125068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jc w:val="center"/>
              <w:rPr>
                <w:rFonts w:eastAsia="Arial"/>
                <w:sz w:val="20"/>
                <w:szCs w:val="20"/>
              </w:rPr>
            </w:pPr>
            <w:r w:rsidRPr="00DD2F74">
              <w:rPr>
                <w:rFonts w:eastAsia="Arial"/>
                <w:sz w:val="20"/>
                <w:szCs w:val="20"/>
              </w:rPr>
              <w:t>127482</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jc w:val="center"/>
              <w:rPr>
                <w:rFonts w:eastAsia="Arial"/>
                <w:sz w:val="20"/>
                <w:szCs w:val="20"/>
              </w:rPr>
            </w:pPr>
            <w:r w:rsidRPr="00DD2F74">
              <w:rPr>
                <w:rFonts w:eastAsia="Arial"/>
                <w:sz w:val="20"/>
                <w:szCs w:val="20"/>
              </w:rPr>
              <w:t>129897</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jc w:val="center"/>
              <w:rPr>
                <w:rFonts w:eastAsia="Arial"/>
                <w:sz w:val="20"/>
                <w:szCs w:val="20"/>
              </w:rPr>
            </w:pPr>
            <w:r w:rsidRPr="00DD2F74">
              <w:rPr>
                <w:rFonts w:eastAsia="Arial"/>
                <w:sz w:val="20"/>
                <w:szCs w:val="20"/>
              </w:rPr>
              <w:t>145349</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871F92" w:rsidRPr="00DD2F74" w:rsidRDefault="00871F92" w:rsidP="005414FE">
            <w:pPr>
              <w:jc w:val="center"/>
              <w:rPr>
                <w:rFonts w:eastAsia="Arial"/>
                <w:sz w:val="20"/>
                <w:szCs w:val="20"/>
              </w:rPr>
            </w:pPr>
            <w:r w:rsidRPr="00DD2F74">
              <w:rPr>
                <w:rFonts w:eastAsia="Arial"/>
                <w:sz w:val="20"/>
                <w:szCs w:val="20"/>
              </w:rPr>
              <w:t>171184</w:t>
            </w:r>
          </w:p>
        </w:tc>
      </w:tr>
      <w:tr w:rsidR="00871F92" w:rsidRPr="00C31EC1" w:rsidTr="005414FE">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4E05BF" w:rsidRDefault="00871F92" w:rsidP="005414FE">
            <w:pPr>
              <w:pStyle w:val="100"/>
              <w:rPr>
                <w:szCs w:val="20"/>
              </w:rPr>
            </w:pPr>
            <w:r w:rsidRPr="004E05BF">
              <w:rPr>
                <w:szCs w:val="20"/>
              </w:rPr>
              <w:t>6</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1F92" w:rsidRPr="004E05BF" w:rsidRDefault="00871F92" w:rsidP="005414FE">
            <w:pPr>
              <w:pStyle w:val="101"/>
              <w:rPr>
                <w:szCs w:val="20"/>
              </w:rPr>
            </w:pPr>
            <w:r w:rsidRPr="004E05BF">
              <w:rPr>
                <w:szCs w:val="20"/>
              </w:rPr>
              <w:t>Сбор и утилизация ТКО, тонн</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71F92" w:rsidRPr="00DD2F74" w:rsidRDefault="00871F92" w:rsidP="005414FE">
            <w:pPr>
              <w:pStyle w:val="100"/>
              <w:rPr>
                <w:szCs w:val="20"/>
              </w:rPr>
            </w:pPr>
            <w:r w:rsidRPr="00DD2F74">
              <w:rPr>
                <w:szCs w:val="20"/>
              </w:rPr>
              <w:t>5324,23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71F92" w:rsidRPr="00DD2F74" w:rsidRDefault="00871F92" w:rsidP="005414FE">
            <w:pPr>
              <w:pStyle w:val="100"/>
              <w:rPr>
                <w:szCs w:val="20"/>
              </w:rPr>
            </w:pPr>
            <w:r w:rsidRPr="00DD2F74">
              <w:rPr>
                <w:szCs w:val="20"/>
              </w:rPr>
              <w:t>5344,59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71F92" w:rsidRPr="00DD2F74" w:rsidRDefault="00871F92" w:rsidP="005414FE">
            <w:pPr>
              <w:pStyle w:val="100"/>
              <w:rPr>
                <w:szCs w:val="20"/>
              </w:rPr>
            </w:pPr>
            <w:r w:rsidRPr="00DD2F74">
              <w:rPr>
                <w:szCs w:val="20"/>
              </w:rPr>
              <w:t>5362,71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71F92" w:rsidRPr="00DD2F74" w:rsidRDefault="00871F92" w:rsidP="005414FE">
            <w:pPr>
              <w:pStyle w:val="100"/>
              <w:rPr>
                <w:szCs w:val="20"/>
              </w:rPr>
            </w:pPr>
            <w:r w:rsidRPr="00DD2F74">
              <w:rPr>
                <w:szCs w:val="20"/>
              </w:rPr>
              <w:t>5373,88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71F92" w:rsidRPr="00DD2F74" w:rsidRDefault="00871F92" w:rsidP="005414FE">
            <w:pPr>
              <w:pStyle w:val="100"/>
              <w:rPr>
                <w:szCs w:val="20"/>
              </w:rPr>
            </w:pPr>
            <w:r w:rsidRPr="00DD2F74">
              <w:rPr>
                <w:szCs w:val="20"/>
              </w:rPr>
              <w:t>5384,7</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71F92" w:rsidRPr="00DD2F74" w:rsidRDefault="00871F92" w:rsidP="005414FE">
            <w:pPr>
              <w:pStyle w:val="100"/>
              <w:rPr>
                <w:szCs w:val="20"/>
              </w:rPr>
            </w:pPr>
            <w:r w:rsidRPr="00DD2F74">
              <w:rPr>
                <w:szCs w:val="20"/>
              </w:rPr>
              <w:t>5416,7</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bottom"/>
          </w:tcPr>
          <w:p w:rsidR="00871F92" w:rsidRPr="00DD2F74" w:rsidRDefault="00871F92" w:rsidP="005414FE">
            <w:pPr>
              <w:pStyle w:val="100"/>
              <w:rPr>
                <w:szCs w:val="20"/>
              </w:rPr>
            </w:pPr>
            <w:r w:rsidRPr="00DD2F74">
              <w:rPr>
                <w:szCs w:val="20"/>
              </w:rPr>
              <w:t>5535,85</w:t>
            </w:r>
          </w:p>
        </w:tc>
      </w:tr>
    </w:tbl>
    <w:p w:rsidR="007260A9" w:rsidRPr="008F1304" w:rsidRDefault="007260A9" w:rsidP="00B75140">
      <w:pPr>
        <w:pStyle w:val="a5"/>
        <w:spacing w:before="60" w:line="276" w:lineRule="auto"/>
        <w:rPr>
          <w:rFonts w:ascii="Times New Roman" w:hAnsi="Times New Roman"/>
          <w:color w:val="FF0000"/>
        </w:rPr>
      </w:pPr>
    </w:p>
    <w:p w:rsidR="007260A9" w:rsidRPr="008F1304" w:rsidRDefault="007260A9" w:rsidP="00B75140">
      <w:pPr>
        <w:pStyle w:val="a5"/>
        <w:spacing w:before="60" w:line="276" w:lineRule="auto"/>
        <w:rPr>
          <w:rFonts w:ascii="Times New Roman" w:hAnsi="Times New Roman"/>
          <w:color w:val="FF0000"/>
        </w:rPr>
      </w:pPr>
    </w:p>
    <w:bookmarkEnd w:id="39"/>
    <w:p w:rsidR="006B746C" w:rsidRPr="008F1304" w:rsidRDefault="006B746C" w:rsidP="00DF4C07">
      <w:pPr>
        <w:ind w:firstLine="567"/>
        <w:jc w:val="both"/>
        <w:rPr>
          <w:color w:val="FF0000"/>
          <w:lang w:eastAsia="ar-SA" w:bidi="en-US"/>
        </w:rPr>
      </w:pPr>
    </w:p>
    <w:p w:rsidR="006B746C" w:rsidRPr="008F1304" w:rsidRDefault="006B746C" w:rsidP="00DF4C07">
      <w:pPr>
        <w:ind w:firstLine="567"/>
        <w:jc w:val="both"/>
        <w:rPr>
          <w:color w:val="FF0000"/>
          <w:lang w:eastAsia="ar-SA" w:bidi="en-US"/>
        </w:rPr>
        <w:sectPr w:rsidR="006B746C" w:rsidRPr="008F1304" w:rsidSect="00AF4A67">
          <w:headerReference w:type="even" r:id="rId13"/>
          <w:headerReference w:type="default" r:id="rId14"/>
          <w:footerReference w:type="even" r:id="rId15"/>
          <w:footerReference w:type="default" r:id="rId16"/>
          <w:headerReference w:type="first" r:id="rId17"/>
          <w:type w:val="nextColumn"/>
          <w:pgSz w:w="11906" w:h="16838" w:code="9"/>
          <w:pgMar w:top="1134" w:right="851" w:bottom="1134" w:left="1701" w:header="709" w:footer="437" w:gutter="0"/>
          <w:cols w:space="708"/>
          <w:titlePg/>
          <w:docGrid w:linePitch="360"/>
        </w:sectPr>
      </w:pPr>
    </w:p>
    <w:p w:rsidR="00A47504" w:rsidRPr="00E76EA1" w:rsidRDefault="00A47504" w:rsidP="00A47504">
      <w:pPr>
        <w:pStyle w:val="12"/>
        <w:ind w:firstLine="0"/>
        <w:rPr>
          <w:rFonts w:ascii="Times New Roman" w:hAnsi="Times New Roman"/>
        </w:rPr>
      </w:pPr>
      <w:bookmarkStart w:id="56" w:name="_Toc53583636"/>
      <w:r w:rsidRPr="00E76EA1">
        <w:rPr>
          <w:rFonts w:ascii="Times New Roman" w:hAnsi="Times New Roman"/>
        </w:rPr>
        <w:lastRenderedPageBreak/>
        <w:t>Целевые показатели развития коммунальной инфраструктуры</w:t>
      </w:r>
      <w:bookmarkEnd w:id="56"/>
    </w:p>
    <w:p w:rsidR="00A47504" w:rsidRPr="00E76EA1" w:rsidRDefault="00A47504" w:rsidP="00A47504">
      <w:pPr>
        <w:pStyle w:val="2"/>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57" w:name="_Toc53583637"/>
      <w:r w:rsidRPr="00E76EA1">
        <w:rPr>
          <w:rFonts w:ascii="Times New Roman" w:hAnsi="Times New Roman"/>
        </w:rPr>
        <w:t>Теплоснабжение</w:t>
      </w:r>
      <w:bookmarkEnd w:id="57"/>
    </w:p>
    <w:p w:rsidR="00381422" w:rsidRDefault="00381422" w:rsidP="00381422">
      <w:pPr>
        <w:pStyle w:val="af"/>
        <w:rPr>
          <w:rFonts w:ascii="Times New Roman" w:hAnsi="Times New Roman"/>
        </w:rPr>
      </w:pPr>
      <w:r w:rsidRPr="000876DF">
        <w:rPr>
          <w:rFonts w:ascii="Times New Roman" w:hAnsi="Times New Roman"/>
        </w:rPr>
        <w:t xml:space="preserve">Целевые показатели развития системы теплоснабжения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012"/>
        <w:gridCol w:w="2588"/>
        <w:gridCol w:w="1283"/>
        <w:gridCol w:w="1283"/>
        <w:gridCol w:w="1283"/>
        <w:gridCol w:w="1283"/>
        <w:gridCol w:w="1283"/>
        <w:gridCol w:w="1283"/>
        <w:gridCol w:w="1283"/>
        <w:gridCol w:w="1278"/>
      </w:tblGrid>
      <w:tr w:rsidR="00C75517" w:rsidRPr="00200694" w:rsidTr="006A627C">
        <w:trPr>
          <w:cantSplit/>
          <w:tblHeader/>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 п.п</w:t>
            </w: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Показатели/год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2019 (факт)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2020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2021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2022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2023</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2024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b/>
                <w:sz w:val="20"/>
                <w:szCs w:val="20"/>
              </w:rPr>
            </w:pPr>
            <w:r w:rsidRPr="00200694">
              <w:rPr>
                <w:b/>
                <w:sz w:val="20"/>
                <w:szCs w:val="20"/>
              </w:rPr>
              <w:t>2030</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b/>
                <w:sz w:val="20"/>
                <w:szCs w:val="20"/>
              </w:rPr>
            </w:pPr>
            <w:r w:rsidRPr="00200694">
              <w:rPr>
                <w:b/>
                <w:sz w:val="20"/>
                <w:szCs w:val="20"/>
              </w:rPr>
              <w:t>2040</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C75517" w:rsidRPr="00200694" w:rsidRDefault="00C75517" w:rsidP="006A627C">
            <w:pPr>
              <w:jc w:val="center"/>
              <w:rPr>
                <w:b/>
                <w:sz w:val="20"/>
                <w:szCs w:val="20"/>
              </w:rPr>
            </w:pPr>
            <w:r w:rsidRPr="00200694">
              <w:rPr>
                <w:b/>
                <w:sz w:val="20"/>
                <w:szCs w:val="20"/>
              </w:rPr>
              <w:t>Доступность для населения коммунальной услуги</w:t>
            </w:r>
          </w:p>
        </w:tc>
      </w:tr>
      <w:tr w:rsidR="00C75517" w:rsidRPr="00200694" w:rsidTr="006A627C">
        <w:trPr>
          <w:cantSplit/>
          <w:trHeight w:val="370"/>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pStyle w:val="100"/>
              <w:jc w:val="left"/>
              <w:rPr>
                <w:noProof/>
                <w:szCs w:val="20"/>
              </w:rPr>
            </w:pPr>
            <w:r w:rsidRPr="00200694">
              <w:rPr>
                <w:noProof/>
                <w:szCs w:val="20"/>
              </w:rPr>
              <w:t>Общая протяженность сетей, 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54,1</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rPr>
            </w:pPr>
            <w:r w:rsidRPr="00200694">
              <w:rPr>
                <w:sz w:val="20"/>
                <w:szCs w:val="20"/>
              </w:rPr>
              <w:t>54,1</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pStyle w:val="100"/>
              <w:jc w:val="left"/>
              <w:rPr>
                <w:szCs w:val="20"/>
              </w:rPr>
            </w:pPr>
            <w:r w:rsidRPr="00200694">
              <w:rPr>
                <w:szCs w:val="20"/>
              </w:rPr>
              <w:t>Протяженность построенных</w:t>
            </w:r>
          </w:p>
          <w:p w:rsidR="00C75517" w:rsidRPr="00200694" w:rsidRDefault="00C75517" w:rsidP="006A627C">
            <w:pPr>
              <w:pStyle w:val="100"/>
              <w:jc w:val="left"/>
              <w:rPr>
                <w:noProof/>
                <w:szCs w:val="20"/>
              </w:rPr>
            </w:pPr>
            <w:r w:rsidRPr="00200694">
              <w:rPr>
                <w:noProof/>
                <w:szCs w:val="20"/>
              </w:rPr>
              <w:t>тепловых сетей, 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21,2</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lang w:val="en-US"/>
              </w:rPr>
            </w:pPr>
            <w:r w:rsidRPr="00200694">
              <w:rPr>
                <w:sz w:val="20"/>
                <w:szCs w:val="20"/>
                <w:lang w:val="en-US"/>
              </w:rPr>
              <w:t>-</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pStyle w:val="100"/>
              <w:jc w:val="left"/>
              <w:rPr>
                <w:noProof/>
                <w:szCs w:val="20"/>
              </w:rPr>
            </w:pPr>
            <w:r w:rsidRPr="00200694">
              <w:rPr>
                <w:szCs w:val="20"/>
              </w:rPr>
              <w:t>Индекс нового строительства</w:t>
            </w:r>
          </w:p>
          <w:p w:rsidR="00C75517" w:rsidRPr="00200694" w:rsidRDefault="00C75517" w:rsidP="006A627C">
            <w:pPr>
              <w:rPr>
                <w:b/>
                <w:sz w:val="20"/>
                <w:szCs w:val="20"/>
              </w:rPr>
            </w:pPr>
            <w:r w:rsidRPr="00200694">
              <w:rPr>
                <w:noProof/>
                <w:sz w:val="20"/>
                <w:szCs w:val="20"/>
              </w:rPr>
              <w:t>тепловых сетей,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64,4</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lang w:val="en-US"/>
              </w:rPr>
            </w:pPr>
            <w:r w:rsidRPr="00200694">
              <w:rPr>
                <w:sz w:val="20"/>
                <w:szCs w:val="20"/>
                <w:lang w:val="en-US"/>
              </w:rPr>
              <w:t>-</w:t>
            </w:r>
          </w:p>
        </w:tc>
      </w:tr>
      <w:tr w:rsidR="00C75517" w:rsidRPr="00C31EC1" w:rsidTr="006A627C">
        <w:trPr>
          <w:cantSplit/>
          <w:trHeight w:val="284"/>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C31EC1" w:rsidRDefault="00C75517" w:rsidP="00C75517">
            <w:pPr>
              <w:pStyle w:val="affc"/>
              <w:numPr>
                <w:ilvl w:val="0"/>
                <w:numId w:val="19"/>
              </w:numPr>
              <w:tabs>
                <w:tab w:val="left" w:pos="708"/>
              </w:tabs>
              <w:spacing w:line="240" w:lineRule="auto"/>
              <w:jc w:val="center"/>
              <w:rPr>
                <w:b w:val="0"/>
                <w:color w:val="FF000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C75517" w:rsidRPr="00C31EC1" w:rsidRDefault="00C75517" w:rsidP="006A627C">
            <w:pPr>
              <w:jc w:val="center"/>
              <w:rPr>
                <w:b/>
                <w:color w:val="FF0000"/>
                <w:sz w:val="20"/>
                <w:szCs w:val="20"/>
              </w:rPr>
            </w:pPr>
            <w:r w:rsidRPr="001E2E5B">
              <w:rPr>
                <w:b/>
                <w:sz w:val="20"/>
                <w:szCs w:val="20"/>
              </w:rPr>
              <w:t>Показатели спроса на коммунальные ресурсы и перспективной нагрузки</w:t>
            </w:r>
          </w:p>
        </w:tc>
      </w:tr>
      <w:tr w:rsidR="00C75517" w:rsidRPr="00D25F7B"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rPr>
                <w:sz w:val="20"/>
                <w:szCs w:val="20"/>
              </w:rPr>
            </w:pPr>
            <w:r w:rsidRPr="00D25F7B">
              <w:rPr>
                <w:sz w:val="20"/>
                <w:szCs w:val="20"/>
              </w:rPr>
              <w:t xml:space="preserve">Годовой расход тепла, </w:t>
            </w:r>
            <w:r w:rsidRPr="00D25F7B">
              <w:rPr>
                <w:noProof/>
                <w:sz w:val="20"/>
                <w:szCs w:val="20"/>
              </w:rPr>
              <w:t>Гкал/год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pStyle w:val="101"/>
              <w:jc w:val="center"/>
            </w:pPr>
            <w:r w:rsidRPr="00D25F7B">
              <w:t>2</w:t>
            </w:r>
            <w:r>
              <w:t>14295</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pStyle w:val="101"/>
              <w:jc w:val="center"/>
            </w:pPr>
            <w:r w:rsidRPr="00D25F7B">
              <w:t>219549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224803</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245970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263609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281249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394142</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6A627C">
            <w:pPr>
              <w:jc w:val="center"/>
              <w:rPr>
                <w:sz w:val="20"/>
                <w:szCs w:val="20"/>
                <w:lang w:val="en-US"/>
              </w:rPr>
            </w:pPr>
            <w:r w:rsidRPr="00D25F7B">
              <w:rPr>
                <w:sz w:val="20"/>
                <w:szCs w:val="20"/>
              </w:rPr>
              <w:t>582885</w:t>
            </w:r>
          </w:p>
        </w:tc>
      </w:tr>
      <w:tr w:rsidR="00C75517" w:rsidRPr="00D25F7B" w:rsidTr="006A627C">
        <w:trPr>
          <w:cantSplit/>
          <w:trHeight w:val="327"/>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rPr>
                <w:noProof/>
                <w:sz w:val="20"/>
                <w:szCs w:val="20"/>
              </w:rPr>
            </w:pPr>
            <w:r w:rsidRPr="00D25F7B">
              <w:rPr>
                <w:noProof/>
                <w:sz w:val="20"/>
                <w:szCs w:val="20"/>
              </w:rPr>
              <w:t>Тепловая нагрузка, Гкал/час</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bCs/>
                <w:sz w:val="20"/>
                <w:szCs w:val="20"/>
              </w:rPr>
              <w:t>65,2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bCs/>
                <w:sz w:val="20"/>
                <w:szCs w:val="20"/>
              </w:rPr>
              <w:t>68,2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69,6</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75,2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79,8</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84,5</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lang w:val="en-US"/>
              </w:rPr>
            </w:pPr>
            <w:r w:rsidRPr="00D25F7B">
              <w:rPr>
                <w:sz w:val="20"/>
                <w:szCs w:val="20"/>
              </w:rPr>
              <w:t>114,3</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6A627C">
            <w:pPr>
              <w:jc w:val="center"/>
              <w:rPr>
                <w:sz w:val="20"/>
                <w:szCs w:val="20"/>
                <w:lang w:val="en-US"/>
              </w:rPr>
            </w:pPr>
            <w:r w:rsidRPr="00D25F7B">
              <w:rPr>
                <w:sz w:val="20"/>
                <w:szCs w:val="20"/>
              </w:rPr>
              <w:t>164,1</w:t>
            </w:r>
          </w:p>
        </w:tc>
      </w:tr>
      <w:tr w:rsidR="00C75517" w:rsidRPr="00D25F7B"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C75517" w:rsidRPr="00D25F7B" w:rsidRDefault="00C75517" w:rsidP="006A627C">
            <w:pPr>
              <w:jc w:val="center"/>
              <w:rPr>
                <w:b/>
                <w:sz w:val="20"/>
                <w:szCs w:val="20"/>
              </w:rPr>
            </w:pPr>
            <w:r w:rsidRPr="00D25F7B">
              <w:rPr>
                <w:b/>
                <w:sz w:val="20"/>
                <w:szCs w:val="20"/>
              </w:rPr>
              <w:t>Величины новых нагрузок, присоединяемых в перспективе</w:t>
            </w:r>
          </w:p>
        </w:tc>
      </w:tr>
      <w:tr w:rsidR="00C75517" w:rsidRPr="00D25F7B"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rPr>
                <w:noProof/>
                <w:sz w:val="20"/>
                <w:szCs w:val="20"/>
              </w:rPr>
            </w:pPr>
            <w:r w:rsidRPr="00D25F7B">
              <w:rPr>
                <w:noProof/>
                <w:sz w:val="20"/>
                <w:szCs w:val="20"/>
              </w:rPr>
              <w:t>Прирост тепловой нагрузки, Гкал/час</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pStyle w:val="101"/>
              <w:jc w:val="center"/>
            </w:pPr>
            <w:r w:rsidRPr="00D25F7B">
              <w:t>-</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3,000</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1,400</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5,600</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4,600</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4,700</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29,800</w:t>
            </w:r>
          </w:p>
        </w:tc>
        <w:tc>
          <w:tcPr>
            <w:tcW w:w="432" w:type="pct"/>
            <w:tcBorders>
              <w:top w:val="single" w:sz="4" w:space="0" w:color="auto"/>
              <w:left w:val="single" w:sz="4" w:space="0" w:color="auto"/>
              <w:bottom w:val="single" w:sz="4" w:space="0" w:color="auto"/>
              <w:right w:val="single" w:sz="4" w:space="0" w:color="auto"/>
            </w:tcBorders>
            <w:vAlign w:val="bottom"/>
          </w:tcPr>
          <w:p w:rsidR="00C75517" w:rsidRPr="00D25F7B" w:rsidRDefault="00C75517" w:rsidP="006A627C">
            <w:pPr>
              <w:pStyle w:val="101"/>
              <w:jc w:val="center"/>
            </w:pPr>
            <w:r w:rsidRPr="00D25F7B">
              <w:t>49,800</w:t>
            </w:r>
          </w:p>
        </w:tc>
      </w:tr>
      <w:tr w:rsidR="00C75517" w:rsidRPr="00D25F7B"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rPr>
                <w:noProof/>
                <w:sz w:val="20"/>
                <w:szCs w:val="20"/>
              </w:rPr>
            </w:pPr>
            <w:r w:rsidRPr="00D25F7B">
              <w:rPr>
                <w:noProof/>
                <w:sz w:val="20"/>
                <w:szCs w:val="20"/>
              </w:rPr>
              <w:t>Индекс прироста,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pStyle w:val="101"/>
              <w:jc w:val="center"/>
            </w:pPr>
            <w:r w:rsidRPr="00D25F7B">
              <w:t>-</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4,6</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2,1</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8,0</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6,1</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5,9</w:t>
            </w:r>
          </w:p>
        </w:tc>
        <w:tc>
          <w:tcPr>
            <w:tcW w:w="434" w:type="pct"/>
            <w:tcBorders>
              <w:top w:val="single" w:sz="4" w:space="0" w:color="auto"/>
              <w:left w:val="single" w:sz="4" w:space="0" w:color="auto"/>
              <w:bottom w:val="single" w:sz="4" w:space="0" w:color="auto"/>
              <w:right w:val="single" w:sz="4" w:space="0" w:color="auto"/>
            </w:tcBorders>
            <w:vAlign w:val="bottom"/>
            <w:hideMark/>
          </w:tcPr>
          <w:p w:rsidR="00C75517" w:rsidRPr="00D25F7B" w:rsidRDefault="00C75517" w:rsidP="006A627C">
            <w:pPr>
              <w:pStyle w:val="101"/>
              <w:jc w:val="center"/>
            </w:pPr>
            <w:r w:rsidRPr="00D25F7B">
              <w:t>35,3</w:t>
            </w:r>
          </w:p>
        </w:tc>
        <w:tc>
          <w:tcPr>
            <w:tcW w:w="432" w:type="pct"/>
            <w:tcBorders>
              <w:top w:val="single" w:sz="4" w:space="0" w:color="auto"/>
              <w:left w:val="single" w:sz="4" w:space="0" w:color="auto"/>
              <w:bottom w:val="single" w:sz="4" w:space="0" w:color="auto"/>
              <w:right w:val="single" w:sz="4" w:space="0" w:color="auto"/>
            </w:tcBorders>
            <w:vAlign w:val="bottom"/>
          </w:tcPr>
          <w:p w:rsidR="00C75517" w:rsidRPr="00D25F7B" w:rsidRDefault="00C75517" w:rsidP="006A627C">
            <w:pPr>
              <w:pStyle w:val="101"/>
              <w:jc w:val="center"/>
            </w:pPr>
            <w:r w:rsidRPr="00D25F7B">
              <w:t>43,6</w:t>
            </w:r>
          </w:p>
        </w:tc>
      </w:tr>
      <w:tr w:rsidR="00C75517" w:rsidRPr="00D25F7B"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C75517" w:rsidRPr="00D25F7B" w:rsidRDefault="00C75517" w:rsidP="006A627C">
            <w:pPr>
              <w:jc w:val="center"/>
              <w:rPr>
                <w:b/>
                <w:sz w:val="20"/>
                <w:szCs w:val="20"/>
              </w:rPr>
            </w:pPr>
            <w:r w:rsidRPr="00D25F7B">
              <w:rPr>
                <w:b/>
                <w:sz w:val="20"/>
                <w:szCs w:val="20"/>
              </w:rPr>
              <w:t>Показатели качества поставляемого коммунального ресурса</w:t>
            </w:r>
          </w:p>
        </w:tc>
      </w:tr>
      <w:tr w:rsidR="00C75517" w:rsidRPr="00D25F7B"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rPr>
                <w:sz w:val="20"/>
                <w:szCs w:val="20"/>
              </w:rPr>
            </w:pPr>
            <w:r w:rsidRPr="00D25F7B">
              <w:rPr>
                <w:noProof/>
                <w:sz w:val="20"/>
                <w:szCs w:val="20"/>
              </w:rPr>
              <w:t>Перебои в снабжении потребителей, час./чел.</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6A627C">
            <w:pPr>
              <w:jc w:val="center"/>
              <w:rPr>
                <w:sz w:val="20"/>
                <w:szCs w:val="20"/>
                <w:lang w:val="en-US"/>
              </w:rPr>
            </w:pPr>
            <w:r w:rsidRPr="00D25F7B">
              <w:rPr>
                <w:sz w:val="20"/>
                <w:szCs w:val="20"/>
                <w:lang w:val="en-US"/>
              </w:rPr>
              <w:t>0</w:t>
            </w:r>
          </w:p>
        </w:tc>
      </w:tr>
      <w:tr w:rsidR="00C75517" w:rsidRPr="00D25F7B" w:rsidTr="006A627C">
        <w:trPr>
          <w:cantSplit/>
          <w:trHeight w:val="701"/>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rPr>
                <w:noProof/>
                <w:sz w:val="20"/>
                <w:szCs w:val="20"/>
              </w:rPr>
            </w:pPr>
            <w:r w:rsidRPr="00D25F7B">
              <w:rPr>
                <w:noProof/>
                <w:sz w:val="20"/>
                <w:szCs w:val="20"/>
              </w:rPr>
              <w:t>Продолжительность (бесперебойность) поставки Т, час/день</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24</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6A627C">
            <w:pPr>
              <w:jc w:val="center"/>
              <w:rPr>
                <w:sz w:val="20"/>
                <w:szCs w:val="20"/>
                <w:lang w:val="en-US"/>
              </w:rPr>
            </w:pPr>
            <w:r w:rsidRPr="00D25F7B">
              <w:rPr>
                <w:sz w:val="20"/>
                <w:szCs w:val="20"/>
                <w:lang w:val="en-US"/>
              </w:rPr>
              <w:t>24</w:t>
            </w:r>
          </w:p>
        </w:tc>
      </w:tr>
      <w:tr w:rsidR="00C75517" w:rsidRPr="00D25F7B" w:rsidTr="006A627C">
        <w:trPr>
          <w:cantSplit/>
          <w:trHeight w:val="806"/>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rPr>
                <w:noProof/>
                <w:sz w:val="20"/>
                <w:szCs w:val="20"/>
              </w:rPr>
            </w:pPr>
            <w:r w:rsidRPr="00D25F7B">
              <w:rPr>
                <w:noProof/>
                <w:sz w:val="20"/>
                <w:szCs w:val="20"/>
              </w:rPr>
              <w:t>Количество прекращений подачи тепловой энергии, теплоносителя в результате технологических нарушений на тепловых сетях, ед/км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6A627C">
            <w:pPr>
              <w:jc w:val="center"/>
              <w:rPr>
                <w:sz w:val="20"/>
                <w:szCs w:val="20"/>
                <w:lang w:val="en-US"/>
              </w:rPr>
            </w:pPr>
            <w:r w:rsidRPr="00D25F7B">
              <w:rPr>
                <w:sz w:val="20"/>
                <w:szCs w:val="20"/>
                <w:lang w:val="en-US"/>
              </w:rPr>
              <w:t>0</w:t>
            </w:r>
          </w:p>
        </w:tc>
      </w:tr>
      <w:tr w:rsidR="00C75517" w:rsidRPr="00D25F7B"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C75517" w:rsidRPr="00D25F7B" w:rsidRDefault="00C75517" w:rsidP="006A627C">
            <w:pPr>
              <w:jc w:val="center"/>
              <w:rPr>
                <w:b/>
                <w:sz w:val="20"/>
                <w:szCs w:val="20"/>
              </w:rPr>
            </w:pPr>
            <w:r w:rsidRPr="00D25F7B">
              <w:rPr>
                <w:b/>
                <w:sz w:val="20"/>
                <w:szCs w:val="20"/>
              </w:rPr>
              <w:t>Показатели степени охвата потребителей приборами учета</w:t>
            </w:r>
          </w:p>
        </w:tc>
      </w:tr>
      <w:tr w:rsidR="00C75517" w:rsidRPr="00D25F7B"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rPr>
                <w:sz w:val="20"/>
                <w:szCs w:val="20"/>
              </w:rPr>
            </w:pPr>
            <w:r w:rsidRPr="00D25F7B">
              <w:rPr>
                <w:sz w:val="20"/>
                <w:szCs w:val="20"/>
              </w:rPr>
              <w:t>Обеспеченность потребителей товаров и услуг приборами учета (многоквартирные дома),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73,3</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74,6</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75,8</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77,1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78,4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79,7</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D25F7B" w:rsidRDefault="00C75517" w:rsidP="006A627C">
            <w:pPr>
              <w:jc w:val="center"/>
              <w:rPr>
                <w:sz w:val="20"/>
                <w:szCs w:val="20"/>
              </w:rPr>
            </w:pPr>
            <w:r w:rsidRPr="00D25F7B">
              <w:rPr>
                <w:sz w:val="20"/>
                <w:szCs w:val="20"/>
              </w:rPr>
              <w:t>87,3</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D25F7B" w:rsidRDefault="00C75517" w:rsidP="006A627C">
            <w:pPr>
              <w:jc w:val="center"/>
              <w:rPr>
                <w:sz w:val="20"/>
                <w:szCs w:val="20"/>
                <w:lang w:val="en-US"/>
              </w:rPr>
            </w:pPr>
            <w:r w:rsidRPr="00D25F7B">
              <w:rPr>
                <w:sz w:val="20"/>
                <w:szCs w:val="20"/>
                <w:lang w:val="en-US"/>
              </w:rPr>
              <w:t>100</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C75517" w:rsidRPr="00200694" w:rsidRDefault="00C75517" w:rsidP="006A627C">
            <w:pPr>
              <w:jc w:val="center"/>
              <w:rPr>
                <w:b/>
                <w:sz w:val="20"/>
                <w:szCs w:val="20"/>
              </w:rPr>
            </w:pPr>
            <w:r w:rsidRPr="00200694">
              <w:rPr>
                <w:b/>
                <w:sz w:val="20"/>
                <w:szCs w:val="20"/>
              </w:rPr>
              <w:t>Показатели надежности</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rPr>
                <w:noProof/>
                <w:sz w:val="20"/>
                <w:szCs w:val="20"/>
              </w:rPr>
            </w:pPr>
            <w:r w:rsidRPr="00200694">
              <w:rPr>
                <w:sz w:val="20"/>
                <w:szCs w:val="20"/>
              </w:rPr>
              <w:t>Физический износ сетей,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lang w:val="en-US"/>
              </w:rPr>
            </w:pPr>
            <w:r w:rsidRPr="00200694">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lang w:val="en-US"/>
              </w:rPr>
            </w:pPr>
            <w:r w:rsidRPr="00200694">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lang w:val="en-US"/>
              </w:rPr>
            </w:pPr>
            <w:r w:rsidRPr="00200694">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lang w:val="en-US"/>
              </w:rPr>
            </w:pPr>
            <w:r w:rsidRPr="00200694">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lang w:val="en-US"/>
              </w:rPr>
            </w:pPr>
            <w:r w:rsidRPr="00200694">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lang w:val="en-US"/>
              </w:rPr>
            </w:pPr>
            <w:r w:rsidRPr="00200694">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lang w:val="en-US"/>
              </w:rPr>
            </w:pPr>
            <w:r w:rsidRPr="00200694">
              <w:rPr>
                <w:sz w:val="20"/>
                <w:szCs w:val="20"/>
                <w:lang w:val="en-US"/>
              </w:rPr>
              <w:t>-</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lang w:val="en-US"/>
              </w:rPr>
            </w:pPr>
            <w:r w:rsidRPr="00200694">
              <w:rPr>
                <w:sz w:val="20"/>
                <w:szCs w:val="20"/>
                <w:lang w:val="en-US"/>
              </w:rPr>
              <w:t>-</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rPr>
                <w:noProof/>
                <w:sz w:val="20"/>
                <w:szCs w:val="20"/>
              </w:rPr>
            </w:pPr>
            <w:r w:rsidRPr="00200694">
              <w:rPr>
                <w:sz w:val="20"/>
                <w:szCs w:val="20"/>
              </w:rPr>
              <w:t>Физический износ источников тепла,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lang w:val="en-US"/>
              </w:rPr>
            </w:pPr>
            <w:r w:rsidRPr="00200694">
              <w:rPr>
                <w:sz w:val="20"/>
                <w:szCs w:val="20"/>
                <w:lang w:val="en-US"/>
              </w:rPr>
              <w:t>-</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rPr>
                <w:noProof/>
                <w:sz w:val="20"/>
                <w:szCs w:val="20"/>
              </w:rPr>
            </w:pPr>
            <w:r w:rsidRPr="00200694">
              <w:rPr>
                <w:sz w:val="20"/>
                <w:szCs w:val="20"/>
              </w:rPr>
              <w:t>Удельный вес сетей, нуждающихся в замене, %</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lang w:val="en-US"/>
              </w:rPr>
            </w:pPr>
            <w:r w:rsidRPr="00200694">
              <w:rPr>
                <w:sz w:val="20"/>
                <w:szCs w:val="20"/>
                <w:lang w:val="en-US"/>
              </w:rPr>
              <w:t>0</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rPr>
                <w:noProof/>
                <w:sz w:val="20"/>
                <w:szCs w:val="20"/>
              </w:rPr>
            </w:pPr>
            <w:r w:rsidRPr="002173D6">
              <w:rPr>
                <w:sz w:val="20"/>
                <w:szCs w:val="20"/>
              </w:rPr>
              <w:t>Аварийность системы, ед/км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rPr>
                <w:sz w:val="20"/>
                <w:szCs w:val="20"/>
              </w:rPr>
            </w:pPr>
            <w:r w:rsidRPr="00200694">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lang w:val="en-US"/>
              </w:rPr>
            </w:pPr>
            <w:r w:rsidRPr="00200694">
              <w:rPr>
                <w:sz w:val="20"/>
                <w:szCs w:val="20"/>
                <w:lang w:val="en-US"/>
              </w:rPr>
              <w:t>0</w:t>
            </w:r>
          </w:p>
        </w:tc>
      </w:tr>
      <w:tr w:rsidR="00C75517" w:rsidRPr="00C31EC1"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0"/>
                <w:numId w:val="19"/>
              </w:numPr>
              <w:tabs>
                <w:tab w:val="left" w:pos="708"/>
              </w:tabs>
              <w:spacing w:line="240" w:lineRule="auto"/>
              <w:jc w:val="center"/>
              <w:rPr>
                <w:b w:val="0"/>
                <w:sz w:val="20"/>
                <w:szCs w:val="20"/>
              </w:rPr>
            </w:pPr>
          </w:p>
        </w:tc>
        <w:tc>
          <w:tcPr>
            <w:tcW w:w="342" w:type="pct"/>
            <w:tcBorders>
              <w:top w:val="single" w:sz="4" w:space="0" w:color="auto"/>
              <w:left w:val="single" w:sz="4" w:space="0" w:color="auto"/>
              <w:bottom w:val="single" w:sz="4" w:space="0" w:color="auto"/>
              <w:right w:val="single" w:sz="4" w:space="0" w:color="auto"/>
            </w:tcBorders>
          </w:tcPr>
          <w:p w:rsidR="00C75517" w:rsidRPr="002173D6" w:rsidRDefault="00C75517" w:rsidP="006A627C">
            <w:pPr>
              <w:jc w:val="center"/>
              <w:rPr>
                <w:b/>
                <w:sz w:val="20"/>
                <w:szCs w:val="20"/>
              </w:rPr>
            </w:pPr>
          </w:p>
        </w:tc>
        <w:tc>
          <w:tcPr>
            <w:tcW w:w="4344" w:type="pct"/>
            <w:gridSpan w:val="9"/>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b/>
                <w:sz w:val="20"/>
                <w:szCs w:val="20"/>
              </w:rPr>
            </w:pPr>
            <w:r w:rsidRPr="002173D6">
              <w:rPr>
                <w:b/>
                <w:sz w:val="20"/>
                <w:szCs w:val="20"/>
              </w:rPr>
              <w:t>Показатели эффективности производства и транспортировки ресурса</w:t>
            </w:r>
          </w:p>
        </w:tc>
      </w:tr>
      <w:tr w:rsidR="00C75517" w:rsidRPr="00C31EC1"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rPr>
                <w:sz w:val="20"/>
                <w:szCs w:val="20"/>
              </w:rPr>
            </w:pPr>
            <w:r w:rsidRPr="002173D6">
              <w:rPr>
                <w:noProof/>
                <w:sz w:val="20"/>
                <w:szCs w:val="20"/>
              </w:rPr>
              <w:t>Уровень потерь тепла,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8</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8</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11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12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11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Pr>
                <w:sz w:val="20"/>
                <w:szCs w:val="20"/>
              </w:rPr>
              <w:t>9</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6A627C">
            <w:pPr>
              <w:jc w:val="center"/>
              <w:rPr>
                <w:sz w:val="20"/>
                <w:szCs w:val="20"/>
              </w:rPr>
            </w:pPr>
            <w:r>
              <w:rPr>
                <w:sz w:val="20"/>
                <w:szCs w:val="20"/>
              </w:rPr>
              <w:t>5</w:t>
            </w:r>
          </w:p>
        </w:tc>
      </w:tr>
      <w:tr w:rsidR="00C75517" w:rsidRPr="002173D6"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rPr>
                <w:sz w:val="20"/>
                <w:szCs w:val="20"/>
              </w:rPr>
            </w:pPr>
            <w:r w:rsidRPr="002173D6">
              <w:rPr>
                <w:noProof/>
                <w:sz w:val="20"/>
                <w:szCs w:val="20"/>
              </w:rPr>
              <w:t>Коэффициент потерь, тыс. Гкал/км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0,521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0,534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0,615</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0,822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0,961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0,940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0,583</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6A627C">
            <w:pPr>
              <w:jc w:val="center"/>
              <w:rPr>
                <w:sz w:val="20"/>
                <w:szCs w:val="20"/>
              </w:rPr>
            </w:pPr>
            <w:r w:rsidRPr="002173D6">
              <w:rPr>
                <w:sz w:val="20"/>
                <w:szCs w:val="20"/>
              </w:rPr>
              <w:t>0,539</w:t>
            </w:r>
          </w:p>
        </w:tc>
      </w:tr>
      <w:tr w:rsidR="00C75517" w:rsidRPr="002173D6" w:rsidTr="006A627C">
        <w:trPr>
          <w:cantSplit/>
          <w:trHeight w:val="495"/>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rPr>
                <w:sz w:val="20"/>
                <w:szCs w:val="20"/>
              </w:rPr>
            </w:pPr>
            <w:r w:rsidRPr="002173D6">
              <w:rPr>
                <w:noProof/>
                <w:sz w:val="20"/>
                <w:szCs w:val="20"/>
              </w:rPr>
              <w:t>Эффективность использования топлива, кг.у.т./Гкал</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3913</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4009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4105</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4491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4814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5136</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7197</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6A627C">
            <w:pPr>
              <w:jc w:val="center"/>
              <w:rPr>
                <w:sz w:val="20"/>
                <w:szCs w:val="20"/>
              </w:rPr>
            </w:pPr>
            <w:r w:rsidRPr="002173D6">
              <w:rPr>
                <w:sz w:val="20"/>
                <w:szCs w:val="20"/>
              </w:rPr>
              <w:t>10644</w:t>
            </w:r>
          </w:p>
        </w:tc>
      </w:tr>
      <w:tr w:rsidR="00C75517" w:rsidRPr="002173D6"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rPr>
                <w:noProof/>
                <w:sz w:val="20"/>
                <w:szCs w:val="20"/>
              </w:rPr>
            </w:pPr>
            <w:r w:rsidRPr="002173D6">
              <w:rPr>
                <w:noProof/>
                <w:sz w:val="20"/>
                <w:szCs w:val="20"/>
              </w:rPr>
              <w:t>Уровень загрузки</w:t>
            </w:r>
          </w:p>
          <w:p w:rsidR="00C75517" w:rsidRPr="002173D6" w:rsidRDefault="00C75517" w:rsidP="006A627C">
            <w:pPr>
              <w:rPr>
                <w:noProof/>
                <w:sz w:val="20"/>
                <w:szCs w:val="20"/>
              </w:rPr>
            </w:pPr>
            <w:r w:rsidRPr="002173D6">
              <w:rPr>
                <w:noProof/>
                <w:sz w:val="20"/>
                <w:szCs w:val="20"/>
              </w:rPr>
              <w:t>Производственных мощностей,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0,402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0,420</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0,429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0,463</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0,492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0,521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0,641</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6A627C">
            <w:pPr>
              <w:jc w:val="center"/>
              <w:rPr>
                <w:sz w:val="20"/>
                <w:szCs w:val="20"/>
              </w:rPr>
            </w:pPr>
            <w:r w:rsidRPr="002173D6">
              <w:rPr>
                <w:sz w:val="20"/>
                <w:szCs w:val="20"/>
              </w:rPr>
              <w:t>0,921</w:t>
            </w:r>
          </w:p>
        </w:tc>
      </w:tr>
      <w:tr w:rsidR="00C75517" w:rsidRPr="002173D6"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rPr>
                <w:noProof/>
                <w:sz w:val="20"/>
                <w:szCs w:val="20"/>
              </w:rPr>
            </w:pPr>
            <w:r w:rsidRPr="002173D6">
              <w:rPr>
                <w:noProof/>
                <w:sz w:val="20"/>
                <w:szCs w:val="20"/>
              </w:rPr>
              <w:t>Отношение величины технологических потерь при передаче тепловой энергии, к материальной характеристике тепловой сети, Гкал/кв.м</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5,12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5,24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6,04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8,07</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9,44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9,23</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9,41</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6A627C">
            <w:pPr>
              <w:jc w:val="center"/>
              <w:rPr>
                <w:sz w:val="20"/>
                <w:szCs w:val="20"/>
              </w:rPr>
            </w:pPr>
            <w:r w:rsidRPr="002173D6">
              <w:rPr>
                <w:sz w:val="20"/>
                <w:szCs w:val="20"/>
              </w:rPr>
              <w:t>8,70</w:t>
            </w:r>
          </w:p>
        </w:tc>
      </w:tr>
      <w:tr w:rsidR="00C75517" w:rsidRPr="002173D6"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rPr>
                <w:noProof/>
                <w:sz w:val="20"/>
                <w:szCs w:val="20"/>
              </w:rPr>
            </w:pPr>
            <w:r w:rsidRPr="002173D6">
              <w:rPr>
                <w:noProof/>
                <w:sz w:val="20"/>
                <w:szCs w:val="20"/>
              </w:rPr>
              <w:t xml:space="preserve">Величина технологических потерь при передаче тепловой энергии, теплоносителя по тепловым сетям, </w:t>
            </w:r>
          </w:p>
          <w:p w:rsidR="00C75517" w:rsidRPr="002173D6" w:rsidRDefault="00C75517" w:rsidP="006A627C">
            <w:pPr>
              <w:rPr>
                <w:noProof/>
                <w:sz w:val="20"/>
                <w:szCs w:val="20"/>
              </w:rPr>
            </w:pPr>
            <w:r w:rsidRPr="002173D6">
              <w:rPr>
                <w:noProof/>
                <w:sz w:val="20"/>
                <w:szCs w:val="20"/>
              </w:rPr>
              <w:t>тыс. Гкал</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17,144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17,564</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20,232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27,057</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31,633</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30,937</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173D6" w:rsidRDefault="00C75517" w:rsidP="006A627C">
            <w:pPr>
              <w:jc w:val="center"/>
              <w:rPr>
                <w:sz w:val="20"/>
                <w:szCs w:val="20"/>
              </w:rPr>
            </w:pPr>
            <w:r w:rsidRPr="002173D6">
              <w:rPr>
                <w:sz w:val="20"/>
                <w:szCs w:val="20"/>
              </w:rPr>
              <w:t>31,531</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6A627C">
            <w:pPr>
              <w:jc w:val="center"/>
              <w:rPr>
                <w:sz w:val="20"/>
                <w:szCs w:val="20"/>
              </w:rPr>
            </w:pPr>
            <w:r w:rsidRPr="002173D6">
              <w:rPr>
                <w:sz w:val="20"/>
                <w:szCs w:val="20"/>
              </w:rPr>
              <w:t>29,144</w:t>
            </w:r>
          </w:p>
        </w:tc>
      </w:tr>
      <w:tr w:rsidR="00C75517" w:rsidRPr="002173D6"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173D6" w:rsidRDefault="00C75517" w:rsidP="00C75517">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C75517" w:rsidRPr="002173D6" w:rsidRDefault="00C75517" w:rsidP="006A627C">
            <w:pPr>
              <w:jc w:val="center"/>
              <w:rPr>
                <w:b/>
                <w:sz w:val="20"/>
                <w:szCs w:val="20"/>
              </w:rPr>
            </w:pPr>
            <w:r w:rsidRPr="002173D6">
              <w:rPr>
                <w:b/>
                <w:sz w:val="20"/>
                <w:szCs w:val="20"/>
              </w:rPr>
              <w:t>Показатели эффективности потребления коммунального ресурса</w:t>
            </w:r>
          </w:p>
        </w:tc>
      </w:tr>
      <w:tr w:rsidR="00C75517" w:rsidRPr="00777329"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777329"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777329" w:rsidRDefault="00C75517" w:rsidP="006A627C">
            <w:pPr>
              <w:rPr>
                <w:noProof/>
                <w:sz w:val="20"/>
                <w:szCs w:val="20"/>
              </w:rPr>
            </w:pPr>
            <w:r w:rsidRPr="00777329">
              <w:rPr>
                <w:noProof/>
                <w:sz w:val="20"/>
                <w:szCs w:val="20"/>
              </w:rPr>
              <w:t>Удельное теплопотребление, Гкал/чел в 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777329" w:rsidRDefault="00C75517" w:rsidP="006A627C">
            <w:pPr>
              <w:jc w:val="center"/>
              <w:rPr>
                <w:sz w:val="20"/>
                <w:szCs w:val="20"/>
                <w:lang w:val="en-US"/>
              </w:rPr>
            </w:pPr>
            <w:r w:rsidRPr="00777329">
              <w:rPr>
                <w:sz w:val="20"/>
                <w:szCs w:val="20"/>
              </w:rPr>
              <w:t>7,59</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777329" w:rsidRDefault="00C75517" w:rsidP="006A627C">
            <w:pPr>
              <w:jc w:val="center"/>
              <w:rPr>
                <w:sz w:val="20"/>
                <w:szCs w:val="20"/>
                <w:lang w:val="en-US"/>
              </w:rPr>
            </w:pPr>
            <w:r w:rsidRPr="00777329">
              <w:rPr>
                <w:sz w:val="20"/>
                <w:szCs w:val="20"/>
              </w:rPr>
              <w:t>7,78</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777329" w:rsidRDefault="00C75517" w:rsidP="006A627C">
            <w:pPr>
              <w:jc w:val="center"/>
              <w:rPr>
                <w:sz w:val="20"/>
                <w:szCs w:val="20"/>
                <w:lang w:val="en-US"/>
              </w:rPr>
            </w:pPr>
            <w:r w:rsidRPr="00777329">
              <w:rPr>
                <w:sz w:val="20"/>
                <w:szCs w:val="20"/>
              </w:rPr>
              <w:t>7,82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777329" w:rsidRDefault="00C75517" w:rsidP="006A627C">
            <w:pPr>
              <w:jc w:val="center"/>
              <w:rPr>
                <w:sz w:val="20"/>
                <w:szCs w:val="20"/>
                <w:lang w:val="en-US"/>
              </w:rPr>
            </w:pPr>
            <w:r w:rsidRPr="00777329">
              <w:rPr>
                <w:sz w:val="20"/>
                <w:szCs w:val="20"/>
              </w:rPr>
              <w:t>8,01</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777329" w:rsidRDefault="00C75517" w:rsidP="006A627C">
            <w:pPr>
              <w:jc w:val="center"/>
              <w:rPr>
                <w:sz w:val="20"/>
                <w:szCs w:val="20"/>
                <w:lang w:val="en-US"/>
              </w:rPr>
            </w:pPr>
            <w:r w:rsidRPr="00777329">
              <w:rPr>
                <w:sz w:val="20"/>
                <w:szCs w:val="20"/>
              </w:rPr>
              <w:t>8,16</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777329" w:rsidRDefault="00C75517" w:rsidP="006A627C">
            <w:pPr>
              <w:jc w:val="center"/>
              <w:rPr>
                <w:sz w:val="20"/>
                <w:szCs w:val="20"/>
                <w:lang w:val="en-US"/>
              </w:rPr>
            </w:pPr>
            <w:r w:rsidRPr="00777329">
              <w:rPr>
                <w:sz w:val="20"/>
                <w:szCs w:val="20"/>
              </w:rPr>
              <w:t>8,32</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777329" w:rsidRDefault="00C75517" w:rsidP="006A627C">
            <w:pPr>
              <w:jc w:val="center"/>
              <w:rPr>
                <w:sz w:val="20"/>
                <w:szCs w:val="20"/>
                <w:lang w:val="en-US"/>
              </w:rPr>
            </w:pPr>
            <w:r w:rsidRPr="00777329">
              <w:rPr>
                <w:sz w:val="20"/>
                <w:szCs w:val="20"/>
              </w:rPr>
              <w:t>9,31</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777329" w:rsidRDefault="00C75517" w:rsidP="006A627C">
            <w:pPr>
              <w:jc w:val="center"/>
              <w:rPr>
                <w:sz w:val="20"/>
                <w:szCs w:val="20"/>
                <w:lang w:val="en-US"/>
              </w:rPr>
            </w:pPr>
            <w:r w:rsidRPr="00777329">
              <w:rPr>
                <w:sz w:val="20"/>
                <w:szCs w:val="20"/>
              </w:rPr>
              <w:t>10,96</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C75517" w:rsidRPr="00200694" w:rsidRDefault="00C75517" w:rsidP="006A627C">
            <w:pPr>
              <w:jc w:val="center"/>
              <w:rPr>
                <w:b/>
                <w:sz w:val="20"/>
                <w:szCs w:val="20"/>
              </w:rPr>
            </w:pPr>
            <w:r w:rsidRPr="00200694">
              <w:rPr>
                <w:b/>
                <w:sz w:val="20"/>
                <w:szCs w:val="20"/>
              </w:rPr>
              <w:t>Показатели воздействия на окружающую среду</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rPr>
                <w:sz w:val="20"/>
                <w:szCs w:val="20"/>
              </w:rPr>
            </w:pPr>
            <w:r w:rsidRPr="00200694">
              <w:rPr>
                <w:sz w:val="20"/>
                <w:szCs w:val="20"/>
              </w:rPr>
              <w:t>Негативное воздействие на окружающую среду (использование СДЯВ), да/нет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lang w:val="en-US"/>
              </w:rPr>
            </w:pPr>
            <w:r w:rsidRPr="00200694">
              <w:rPr>
                <w:sz w:val="20"/>
                <w:szCs w:val="20"/>
                <w:lang w:val="en-US"/>
              </w:rPr>
              <w:t>нет</w:t>
            </w:r>
          </w:p>
        </w:tc>
      </w:tr>
      <w:tr w:rsidR="00C75517" w:rsidRPr="00200694" w:rsidTr="006A627C">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C75517">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rPr>
                <w:sz w:val="20"/>
                <w:szCs w:val="20"/>
              </w:rPr>
            </w:pPr>
            <w:r w:rsidRPr="00200694">
              <w:rPr>
                <w:sz w:val="20"/>
                <w:szCs w:val="20"/>
              </w:rPr>
              <w:t>Превышение выбросов вредных веществ ПДК</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C75517" w:rsidRPr="00200694" w:rsidRDefault="00C75517" w:rsidP="006A627C">
            <w:pPr>
              <w:jc w:val="center"/>
            </w:pPr>
            <w:r w:rsidRPr="00200694">
              <w:rPr>
                <w:sz w:val="20"/>
                <w:szCs w:val="20"/>
              </w:rPr>
              <w:t>нет</w:t>
            </w:r>
          </w:p>
        </w:tc>
        <w:tc>
          <w:tcPr>
            <w:tcW w:w="432" w:type="pct"/>
            <w:tcBorders>
              <w:top w:val="single" w:sz="4" w:space="0" w:color="auto"/>
              <w:left w:val="single" w:sz="4" w:space="0" w:color="auto"/>
              <w:bottom w:val="single" w:sz="4" w:space="0" w:color="auto"/>
              <w:right w:val="single" w:sz="4" w:space="0" w:color="auto"/>
            </w:tcBorders>
            <w:vAlign w:val="center"/>
          </w:tcPr>
          <w:p w:rsidR="00C75517" w:rsidRPr="00200694" w:rsidRDefault="00C75517" w:rsidP="006A627C">
            <w:pPr>
              <w:jc w:val="center"/>
              <w:rPr>
                <w:sz w:val="20"/>
                <w:szCs w:val="20"/>
                <w:lang w:val="en-US"/>
              </w:rPr>
            </w:pPr>
            <w:r w:rsidRPr="00200694">
              <w:rPr>
                <w:sz w:val="20"/>
                <w:szCs w:val="20"/>
                <w:lang w:val="en-US"/>
              </w:rPr>
              <w:t>нет</w:t>
            </w:r>
          </w:p>
        </w:tc>
      </w:tr>
    </w:tbl>
    <w:p w:rsidR="00C75517" w:rsidRPr="00C75517" w:rsidRDefault="00C75517" w:rsidP="00C75517"/>
    <w:p w:rsidR="00A47504" w:rsidRPr="00E76EA1" w:rsidRDefault="00A47504" w:rsidP="006B746C">
      <w:pPr>
        <w:pStyle w:val="2"/>
        <w:pageBreakBefore/>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58" w:name="_Toc53583638"/>
      <w:r w:rsidRPr="00E76EA1">
        <w:rPr>
          <w:rFonts w:ascii="Times New Roman" w:hAnsi="Times New Roman"/>
        </w:rPr>
        <w:lastRenderedPageBreak/>
        <w:t>Водоотведение</w:t>
      </w:r>
      <w:bookmarkEnd w:id="58"/>
    </w:p>
    <w:p w:rsidR="006B746C" w:rsidRPr="000876DF" w:rsidRDefault="006B746C" w:rsidP="006B746C">
      <w:pPr>
        <w:pStyle w:val="af"/>
        <w:rPr>
          <w:rFonts w:ascii="Times New Roman" w:hAnsi="Times New Roman"/>
        </w:rPr>
      </w:pPr>
      <w:r w:rsidRPr="000876DF">
        <w:rPr>
          <w:rFonts w:ascii="Times New Roman" w:hAnsi="Times New Roman"/>
        </w:rPr>
        <w:t xml:space="preserve">Целевые показатели развития системы водоотведения </w:t>
      </w:r>
    </w:p>
    <w:p w:rsidR="00003678" w:rsidRPr="008F1304" w:rsidRDefault="00003678" w:rsidP="00844EED">
      <w:pPr>
        <w:rPr>
          <w:color w:val="FF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2829"/>
        <w:gridCol w:w="1366"/>
        <w:gridCol w:w="1366"/>
        <w:gridCol w:w="1366"/>
        <w:gridCol w:w="1366"/>
        <w:gridCol w:w="1366"/>
        <w:gridCol w:w="1366"/>
        <w:gridCol w:w="1384"/>
        <w:gridCol w:w="1381"/>
      </w:tblGrid>
      <w:tr w:rsidR="00C23382" w:rsidRPr="004B41E2" w:rsidTr="00E20620">
        <w:trPr>
          <w:cantSplit/>
          <w:tblHeader/>
        </w:trPr>
        <w:tc>
          <w:tcPr>
            <w:tcW w:w="286" w:type="pct"/>
            <w:shd w:val="clear" w:color="auto" w:fill="auto"/>
            <w:vAlign w:val="center"/>
          </w:tcPr>
          <w:p w:rsidR="00C23382" w:rsidRPr="004B41E2" w:rsidRDefault="00C23382" w:rsidP="00E20620">
            <w:pPr>
              <w:jc w:val="center"/>
              <w:rPr>
                <w:b/>
                <w:sz w:val="20"/>
                <w:szCs w:val="20"/>
              </w:rPr>
            </w:pPr>
            <w:r w:rsidRPr="004B41E2">
              <w:rPr>
                <w:b/>
                <w:sz w:val="20"/>
                <w:szCs w:val="20"/>
              </w:rPr>
              <w:t>№ п.п</w:t>
            </w:r>
          </w:p>
        </w:tc>
        <w:tc>
          <w:tcPr>
            <w:tcW w:w="967" w:type="pct"/>
            <w:shd w:val="clear" w:color="auto" w:fill="auto"/>
            <w:vAlign w:val="center"/>
          </w:tcPr>
          <w:p w:rsidR="00C23382" w:rsidRPr="004B41E2" w:rsidRDefault="00C23382" w:rsidP="00E20620">
            <w:pPr>
              <w:jc w:val="center"/>
              <w:rPr>
                <w:b/>
                <w:sz w:val="20"/>
                <w:szCs w:val="20"/>
              </w:rPr>
            </w:pPr>
            <w:r w:rsidRPr="004B41E2">
              <w:rPr>
                <w:b/>
                <w:sz w:val="20"/>
                <w:szCs w:val="20"/>
              </w:rPr>
              <w:t>Показатели</w:t>
            </w:r>
          </w:p>
        </w:tc>
        <w:tc>
          <w:tcPr>
            <w:tcW w:w="467" w:type="pct"/>
            <w:shd w:val="clear" w:color="auto" w:fill="auto"/>
            <w:vAlign w:val="center"/>
          </w:tcPr>
          <w:p w:rsidR="00C23382" w:rsidRPr="004B41E2" w:rsidRDefault="00C23382" w:rsidP="00E20620">
            <w:pPr>
              <w:jc w:val="center"/>
              <w:rPr>
                <w:b/>
                <w:sz w:val="20"/>
                <w:szCs w:val="20"/>
              </w:rPr>
            </w:pPr>
            <w:r w:rsidRPr="004B41E2">
              <w:rPr>
                <w:b/>
                <w:sz w:val="20"/>
                <w:szCs w:val="20"/>
              </w:rPr>
              <w:t>2019 (факт)*</w:t>
            </w:r>
          </w:p>
        </w:tc>
        <w:tc>
          <w:tcPr>
            <w:tcW w:w="467" w:type="pct"/>
            <w:shd w:val="clear" w:color="auto" w:fill="auto"/>
            <w:vAlign w:val="center"/>
          </w:tcPr>
          <w:p w:rsidR="00C23382" w:rsidRPr="004B41E2" w:rsidRDefault="00C23382" w:rsidP="00E20620">
            <w:pPr>
              <w:jc w:val="center"/>
              <w:rPr>
                <w:b/>
                <w:sz w:val="20"/>
                <w:szCs w:val="20"/>
              </w:rPr>
            </w:pPr>
            <w:r w:rsidRPr="004B41E2">
              <w:rPr>
                <w:b/>
                <w:sz w:val="20"/>
                <w:szCs w:val="20"/>
              </w:rPr>
              <w:t>2020</w:t>
            </w:r>
          </w:p>
        </w:tc>
        <w:tc>
          <w:tcPr>
            <w:tcW w:w="467" w:type="pct"/>
            <w:shd w:val="clear" w:color="auto" w:fill="auto"/>
            <w:vAlign w:val="center"/>
          </w:tcPr>
          <w:p w:rsidR="00C23382" w:rsidRPr="004B41E2" w:rsidRDefault="00C23382" w:rsidP="00E20620">
            <w:pPr>
              <w:jc w:val="center"/>
              <w:rPr>
                <w:b/>
                <w:sz w:val="20"/>
                <w:szCs w:val="20"/>
              </w:rPr>
            </w:pPr>
            <w:r w:rsidRPr="004B41E2">
              <w:rPr>
                <w:b/>
                <w:sz w:val="20"/>
                <w:szCs w:val="20"/>
              </w:rPr>
              <w:t>2021</w:t>
            </w:r>
          </w:p>
        </w:tc>
        <w:tc>
          <w:tcPr>
            <w:tcW w:w="467" w:type="pct"/>
            <w:shd w:val="clear" w:color="auto" w:fill="auto"/>
            <w:vAlign w:val="center"/>
          </w:tcPr>
          <w:p w:rsidR="00C23382" w:rsidRPr="004B41E2" w:rsidRDefault="00C23382" w:rsidP="00E20620">
            <w:pPr>
              <w:jc w:val="center"/>
              <w:rPr>
                <w:b/>
                <w:sz w:val="20"/>
                <w:szCs w:val="20"/>
              </w:rPr>
            </w:pPr>
            <w:r w:rsidRPr="004B41E2">
              <w:rPr>
                <w:b/>
                <w:sz w:val="20"/>
                <w:szCs w:val="20"/>
              </w:rPr>
              <w:t>2022</w:t>
            </w:r>
          </w:p>
        </w:tc>
        <w:tc>
          <w:tcPr>
            <w:tcW w:w="467" w:type="pct"/>
            <w:shd w:val="clear" w:color="auto" w:fill="auto"/>
            <w:vAlign w:val="center"/>
          </w:tcPr>
          <w:p w:rsidR="00C23382" w:rsidRPr="004B41E2" w:rsidRDefault="00C23382" w:rsidP="00E20620">
            <w:pPr>
              <w:jc w:val="center"/>
              <w:rPr>
                <w:b/>
                <w:sz w:val="20"/>
                <w:szCs w:val="20"/>
              </w:rPr>
            </w:pPr>
            <w:r w:rsidRPr="004B41E2">
              <w:rPr>
                <w:b/>
                <w:sz w:val="20"/>
                <w:szCs w:val="20"/>
              </w:rPr>
              <w:t>2023</w:t>
            </w:r>
          </w:p>
        </w:tc>
        <w:tc>
          <w:tcPr>
            <w:tcW w:w="467" w:type="pct"/>
            <w:shd w:val="clear" w:color="auto" w:fill="auto"/>
            <w:vAlign w:val="center"/>
          </w:tcPr>
          <w:p w:rsidR="00C23382" w:rsidRPr="004B41E2" w:rsidRDefault="00C23382" w:rsidP="00E20620">
            <w:pPr>
              <w:jc w:val="center"/>
              <w:rPr>
                <w:b/>
                <w:sz w:val="20"/>
                <w:szCs w:val="20"/>
              </w:rPr>
            </w:pPr>
            <w:r w:rsidRPr="004B41E2">
              <w:rPr>
                <w:b/>
                <w:sz w:val="20"/>
                <w:szCs w:val="20"/>
              </w:rPr>
              <w:t>2024</w:t>
            </w:r>
          </w:p>
        </w:tc>
        <w:tc>
          <w:tcPr>
            <w:tcW w:w="473" w:type="pct"/>
            <w:shd w:val="clear" w:color="auto" w:fill="auto"/>
            <w:vAlign w:val="center"/>
          </w:tcPr>
          <w:p w:rsidR="00C23382" w:rsidRPr="004B41E2" w:rsidRDefault="00C23382" w:rsidP="00E20620">
            <w:pPr>
              <w:jc w:val="center"/>
              <w:rPr>
                <w:b/>
                <w:sz w:val="20"/>
                <w:szCs w:val="20"/>
              </w:rPr>
            </w:pPr>
            <w:r w:rsidRPr="004B41E2">
              <w:rPr>
                <w:b/>
                <w:sz w:val="20"/>
                <w:szCs w:val="20"/>
              </w:rPr>
              <w:t>2030</w:t>
            </w:r>
          </w:p>
        </w:tc>
        <w:tc>
          <w:tcPr>
            <w:tcW w:w="472" w:type="pct"/>
            <w:vAlign w:val="center"/>
          </w:tcPr>
          <w:p w:rsidR="00C23382" w:rsidRPr="004B41E2" w:rsidRDefault="00C23382" w:rsidP="00E20620">
            <w:pPr>
              <w:jc w:val="center"/>
              <w:rPr>
                <w:b/>
                <w:sz w:val="20"/>
                <w:szCs w:val="20"/>
              </w:rPr>
            </w:pPr>
            <w:r w:rsidRPr="004B41E2">
              <w:rPr>
                <w:b/>
                <w:sz w:val="20"/>
                <w:szCs w:val="20"/>
              </w:rPr>
              <w:t>2040</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C23382" w:rsidRPr="004B41E2" w:rsidRDefault="00C23382" w:rsidP="00E20620">
            <w:pPr>
              <w:jc w:val="center"/>
              <w:rPr>
                <w:b/>
                <w:sz w:val="20"/>
                <w:szCs w:val="20"/>
              </w:rPr>
            </w:pPr>
            <w:r w:rsidRPr="004B41E2">
              <w:rPr>
                <w:b/>
                <w:sz w:val="20"/>
                <w:szCs w:val="20"/>
              </w:rPr>
              <w:t>Доступность для населения коммунальной услуги</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b/>
                <w:sz w:val="20"/>
                <w:szCs w:val="20"/>
              </w:rPr>
            </w:pPr>
            <w:r w:rsidRPr="004B41E2">
              <w:rPr>
                <w:sz w:val="20"/>
                <w:szCs w:val="20"/>
              </w:rPr>
              <w:t>Доля потребителей в жилых домах, обеспеченных доступом к коммунальной инфраструктуре,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72" w:type="pct"/>
            <w:vAlign w:val="center"/>
          </w:tcPr>
          <w:p w:rsidR="00C23382" w:rsidRPr="004B41E2" w:rsidRDefault="00C23382" w:rsidP="00E20620">
            <w:pPr>
              <w:jc w:val="center"/>
              <w:rPr>
                <w:sz w:val="20"/>
                <w:szCs w:val="20"/>
              </w:rPr>
            </w:pPr>
            <w:r w:rsidRPr="004B41E2">
              <w:rPr>
                <w:sz w:val="20"/>
                <w:szCs w:val="20"/>
              </w:rPr>
              <w:t>100</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Из них централизовано,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86</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86</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86</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86</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86</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86</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87</w:t>
            </w:r>
          </w:p>
        </w:tc>
        <w:tc>
          <w:tcPr>
            <w:tcW w:w="472" w:type="pct"/>
            <w:vAlign w:val="center"/>
          </w:tcPr>
          <w:p w:rsidR="00C23382" w:rsidRPr="004B41E2" w:rsidRDefault="00C23382" w:rsidP="00E20620">
            <w:pPr>
              <w:jc w:val="center"/>
              <w:rPr>
                <w:sz w:val="20"/>
                <w:szCs w:val="20"/>
              </w:rPr>
            </w:pPr>
            <w:r w:rsidRPr="004B41E2">
              <w:rPr>
                <w:sz w:val="20"/>
                <w:szCs w:val="20"/>
              </w:rPr>
              <w:t>88</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Протяженность построенных сетей, км</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7,6</w:t>
            </w:r>
          </w:p>
        </w:tc>
        <w:tc>
          <w:tcPr>
            <w:tcW w:w="472" w:type="pct"/>
            <w:vAlign w:val="center"/>
          </w:tcPr>
          <w:p w:rsidR="00C23382" w:rsidRPr="004B41E2" w:rsidRDefault="00C23382" w:rsidP="00E20620">
            <w:pPr>
              <w:jc w:val="center"/>
              <w:rPr>
                <w:sz w:val="20"/>
                <w:szCs w:val="20"/>
              </w:rPr>
            </w:pPr>
            <w:r w:rsidRPr="004B41E2">
              <w:rPr>
                <w:sz w:val="20"/>
                <w:szCs w:val="20"/>
              </w:rPr>
              <w:t>16,6</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C23382" w:rsidRPr="004B41E2" w:rsidRDefault="00C23382" w:rsidP="00E20620">
            <w:pPr>
              <w:jc w:val="center"/>
              <w:rPr>
                <w:b/>
                <w:sz w:val="20"/>
                <w:szCs w:val="20"/>
              </w:rPr>
            </w:pPr>
            <w:r w:rsidRPr="004B41E2">
              <w:rPr>
                <w:b/>
                <w:sz w:val="20"/>
                <w:szCs w:val="20"/>
              </w:rPr>
              <w:t>Показатели спроса на коммунальные ресурсы и перспективной нагрузки</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b/>
                <w:sz w:val="20"/>
                <w:szCs w:val="20"/>
              </w:rPr>
            </w:pPr>
            <w:r w:rsidRPr="004B41E2">
              <w:rPr>
                <w:sz w:val="20"/>
                <w:szCs w:val="20"/>
              </w:rPr>
              <w:t>Объем реализации товаров и услуг, тыс. куб.м</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1303,30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1303,30</w:t>
            </w:r>
          </w:p>
        </w:tc>
        <w:tc>
          <w:tcPr>
            <w:tcW w:w="467" w:type="pct"/>
            <w:shd w:val="clear" w:color="auto" w:fill="auto"/>
            <w:vAlign w:val="center"/>
          </w:tcPr>
          <w:p w:rsidR="00C23382" w:rsidRPr="004B41E2" w:rsidRDefault="004B41E2" w:rsidP="00E20620">
            <w:pPr>
              <w:jc w:val="center"/>
              <w:rPr>
                <w:sz w:val="20"/>
                <w:szCs w:val="20"/>
              </w:rPr>
            </w:pPr>
            <w:r>
              <w:rPr>
                <w:sz w:val="20"/>
                <w:szCs w:val="20"/>
              </w:rPr>
              <w:t>1048,83</w:t>
            </w:r>
          </w:p>
        </w:tc>
        <w:tc>
          <w:tcPr>
            <w:tcW w:w="467" w:type="pct"/>
            <w:shd w:val="clear" w:color="auto" w:fill="auto"/>
            <w:vAlign w:val="center"/>
          </w:tcPr>
          <w:p w:rsidR="00C23382" w:rsidRPr="004B41E2" w:rsidRDefault="004B41E2" w:rsidP="00E20620">
            <w:pPr>
              <w:jc w:val="center"/>
              <w:rPr>
                <w:sz w:val="20"/>
                <w:szCs w:val="20"/>
              </w:rPr>
            </w:pPr>
            <w:r>
              <w:rPr>
                <w:sz w:val="20"/>
                <w:szCs w:val="20"/>
              </w:rPr>
              <w:t>1098,75</w:t>
            </w:r>
          </w:p>
        </w:tc>
        <w:tc>
          <w:tcPr>
            <w:tcW w:w="467" w:type="pct"/>
            <w:shd w:val="clear" w:color="auto" w:fill="auto"/>
            <w:vAlign w:val="center"/>
          </w:tcPr>
          <w:p w:rsidR="00C23382" w:rsidRPr="004B41E2" w:rsidRDefault="004B41E2" w:rsidP="00E20620">
            <w:pPr>
              <w:jc w:val="center"/>
              <w:rPr>
                <w:sz w:val="20"/>
                <w:szCs w:val="20"/>
              </w:rPr>
            </w:pPr>
            <w:r>
              <w:rPr>
                <w:sz w:val="20"/>
                <w:szCs w:val="20"/>
              </w:rPr>
              <w:t>1140,36</w:t>
            </w:r>
          </w:p>
        </w:tc>
        <w:tc>
          <w:tcPr>
            <w:tcW w:w="467" w:type="pct"/>
            <w:shd w:val="clear" w:color="auto" w:fill="auto"/>
            <w:vAlign w:val="center"/>
          </w:tcPr>
          <w:p w:rsidR="00C23382" w:rsidRPr="004B41E2" w:rsidRDefault="004B41E2" w:rsidP="00E20620">
            <w:pPr>
              <w:jc w:val="center"/>
              <w:rPr>
                <w:sz w:val="20"/>
                <w:szCs w:val="20"/>
              </w:rPr>
            </w:pPr>
            <w:r>
              <w:rPr>
                <w:sz w:val="20"/>
                <w:szCs w:val="20"/>
              </w:rPr>
              <w:t>1181,98</w:t>
            </w:r>
          </w:p>
        </w:tc>
        <w:tc>
          <w:tcPr>
            <w:tcW w:w="473" w:type="pct"/>
            <w:shd w:val="clear" w:color="auto" w:fill="auto"/>
            <w:vAlign w:val="center"/>
          </w:tcPr>
          <w:p w:rsidR="00C23382" w:rsidRPr="004B41E2" w:rsidRDefault="004B41E2" w:rsidP="00E20620">
            <w:pPr>
              <w:jc w:val="center"/>
              <w:rPr>
                <w:sz w:val="20"/>
                <w:szCs w:val="20"/>
              </w:rPr>
            </w:pPr>
            <w:r>
              <w:rPr>
                <w:sz w:val="20"/>
                <w:szCs w:val="20"/>
              </w:rPr>
              <w:t>1445,37</w:t>
            </w:r>
          </w:p>
        </w:tc>
        <w:tc>
          <w:tcPr>
            <w:tcW w:w="472" w:type="pct"/>
            <w:vAlign w:val="center"/>
          </w:tcPr>
          <w:p w:rsidR="00C23382" w:rsidRPr="004B41E2" w:rsidRDefault="004B41E2" w:rsidP="00E20620">
            <w:pPr>
              <w:jc w:val="center"/>
              <w:rPr>
                <w:sz w:val="20"/>
                <w:szCs w:val="20"/>
              </w:rPr>
            </w:pPr>
            <w:r>
              <w:rPr>
                <w:sz w:val="20"/>
                <w:szCs w:val="20"/>
              </w:rPr>
              <w:t>1882,72</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C23382" w:rsidRPr="004B41E2" w:rsidRDefault="00C23382" w:rsidP="00E20620">
            <w:pPr>
              <w:jc w:val="center"/>
              <w:rPr>
                <w:b/>
                <w:sz w:val="20"/>
                <w:szCs w:val="20"/>
              </w:rPr>
            </w:pPr>
            <w:r w:rsidRPr="004B41E2">
              <w:rPr>
                <w:b/>
                <w:sz w:val="20"/>
                <w:szCs w:val="20"/>
              </w:rPr>
              <w:t>Величины новых нагрузок, присоединяемых в перспективе</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Прирост потребления ресурса, тыс. куб.м</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н/д</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4B41E2" w:rsidP="00E20620">
            <w:pPr>
              <w:jc w:val="center"/>
              <w:rPr>
                <w:sz w:val="20"/>
                <w:szCs w:val="20"/>
              </w:rPr>
            </w:pPr>
            <w:r>
              <w:rPr>
                <w:sz w:val="20"/>
                <w:szCs w:val="20"/>
              </w:rPr>
              <w:t>-254,47**</w:t>
            </w:r>
          </w:p>
        </w:tc>
        <w:tc>
          <w:tcPr>
            <w:tcW w:w="467" w:type="pct"/>
            <w:shd w:val="clear" w:color="auto" w:fill="auto"/>
            <w:vAlign w:val="center"/>
          </w:tcPr>
          <w:p w:rsidR="00C23382" w:rsidRPr="004B41E2" w:rsidRDefault="004B41E2" w:rsidP="00E20620">
            <w:pPr>
              <w:jc w:val="center"/>
              <w:rPr>
                <w:sz w:val="20"/>
                <w:szCs w:val="20"/>
              </w:rPr>
            </w:pPr>
            <w:r>
              <w:rPr>
                <w:sz w:val="20"/>
                <w:szCs w:val="20"/>
              </w:rPr>
              <w:t>49,91</w:t>
            </w:r>
          </w:p>
        </w:tc>
        <w:tc>
          <w:tcPr>
            <w:tcW w:w="467" w:type="pct"/>
            <w:shd w:val="clear" w:color="auto" w:fill="auto"/>
            <w:vAlign w:val="center"/>
          </w:tcPr>
          <w:p w:rsidR="00C23382" w:rsidRPr="004B41E2" w:rsidRDefault="004B41E2" w:rsidP="00E20620">
            <w:pPr>
              <w:jc w:val="center"/>
              <w:rPr>
                <w:sz w:val="20"/>
                <w:szCs w:val="20"/>
              </w:rPr>
            </w:pPr>
            <w:r>
              <w:rPr>
                <w:sz w:val="20"/>
                <w:szCs w:val="20"/>
              </w:rPr>
              <w:t>41,61</w:t>
            </w:r>
          </w:p>
        </w:tc>
        <w:tc>
          <w:tcPr>
            <w:tcW w:w="467" w:type="pct"/>
            <w:shd w:val="clear" w:color="auto" w:fill="auto"/>
            <w:vAlign w:val="center"/>
          </w:tcPr>
          <w:p w:rsidR="00C23382" w:rsidRPr="004B41E2" w:rsidRDefault="004B41E2" w:rsidP="00E20620">
            <w:pPr>
              <w:jc w:val="center"/>
              <w:rPr>
                <w:sz w:val="20"/>
                <w:szCs w:val="20"/>
              </w:rPr>
            </w:pPr>
            <w:r>
              <w:rPr>
                <w:sz w:val="20"/>
                <w:szCs w:val="20"/>
              </w:rPr>
              <w:t>41,61</w:t>
            </w:r>
          </w:p>
        </w:tc>
        <w:tc>
          <w:tcPr>
            <w:tcW w:w="473" w:type="pct"/>
            <w:shd w:val="clear" w:color="auto" w:fill="auto"/>
            <w:vAlign w:val="center"/>
          </w:tcPr>
          <w:p w:rsidR="00C23382" w:rsidRPr="004B41E2" w:rsidRDefault="004B41E2" w:rsidP="00E20620">
            <w:pPr>
              <w:jc w:val="center"/>
              <w:rPr>
                <w:sz w:val="20"/>
                <w:szCs w:val="20"/>
              </w:rPr>
            </w:pPr>
            <w:r>
              <w:rPr>
                <w:sz w:val="20"/>
                <w:szCs w:val="20"/>
              </w:rPr>
              <w:t>263,40</w:t>
            </w:r>
          </w:p>
        </w:tc>
        <w:tc>
          <w:tcPr>
            <w:tcW w:w="472" w:type="pct"/>
            <w:vAlign w:val="center"/>
          </w:tcPr>
          <w:p w:rsidR="00C23382" w:rsidRPr="004B41E2" w:rsidRDefault="004B41E2" w:rsidP="00E20620">
            <w:pPr>
              <w:jc w:val="center"/>
              <w:rPr>
                <w:sz w:val="20"/>
                <w:szCs w:val="20"/>
              </w:rPr>
            </w:pPr>
            <w:r>
              <w:rPr>
                <w:sz w:val="20"/>
                <w:szCs w:val="20"/>
              </w:rPr>
              <w:t>437,35</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C23382" w:rsidRPr="004B41E2" w:rsidRDefault="00C23382" w:rsidP="00E20620">
            <w:pPr>
              <w:jc w:val="center"/>
              <w:rPr>
                <w:b/>
                <w:sz w:val="20"/>
                <w:szCs w:val="20"/>
              </w:rPr>
            </w:pPr>
            <w:r w:rsidRPr="004B41E2">
              <w:rPr>
                <w:b/>
                <w:sz w:val="20"/>
                <w:szCs w:val="20"/>
              </w:rPr>
              <w:t>Показатели качества поставляемого коммунального ресурса</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b/>
                <w:sz w:val="20"/>
                <w:szCs w:val="20"/>
              </w:rPr>
            </w:pPr>
            <w:r w:rsidRPr="004B41E2">
              <w:rPr>
                <w:sz w:val="20"/>
                <w:szCs w:val="20"/>
              </w:rPr>
              <w:t>Соответствие качества товаров и услуг установленным требованиям,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72" w:type="pct"/>
            <w:vAlign w:val="center"/>
          </w:tcPr>
          <w:p w:rsidR="00C23382" w:rsidRPr="004B41E2" w:rsidRDefault="00C23382" w:rsidP="00E20620">
            <w:pPr>
              <w:jc w:val="center"/>
              <w:rPr>
                <w:sz w:val="20"/>
                <w:szCs w:val="20"/>
              </w:rPr>
            </w:pPr>
            <w:r w:rsidRPr="004B41E2">
              <w:rPr>
                <w:sz w:val="20"/>
                <w:szCs w:val="20"/>
              </w:rPr>
              <w:t>100</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b/>
                <w:sz w:val="20"/>
                <w:szCs w:val="20"/>
              </w:rPr>
            </w:pPr>
            <w:r w:rsidRPr="004B41E2">
              <w:rPr>
                <w:sz w:val="20"/>
                <w:szCs w:val="20"/>
              </w:rPr>
              <w:t>Наличие контроля качества товаров и услуг,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100</w:t>
            </w:r>
          </w:p>
        </w:tc>
        <w:tc>
          <w:tcPr>
            <w:tcW w:w="472" w:type="pct"/>
            <w:vAlign w:val="center"/>
          </w:tcPr>
          <w:p w:rsidR="00C23382" w:rsidRPr="004B41E2" w:rsidRDefault="00C23382" w:rsidP="00E20620">
            <w:pPr>
              <w:jc w:val="center"/>
              <w:rPr>
                <w:sz w:val="20"/>
                <w:szCs w:val="20"/>
              </w:rPr>
            </w:pPr>
            <w:r w:rsidRPr="004B41E2">
              <w:rPr>
                <w:sz w:val="20"/>
                <w:szCs w:val="20"/>
              </w:rPr>
              <w:t>100</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C23382" w:rsidRPr="004B41E2" w:rsidRDefault="00C23382" w:rsidP="00E20620">
            <w:pPr>
              <w:jc w:val="center"/>
              <w:rPr>
                <w:b/>
                <w:sz w:val="20"/>
                <w:szCs w:val="20"/>
              </w:rPr>
            </w:pPr>
            <w:r w:rsidRPr="004B41E2">
              <w:rPr>
                <w:b/>
                <w:sz w:val="20"/>
                <w:szCs w:val="20"/>
              </w:rPr>
              <w:t>Показатели степени охвата потребителей приборами учета</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Обеспеченность потребителей товаров и услуг приборами учета воды,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н/д</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w:t>
            </w:r>
          </w:p>
        </w:tc>
        <w:tc>
          <w:tcPr>
            <w:tcW w:w="472" w:type="pct"/>
            <w:vAlign w:val="center"/>
          </w:tcPr>
          <w:p w:rsidR="00C23382" w:rsidRPr="004B41E2" w:rsidRDefault="00C23382" w:rsidP="00E20620">
            <w:pPr>
              <w:jc w:val="center"/>
              <w:rPr>
                <w:sz w:val="20"/>
                <w:szCs w:val="20"/>
              </w:rPr>
            </w:pPr>
            <w:r w:rsidRPr="004B41E2">
              <w:rPr>
                <w:sz w:val="20"/>
                <w:szCs w:val="20"/>
              </w:rPr>
              <w:t>100</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C23382" w:rsidRPr="004B41E2" w:rsidRDefault="00C23382" w:rsidP="00E20620">
            <w:pPr>
              <w:jc w:val="center"/>
              <w:rPr>
                <w:b/>
                <w:sz w:val="20"/>
                <w:szCs w:val="20"/>
              </w:rPr>
            </w:pPr>
            <w:r w:rsidRPr="004B41E2">
              <w:rPr>
                <w:b/>
                <w:sz w:val="20"/>
                <w:szCs w:val="20"/>
              </w:rPr>
              <w:t>Показатели надежности</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Аварийность систем коммунальной инфраструктуры, ед/км</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0,1</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0,1</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0,1</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0,1</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0,1</w:t>
            </w:r>
          </w:p>
        </w:tc>
        <w:tc>
          <w:tcPr>
            <w:tcW w:w="472" w:type="pct"/>
            <w:vAlign w:val="center"/>
          </w:tcPr>
          <w:p w:rsidR="00C23382" w:rsidRPr="004B41E2" w:rsidRDefault="00C23382" w:rsidP="00E20620">
            <w:pPr>
              <w:jc w:val="center"/>
              <w:rPr>
                <w:sz w:val="20"/>
                <w:szCs w:val="20"/>
              </w:rPr>
            </w:pPr>
            <w:r w:rsidRPr="004B41E2">
              <w:rPr>
                <w:sz w:val="20"/>
                <w:szCs w:val="20"/>
              </w:rPr>
              <w:t>0,1</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Физический износ сетей,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60,5</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62,8</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60,6</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63,5</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66,3</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67,6</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89,1</w:t>
            </w:r>
          </w:p>
        </w:tc>
        <w:tc>
          <w:tcPr>
            <w:tcW w:w="472" w:type="pct"/>
            <w:vAlign w:val="center"/>
          </w:tcPr>
          <w:p w:rsidR="00C23382" w:rsidRPr="004B41E2" w:rsidRDefault="00C23382" w:rsidP="00E20620">
            <w:pPr>
              <w:jc w:val="center"/>
              <w:rPr>
                <w:sz w:val="20"/>
                <w:szCs w:val="20"/>
              </w:rPr>
            </w:pPr>
            <w:r w:rsidRPr="004B41E2">
              <w:rPr>
                <w:sz w:val="20"/>
                <w:szCs w:val="20"/>
              </w:rPr>
              <w:t>46,1</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Физический износ КОС, %</w:t>
            </w:r>
          </w:p>
        </w:tc>
        <w:tc>
          <w:tcPr>
            <w:tcW w:w="467" w:type="pct"/>
            <w:shd w:val="clear" w:color="auto" w:fill="auto"/>
            <w:vAlign w:val="bottom"/>
          </w:tcPr>
          <w:p w:rsidR="00C23382" w:rsidRPr="004B41E2" w:rsidRDefault="00C23382" w:rsidP="00E20620">
            <w:pPr>
              <w:jc w:val="center"/>
              <w:rPr>
                <w:sz w:val="20"/>
                <w:szCs w:val="20"/>
              </w:rPr>
            </w:pPr>
            <w:r w:rsidRPr="004B41E2">
              <w:rPr>
                <w:sz w:val="20"/>
                <w:szCs w:val="20"/>
              </w:rPr>
              <w:t>48,8</w:t>
            </w:r>
          </w:p>
        </w:tc>
        <w:tc>
          <w:tcPr>
            <w:tcW w:w="467" w:type="pct"/>
            <w:shd w:val="clear" w:color="auto" w:fill="auto"/>
            <w:vAlign w:val="bottom"/>
          </w:tcPr>
          <w:p w:rsidR="00C23382" w:rsidRPr="004B41E2" w:rsidRDefault="00C23382" w:rsidP="00E20620">
            <w:pPr>
              <w:jc w:val="center"/>
              <w:rPr>
                <w:sz w:val="20"/>
                <w:szCs w:val="20"/>
              </w:rPr>
            </w:pPr>
            <w:r w:rsidRPr="004B41E2">
              <w:rPr>
                <w:sz w:val="20"/>
                <w:szCs w:val="20"/>
              </w:rPr>
              <w:t>51,4</w:t>
            </w:r>
          </w:p>
        </w:tc>
        <w:tc>
          <w:tcPr>
            <w:tcW w:w="467" w:type="pct"/>
            <w:shd w:val="clear" w:color="auto" w:fill="auto"/>
            <w:vAlign w:val="bottom"/>
          </w:tcPr>
          <w:p w:rsidR="00C23382" w:rsidRPr="004B41E2" w:rsidRDefault="00C23382" w:rsidP="00E20620">
            <w:pPr>
              <w:jc w:val="center"/>
              <w:rPr>
                <w:sz w:val="20"/>
                <w:szCs w:val="20"/>
              </w:rPr>
            </w:pPr>
            <w:r w:rsidRPr="004B41E2">
              <w:rPr>
                <w:sz w:val="20"/>
                <w:szCs w:val="20"/>
              </w:rPr>
              <w:t>54,2</w:t>
            </w:r>
          </w:p>
        </w:tc>
        <w:tc>
          <w:tcPr>
            <w:tcW w:w="467" w:type="pct"/>
            <w:shd w:val="clear" w:color="auto" w:fill="auto"/>
            <w:vAlign w:val="bottom"/>
          </w:tcPr>
          <w:p w:rsidR="00C23382" w:rsidRPr="004B41E2" w:rsidRDefault="00C23382" w:rsidP="00E20620">
            <w:pPr>
              <w:jc w:val="center"/>
              <w:rPr>
                <w:sz w:val="20"/>
                <w:szCs w:val="20"/>
              </w:rPr>
            </w:pPr>
            <w:r w:rsidRPr="004B41E2">
              <w:rPr>
                <w:sz w:val="20"/>
                <w:szCs w:val="20"/>
              </w:rPr>
              <w:t>57,1</w:t>
            </w:r>
          </w:p>
        </w:tc>
        <w:tc>
          <w:tcPr>
            <w:tcW w:w="467" w:type="pct"/>
            <w:shd w:val="clear" w:color="auto" w:fill="auto"/>
            <w:vAlign w:val="bottom"/>
          </w:tcPr>
          <w:p w:rsidR="00C23382" w:rsidRPr="004B41E2" w:rsidRDefault="00C23382" w:rsidP="00E20620">
            <w:pPr>
              <w:jc w:val="center"/>
              <w:rPr>
                <w:sz w:val="20"/>
                <w:szCs w:val="20"/>
              </w:rPr>
            </w:pPr>
            <w:r w:rsidRPr="004B41E2">
              <w:rPr>
                <w:sz w:val="20"/>
                <w:szCs w:val="20"/>
              </w:rPr>
              <w:t>60,0</w:t>
            </w:r>
          </w:p>
        </w:tc>
        <w:tc>
          <w:tcPr>
            <w:tcW w:w="467" w:type="pct"/>
            <w:shd w:val="clear" w:color="auto" w:fill="auto"/>
            <w:vAlign w:val="bottom"/>
          </w:tcPr>
          <w:p w:rsidR="00C23382" w:rsidRPr="004B41E2" w:rsidRDefault="00C23382" w:rsidP="00E20620">
            <w:pPr>
              <w:jc w:val="center"/>
              <w:rPr>
                <w:sz w:val="20"/>
                <w:szCs w:val="20"/>
              </w:rPr>
            </w:pPr>
            <w:r w:rsidRPr="004B41E2">
              <w:rPr>
                <w:sz w:val="20"/>
                <w:szCs w:val="20"/>
              </w:rPr>
              <w:t>62,8</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32,2</w:t>
            </w:r>
          </w:p>
        </w:tc>
        <w:tc>
          <w:tcPr>
            <w:tcW w:w="472" w:type="pct"/>
            <w:vAlign w:val="center"/>
          </w:tcPr>
          <w:p w:rsidR="00C23382" w:rsidRPr="004B41E2" w:rsidRDefault="00C23382" w:rsidP="00E20620">
            <w:pPr>
              <w:jc w:val="center"/>
              <w:rPr>
                <w:sz w:val="20"/>
                <w:szCs w:val="20"/>
              </w:rPr>
            </w:pPr>
            <w:r w:rsidRPr="004B41E2">
              <w:rPr>
                <w:sz w:val="20"/>
                <w:szCs w:val="20"/>
              </w:rPr>
              <w:t>57,7</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Удельный вес сетей, нуждающихся в замене,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1,7</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6,7</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6,6</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6,5</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6,5</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14,8</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34,7</w:t>
            </w:r>
          </w:p>
        </w:tc>
        <w:tc>
          <w:tcPr>
            <w:tcW w:w="472" w:type="pct"/>
            <w:vAlign w:val="center"/>
          </w:tcPr>
          <w:p w:rsidR="00C23382" w:rsidRPr="004B41E2" w:rsidRDefault="00C23382" w:rsidP="00E20620">
            <w:pPr>
              <w:jc w:val="center"/>
              <w:rPr>
                <w:sz w:val="20"/>
                <w:szCs w:val="20"/>
              </w:rPr>
            </w:pPr>
            <w:r w:rsidRPr="004B41E2">
              <w:rPr>
                <w:sz w:val="20"/>
                <w:szCs w:val="20"/>
              </w:rPr>
              <w:t>46,5</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Процент ежегодно заменяемых сетей,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0</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5,1</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5,1</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5,1</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6,7</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5,1</w:t>
            </w:r>
          </w:p>
        </w:tc>
        <w:tc>
          <w:tcPr>
            <w:tcW w:w="472" w:type="pct"/>
            <w:vAlign w:val="center"/>
          </w:tcPr>
          <w:p w:rsidR="00C23382" w:rsidRPr="004B41E2" w:rsidRDefault="00C23382" w:rsidP="00E20620">
            <w:pPr>
              <w:jc w:val="center"/>
              <w:rPr>
                <w:sz w:val="20"/>
                <w:szCs w:val="20"/>
              </w:rPr>
            </w:pPr>
            <w:r w:rsidRPr="004B41E2">
              <w:rPr>
                <w:sz w:val="20"/>
                <w:szCs w:val="20"/>
              </w:rPr>
              <w:t>4,3</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C23382" w:rsidRPr="004B41E2" w:rsidRDefault="00C23382" w:rsidP="00E20620">
            <w:pPr>
              <w:jc w:val="center"/>
              <w:rPr>
                <w:b/>
                <w:sz w:val="20"/>
                <w:szCs w:val="20"/>
              </w:rPr>
            </w:pPr>
            <w:r w:rsidRPr="004B41E2">
              <w:rPr>
                <w:b/>
                <w:sz w:val="20"/>
                <w:szCs w:val="20"/>
              </w:rPr>
              <w:t>Показатели эффективности производства и транспортировки ресурса</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Уровень загрузки производственных мощностей, %</w:t>
            </w:r>
          </w:p>
        </w:tc>
        <w:tc>
          <w:tcPr>
            <w:tcW w:w="467" w:type="pct"/>
            <w:shd w:val="clear" w:color="auto" w:fill="auto"/>
            <w:vAlign w:val="center"/>
          </w:tcPr>
          <w:p w:rsidR="00C23382" w:rsidRPr="004B41E2" w:rsidRDefault="00A94310" w:rsidP="00E20620">
            <w:pPr>
              <w:jc w:val="center"/>
              <w:rPr>
                <w:sz w:val="20"/>
                <w:szCs w:val="20"/>
              </w:rPr>
            </w:pPr>
            <w:r>
              <w:rPr>
                <w:sz w:val="20"/>
                <w:szCs w:val="20"/>
              </w:rPr>
              <w:t>58</w:t>
            </w:r>
          </w:p>
        </w:tc>
        <w:tc>
          <w:tcPr>
            <w:tcW w:w="467" w:type="pct"/>
            <w:shd w:val="clear" w:color="auto" w:fill="auto"/>
            <w:vAlign w:val="center"/>
          </w:tcPr>
          <w:p w:rsidR="00C23382" w:rsidRPr="004B41E2" w:rsidRDefault="00A94310" w:rsidP="00E20620">
            <w:pPr>
              <w:jc w:val="center"/>
              <w:rPr>
                <w:sz w:val="20"/>
                <w:szCs w:val="20"/>
              </w:rPr>
            </w:pPr>
            <w:r>
              <w:rPr>
                <w:sz w:val="20"/>
                <w:szCs w:val="20"/>
              </w:rPr>
              <w:t>58</w:t>
            </w:r>
          </w:p>
        </w:tc>
        <w:tc>
          <w:tcPr>
            <w:tcW w:w="467" w:type="pct"/>
            <w:shd w:val="clear" w:color="auto" w:fill="auto"/>
            <w:vAlign w:val="center"/>
          </w:tcPr>
          <w:p w:rsidR="00C23382" w:rsidRPr="004B41E2" w:rsidRDefault="00A94310" w:rsidP="00E20620">
            <w:pPr>
              <w:jc w:val="center"/>
              <w:rPr>
                <w:sz w:val="20"/>
                <w:szCs w:val="20"/>
              </w:rPr>
            </w:pPr>
            <w:r>
              <w:rPr>
                <w:sz w:val="20"/>
                <w:szCs w:val="20"/>
              </w:rPr>
              <w:t>46</w:t>
            </w:r>
          </w:p>
        </w:tc>
        <w:tc>
          <w:tcPr>
            <w:tcW w:w="467" w:type="pct"/>
            <w:shd w:val="clear" w:color="auto" w:fill="auto"/>
            <w:vAlign w:val="center"/>
          </w:tcPr>
          <w:p w:rsidR="00C23382" w:rsidRPr="004B41E2" w:rsidRDefault="00A94310" w:rsidP="00E20620">
            <w:pPr>
              <w:jc w:val="center"/>
              <w:rPr>
                <w:sz w:val="20"/>
                <w:szCs w:val="20"/>
              </w:rPr>
            </w:pPr>
            <w:r>
              <w:rPr>
                <w:sz w:val="20"/>
                <w:szCs w:val="20"/>
              </w:rPr>
              <w:t>49</w:t>
            </w:r>
          </w:p>
        </w:tc>
        <w:tc>
          <w:tcPr>
            <w:tcW w:w="467" w:type="pct"/>
            <w:shd w:val="clear" w:color="auto" w:fill="auto"/>
            <w:vAlign w:val="center"/>
          </w:tcPr>
          <w:p w:rsidR="00C23382" w:rsidRPr="004B41E2" w:rsidRDefault="00A94310" w:rsidP="00E20620">
            <w:pPr>
              <w:jc w:val="center"/>
              <w:rPr>
                <w:sz w:val="20"/>
                <w:szCs w:val="20"/>
              </w:rPr>
            </w:pPr>
            <w:r>
              <w:rPr>
                <w:sz w:val="20"/>
                <w:szCs w:val="20"/>
              </w:rPr>
              <w:t>50</w:t>
            </w:r>
          </w:p>
        </w:tc>
        <w:tc>
          <w:tcPr>
            <w:tcW w:w="467" w:type="pct"/>
            <w:shd w:val="clear" w:color="auto" w:fill="auto"/>
            <w:vAlign w:val="center"/>
          </w:tcPr>
          <w:p w:rsidR="00C23382" w:rsidRPr="004B41E2" w:rsidRDefault="00A94310" w:rsidP="00E20620">
            <w:pPr>
              <w:jc w:val="center"/>
              <w:rPr>
                <w:sz w:val="20"/>
                <w:szCs w:val="20"/>
              </w:rPr>
            </w:pPr>
            <w:r>
              <w:rPr>
                <w:sz w:val="20"/>
                <w:szCs w:val="20"/>
              </w:rPr>
              <w:t>52</w:t>
            </w:r>
          </w:p>
        </w:tc>
        <w:tc>
          <w:tcPr>
            <w:tcW w:w="473" w:type="pct"/>
            <w:shd w:val="clear" w:color="auto" w:fill="auto"/>
            <w:vAlign w:val="center"/>
          </w:tcPr>
          <w:p w:rsidR="00C23382" w:rsidRPr="004B41E2" w:rsidRDefault="00A94310" w:rsidP="00E20620">
            <w:pPr>
              <w:jc w:val="center"/>
              <w:rPr>
                <w:sz w:val="20"/>
                <w:szCs w:val="20"/>
              </w:rPr>
            </w:pPr>
            <w:r>
              <w:rPr>
                <w:sz w:val="20"/>
                <w:szCs w:val="20"/>
              </w:rPr>
              <w:t>64</w:t>
            </w:r>
          </w:p>
        </w:tc>
        <w:tc>
          <w:tcPr>
            <w:tcW w:w="472" w:type="pct"/>
            <w:vAlign w:val="center"/>
          </w:tcPr>
          <w:p w:rsidR="00C23382" w:rsidRPr="004B41E2" w:rsidRDefault="00A94310" w:rsidP="00E20620">
            <w:pPr>
              <w:jc w:val="center"/>
              <w:rPr>
                <w:sz w:val="20"/>
                <w:szCs w:val="20"/>
              </w:rPr>
            </w:pPr>
            <w:r>
              <w:rPr>
                <w:sz w:val="20"/>
                <w:szCs w:val="20"/>
              </w:rPr>
              <w:t>83</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Уровень потерь, %</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7,6</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7,4</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7,4</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7,4</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7,4</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7,4</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7,4</w:t>
            </w:r>
          </w:p>
        </w:tc>
        <w:tc>
          <w:tcPr>
            <w:tcW w:w="472" w:type="pct"/>
            <w:vAlign w:val="center"/>
          </w:tcPr>
          <w:p w:rsidR="00C23382" w:rsidRPr="004B41E2" w:rsidRDefault="00C23382" w:rsidP="00E20620">
            <w:pPr>
              <w:jc w:val="center"/>
              <w:rPr>
                <w:sz w:val="20"/>
                <w:szCs w:val="20"/>
              </w:rPr>
            </w:pPr>
            <w:r w:rsidRPr="004B41E2">
              <w:rPr>
                <w:sz w:val="20"/>
                <w:szCs w:val="20"/>
              </w:rPr>
              <w:t>7,4</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0"/>
                <w:numId w:val="24"/>
              </w:numPr>
              <w:tabs>
                <w:tab w:val="clear" w:pos="1080"/>
              </w:tabs>
              <w:spacing w:line="240" w:lineRule="auto"/>
              <w:ind w:left="0" w:firstLine="0"/>
              <w:jc w:val="center"/>
              <w:rPr>
                <w:sz w:val="20"/>
                <w:szCs w:val="20"/>
              </w:rPr>
            </w:pPr>
          </w:p>
        </w:tc>
        <w:tc>
          <w:tcPr>
            <w:tcW w:w="4714" w:type="pct"/>
            <w:gridSpan w:val="9"/>
            <w:shd w:val="clear" w:color="auto" w:fill="auto"/>
            <w:vAlign w:val="center"/>
          </w:tcPr>
          <w:p w:rsidR="00C23382" w:rsidRPr="004B41E2" w:rsidRDefault="00C23382" w:rsidP="00E20620">
            <w:pPr>
              <w:jc w:val="center"/>
              <w:rPr>
                <w:b/>
                <w:sz w:val="20"/>
                <w:szCs w:val="20"/>
              </w:rPr>
            </w:pPr>
            <w:r w:rsidRPr="004B41E2">
              <w:rPr>
                <w:b/>
                <w:sz w:val="20"/>
                <w:szCs w:val="20"/>
              </w:rPr>
              <w:t>Показатели воздействия на окружающую среду</w:t>
            </w:r>
          </w:p>
        </w:tc>
      </w:tr>
      <w:tr w:rsidR="00C23382" w:rsidRPr="004B41E2" w:rsidTr="00E20620">
        <w:trPr>
          <w:cantSplit/>
        </w:trPr>
        <w:tc>
          <w:tcPr>
            <w:tcW w:w="286" w:type="pct"/>
            <w:shd w:val="clear" w:color="auto" w:fill="auto"/>
            <w:vAlign w:val="center"/>
          </w:tcPr>
          <w:p w:rsidR="00C23382" w:rsidRPr="004B41E2" w:rsidRDefault="00C23382" w:rsidP="00C23382">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C23382" w:rsidRPr="004B41E2" w:rsidRDefault="00C23382" w:rsidP="00E20620">
            <w:pPr>
              <w:rPr>
                <w:sz w:val="20"/>
                <w:szCs w:val="20"/>
              </w:rPr>
            </w:pPr>
            <w:r w:rsidRPr="004B41E2">
              <w:rPr>
                <w:sz w:val="20"/>
                <w:szCs w:val="20"/>
              </w:rPr>
              <w:t>Негативное воздействие на окружающую среду (использование СДЯВ), да/нет</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нет</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нет</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нет</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нет</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нет</w:t>
            </w:r>
          </w:p>
        </w:tc>
        <w:tc>
          <w:tcPr>
            <w:tcW w:w="467" w:type="pct"/>
            <w:shd w:val="clear" w:color="auto" w:fill="auto"/>
            <w:vAlign w:val="center"/>
          </w:tcPr>
          <w:p w:rsidR="00C23382" w:rsidRPr="004B41E2" w:rsidRDefault="00C23382" w:rsidP="00E20620">
            <w:pPr>
              <w:jc w:val="center"/>
              <w:rPr>
                <w:sz w:val="20"/>
                <w:szCs w:val="20"/>
              </w:rPr>
            </w:pPr>
            <w:r w:rsidRPr="004B41E2">
              <w:rPr>
                <w:sz w:val="20"/>
                <w:szCs w:val="20"/>
              </w:rPr>
              <w:t>нет</w:t>
            </w:r>
          </w:p>
        </w:tc>
        <w:tc>
          <w:tcPr>
            <w:tcW w:w="473" w:type="pct"/>
            <w:shd w:val="clear" w:color="auto" w:fill="auto"/>
            <w:vAlign w:val="center"/>
          </w:tcPr>
          <w:p w:rsidR="00C23382" w:rsidRPr="004B41E2" w:rsidRDefault="00C23382" w:rsidP="00E20620">
            <w:pPr>
              <w:jc w:val="center"/>
              <w:rPr>
                <w:sz w:val="20"/>
                <w:szCs w:val="20"/>
              </w:rPr>
            </w:pPr>
            <w:r w:rsidRPr="004B41E2">
              <w:rPr>
                <w:sz w:val="20"/>
                <w:szCs w:val="20"/>
              </w:rPr>
              <w:t>нет</w:t>
            </w:r>
          </w:p>
        </w:tc>
        <w:tc>
          <w:tcPr>
            <w:tcW w:w="472" w:type="pct"/>
            <w:vAlign w:val="center"/>
          </w:tcPr>
          <w:p w:rsidR="00C23382" w:rsidRPr="004B41E2" w:rsidRDefault="00C23382" w:rsidP="00E20620">
            <w:pPr>
              <w:jc w:val="center"/>
              <w:rPr>
                <w:sz w:val="20"/>
                <w:szCs w:val="20"/>
              </w:rPr>
            </w:pPr>
            <w:r w:rsidRPr="004B41E2">
              <w:rPr>
                <w:sz w:val="20"/>
                <w:szCs w:val="20"/>
              </w:rPr>
              <w:t>нет</w:t>
            </w:r>
          </w:p>
        </w:tc>
      </w:tr>
    </w:tbl>
    <w:p w:rsidR="00867293" w:rsidRPr="00FF1A23" w:rsidRDefault="00867293" w:rsidP="00867293">
      <w:pPr>
        <w:rPr>
          <w:sz w:val="20"/>
          <w:szCs w:val="20"/>
        </w:rPr>
      </w:pPr>
    </w:p>
    <w:p w:rsidR="006B746C" w:rsidRDefault="00FF1A23" w:rsidP="006B746C">
      <w:pPr>
        <w:rPr>
          <w:sz w:val="20"/>
          <w:szCs w:val="20"/>
        </w:rPr>
      </w:pPr>
      <w:r w:rsidRPr="00FF1A23">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w:t>
      </w:r>
      <w:r w:rsidR="004F3819">
        <w:rPr>
          <w:sz w:val="20"/>
          <w:szCs w:val="20"/>
        </w:rPr>
        <w:t xml:space="preserve"> путем (в случае ее отсутствия);</w:t>
      </w:r>
    </w:p>
    <w:p w:rsidR="004B41E2" w:rsidRPr="00FF1A23" w:rsidRDefault="004B41E2" w:rsidP="006B746C">
      <w:pPr>
        <w:rPr>
          <w:sz w:val="18"/>
          <w:szCs w:val="18"/>
        </w:rPr>
      </w:pPr>
      <w:r>
        <w:rPr>
          <w:sz w:val="20"/>
          <w:szCs w:val="20"/>
        </w:rPr>
        <w:t>** снижение показателя за счет прекращения принятия стоков от рп. Искателей (ввод в эксплуатацию канализационных очистных сооружений в рп. Искателей).</w:t>
      </w:r>
    </w:p>
    <w:p w:rsidR="00A47504" w:rsidRPr="00E76EA1" w:rsidRDefault="00A47504" w:rsidP="006B746C">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9" w:name="_Toc53583639"/>
      <w:r w:rsidRPr="00E76EA1">
        <w:rPr>
          <w:rFonts w:ascii="Times New Roman" w:hAnsi="Times New Roman"/>
        </w:rPr>
        <w:lastRenderedPageBreak/>
        <w:t>Водоснабжение</w:t>
      </w:r>
      <w:bookmarkEnd w:id="59"/>
    </w:p>
    <w:p w:rsidR="00E623F8" w:rsidRPr="000876DF" w:rsidRDefault="00E623F8" w:rsidP="00E623F8">
      <w:pPr>
        <w:pStyle w:val="af"/>
        <w:rPr>
          <w:rFonts w:ascii="Times New Roman" w:hAnsi="Times New Roman"/>
        </w:rPr>
      </w:pPr>
      <w:r w:rsidRPr="000876DF">
        <w:rPr>
          <w:rFonts w:ascii="Times New Roman" w:hAnsi="Times New Roman"/>
        </w:rPr>
        <w:t>Целевые показатели развития системы водоснабжения</w:t>
      </w:r>
      <w:r w:rsidR="0019077F" w:rsidRPr="000876DF">
        <w:rPr>
          <w:rFonts w:ascii="Times New Roman" w:hAnsi="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3143"/>
        <w:gridCol w:w="1325"/>
        <w:gridCol w:w="1328"/>
        <w:gridCol w:w="1328"/>
        <w:gridCol w:w="1328"/>
        <w:gridCol w:w="1328"/>
        <w:gridCol w:w="1328"/>
        <w:gridCol w:w="1331"/>
        <w:gridCol w:w="1325"/>
      </w:tblGrid>
      <w:tr w:rsidR="00C23382" w:rsidRPr="007E3A82" w:rsidTr="00E20620">
        <w:trPr>
          <w:cantSplit/>
          <w:tblHeader/>
        </w:trPr>
        <w:tc>
          <w:tcPr>
            <w:tcW w:w="346" w:type="pct"/>
            <w:shd w:val="clear" w:color="auto" w:fill="auto"/>
            <w:vAlign w:val="center"/>
          </w:tcPr>
          <w:p w:rsidR="00C23382" w:rsidRPr="007E3A82" w:rsidRDefault="00C23382" w:rsidP="00E20620">
            <w:pPr>
              <w:jc w:val="center"/>
              <w:rPr>
                <w:b/>
                <w:sz w:val="20"/>
                <w:szCs w:val="20"/>
              </w:rPr>
            </w:pPr>
            <w:r w:rsidRPr="007E3A82">
              <w:rPr>
                <w:b/>
                <w:sz w:val="20"/>
                <w:szCs w:val="20"/>
              </w:rPr>
              <w:t>№ п. п</w:t>
            </w:r>
          </w:p>
        </w:tc>
        <w:tc>
          <w:tcPr>
            <w:tcW w:w="1063" w:type="pct"/>
            <w:shd w:val="clear" w:color="auto" w:fill="auto"/>
            <w:vAlign w:val="center"/>
          </w:tcPr>
          <w:p w:rsidR="00C23382" w:rsidRPr="007E3A82" w:rsidRDefault="00C23382" w:rsidP="00E20620">
            <w:pPr>
              <w:jc w:val="center"/>
              <w:rPr>
                <w:b/>
                <w:sz w:val="20"/>
                <w:szCs w:val="20"/>
              </w:rPr>
            </w:pPr>
            <w:r w:rsidRPr="007E3A82">
              <w:rPr>
                <w:b/>
                <w:sz w:val="20"/>
                <w:szCs w:val="20"/>
              </w:rPr>
              <w:t>Показатели/год</w:t>
            </w:r>
          </w:p>
        </w:tc>
        <w:tc>
          <w:tcPr>
            <w:tcW w:w="448" w:type="pct"/>
            <w:shd w:val="clear" w:color="auto" w:fill="auto"/>
            <w:vAlign w:val="center"/>
          </w:tcPr>
          <w:p w:rsidR="00C23382" w:rsidRPr="007E3A82" w:rsidRDefault="00C23382" w:rsidP="00E20620">
            <w:pPr>
              <w:jc w:val="center"/>
              <w:rPr>
                <w:b/>
                <w:sz w:val="20"/>
                <w:szCs w:val="20"/>
              </w:rPr>
            </w:pPr>
            <w:r w:rsidRPr="007E3A82">
              <w:rPr>
                <w:b/>
                <w:sz w:val="20"/>
                <w:szCs w:val="20"/>
              </w:rPr>
              <w:t>2019 (факт)*</w:t>
            </w:r>
          </w:p>
        </w:tc>
        <w:tc>
          <w:tcPr>
            <w:tcW w:w="449" w:type="pct"/>
            <w:shd w:val="clear" w:color="auto" w:fill="auto"/>
            <w:vAlign w:val="center"/>
          </w:tcPr>
          <w:p w:rsidR="00C23382" w:rsidRPr="007E3A82" w:rsidRDefault="00C23382" w:rsidP="00E20620">
            <w:pPr>
              <w:jc w:val="center"/>
              <w:rPr>
                <w:b/>
                <w:sz w:val="20"/>
                <w:szCs w:val="20"/>
              </w:rPr>
            </w:pPr>
            <w:r w:rsidRPr="007E3A82">
              <w:rPr>
                <w:b/>
                <w:sz w:val="20"/>
                <w:szCs w:val="20"/>
              </w:rPr>
              <w:t>2020</w:t>
            </w:r>
          </w:p>
        </w:tc>
        <w:tc>
          <w:tcPr>
            <w:tcW w:w="449" w:type="pct"/>
            <w:shd w:val="clear" w:color="auto" w:fill="auto"/>
            <w:vAlign w:val="center"/>
          </w:tcPr>
          <w:p w:rsidR="00C23382" w:rsidRPr="007E3A82" w:rsidRDefault="00C23382" w:rsidP="00E20620">
            <w:pPr>
              <w:jc w:val="center"/>
              <w:rPr>
                <w:b/>
                <w:sz w:val="20"/>
                <w:szCs w:val="20"/>
              </w:rPr>
            </w:pPr>
            <w:r w:rsidRPr="007E3A82">
              <w:rPr>
                <w:b/>
                <w:sz w:val="20"/>
                <w:szCs w:val="20"/>
              </w:rPr>
              <w:t>2021</w:t>
            </w:r>
          </w:p>
        </w:tc>
        <w:tc>
          <w:tcPr>
            <w:tcW w:w="449" w:type="pct"/>
            <w:shd w:val="clear" w:color="auto" w:fill="auto"/>
            <w:vAlign w:val="center"/>
          </w:tcPr>
          <w:p w:rsidR="00C23382" w:rsidRPr="007E3A82" w:rsidRDefault="00C23382" w:rsidP="00E20620">
            <w:pPr>
              <w:jc w:val="center"/>
              <w:rPr>
                <w:b/>
                <w:sz w:val="20"/>
                <w:szCs w:val="20"/>
              </w:rPr>
            </w:pPr>
            <w:r w:rsidRPr="007E3A82">
              <w:rPr>
                <w:b/>
                <w:sz w:val="20"/>
                <w:szCs w:val="20"/>
              </w:rPr>
              <w:t>2022</w:t>
            </w:r>
          </w:p>
        </w:tc>
        <w:tc>
          <w:tcPr>
            <w:tcW w:w="449" w:type="pct"/>
            <w:shd w:val="clear" w:color="auto" w:fill="auto"/>
            <w:vAlign w:val="center"/>
          </w:tcPr>
          <w:p w:rsidR="00C23382" w:rsidRPr="007E3A82" w:rsidRDefault="00C23382" w:rsidP="00E20620">
            <w:pPr>
              <w:jc w:val="center"/>
              <w:rPr>
                <w:b/>
                <w:sz w:val="20"/>
                <w:szCs w:val="20"/>
              </w:rPr>
            </w:pPr>
            <w:r w:rsidRPr="007E3A82">
              <w:rPr>
                <w:b/>
                <w:sz w:val="20"/>
                <w:szCs w:val="20"/>
              </w:rPr>
              <w:t>2023</w:t>
            </w:r>
          </w:p>
        </w:tc>
        <w:tc>
          <w:tcPr>
            <w:tcW w:w="449" w:type="pct"/>
            <w:shd w:val="clear" w:color="auto" w:fill="auto"/>
            <w:vAlign w:val="center"/>
          </w:tcPr>
          <w:p w:rsidR="00C23382" w:rsidRPr="007E3A82" w:rsidRDefault="00C23382" w:rsidP="00E20620">
            <w:pPr>
              <w:jc w:val="center"/>
              <w:rPr>
                <w:b/>
                <w:sz w:val="20"/>
                <w:szCs w:val="20"/>
              </w:rPr>
            </w:pPr>
            <w:r w:rsidRPr="007E3A82">
              <w:rPr>
                <w:b/>
                <w:sz w:val="20"/>
                <w:szCs w:val="20"/>
              </w:rPr>
              <w:t>2024</w:t>
            </w:r>
          </w:p>
        </w:tc>
        <w:tc>
          <w:tcPr>
            <w:tcW w:w="450" w:type="pct"/>
            <w:shd w:val="clear" w:color="auto" w:fill="auto"/>
            <w:vAlign w:val="center"/>
          </w:tcPr>
          <w:p w:rsidR="00C23382" w:rsidRPr="007E3A82" w:rsidRDefault="00C23382" w:rsidP="00E20620">
            <w:pPr>
              <w:jc w:val="center"/>
              <w:rPr>
                <w:b/>
                <w:sz w:val="20"/>
                <w:szCs w:val="20"/>
              </w:rPr>
            </w:pPr>
            <w:r w:rsidRPr="007E3A82">
              <w:rPr>
                <w:b/>
                <w:sz w:val="20"/>
                <w:szCs w:val="20"/>
              </w:rPr>
              <w:t>2030</w:t>
            </w:r>
          </w:p>
        </w:tc>
        <w:tc>
          <w:tcPr>
            <w:tcW w:w="448" w:type="pct"/>
            <w:vAlign w:val="center"/>
          </w:tcPr>
          <w:p w:rsidR="00C23382" w:rsidRPr="007E3A82" w:rsidRDefault="00C23382" w:rsidP="00E20620">
            <w:pPr>
              <w:jc w:val="center"/>
              <w:rPr>
                <w:b/>
                <w:sz w:val="20"/>
                <w:szCs w:val="20"/>
              </w:rPr>
            </w:pPr>
            <w:r w:rsidRPr="007E3A82">
              <w:rPr>
                <w:b/>
                <w:sz w:val="20"/>
                <w:szCs w:val="20"/>
              </w:rPr>
              <w:t>2040</w:t>
            </w:r>
          </w:p>
        </w:tc>
      </w:tr>
      <w:tr w:rsidR="00C23382" w:rsidRPr="00C31EC1" w:rsidTr="00E20620">
        <w:trPr>
          <w:cantSplit/>
        </w:trPr>
        <w:tc>
          <w:tcPr>
            <w:tcW w:w="346" w:type="pct"/>
            <w:shd w:val="clear" w:color="auto" w:fill="auto"/>
            <w:vAlign w:val="center"/>
          </w:tcPr>
          <w:p w:rsidR="00C23382" w:rsidRPr="003B10D1" w:rsidRDefault="00C23382" w:rsidP="00C23382">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C23382" w:rsidRPr="003B10D1" w:rsidRDefault="00C23382" w:rsidP="00E20620">
            <w:pPr>
              <w:jc w:val="center"/>
              <w:rPr>
                <w:b/>
                <w:sz w:val="20"/>
                <w:szCs w:val="20"/>
              </w:rPr>
            </w:pPr>
            <w:r w:rsidRPr="003B10D1">
              <w:rPr>
                <w:b/>
                <w:sz w:val="20"/>
                <w:szCs w:val="20"/>
              </w:rPr>
              <w:t>Доступность для населения коммунальной услуги</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17795E" w:rsidRDefault="00C23382" w:rsidP="00E20620">
            <w:pPr>
              <w:rPr>
                <w:b/>
                <w:sz w:val="20"/>
                <w:szCs w:val="20"/>
              </w:rPr>
            </w:pPr>
            <w:r w:rsidRPr="0017795E">
              <w:rPr>
                <w:sz w:val="20"/>
                <w:szCs w:val="20"/>
              </w:rPr>
              <w:t>Доля потребителей в жилых домах, обеспеченных доступом к коммунальной инфраструктуре, %</w:t>
            </w:r>
          </w:p>
        </w:tc>
        <w:tc>
          <w:tcPr>
            <w:tcW w:w="448" w:type="pct"/>
            <w:shd w:val="clear" w:color="auto" w:fill="auto"/>
            <w:vAlign w:val="center"/>
          </w:tcPr>
          <w:p w:rsidR="00C23382" w:rsidRPr="0017795E" w:rsidRDefault="00C23382" w:rsidP="00E20620">
            <w:pPr>
              <w:jc w:val="center"/>
              <w:rPr>
                <w:sz w:val="20"/>
                <w:szCs w:val="20"/>
              </w:rPr>
            </w:pPr>
            <w:r>
              <w:rPr>
                <w:sz w:val="20"/>
                <w:szCs w:val="20"/>
              </w:rPr>
              <w:t>100</w:t>
            </w:r>
          </w:p>
        </w:tc>
        <w:tc>
          <w:tcPr>
            <w:tcW w:w="449" w:type="pct"/>
            <w:shd w:val="clear" w:color="auto" w:fill="auto"/>
            <w:vAlign w:val="center"/>
          </w:tcPr>
          <w:p w:rsidR="00C23382" w:rsidRPr="0017795E" w:rsidRDefault="00C23382" w:rsidP="00E20620">
            <w:pPr>
              <w:jc w:val="center"/>
              <w:rPr>
                <w:sz w:val="20"/>
                <w:szCs w:val="20"/>
              </w:rPr>
            </w:pPr>
            <w:r>
              <w:rPr>
                <w:sz w:val="20"/>
                <w:szCs w:val="20"/>
              </w:rPr>
              <w:t>100</w:t>
            </w:r>
          </w:p>
        </w:tc>
        <w:tc>
          <w:tcPr>
            <w:tcW w:w="449" w:type="pct"/>
            <w:shd w:val="clear" w:color="auto" w:fill="auto"/>
            <w:vAlign w:val="center"/>
          </w:tcPr>
          <w:p w:rsidR="00C23382" w:rsidRPr="0017795E" w:rsidRDefault="00C23382" w:rsidP="00E20620">
            <w:pPr>
              <w:jc w:val="center"/>
              <w:rPr>
                <w:sz w:val="20"/>
                <w:szCs w:val="20"/>
              </w:rPr>
            </w:pPr>
            <w:r>
              <w:rPr>
                <w:sz w:val="20"/>
                <w:szCs w:val="20"/>
              </w:rPr>
              <w:t>100</w:t>
            </w:r>
          </w:p>
        </w:tc>
        <w:tc>
          <w:tcPr>
            <w:tcW w:w="449" w:type="pct"/>
            <w:shd w:val="clear" w:color="auto" w:fill="auto"/>
            <w:vAlign w:val="center"/>
          </w:tcPr>
          <w:p w:rsidR="00C23382" w:rsidRPr="0017795E" w:rsidRDefault="00C23382" w:rsidP="00E20620">
            <w:pPr>
              <w:jc w:val="center"/>
              <w:rPr>
                <w:sz w:val="20"/>
                <w:szCs w:val="20"/>
              </w:rPr>
            </w:pPr>
            <w:r>
              <w:rPr>
                <w:sz w:val="20"/>
                <w:szCs w:val="20"/>
              </w:rPr>
              <w:t>100</w:t>
            </w:r>
          </w:p>
        </w:tc>
        <w:tc>
          <w:tcPr>
            <w:tcW w:w="449" w:type="pct"/>
            <w:shd w:val="clear" w:color="auto" w:fill="auto"/>
            <w:vAlign w:val="center"/>
          </w:tcPr>
          <w:p w:rsidR="00C23382" w:rsidRPr="0017795E" w:rsidRDefault="00C23382" w:rsidP="00E20620">
            <w:pPr>
              <w:jc w:val="center"/>
              <w:rPr>
                <w:sz w:val="20"/>
                <w:szCs w:val="20"/>
              </w:rPr>
            </w:pPr>
            <w:r>
              <w:rPr>
                <w:sz w:val="20"/>
                <w:szCs w:val="20"/>
              </w:rPr>
              <w:t>100</w:t>
            </w:r>
          </w:p>
        </w:tc>
        <w:tc>
          <w:tcPr>
            <w:tcW w:w="449" w:type="pct"/>
            <w:shd w:val="clear" w:color="auto" w:fill="auto"/>
            <w:vAlign w:val="center"/>
          </w:tcPr>
          <w:p w:rsidR="00C23382" w:rsidRPr="0017795E" w:rsidRDefault="00C23382" w:rsidP="00E20620">
            <w:pPr>
              <w:jc w:val="center"/>
              <w:rPr>
                <w:sz w:val="20"/>
                <w:szCs w:val="20"/>
              </w:rPr>
            </w:pPr>
            <w:r>
              <w:rPr>
                <w:sz w:val="20"/>
                <w:szCs w:val="20"/>
              </w:rPr>
              <w:t>100</w:t>
            </w:r>
          </w:p>
        </w:tc>
        <w:tc>
          <w:tcPr>
            <w:tcW w:w="450" w:type="pct"/>
            <w:shd w:val="clear" w:color="auto" w:fill="auto"/>
            <w:vAlign w:val="center"/>
          </w:tcPr>
          <w:p w:rsidR="00C23382" w:rsidRPr="0017795E" w:rsidRDefault="00C23382" w:rsidP="00E20620">
            <w:pPr>
              <w:jc w:val="center"/>
              <w:rPr>
                <w:sz w:val="20"/>
                <w:szCs w:val="20"/>
              </w:rPr>
            </w:pPr>
            <w:r>
              <w:rPr>
                <w:sz w:val="20"/>
                <w:szCs w:val="20"/>
              </w:rPr>
              <w:t>100</w:t>
            </w:r>
          </w:p>
        </w:tc>
        <w:tc>
          <w:tcPr>
            <w:tcW w:w="448" w:type="pct"/>
            <w:vAlign w:val="center"/>
          </w:tcPr>
          <w:p w:rsidR="00C23382" w:rsidRPr="0017795E" w:rsidRDefault="00C23382" w:rsidP="00E20620">
            <w:pPr>
              <w:jc w:val="center"/>
              <w:rPr>
                <w:sz w:val="20"/>
                <w:szCs w:val="20"/>
              </w:rPr>
            </w:pPr>
            <w:r>
              <w:rPr>
                <w:sz w:val="20"/>
                <w:szCs w:val="20"/>
              </w:rPr>
              <w:t>100</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17795E" w:rsidRDefault="00C23382" w:rsidP="00E20620">
            <w:pPr>
              <w:rPr>
                <w:sz w:val="20"/>
                <w:szCs w:val="20"/>
              </w:rPr>
            </w:pPr>
            <w:r w:rsidRPr="006A1823">
              <w:rPr>
                <w:sz w:val="20"/>
                <w:szCs w:val="20"/>
              </w:rPr>
              <w:t>Из них централизовано, %</w:t>
            </w:r>
          </w:p>
        </w:tc>
        <w:tc>
          <w:tcPr>
            <w:tcW w:w="448" w:type="pct"/>
            <w:shd w:val="clear" w:color="auto" w:fill="auto"/>
            <w:vAlign w:val="center"/>
          </w:tcPr>
          <w:p w:rsidR="00C23382" w:rsidRPr="0017795E" w:rsidRDefault="00C23382" w:rsidP="00E20620">
            <w:pPr>
              <w:jc w:val="center"/>
              <w:rPr>
                <w:sz w:val="20"/>
                <w:szCs w:val="20"/>
              </w:rPr>
            </w:pPr>
            <w:r>
              <w:rPr>
                <w:sz w:val="20"/>
                <w:szCs w:val="20"/>
              </w:rPr>
              <w:t>86</w:t>
            </w:r>
          </w:p>
        </w:tc>
        <w:tc>
          <w:tcPr>
            <w:tcW w:w="449" w:type="pct"/>
            <w:shd w:val="clear" w:color="auto" w:fill="auto"/>
            <w:vAlign w:val="center"/>
          </w:tcPr>
          <w:p w:rsidR="00C23382" w:rsidRPr="0017795E" w:rsidRDefault="00C23382" w:rsidP="00E20620">
            <w:pPr>
              <w:jc w:val="center"/>
              <w:rPr>
                <w:sz w:val="20"/>
                <w:szCs w:val="20"/>
              </w:rPr>
            </w:pPr>
            <w:r>
              <w:rPr>
                <w:sz w:val="20"/>
                <w:szCs w:val="20"/>
              </w:rPr>
              <w:t>86</w:t>
            </w:r>
          </w:p>
        </w:tc>
        <w:tc>
          <w:tcPr>
            <w:tcW w:w="449" w:type="pct"/>
            <w:shd w:val="clear" w:color="auto" w:fill="auto"/>
            <w:vAlign w:val="center"/>
          </w:tcPr>
          <w:p w:rsidR="00C23382" w:rsidRPr="0017795E" w:rsidRDefault="00C23382" w:rsidP="00E20620">
            <w:pPr>
              <w:jc w:val="center"/>
              <w:rPr>
                <w:sz w:val="20"/>
                <w:szCs w:val="20"/>
              </w:rPr>
            </w:pPr>
            <w:r>
              <w:rPr>
                <w:sz w:val="20"/>
                <w:szCs w:val="20"/>
              </w:rPr>
              <w:t>86</w:t>
            </w:r>
          </w:p>
        </w:tc>
        <w:tc>
          <w:tcPr>
            <w:tcW w:w="449" w:type="pct"/>
            <w:shd w:val="clear" w:color="auto" w:fill="auto"/>
            <w:vAlign w:val="center"/>
          </w:tcPr>
          <w:p w:rsidR="00C23382" w:rsidRPr="0017795E" w:rsidRDefault="00C23382" w:rsidP="00E20620">
            <w:pPr>
              <w:jc w:val="center"/>
              <w:rPr>
                <w:sz w:val="20"/>
                <w:szCs w:val="20"/>
              </w:rPr>
            </w:pPr>
            <w:r>
              <w:rPr>
                <w:sz w:val="20"/>
                <w:szCs w:val="20"/>
              </w:rPr>
              <w:t>86</w:t>
            </w:r>
          </w:p>
        </w:tc>
        <w:tc>
          <w:tcPr>
            <w:tcW w:w="449" w:type="pct"/>
            <w:shd w:val="clear" w:color="auto" w:fill="auto"/>
            <w:vAlign w:val="center"/>
          </w:tcPr>
          <w:p w:rsidR="00C23382" w:rsidRPr="0017795E" w:rsidRDefault="00C23382" w:rsidP="00E20620">
            <w:pPr>
              <w:jc w:val="center"/>
              <w:rPr>
                <w:sz w:val="20"/>
                <w:szCs w:val="20"/>
              </w:rPr>
            </w:pPr>
            <w:r>
              <w:rPr>
                <w:sz w:val="20"/>
                <w:szCs w:val="20"/>
              </w:rPr>
              <w:t>86</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89</w:t>
            </w:r>
          </w:p>
        </w:tc>
        <w:tc>
          <w:tcPr>
            <w:tcW w:w="450" w:type="pct"/>
            <w:shd w:val="clear" w:color="auto" w:fill="auto"/>
            <w:vAlign w:val="center"/>
          </w:tcPr>
          <w:p w:rsidR="00C23382" w:rsidRPr="0017795E" w:rsidRDefault="00C23382" w:rsidP="00E20620">
            <w:pPr>
              <w:jc w:val="center"/>
              <w:rPr>
                <w:sz w:val="20"/>
                <w:szCs w:val="20"/>
              </w:rPr>
            </w:pPr>
            <w:r>
              <w:rPr>
                <w:sz w:val="20"/>
                <w:szCs w:val="20"/>
              </w:rPr>
              <w:t>95</w:t>
            </w:r>
          </w:p>
        </w:tc>
        <w:tc>
          <w:tcPr>
            <w:tcW w:w="448" w:type="pct"/>
            <w:vAlign w:val="center"/>
          </w:tcPr>
          <w:p w:rsidR="00C23382" w:rsidRPr="0017795E" w:rsidRDefault="00C23382" w:rsidP="00E20620">
            <w:pPr>
              <w:jc w:val="center"/>
              <w:rPr>
                <w:sz w:val="20"/>
                <w:szCs w:val="20"/>
              </w:rPr>
            </w:pPr>
            <w:r w:rsidRPr="0017795E">
              <w:rPr>
                <w:sz w:val="20"/>
                <w:szCs w:val="20"/>
              </w:rPr>
              <w:t>100</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17795E" w:rsidRDefault="00C23382" w:rsidP="00E20620">
            <w:pPr>
              <w:rPr>
                <w:sz w:val="20"/>
                <w:szCs w:val="20"/>
              </w:rPr>
            </w:pPr>
            <w:r w:rsidRPr="0017795E">
              <w:rPr>
                <w:sz w:val="20"/>
                <w:szCs w:val="20"/>
              </w:rPr>
              <w:t>Протяженность построенных сетей, км</w:t>
            </w:r>
          </w:p>
        </w:tc>
        <w:tc>
          <w:tcPr>
            <w:tcW w:w="448" w:type="pct"/>
            <w:shd w:val="clear" w:color="auto" w:fill="auto"/>
            <w:vAlign w:val="center"/>
          </w:tcPr>
          <w:p w:rsidR="00C23382" w:rsidRPr="0017795E" w:rsidRDefault="00C23382" w:rsidP="00E20620">
            <w:pPr>
              <w:jc w:val="center"/>
              <w:rPr>
                <w:sz w:val="20"/>
                <w:szCs w:val="20"/>
              </w:rPr>
            </w:pPr>
            <w:r w:rsidRPr="0017795E">
              <w:rPr>
                <w:sz w:val="20"/>
                <w:szCs w:val="20"/>
              </w:rPr>
              <w:t>0</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0</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0</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0</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0</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0</w:t>
            </w:r>
          </w:p>
        </w:tc>
        <w:tc>
          <w:tcPr>
            <w:tcW w:w="450" w:type="pct"/>
            <w:shd w:val="clear" w:color="auto" w:fill="auto"/>
            <w:vAlign w:val="center"/>
          </w:tcPr>
          <w:p w:rsidR="00C23382" w:rsidRPr="0017795E" w:rsidRDefault="00C23382" w:rsidP="00E20620">
            <w:pPr>
              <w:jc w:val="center"/>
              <w:rPr>
                <w:sz w:val="20"/>
                <w:szCs w:val="20"/>
              </w:rPr>
            </w:pPr>
            <w:r w:rsidRPr="0017795E">
              <w:rPr>
                <w:sz w:val="20"/>
                <w:szCs w:val="20"/>
              </w:rPr>
              <w:t>14,9</w:t>
            </w:r>
          </w:p>
        </w:tc>
        <w:tc>
          <w:tcPr>
            <w:tcW w:w="448" w:type="pct"/>
            <w:vAlign w:val="center"/>
          </w:tcPr>
          <w:p w:rsidR="00C23382" w:rsidRPr="0017795E" w:rsidRDefault="00C23382" w:rsidP="00E20620">
            <w:pPr>
              <w:jc w:val="center"/>
              <w:rPr>
                <w:sz w:val="20"/>
                <w:szCs w:val="20"/>
              </w:rPr>
            </w:pPr>
            <w:r w:rsidRPr="0017795E">
              <w:rPr>
                <w:sz w:val="20"/>
                <w:szCs w:val="20"/>
              </w:rPr>
              <w:t>60,0</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C23382" w:rsidRPr="00B51729" w:rsidRDefault="00C23382" w:rsidP="00E20620">
            <w:pPr>
              <w:jc w:val="center"/>
              <w:rPr>
                <w:b/>
                <w:sz w:val="20"/>
                <w:szCs w:val="20"/>
              </w:rPr>
            </w:pPr>
            <w:r w:rsidRPr="00B51729">
              <w:rPr>
                <w:b/>
                <w:sz w:val="20"/>
                <w:szCs w:val="20"/>
              </w:rPr>
              <w:t>Показатели спроса на коммунальные ресурсы и перспективной нагрузки</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B51729" w:rsidRDefault="00C23382" w:rsidP="00E20620">
            <w:pPr>
              <w:rPr>
                <w:sz w:val="20"/>
                <w:szCs w:val="20"/>
              </w:rPr>
            </w:pPr>
            <w:r w:rsidRPr="00B51729">
              <w:rPr>
                <w:sz w:val="20"/>
                <w:szCs w:val="20"/>
              </w:rPr>
              <w:t>Объем производства товаров и услуг, тыс. куб. м</w:t>
            </w:r>
          </w:p>
        </w:tc>
        <w:tc>
          <w:tcPr>
            <w:tcW w:w="448" w:type="pct"/>
            <w:shd w:val="clear" w:color="auto" w:fill="auto"/>
            <w:vAlign w:val="center"/>
          </w:tcPr>
          <w:p w:rsidR="00C23382" w:rsidRPr="00B51729" w:rsidRDefault="00C23382" w:rsidP="00E20620">
            <w:pPr>
              <w:jc w:val="center"/>
              <w:rPr>
                <w:sz w:val="20"/>
                <w:szCs w:val="20"/>
              </w:rPr>
            </w:pPr>
            <w:r w:rsidRPr="00B51729">
              <w:rPr>
                <w:sz w:val="20"/>
                <w:szCs w:val="20"/>
              </w:rPr>
              <w:t>1298,41</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1299,50</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1315,66</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1377,58</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1429,21</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1456,76</w:t>
            </w:r>
          </w:p>
        </w:tc>
        <w:tc>
          <w:tcPr>
            <w:tcW w:w="450" w:type="pct"/>
            <w:shd w:val="clear" w:color="auto" w:fill="auto"/>
            <w:vAlign w:val="center"/>
          </w:tcPr>
          <w:p w:rsidR="00C23382" w:rsidRPr="00B51729" w:rsidRDefault="00C23382" w:rsidP="00E20620">
            <w:pPr>
              <w:jc w:val="center"/>
              <w:rPr>
                <w:sz w:val="20"/>
                <w:szCs w:val="20"/>
              </w:rPr>
            </w:pPr>
            <w:r w:rsidRPr="00B51729">
              <w:rPr>
                <w:sz w:val="20"/>
                <w:szCs w:val="20"/>
              </w:rPr>
              <w:t>1733,93</w:t>
            </w:r>
          </w:p>
        </w:tc>
        <w:tc>
          <w:tcPr>
            <w:tcW w:w="448" w:type="pct"/>
            <w:vAlign w:val="center"/>
          </w:tcPr>
          <w:p w:rsidR="00C23382" w:rsidRPr="00B51729" w:rsidRDefault="00C23382" w:rsidP="00E20620">
            <w:pPr>
              <w:jc w:val="center"/>
              <w:rPr>
                <w:sz w:val="20"/>
                <w:szCs w:val="20"/>
              </w:rPr>
            </w:pPr>
            <w:r w:rsidRPr="00B51729">
              <w:rPr>
                <w:sz w:val="20"/>
                <w:szCs w:val="20"/>
              </w:rPr>
              <w:t>2158,39</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B51729" w:rsidRDefault="00C23382" w:rsidP="00E20620">
            <w:pPr>
              <w:rPr>
                <w:b/>
                <w:sz w:val="20"/>
                <w:szCs w:val="20"/>
              </w:rPr>
            </w:pPr>
            <w:r w:rsidRPr="00B51729">
              <w:rPr>
                <w:sz w:val="20"/>
                <w:szCs w:val="20"/>
              </w:rPr>
              <w:t>Объем реализации товаров и услуг, тыс. куб. м</w:t>
            </w:r>
          </w:p>
        </w:tc>
        <w:tc>
          <w:tcPr>
            <w:tcW w:w="448" w:type="pct"/>
            <w:shd w:val="clear" w:color="auto" w:fill="auto"/>
            <w:vAlign w:val="center"/>
          </w:tcPr>
          <w:p w:rsidR="00C23382" w:rsidRPr="00B51729" w:rsidRDefault="00C23382" w:rsidP="00E20620">
            <w:pPr>
              <w:jc w:val="center"/>
              <w:rPr>
                <w:sz w:val="20"/>
                <w:szCs w:val="20"/>
              </w:rPr>
            </w:pPr>
            <w:r w:rsidRPr="00B51729">
              <w:rPr>
                <w:sz w:val="20"/>
                <w:szCs w:val="20"/>
              </w:rPr>
              <w:t>1056,5</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1056,5</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1069,64</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1119,99</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1161,96</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1203,94</w:t>
            </w:r>
          </w:p>
        </w:tc>
        <w:tc>
          <w:tcPr>
            <w:tcW w:w="450" w:type="pct"/>
            <w:shd w:val="clear" w:color="auto" w:fill="auto"/>
            <w:vAlign w:val="center"/>
          </w:tcPr>
          <w:p w:rsidR="00C23382" w:rsidRPr="00B51729" w:rsidRDefault="00C23382" w:rsidP="00E20620">
            <w:pPr>
              <w:jc w:val="center"/>
              <w:rPr>
                <w:sz w:val="20"/>
                <w:szCs w:val="20"/>
              </w:rPr>
            </w:pPr>
            <w:r w:rsidRPr="00B51729">
              <w:rPr>
                <w:sz w:val="20"/>
                <w:szCs w:val="20"/>
              </w:rPr>
              <w:t>1469,44</w:t>
            </w:r>
          </w:p>
        </w:tc>
        <w:tc>
          <w:tcPr>
            <w:tcW w:w="448" w:type="pct"/>
            <w:vAlign w:val="center"/>
          </w:tcPr>
          <w:p w:rsidR="00C23382" w:rsidRPr="00B51729" w:rsidRDefault="00C23382" w:rsidP="00E20620">
            <w:pPr>
              <w:jc w:val="center"/>
              <w:rPr>
                <w:sz w:val="20"/>
                <w:szCs w:val="20"/>
              </w:rPr>
            </w:pPr>
            <w:r w:rsidRPr="00B51729">
              <w:rPr>
                <w:sz w:val="20"/>
                <w:szCs w:val="20"/>
              </w:rPr>
              <w:t>1910,08</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B51729" w:rsidRDefault="00C23382" w:rsidP="00E20620">
            <w:pPr>
              <w:rPr>
                <w:sz w:val="20"/>
                <w:szCs w:val="20"/>
              </w:rPr>
            </w:pPr>
            <w:r w:rsidRPr="00B51729">
              <w:rPr>
                <w:sz w:val="20"/>
                <w:szCs w:val="20"/>
              </w:rPr>
              <w:t>Среднесуточное водопотребление, л/сут. чел.</w:t>
            </w:r>
          </w:p>
        </w:tc>
        <w:tc>
          <w:tcPr>
            <w:tcW w:w="448" w:type="pct"/>
            <w:shd w:val="clear" w:color="auto" w:fill="auto"/>
            <w:vAlign w:val="center"/>
          </w:tcPr>
          <w:p w:rsidR="00C23382" w:rsidRPr="00B51729" w:rsidRDefault="00C23382" w:rsidP="00E20620">
            <w:pPr>
              <w:jc w:val="center"/>
              <w:rPr>
                <w:sz w:val="20"/>
                <w:szCs w:val="20"/>
              </w:rPr>
            </w:pPr>
            <w:r w:rsidRPr="00B51729">
              <w:rPr>
                <w:sz w:val="20"/>
                <w:szCs w:val="20"/>
              </w:rPr>
              <w:t>80-240</w:t>
            </w:r>
          </w:p>
        </w:tc>
        <w:tc>
          <w:tcPr>
            <w:tcW w:w="449" w:type="pct"/>
            <w:shd w:val="clear" w:color="auto" w:fill="auto"/>
            <w:vAlign w:val="center"/>
          </w:tcPr>
          <w:p w:rsidR="00C23382" w:rsidRPr="00B51729" w:rsidRDefault="00C23382" w:rsidP="00E20620">
            <w:pPr>
              <w:jc w:val="center"/>
            </w:pPr>
            <w:r w:rsidRPr="00B51729">
              <w:rPr>
                <w:sz w:val="20"/>
                <w:szCs w:val="20"/>
              </w:rPr>
              <w:t>80-240</w:t>
            </w:r>
          </w:p>
        </w:tc>
        <w:tc>
          <w:tcPr>
            <w:tcW w:w="449" w:type="pct"/>
            <w:shd w:val="clear" w:color="auto" w:fill="auto"/>
            <w:vAlign w:val="center"/>
          </w:tcPr>
          <w:p w:rsidR="00C23382" w:rsidRPr="00B51729" w:rsidRDefault="00C23382" w:rsidP="00E20620">
            <w:pPr>
              <w:jc w:val="center"/>
            </w:pPr>
            <w:r w:rsidRPr="00B51729">
              <w:rPr>
                <w:sz w:val="20"/>
                <w:szCs w:val="20"/>
              </w:rPr>
              <w:t>80-240</w:t>
            </w:r>
          </w:p>
        </w:tc>
        <w:tc>
          <w:tcPr>
            <w:tcW w:w="449" w:type="pct"/>
            <w:shd w:val="clear" w:color="auto" w:fill="auto"/>
            <w:vAlign w:val="center"/>
          </w:tcPr>
          <w:p w:rsidR="00C23382" w:rsidRPr="00B51729" w:rsidRDefault="00C23382" w:rsidP="00E20620">
            <w:pPr>
              <w:jc w:val="center"/>
            </w:pPr>
            <w:r w:rsidRPr="00B51729">
              <w:rPr>
                <w:sz w:val="20"/>
                <w:szCs w:val="20"/>
              </w:rPr>
              <w:t>80-240</w:t>
            </w:r>
          </w:p>
        </w:tc>
        <w:tc>
          <w:tcPr>
            <w:tcW w:w="449" w:type="pct"/>
            <w:shd w:val="clear" w:color="auto" w:fill="auto"/>
            <w:vAlign w:val="center"/>
          </w:tcPr>
          <w:p w:rsidR="00C23382" w:rsidRPr="00B51729" w:rsidRDefault="00C23382" w:rsidP="00E20620">
            <w:pPr>
              <w:jc w:val="center"/>
            </w:pPr>
            <w:r w:rsidRPr="00B51729">
              <w:rPr>
                <w:sz w:val="20"/>
                <w:szCs w:val="20"/>
              </w:rPr>
              <w:t>80-240</w:t>
            </w:r>
          </w:p>
        </w:tc>
        <w:tc>
          <w:tcPr>
            <w:tcW w:w="449" w:type="pct"/>
            <w:shd w:val="clear" w:color="auto" w:fill="auto"/>
            <w:vAlign w:val="center"/>
          </w:tcPr>
          <w:p w:rsidR="00C23382" w:rsidRPr="00B51729" w:rsidRDefault="00C23382" w:rsidP="00E20620">
            <w:pPr>
              <w:jc w:val="center"/>
            </w:pPr>
            <w:r w:rsidRPr="00B51729">
              <w:rPr>
                <w:sz w:val="20"/>
                <w:szCs w:val="20"/>
              </w:rPr>
              <w:t>80-240</w:t>
            </w:r>
          </w:p>
        </w:tc>
        <w:tc>
          <w:tcPr>
            <w:tcW w:w="450" w:type="pct"/>
            <w:shd w:val="clear" w:color="auto" w:fill="auto"/>
            <w:vAlign w:val="center"/>
          </w:tcPr>
          <w:p w:rsidR="00C23382" w:rsidRPr="00B51729" w:rsidRDefault="00C23382" w:rsidP="00E20620">
            <w:pPr>
              <w:jc w:val="center"/>
            </w:pPr>
            <w:r w:rsidRPr="00B51729">
              <w:rPr>
                <w:sz w:val="20"/>
                <w:szCs w:val="20"/>
              </w:rPr>
              <w:t>80-240</w:t>
            </w:r>
          </w:p>
        </w:tc>
        <w:tc>
          <w:tcPr>
            <w:tcW w:w="448" w:type="pct"/>
            <w:vAlign w:val="center"/>
          </w:tcPr>
          <w:p w:rsidR="00C23382" w:rsidRPr="00B51729" w:rsidRDefault="00C23382" w:rsidP="00E20620">
            <w:pPr>
              <w:jc w:val="center"/>
            </w:pPr>
            <w:r w:rsidRPr="00B51729">
              <w:rPr>
                <w:sz w:val="20"/>
                <w:szCs w:val="20"/>
              </w:rPr>
              <w:t>80-240</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C23382" w:rsidRPr="00B51729" w:rsidRDefault="00C23382" w:rsidP="00E20620">
            <w:pPr>
              <w:jc w:val="center"/>
              <w:rPr>
                <w:b/>
                <w:sz w:val="20"/>
                <w:szCs w:val="20"/>
              </w:rPr>
            </w:pPr>
            <w:r w:rsidRPr="00B51729">
              <w:rPr>
                <w:b/>
                <w:sz w:val="20"/>
                <w:szCs w:val="20"/>
              </w:rPr>
              <w:t>Величины новых нагрузок, присоединяемых в перспективе</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B51729" w:rsidRDefault="00C23382" w:rsidP="00E20620">
            <w:pPr>
              <w:rPr>
                <w:sz w:val="20"/>
                <w:szCs w:val="20"/>
              </w:rPr>
            </w:pPr>
            <w:r w:rsidRPr="00B51729">
              <w:rPr>
                <w:sz w:val="20"/>
                <w:szCs w:val="20"/>
              </w:rPr>
              <w:t>Прирост водопотребления,</w:t>
            </w:r>
            <w:r>
              <w:rPr>
                <w:sz w:val="20"/>
                <w:szCs w:val="20"/>
              </w:rPr>
              <w:t xml:space="preserve"> тыс.</w:t>
            </w:r>
            <w:r w:rsidRPr="00B51729">
              <w:rPr>
                <w:sz w:val="20"/>
                <w:szCs w:val="20"/>
              </w:rPr>
              <w:t xml:space="preserve"> куб. м</w:t>
            </w:r>
          </w:p>
        </w:tc>
        <w:tc>
          <w:tcPr>
            <w:tcW w:w="448" w:type="pct"/>
            <w:shd w:val="clear" w:color="auto" w:fill="auto"/>
            <w:vAlign w:val="center"/>
          </w:tcPr>
          <w:p w:rsidR="00C23382" w:rsidRPr="00B51729" w:rsidRDefault="00C23382" w:rsidP="00E20620">
            <w:pPr>
              <w:jc w:val="center"/>
              <w:rPr>
                <w:sz w:val="20"/>
                <w:szCs w:val="20"/>
              </w:rPr>
            </w:pPr>
            <w:r w:rsidRPr="00B51729">
              <w:rPr>
                <w:sz w:val="20"/>
                <w:szCs w:val="20"/>
              </w:rPr>
              <w:t>н/д</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0</w:t>
            </w:r>
          </w:p>
        </w:tc>
        <w:tc>
          <w:tcPr>
            <w:tcW w:w="449" w:type="pct"/>
            <w:shd w:val="clear" w:color="auto" w:fill="auto"/>
            <w:vAlign w:val="center"/>
          </w:tcPr>
          <w:p w:rsidR="00C23382" w:rsidRPr="00B51729" w:rsidRDefault="00C23382" w:rsidP="00E20620">
            <w:pPr>
              <w:jc w:val="center"/>
              <w:rPr>
                <w:sz w:val="20"/>
                <w:szCs w:val="20"/>
              </w:rPr>
            </w:pPr>
            <w:r>
              <w:rPr>
                <w:sz w:val="20"/>
                <w:szCs w:val="20"/>
              </w:rPr>
              <w:t>13,14</w:t>
            </w:r>
          </w:p>
        </w:tc>
        <w:tc>
          <w:tcPr>
            <w:tcW w:w="449" w:type="pct"/>
            <w:shd w:val="clear" w:color="auto" w:fill="auto"/>
            <w:vAlign w:val="center"/>
          </w:tcPr>
          <w:p w:rsidR="00C23382" w:rsidRPr="00B51729" w:rsidRDefault="00C23382" w:rsidP="00E20620">
            <w:pPr>
              <w:jc w:val="center"/>
              <w:rPr>
                <w:sz w:val="20"/>
                <w:szCs w:val="20"/>
              </w:rPr>
            </w:pPr>
            <w:r>
              <w:rPr>
                <w:sz w:val="20"/>
                <w:szCs w:val="20"/>
              </w:rPr>
              <w:t>50,35</w:t>
            </w:r>
          </w:p>
        </w:tc>
        <w:tc>
          <w:tcPr>
            <w:tcW w:w="449" w:type="pct"/>
            <w:shd w:val="clear" w:color="auto" w:fill="auto"/>
            <w:vAlign w:val="center"/>
          </w:tcPr>
          <w:p w:rsidR="00C23382" w:rsidRPr="00B51729" w:rsidRDefault="00C23382" w:rsidP="00E20620">
            <w:pPr>
              <w:jc w:val="center"/>
              <w:rPr>
                <w:sz w:val="20"/>
                <w:szCs w:val="20"/>
              </w:rPr>
            </w:pPr>
            <w:r>
              <w:rPr>
                <w:sz w:val="20"/>
                <w:szCs w:val="20"/>
              </w:rPr>
              <w:t>41,98</w:t>
            </w:r>
          </w:p>
        </w:tc>
        <w:tc>
          <w:tcPr>
            <w:tcW w:w="449" w:type="pct"/>
            <w:shd w:val="clear" w:color="auto" w:fill="auto"/>
            <w:vAlign w:val="center"/>
          </w:tcPr>
          <w:p w:rsidR="00C23382" w:rsidRPr="00B51729" w:rsidRDefault="00C23382" w:rsidP="00E20620">
            <w:pPr>
              <w:jc w:val="center"/>
              <w:rPr>
                <w:sz w:val="20"/>
                <w:szCs w:val="20"/>
              </w:rPr>
            </w:pPr>
            <w:r>
              <w:rPr>
                <w:sz w:val="20"/>
                <w:szCs w:val="20"/>
              </w:rPr>
              <w:t>41,98</w:t>
            </w:r>
          </w:p>
        </w:tc>
        <w:tc>
          <w:tcPr>
            <w:tcW w:w="450" w:type="pct"/>
            <w:shd w:val="clear" w:color="auto" w:fill="auto"/>
            <w:vAlign w:val="center"/>
          </w:tcPr>
          <w:p w:rsidR="00C23382" w:rsidRPr="00B51729" w:rsidRDefault="00C23382" w:rsidP="00E20620">
            <w:pPr>
              <w:jc w:val="center"/>
              <w:rPr>
                <w:sz w:val="20"/>
                <w:szCs w:val="20"/>
              </w:rPr>
            </w:pPr>
            <w:r>
              <w:rPr>
                <w:sz w:val="20"/>
                <w:szCs w:val="20"/>
              </w:rPr>
              <w:t>265,50</w:t>
            </w:r>
          </w:p>
        </w:tc>
        <w:tc>
          <w:tcPr>
            <w:tcW w:w="448" w:type="pct"/>
            <w:vAlign w:val="center"/>
          </w:tcPr>
          <w:p w:rsidR="00C23382" w:rsidRPr="00B51729" w:rsidRDefault="00C23382" w:rsidP="00E20620">
            <w:pPr>
              <w:jc w:val="center"/>
              <w:rPr>
                <w:sz w:val="20"/>
                <w:szCs w:val="20"/>
              </w:rPr>
            </w:pPr>
            <w:r>
              <w:rPr>
                <w:sz w:val="20"/>
                <w:szCs w:val="20"/>
              </w:rPr>
              <w:t>440,65</w:t>
            </w:r>
          </w:p>
        </w:tc>
      </w:tr>
      <w:tr w:rsidR="00C23382" w:rsidRPr="00C215B0" w:rsidTr="00E20620">
        <w:trPr>
          <w:cantSplit/>
        </w:trPr>
        <w:tc>
          <w:tcPr>
            <w:tcW w:w="346" w:type="pct"/>
            <w:shd w:val="clear" w:color="auto" w:fill="auto"/>
            <w:vAlign w:val="center"/>
          </w:tcPr>
          <w:p w:rsidR="00C23382" w:rsidRPr="00C215B0" w:rsidRDefault="00C23382" w:rsidP="00C23382">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C23382" w:rsidRPr="00C215B0" w:rsidRDefault="00C23382" w:rsidP="00E20620">
            <w:pPr>
              <w:jc w:val="center"/>
              <w:rPr>
                <w:b/>
                <w:sz w:val="20"/>
                <w:szCs w:val="20"/>
              </w:rPr>
            </w:pPr>
            <w:r w:rsidRPr="00C215B0">
              <w:rPr>
                <w:b/>
                <w:sz w:val="20"/>
                <w:szCs w:val="20"/>
              </w:rPr>
              <w:t>Показатели качества поставляемого коммунального ресурса</w:t>
            </w:r>
          </w:p>
        </w:tc>
      </w:tr>
      <w:tr w:rsidR="00C23382" w:rsidRPr="00C215B0" w:rsidTr="00E20620">
        <w:trPr>
          <w:cantSplit/>
        </w:trPr>
        <w:tc>
          <w:tcPr>
            <w:tcW w:w="346" w:type="pct"/>
            <w:shd w:val="clear" w:color="auto" w:fill="auto"/>
            <w:vAlign w:val="center"/>
          </w:tcPr>
          <w:p w:rsidR="00C23382" w:rsidRPr="00C215B0"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C215B0" w:rsidRDefault="00C23382" w:rsidP="00E20620">
            <w:pPr>
              <w:rPr>
                <w:b/>
                <w:sz w:val="20"/>
                <w:szCs w:val="20"/>
              </w:rPr>
            </w:pPr>
            <w:r w:rsidRPr="00C215B0">
              <w:rPr>
                <w:sz w:val="20"/>
                <w:szCs w:val="20"/>
              </w:rPr>
              <w:t>Наличие контроля качества товаров и услуг, %</w:t>
            </w:r>
          </w:p>
        </w:tc>
        <w:tc>
          <w:tcPr>
            <w:tcW w:w="448" w:type="pct"/>
            <w:shd w:val="clear" w:color="auto" w:fill="auto"/>
            <w:vAlign w:val="center"/>
          </w:tcPr>
          <w:p w:rsidR="00C23382" w:rsidRPr="00C215B0" w:rsidRDefault="00C23382" w:rsidP="00E20620">
            <w:pPr>
              <w:jc w:val="center"/>
              <w:rPr>
                <w:sz w:val="20"/>
                <w:szCs w:val="20"/>
              </w:rPr>
            </w:pPr>
            <w:r w:rsidRPr="00C215B0">
              <w:rPr>
                <w:sz w:val="20"/>
                <w:szCs w:val="20"/>
              </w:rPr>
              <w:t>100</w:t>
            </w:r>
          </w:p>
        </w:tc>
        <w:tc>
          <w:tcPr>
            <w:tcW w:w="449" w:type="pct"/>
            <w:shd w:val="clear" w:color="auto" w:fill="auto"/>
            <w:vAlign w:val="center"/>
          </w:tcPr>
          <w:p w:rsidR="00C23382" w:rsidRPr="00C215B0" w:rsidRDefault="00C23382" w:rsidP="00E20620">
            <w:pPr>
              <w:jc w:val="center"/>
              <w:rPr>
                <w:sz w:val="20"/>
                <w:szCs w:val="20"/>
              </w:rPr>
            </w:pPr>
            <w:r w:rsidRPr="00C215B0">
              <w:rPr>
                <w:sz w:val="20"/>
                <w:szCs w:val="20"/>
              </w:rPr>
              <w:t>100</w:t>
            </w:r>
          </w:p>
        </w:tc>
        <w:tc>
          <w:tcPr>
            <w:tcW w:w="449" w:type="pct"/>
            <w:shd w:val="clear" w:color="auto" w:fill="auto"/>
            <w:vAlign w:val="center"/>
          </w:tcPr>
          <w:p w:rsidR="00C23382" w:rsidRPr="00C215B0" w:rsidRDefault="00C23382" w:rsidP="00E20620">
            <w:pPr>
              <w:jc w:val="center"/>
              <w:rPr>
                <w:sz w:val="20"/>
                <w:szCs w:val="20"/>
              </w:rPr>
            </w:pPr>
            <w:r w:rsidRPr="00C215B0">
              <w:rPr>
                <w:sz w:val="20"/>
                <w:szCs w:val="20"/>
              </w:rPr>
              <w:t>100</w:t>
            </w:r>
          </w:p>
        </w:tc>
        <w:tc>
          <w:tcPr>
            <w:tcW w:w="449" w:type="pct"/>
            <w:shd w:val="clear" w:color="auto" w:fill="auto"/>
            <w:vAlign w:val="center"/>
          </w:tcPr>
          <w:p w:rsidR="00C23382" w:rsidRPr="00C215B0" w:rsidRDefault="00C23382" w:rsidP="00E20620">
            <w:pPr>
              <w:jc w:val="center"/>
              <w:rPr>
                <w:sz w:val="20"/>
                <w:szCs w:val="20"/>
              </w:rPr>
            </w:pPr>
            <w:r w:rsidRPr="00C215B0">
              <w:rPr>
                <w:sz w:val="20"/>
                <w:szCs w:val="20"/>
              </w:rPr>
              <w:t>100</w:t>
            </w:r>
          </w:p>
        </w:tc>
        <w:tc>
          <w:tcPr>
            <w:tcW w:w="449" w:type="pct"/>
            <w:shd w:val="clear" w:color="auto" w:fill="auto"/>
            <w:vAlign w:val="center"/>
          </w:tcPr>
          <w:p w:rsidR="00C23382" w:rsidRPr="00C215B0" w:rsidRDefault="00C23382" w:rsidP="00E20620">
            <w:pPr>
              <w:jc w:val="center"/>
              <w:rPr>
                <w:sz w:val="20"/>
                <w:szCs w:val="20"/>
              </w:rPr>
            </w:pPr>
            <w:r w:rsidRPr="00C215B0">
              <w:rPr>
                <w:sz w:val="20"/>
                <w:szCs w:val="20"/>
              </w:rPr>
              <w:t>100</w:t>
            </w:r>
          </w:p>
        </w:tc>
        <w:tc>
          <w:tcPr>
            <w:tcW w:w="449" w:type="pct"/>
            <w:shd w:val="clear" w:color="auto" w:fill="auto"/>
            <w:vAlign w:val="center"/>
          </w:tcPr>
          <w:p w:rsidR="00C23382" w:rsidRPr="00C215B0" w:rsidRDefault="00C23382" w:rsidP="00E20620">
            <w:pPr>
              <w:jc w:val="center"/>
              <w:rPr>
                <w:sz w:val="20"/>
                <w:szCs w:val="20"/>
              </w:rPr>
            </w:pPr>
            <w:r w:rsidRPr="00C215B0">
              <w:rPr>
                <w:sz w:val="20"/>
                <w:szCs w:val="20"/>
              </w:rPr>
              <w:t>100</w:t>
            </w:r>
          </w:p>
        </w:tc>
        <w:tc>
          <w:tcPr>
            <w:tcW w:w="450" w:type="pct"/>
            <w:shd w:val="clear" w:color="auto" w:fill="auto"/>
            <w:vAlign w:val="center"/>
          </w:tcPr>
          <w:p w:rsidR="00C23382" w:rsidRPr="00C215B0" w:rsidRDefault="00C23382" w:rsidP="00E20620">
            <w:pPr>
              <w:jc w:val="center"/>
              <w:rPr>
                <w:sz w:val="20"/>
                <w:szCs w:val="20"/>
              </w:rPr>
            </w:pPr>
            <w:r w:rsidRPr="00C215B0">
              <w:rPr>
                <w:sz w:val="20"/>
                <w:szCs w:val="20"/>
              </w:rPr>
              <w:t>100</w:t>
            </w:r>
          </w:p>
        </w:tc>
        <w:tc>
          <w:tcPr>
            <w:tcW w:w="448" w:type="pct"/>
            <w:vAlign w:val="center"/>
          </w:tcPr>
          <w:p w:rsidR="00C23382" w:rsidRPr="00C215B0" w:rsidRDefault="00C23382" w:rsidP="00E20620">
            <w:pPr>
              <w:jc w:val="center"/>
              <w:rPr>
                <w:sz w:val="20"/>
                <w:szCs w:val="20"/>
              </w:rPr>
            </w:pPr>
            <w:r w:rsidRPr="00C215B0">
              <w:rPr>
                <w:sz w:val="20"/>
                <w:szCs w:val="20"/>
              </w:rPr>
              <w:t>100</w:t>
            </w:r>
          </w:p>
        </w:tc>
      </w:tr>
      <w:tr w:rsidR="00C23382" w:rsidRPr="00C113B3" w:rsidTr="00E20620">
        <w:trPr>
          <w:cantSplit/>
        </w:trPr>
        <w:tc>
          <w:tcPr>
            <w:tcW w:w="346" w:type="pct"/>
            <w:shd w:val="clear" w:color="auto" w:fill="auto"/>
            <w:vAlign w:val="center"/>
          </w:tcPr>
          <w:p w:rsidR="00C23382" w:rsidRPr="00C113B3"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C113B3" w:rsidRDefault="00C23382" w:rsidP="00E20620">
            <w:pPr>
              <w:rPr>
                <w:b/>
                <w:sz w:val="20"/>
                <w:szCs w:val="20"/>
              </w:rPr>
            </w:pPr>
            <w:r w:rsidRPr="00C113B3">
              <w:rPr>
                <w:sz w:val="20"/>
                <w:szCs w:val="20"/>
              </w:rPr>
              <w:t>Соответствие качества товаров и услуг установленным требованиям, %</w:t>
            </w:r>
          </w:p>
        </w:tc>
        <w:tc>
          <w:tcPr>
            <w:tcW w:w="448" w:type="pct"/>
            <w:shd w:val="clear" w:color="auto" w:fill="auto"/>
            <w:vAlign w:val="center"/>
          </w:tcPr>
          <w:p w:rsidR="00C23382" w:rsidRPr="00C113B3" w:rsidRDefault="00C23382" w:rsidP="00E20620">
            <w:pPr>
              <w:jc w:val="center"/>
              <w:rPr>
                <w:sz w:val="20"/>
                <w:szCs w:val="20"/>
              </w:rPr>
            </w:pPr>
            <w:r w:rsidRPr="00C113B3">
              <w:rPr>
                <w:sz w:val="20"/>
                <w:szCs w:val="20"/>
              </w:rPr>
              <w:t>58,6</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58,6</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58,6</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58,6</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58,6</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100</w:t>
            </w:r>
          </w:p>
        </w:tc>
        <w:tc>
          <w:tcPr>
            <w:tcW w:w="450" w:type="pct"/>
            <w:shd w:val="clear" w:color="auto" w:fill="auto"/>
            <w:vAlign w:val="center"/>
          </w:tcPr>
          <w:p w:rsidR="00C23382" w:rsidRPr="00C113B3" w:rsidRDefault="00C23382" w:rsidP="00E20620">
            <w:pPr>
              <w:jc w:val="center"/>
              <w:rPr>
                <w:sz w:val="20"/>
                <w:szCs w:val="20"/>
              </w:rPr>
            </w:pPr>
            <w:r w:rsidRPr="00C113B3">
              <w:rPr>
                <w:sz w:val="20"/>
                <w:szCs w:val="20"/>
              </w:rPr>
              <w:t>100</w:t>
            </w:r>
          </w:p>
        </w:tc>
        <w:tc>
          <w:tcPr>
            <w:tcW w:w="448" w:type="pct"/>
            <w:vAlign w:val="center"/>
          </w:tcPr>
          <w:p w:rsidR="00C23382" w:rsidRPr="00C113B3" w:rsidRDefault="00C23382" w:rsidP="00E20620">
            <w:pPr>
              <w:jc w:val="center"/>
              <w:rPr>
                <w:sz w:val="20"/>
                <w:szCs w:val="20"/>
              </w:rPr>
            </w:pPr>
            <w:r w:rsidRPr="00C113B3">
              <w:rPr>
                <w:sz w:val="20"/>
                <w:szCs w:val="20"/>
              </w:rPr>
              <w:t>100</w:t>
            </w:r>
          </w:p>
        </w:tc>
      </w:tr>
      <w:tr w:rsidR="00C23382" w:rsidRPr="00C113B3" w:rsidTr="00E20620">
        <w:trPr>
          <w:cantSplit/>
        </w:trPr>
        <w:tc>
          <w:tcPr>
            <w:tcW w:w="346" w:type="pct"/>
            <w:shd w:val="clear" w:color="auto" w:fill="auto"/>
            <w:vAlign w:val="center"/>
          </w:tcPr>
          <w:p w:rsidR="00C23382" w:rsidRPr="00C113B3" w:rsidRDefault="00C23382" w:rsidP="00C23382">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C23382" w:rsidRPr="00C113B3" w:rsidRDefault="00C23382" w:rsidP="00E20620">
            <w:pPr>
              <w:jc w:val="center"/>
              <w:rPr>
                <w:b/>
                <w:sz w:val="20"/>
                <w:szCs w:val="20"/>
              </w:rPr>
            </w:pPr>
            <w:r w:rsidRPr="00C113B3">
              <w:rPr>
                <w:b/>
                <w:sz w:val="20"/>
                <w:szCs w:val="20"/>
              </w:rPr>
              <w:t>Показатели степени охвата потребителей приборами учета</w:t>
            </w:r>
          </w:p>
        </w:tc>
      </w:tr>
      <w:tr w:rsidR="00C23382" w:rsidRPr="00C113B3" w:rsidTr="00E20620">
        <w:trPr>
          <w:cantSplit/>
        </w:trPr>
        <w:tc>
          <w:tcPr>
            <w:tcW w:w="346" w:type="pct"/>
            <w:shd w:val="clear" w:color="auto" w:fill="auto"/>
            <w:vAlign w:val="center"/>
          </w:tcPr>
          <w:p w:rsidR="00C23382" w:rsidRPr="00C113B3"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C113B3" w:rsidRDefault="00C23382" w:rsidP="00E20620">
            <w:pPr>
              <w:rPr>
                <w:sz w:val="20"/>
                <w:szCs w:val="20"/>
              </w:rPr>
            </w:pPr>
            <w:r w:rsidRPr="00C113B3">
              <w:rPr>
                <w:sz w:val="20"/>
                <w:szCs w:val="20"/>
              </w:rPr>
              <w:t>Обеспеченность потребителей товаров и услуг приборами учета, %</w:t>
            </w:r>
          </w:p>
        </w:tc>
        <w:tc>
          <w:tcPr>
            <w:tcW w:w="448" w:type="pct"/>
            <w:shd w:val="clear" w:color="auto" w:fill="auto"/>
            <w:vAlign w:val="center"/>
          </w:tcPr>
          <w:p w:rsidR="00C23382" w:rsidRPr="00C113B3" w:rsidRDefault="00C23382" w:rsidP="00E20620">
            <w:pPr>
              <w:jc w:val="center"/>
              <w:rPr>
                <w:sz w:val="20"/>
                <w:szCs w:val="20"/>
              </w:rPr>
            </w:pPr>
            <w:r w:rsidRPr="00C113B3">
              <w:rPr>
                <w:sz w:val="20"/>
                <w:szCs w:val="20"/>
              </w:rPr>
              <w:t>н/д</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50"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8" w:type="pct"/>
            <w:vAlign w:val="center"/>
          </w:tcPr>
          <w:p w:rsidR="00C23382" w:rsidRPr="00C113B3" w:rsidRDefault="00C23382" w:rsidP="00E20620">
            <w:pPr>
              <w:jc w:val="center"/>
              <w:rPr>
                <w:sz w:val="20"/>
                <w:szCs w:val="20"/>
              </w:rPr>
            </w:pPr>
            <w:r w:rsidRPr="00C113B3">
              <w:rPr>
                <w:sz w:val="20"/>
                <w:szCs w:val="20"/>
              </w:rPr>
              <w:t>100</w:t>
            </w:r>
          </w:p>
        </w:tc>
      </w:tr>
      <w:tr w:rsidR="00C23382" w:rsidRPr="00C31EC1" w:rsidTr="00E20620">
        <w:trPr>
          <w:cantSplit/>
        </w:trPr>
        <w:tc>
          <w:tcPr>
            <w:tcW w:w="346" w:type="pct"/>
            <w:shd w:val="clear" w:color="auto" w:fill="auto"/>
            <w:vAlign w:val="center"/>
          </w:tcPr>
          <w:p w:rsidR="00C23382" w:rsidRPr="00C113B3" w:rsidRDefault="00C23382" w:rsidP="00C23382">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C23382" w:rsidRPr="00C113B3" w:rsidRDefault="00C23382" w:rsidP="00E20620">
            <w:pPr>
              <w:jc w:val="center"/>
              <w:rPr>
                <w:b/>
                <w:sz w:val="20"/>
                <w:szCs w:val="20"/>
              </w:rPr>
            </w:pPr>
            <w:r w:rsidRPr="00C113B3">
              <w:rPr>
                <w:b/>
                <w:sz w:val="20"/>
                <w:szCs w:val="20"/>
              </w:rPr>
              <w:t>Показатели надежности</w:t>
            </w:r>
          </w:p>
        </w:tc>
      </w:tr>
      <w:tr w:rsidR="00C23382" w:rsidRPr="00C31EC1" w:rsidTr="00E20620">
        <w:trPr>
          <w:cantSplit/>
        </w:trPr>
        <w:tc>
          <w:tcPr>
            <w:tcW w:w="346" w:type="pct"/>
            <w:shd w:val="clear" w:color="auto" w:fill="auto"/>
            <w:vAlign w:val="center"/>
          </w:tcPr>
          <w:p w:rsidR="00C23382" w:rsidRPr="00C113B3"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C113B3" w:rsidRDefault="00C23382" w:rsidP="00E20620">
            <w:pPr>
              <w:rPr>
                <w:sz w:val="20"/>
                <w:szCs w:val="20"/>
              </w:rPr>
            </w:pPr>
            <w:r w:rsidRPr="00C113B3">
              <w:rPr>
                <w:sz w:val="20"/>
                <w:szCs w:val="20"/>
              </w:rPr>
              <w:t>Физический износ сетей, %</w:t>
            </w:r>
          </w:p>
        </w:tc>
        <w:tc>
          <w:tcPr>
            <w:tcW w:w="448" w:type="pct"/>
            <w:shd w:val="clear" w:color="auto" w:fill="auto"/>
            <w:vAlign w:val="center"/>
          </w:tcPr>
          <w:p w:rsidR="00C23382" w:rsidRPr="00B42F97" w:rsidRDefault="00C23382" w:rsidP="00E20620">
            <w:pPr>
              <w:jc w:val="center"/>
              <w:rPr>
                <w:sz w:val="20"/>
                <w:szCs w:val="20"/>
              </w:rPr>
            </w:pPr>
            <w:r w:rsidRPr="00B42F97">
              <w:rPr>
                <w:sz w:val="20"/>
                <w:szCs w:val="20"/>
              </w:rPr>
              <w:t>68,2</w:t>
            </w:r>
          </w:p>
        </w:tc>
        <w:tc>
          <w:tcPr>
            <w:tcW w:w="449" w:type="pct"/>
            <w:shd w:val="clear" w:color="auto" w:fill="auto"/>
            <w:vAlign w:val="bottom"/>
          </w:tcPr>
          <w:p w:rsidR="00C23382" w:rsidRPr="00B42F97" w:rsidRDefault="00C23382" w:rsidP="00E20620">
            <w:pPr>
              <w:jc w:val="center"/>
              <w:rPr>
                <w:sz w:val="20"/>
                <w:szCs w:val="20"/>
              </w:rPr>
            </w:pPr>
            <w:r w:rsidRPr="00B42F97">
              <w:rPr>
                <w:sz w:val="20"/>
                <w:szCs w:val="20"/>
              </w:rPr>
              <w:t>71,4</w:t>
            </w:r>
          </w:p>
        </w:tc>
        <w:tc>
          <w:tcPr>
            <w:tcW w:w="449" w:type="pct"/>
            <w:shd w:val="clear" w:color="auto" w:fill="auto"/>
            <w:vAlign w:val="bottom"/>
          </w:tcPr>
          <w:p w:rsidR="00C23382" w:rsidRPr="00B42F97" w:rsidRDefault="00C23382" w:rsidP="00E20620">
            <w:pPr>
              <w:jc w:val="center"/>
              <w:rPr>
                <w:sz w:val="20"/>
                <w:szCs w:val="20"/>
              </w:rPr>
            </w:pPr>
            <w:r w:rsidRPr="00B42F97">
              <w:rPr>
                <w:sz w:val="20"/>
                <w:szCs w:val="20"/>
              </w:rPr>
              <w:t>69,1</w:t>
            </w:r>
          </w:p>
        </w:tc>
        <w:tc>
          <w:tcPr>
            <w:tcW w:w="449" w:type="pct"/>
            <w:shd w:val="clear" w:color="auto" w:fill="auto"/>
            <w:vAlign w:val="bottom"/>
          </w:tcPr>
          <w:p w:rsidR="00C23382" w:rsidRPr="00B42F97" w:rsidRDefault="00C23382" w:rsidP="00E20620">
            <w:pPr>
              <w:jc w:val="center"/>
              <w:rPr>
                <w:sz w:val="20"/>
                <w:szCs w:val="20"/>
              </w:rPr>
            </w:pPr>
            <w:r w:rsidRPr="00B42F97">
              <w:rPr>
                <w:sz w:val="20"/>
                <w:szCs w:val="20"/>
              </w:rPr>
              <w:t>72</w:t>
            </w:r>
            <w:r>
              <w:rPr>
                <w:sz w:val="20"/>
                <w:szCs w:val="20"/>
              </w:rPr>
              <w:t>,0</w:t>
            </w:r>
          </w:p>
        </w:tc>
        <w:tc>
          <w:tcPr>
            <w:tcW w:w="449" w:type="pct"/>
            <w:shd w:val="clear" w:color="auto" w:fill="auto"/>
            <w:vAlign w:val="bottom"/>
          </w:tcPr>
          <w:p w:rsidR="00C23382" w:rsidRPr="00B42F97" w:rsidRDefault="00C23382" w:rsidP="00E20620">
            <w:pPr>
              <w:jc w:val="center"/>
              <w:rPr>
                <w:sz w:val="20"/>
                <w:szCs w:val="20"/>
              </w:rPr>
            </w:pPr>
            <w:r w:rsidRPr="00B42F97">
              <w:rPr>
                <w:sz w:val="20"/>
                <w:szCs w:val="20"/>
              </w:rPr>
              <w:t>73,8</w:t>
            </w:r>
          </w:p>
        </w:tc>
        <w:tc>
          <w:tcPr>
            <w:tcW w:w="449" w:type="pct"/>
            <w:shd w:val="clear" w:color="auto" w:fill="auto"/>
            <w:vAlign w:val="bottom"/>
          </w:tcPr>
          <w:p w:rsidR="00C23382" w:rsidRPr="00B42F97" w:rsidRDefault="00C23382" w:rsidP="00E20620">
            <w:pPr>
              <w:jc w:val="center"/>
              <w:rPr>
                <w:sz w:val="20"/>
                <w:szCs w:val="20"/>
              </w:rPr>
            </w:pPr>
            <w:r w:rsidRPr="00B42F97">
              <w:rPr>
                <w:sz w:val="20"/>
                <w:szCs w:val="20"/>
              </w:rPr>
              <w:t>75,0</w:t>
            </w:r>
          </w:p>
        </w:tc>
        <w:tc>
          <w:tcPr>
            <w:tcW w:w="450" w:type="pct"/>
            <w:shd w:val="clear" w:color="auto" w:fill="auto"/>
            <w:vAlign w:val="bottom"/>
          </w:tcPr>
          <w:p w:rsidR="00C23382" w:rsidRPr="00B42F97" w:rsidRDefault="00C23382" w:rsidP="00E20620">
            <w:pPr>
              <w:jc w:val="center"/>
              <w:rPr>
                <w:sz w:val="20"/>
                <w:szCs w:val="20"/>
              </w:rPr>
            </w:pPr>
            <w:r>
              <w:rPr>
                <w:sz w:val="20"/>
                <w:szCs w:val="20"/>
              </w:rPr>
              <w:t>71,4</w:t>
            </w:r>
          </w:p>
        </w:tc>
        <w:tc>
          <w:tcPr>
            <w:tcW w:w="448" w:type="pct"/>
            <w:vAlign w:val="center"/>
          </w:tcPr>
          <w:p w:rsidR="00C23382" w:rsidRPr="00B42F97" w:rsidRDefault="00C23382" w:rsidP="00E20620">
            <w:pPr>
              <w:jc w:val="center"/>
              <w:rPr>
                <w:sz w:val="20"/>
                <w:szCs w:val="20"/>
              </w:rPr>
            </w:pPr>
            <w:r>
              <w:rPr>
                <w:sz w:val="20"/>
                <w:szCs w:val="20"/>
              </w:rPr>
              <w:t>67,7</w:t>
            </w:r>
          </w:p>
        </w:tc>
      </w:tr>
      <w:tr w:rsidR="00C23382" w:rsidRPr="00C31EC1" w:rsidTr="00E20620">
        <w:trPr>
          <w:cantSplit/>
        </w:trPr>
        <w:tc>
          <w:tcPr>
            <w:tcW w:w="346" w:type="pct"/>
            <w:shd w:val="clear" w:color="auto" w:fill="auto"/>
            <w:vAlign w:val="center"/>
          </w:tcPr>
          <w:p w:rsidR="00C23382" w:rsidRPr="00C113B3"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C113B3" w:rsidRDefault="00C23382" w:rsidP="00E20620">
            <w:pPr>
              <w:rPr>
                <w:sz w:val="20"/>
                <w:szCs w:val="20"/>
              </w:rPr>
            </w:pPr>
            <w:r w:rsidRPr="00C113B3">
              <w:rPr>
                <w:sz w:val="20"/>
                <w:szCs w:val="20"/>
              </w:rPr>
              <w:t>Физический износ водозаборных сооружений, %</w:t>
            </w:r>
          </w:p>
        </w:tc>
        <w:tc>
          <w:tcPr>
            <w:tcW w:w="448" w:type="pct"/>
            <w:shd w:val="clear" w:color="auto" w:fill="auto"/>
            <w:vAlign w:val="center"/>
          </w:tcPr>
          <w:p w:rsidR="00C23382" w:rsidRPr="00773FDD" w:rsidRDefault="00C23382" w:rsidP="00E20620">
            <w:pPr>
              <w:jc w:val="center"/>
              <w:rPr>
                <w:sz w:val="20"/>
                <w:szCs w:val="20"/>
              </w:rPr>
            </w:pPr>
            <w:r w:rsidRPr="00773FDD">
              <w:rPr>
                <w:sz w:val="20"/>
                <w:szCs w:val="20"/>
              </w:rPr>
              <w:t>131,54</w:t>
            </w:r>
          </w:p>
        </w:tc>
        <w:tc>
          <w:tcPr>
            <w:tcW w:w="449" w:type="pct"/>
            <w:shd w:val="clear" w:color="auto" w:fill="auto"/>
            <w:vAlign w:val="center"/>
          </w:tcPr>
          <w:p w:rsidR="00C23382" w:rsidRPr="00773FDD" w:rsidRDefault="00C23382" w:rsidP="00E20620">
            <w:pPr>
              <w:jc w:val="center"/>
              <w:rPr>
                <w:sz w:val="20"/>
                <w:szCs w:val="20"/>
              </w:rPr>
            </w:pPr>
            <w:r w:rsidRPr="00773FDD">
              <w:rPr>
                <w:sz w:val="20"/>
                <w:szCs w:val="20"/>
              </w:rPr>
              <w:t>124,9</w:t>
            </w:r>
          </w:p>
        </w:tc>
        <w:tc>
          <w:tcPr>
            <w:tcW w:w="449" w:type="pct"/>
            <w:shd w:val="clear" w:color="auto" w:fill="auto"/>
            <w:vAlign w:val="center"/>
          </w:tcPr>
          <w:p w:rsidR="00C23382" w:rsidRPr="00773FDD" w:rsidRDefault="00C23382" w:rsidP="00E20620">
            <w:pPr>
              <w:jc w:val="center"/>
              <w:rPr>
                <w:sz w:val="20"/>
                <w:szCs w:val="20"/>
              </w:rPr>
            </w:pPr>
            <w:r w:rsidRPr="00773FDD">
              <w:rPr>
                <w:sz w:val="20"/>
                <w:szCs w:val="20"/>
              </w:rPr>
              <w:t>118,7</w:t>
            </w:r>
          </w:p>
        </w:tc>
        <w:tc>
          <w:tcPr>
            <w:tcW w:w="449" w:type="pct"/>
            <w:shd w:val="clear" w:color="auto" w:fill="auto"/>
            <w:vAlign w:val="center"/>
          </w:tcPr>
          <w:p w:rsidR="00C23382" w:rsidRPr="00773FDD" w:rsidRDefault="00C23382" w:rsidP="00E20620">
            <w:pPr>
              <w:jc w:val="center"/>
              <w:rPr>
                <w:sz w:val="20"/>
                <w:szCs w:val="20"/>
              </w:rPr>
            </w:pPr>
            <w:r w:rsidRPr="00773FDD">
              <w:rPr>
                <w:sz w:val="20"/>
                <w:szCs w:val="20"/>
              </w:rPr>
              <w:t>112,8</w:t>
            </w:r>
          </w:p>
        </w:tc>
        <w:tc>
          <w:tcPr>
            <w:tcW w:w="449" w:type="pct"/>
            <w:shd w:val="clear" w:color="auto" w:fill="auto"/>
            <w:vAlign w:val="center"/>
          </w:tcPr>
          <w:p w:rsidR="00C23382" w:rsidRPr="00B42F97" w:rsidRDefault="00C23382" w:rsidP="00E20620">
            <w:pPr>
              <w:jc w:val="center"/>
              <w:rPr>
                <w:sz w:val="20"/>
                <w:szCs w:val="20"/>
              </w:rPr>
            </w:pPr>
            <w:r w:rsidRPr="00B42F97">
              <w:rPr>
                <w:sz w:val="20"/>
                <w:szCs w:val="20"/>
              </w:rPr>
              <w:t>107,1</w:t>
            </w:r>
          </w:p>
        </w:tc>
        <w:tc>
          <w:tcPr>
            <w:tcW w:w="449" w:type="pct"/>
            <w:shd w:val="clear" w:color="auto" w:fill="auto"/>
            <w:vAlign w:val="center"/>
          </w:tcPr>
          <w:p w:rsidR="00C23382" w:rsidRPr="00B42F97" w:rsidRDefault="00C23382" w:rsidP="00E20620">
            <w:pPr>
              <w:jc w:val="center"/>
              <w:rPr>
                <w:sz w:val="20"/>
                <w:szCs w:val="20"/>
              </w:rPr>
            </w:pPr>
            <w:r w:rsidRPr="00B42F97">
              <w:rPr>
                <w:sz w:val="20"/>
                <w:szCs w:val="20"/>
              </w:rPr>
              <w:t>101,8</w:t>
            </w:r>
          </w:p>
        </w:tc>
        <w:tc>
          <w:tcPr>
            <w:tcW w:w="450" w:type="pct"/>
            <w:shd w:val="clear" w:color="auto" w:fill="auto"/>
            <w:vAlign w:val="center"/>
          </w:tcPr>
          <w:p w:rsidR="00C23382" w:rsidRPr="00B42F97" w:rsidRDefault="00C23382" w:rsidP="00E20620">
            <w:pPr>
              <w:jc w:val="center"/>
              <w:rPr>
                <w:sz w:val="20"/>
                <w:szCs w:val="20"/>
              </w:rPr>
            </w:pPr>
            <w:r w:rsidRPr="00B42F97">
              <w:rPr>
                <w:sz w:val="20"/>
                <w:szCs w:val="20"/>
              </w:rPr>
              <w:t>65,2</w:t>
            </w:r>
          </w:p>
        </w:tc>
        <w:tc>
          <w:tcPr>
            <w:tcW w:w="448" w:type="pct"/>
            <w:vAlign w:val="center"/>
          </w:tcPr>
          <w:p w:rsidR="00C23382" w:rsidRPr="00B42F97" w:rsidRDefault="00C23382" w:rsidP="00E20620">
            <w:pPr>
              <w:jc w:val="center"/>
              <w:rPr>
                <w:sz w:val="20"/>
                <w:szCs w:val="20"/>
              </w:rPr>
            </w:pPr>
            <w:r w:rsidRPr="00B42F97">
              <w:rPr>
                <w:sz w:val="20"/>
                <w:szCs w:val="20"/>
              </w:rPr>
              <w:t>88,6</w:t>
            </w:r>
          </w:p>
        </w:tc>
      </w:tr>
      <w:tr w:rsidR="00C23382" w:rsidRPr="00C31EC1" w:rsidTr="00E20620">
        <w:trPr>
          <w:cantSplit/>
        </w:trPr>
        <w:tc>
          <w:tcPr>
            <w:tcW w:w="346" w:type="pct"/>
            <w:shd w:val="clear" w:color="auto" w:fill="auto"/>
            <w:vAlign w:val="center"/>
          </w:tcPr>
          <w:p w:rsidR="00C23382" w:rsidRPr="00C113B3"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C113B3" w:rsidRDefault="00C23382" w:rsidP="00E20620">
            <w:pPr>
              <w:rPr>
                <w:sz w:val="20"/>
                <w:szCs w:val="20"/>
              </w:rPr>
            </w:pPr>
            <w:r w:rsidRPr="00C113B3">
              <w:rPr>
                <w:sz w:val="20"/>
                <w:szCs w:val="20"/>
              </w:rPr>
              <w:t>Физический износ водоочистных сооружений, %</w:t>
            </w:r>
          </w:p>
        </w:tc>
        <w:tc>
          <w:tcPr>
            <w:tcW w:w="448"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w:t>
            </w:r>
          </w:p>
        </w:tc>
        <w:tc>
          <w:tcPr>
            <w:tcW w:w="449" w:type="pct"/>
            <w:shd w:val="clear" w:color="auto" w:fill="auto"/>
            <w:vAlign w:val="center"/>
          </w:tcPr>
          <w:p w:rsidR="00C23382" w:rsidRPr="00C113B3" w:rsidRDefault="00C23382" w:rsidP="00E20620">
            <w:pPr>
              <w:jc w:val="center"/>
              <w:rPr>
                <w:sz w:val="20"/>
                <w:szCs w:val="20"/>
              </w:rPr>
            </w:pPr>
            <w:r w:rsidRPr="00C113B3">
              <w:rPr>
                <w:sz w:val="20"/>
                <w:szCs w:val="20"/>
              </w:rPr>
              <w:t>0</w:t>
            </w:r>
          </w:p>
        </w:tc>
        <w:tc>
          <w:tcPr>
            <w:tcW w:w="450" w:type="pct"/>
            <w:shd w:val="clear" w:color="auto" w:fill="auto"/>
            <w:vAlign w:val="center"/>
          </w:tcPr>
          <w:p w:rsidR="00C23382" w:rsidRPr="00773FDD" w:rsidRDefault="00C23382" w:rsidP="00E20620">
            <w:pPr>
              <w:jc w:val="center"/>
              <w:rPr>
                <w:sz w:val="20"/>
                <w:szCs w:val="20"/>
              </w:rPr>
            </w:pPr>
            <w:r w:rsidRPr="00773FDD">
              <w:rPr>
                <w:sz w:val="20"/>
                <w:szCs w:val="20"/>
              </w:rPr>
              <w:t>20</w:t>
            </w:r>
          </w:p>
        </w:tc>
        <w:tc>
          <w:tcPr>
            <w:tcW w:w="448" w:type="pct"/>
            <w:vAlign w:val="center"/>
          </w:tcPr>
          <w:p w:rsidR="00C23382" w:rsidRPr="00773FDD" w:rsidRDefault="00C23382" w:rsidP="00E20620">
            <w:pPr>
              <w:jc w:val="center"/>
              <w:rPr>
                <w:sz w:val="20"/>
                <w:szCs w:val="20"/>
              </w:rPr>
            </w:pPr>
            <w:r>
              <w:rPr>
                <w:sz w:val="20"/>
                <w:szCs w:val="20"/>
              </w:rPr>
              <w:t>45,6</w:t>
            </w:r>
          </w:p>
        </w:tc>
      </w:tr>
      <w:tr w:rsidR="00C23382" w:rsidRPr="00C31EC1" w:rsidTr="00E20620">
        <w:trPr>
          <w:cantSplit/>
        </w:trPr>
        <w:tc>
          <w:tcPr>
            <w:tcW w:w="346" w:type="pct"/>
            <w:shd w:val="clear" w:color="auto" w:fill="auto"/>
            <w:vAlign w:val="center"/>
          </w:tcPr>
          <w:p w:rsidR="00C23382" w:rsidRPr="00FA08D0"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FA08D0" w:rsidRDefault="00C23382" w:rsidP="00E20620">
            <w:pPr>
              <w:rPr>
                <w:sz w:val="20"/>
                <w:szCs w:val="20"/>
              </w:rPr>
            </w:pPr>
            <w:r w:rsidRPr="00FA08D0">
              <w:rPr>
                <w:sz w:val="20"/>
                <w:szCs w:val="20"/>
              </w:rPr>
              <w:t>Аварийность систем коммунальной инфраструктуры, ед/км</w:t>
            </w:r>
          </w:p>
        </w:tc>
        <w:tc>
          <w:tcPr>
            <w:tcW w:w="448" w:type="pct"/>
            <w:shd w:val="clear" w:color="auto" w:fill="auto"/>
            <w:vAlign w:val="center"/>
          </w:tcPr>
          <w:p w:rsidR="00C23382" w:rsidRPr="00FA08D0" w:rsidRDefault="00C23382" w:rsidP="00E20620">
            <w:pPr>
              <w:jc w:val="center"/>
              <w:rPr>
                <w:sz w:val="20"/>
                <w:szCs w:val="20"/>
              </w:rPr>
            </w:pPr>
            <w:r w:rsidRPr="00FA08D0">
              <w:rPr>
                <w:sz w:val="20"/>
                <w:szCs w:val="20"/>
              </w:rPr>
              <w:t>0,05</w:t>
            </w:r>
          </w:p>
        </w:tc>
        <w:tc>
          <w:tcPr>
            <w:tcW w:w="449" w:type="pct"/>
            <w:shd w:val="clear" w:color="auto" w:fill="auto"/>
            <w:vAlign w:val="center"/>
          </w:tcPr>
          <w:p w:rsidR="00C23382" w:rsidRPr="00FA08D0" w:rsidRDefault="00C23382" w:rsidP="00E20620">
            <w:pPr>
              <w:jc w:val="center"/>
              <w:rPr>
                <w:sz w:val="20"/>
                <w:szCs w:val="20"/>
              </w:rPr>
            </w:pPr>
            <w:r w:rsidRPr="00FA08D0">
              <w:rPr>
                <w:sz w:val="20"/>
                <w:szCs w:val="20"/>
              </w:rPr>
              <w:t>0,05</w:t>
            </w:r>
          </w:p>
        </w:tc>
        <w:tc>
          <w:tcPr>
            <w:tcW w:w="449" w:type="pct"/>
            <w:shd w:val="clear" w:color="auto" w:fill="auto"/>
            <w:vAlign w:val="center"/>
          </w:tcPr>
          <w:p w:rsidR="00C23382" w:rsidRPr="00C31EC1" w:rsidRDefault="00C23382" w:rsidP="00E20620">
            <w:pPr>
              <w:jc w:val="center"/>
              <w:rPr>
                <w:color w:val="FF0000"/>
                <w:sz w:val="20"/>
                <w:szCs w:val="20"/>
              </w:rPr>
            </w:pPr>
            <w:r w:rsidRPr="00FA08D0">
              <w:rPr>
                <w:sz w:val="20"/>
                <w:szCs w:val="20"/>
              </w:rPr>
              <w:t>0,05</w:t>
            </w:r>
          </w:p>
        </w:tc>
        <w:tc>
          <w:tcPr>
            <w:tcW w:w="449" w:type="pct"/>
            <w:shd w:val="clear" w:color="auto" w:fill="auto"/>
            <w:vAlign w:val="center"/>
          </w:tcPr>
          <w:p w:rsidR="00C23382" w:rsidRPr="00C31EC1" w:rsidRDefault="00C23382" w:rsidP="00E20620">
            <w:pPr>
              <w:jc w:val="center"/>
              <w:rPr>
                <w:color w:val="FF0000"/>
                <w:sz w:val="20"/>
                <w:szCs w:val="20"/>
              </w:rPr>
            </w:pPr>
            <w:r w:rsidRPr="00FA08D0">
              <w:rPr>
                <w:sz w:val="20"/>
                <w:szCs w:val="20"/>
              </w:rPr>
              <w:t>0,05</w:t>
            </w:r>
          </w:p>
        </w:tc>
        <w:tc>
          <w:tcPr>
            <w:tcW w:w="449" w:type="pct"/>
            <w:shd w:val="clear" w:color="auto" w:fill="auto"/>
            <w:vAlign w:val="center"/>
          </w:tcPr>
          <w:p w:rsidR="00C23382" w:rsidRPr="00C31EC1" w:rsidRDefault="00C23382" w:rsidP="00E20620">
            <w:pPr>
              <w:jc w:val="center"/>
              <w:rPr>
                <w:color w:val="FF0000"/>
                <w:sz w:val="20"/>
                <w:szCs w:val="20"/>
              </w:rPr>
            </w:pPr>
            <w:r w:rsidRPr="00FA08D0">
              <w:rPr>
                <w:sz w:val="20"/>
                <w:szCs w:val="20"/>
              </w:rPr>
              <w:t>0,05</w:t>
            </w:r>
          </w:p>
        </w:tc>
        <w:tc>
          <w:tcPr>
            <w:tcW w:w="449" w:type="pct"/>
            <w:shd w:val="clear" w:color="auto" w:fill="auto"/>
            <w:vAlign w:val="center"/>
          </w:tcPr>
          <w:p w:rsidR="00C23382" w:rsidRPr="00C31EC1" w:rsidRDefault="00C23382" w:rsidP="00E20620">
            <w:pPr>
              <w:jc w:val="center"/>
              <w:rPr>
                <w:color w:val="FF0000"/>
                <w:sz w:val="20"/>
                <w:szCs w:val="20"/>
              </w:rPr>
            </w:pPr>
            <w:r w:rsidRPr="00FA08D0">
              <w:rPr>
                <w:sz w:val="20"/>
                <w:szCs w:val="20"/>
              </w:rPr>
              <w:t>0,05</w:t>
            </w:r>
          </w:p>
        </w:tc>
        <w:tc>
          <w:tcPr>
            <w:tcW w:w="450" w:type="pct"/>
            <w:shd w:val="clear" w:color="auto" w:fill="auto"/>
            <w:vAlign w:val="center"/>
          </w:tcPr>
          <w:p w:rsidR="00C23382" w:rsidRPr="00C31EC1" w:rsidRDefault="00C23382" w:rsidP="00E20620">
            <w:pPr>
              <w:jc w:val="center"/>
              <w:rPr>
                <w:color w:val="FF0000"/>
                <w:sz w:val="20"/>
                <w:szCs w:val="20"/>
              </w:rPr>
            </w:pPr>
            <w:r w:rsidRPr="00FA08D0">
              <w:rPr>
                <w:sz w:val="20"/>
                <w:szCs w:val="20"/>
              </w:rPr>
              <w:t>0,05</w:t>
            </w:r>
          </w:p>
        </w:tc>
        <w:tc>
          <w:tcPr>
            <w:tcW w:w="448" w:type="pct"/>
            <w:vAlign w:val="center"/>
          </w:tcPr>
          <w:p w:rsidR="00C23382" w:rsidRPr="00C31EC1" w:rsidRDefault="00C23382" w:rsidP="00E20620">
            <w:pPr>
              <w:jc w:val="center"/>
              <w:rPr>
                <w:color w:val="FF0000"/>
                <w:sz w:val="20"/>
                <w:szCs w:val="20"/>
              </w:rPr>
            </w:pPr>
            <w:r w:rsidRPr="00FA08D0">
              <w:rPr>
                <w:sz w:val="20"/>
                <w:szCs w:val="20"/>
              </w:rPr>
              <w:t>0,05</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17795E" w:rsidRDefault="00C23382" w:rsidP="00E20620">
            <w:pPr>
              <w:rPr>
                <w:sz w:val="20"/>
                <w:szCs w:val="20"/>
              </w:rPr>
            </w:pPr>
            <w:r w:rsidRPr="0017795E">
              <w:rPr>
                <w:sz w:val="20"/>
                <w:szCs w:val="20"/>
              </w:rPr>
              <w:t>Удельный вес сетей, нуждающихся в замене, %</w:t>
            </w:r>
          </w:p>
        </w:tc>
        <w:tc>
          <w:tcPr>
            <w:tcW w:w="448" w:type="pct"/>
            <w:shd w:val="clear" w:color="auto" w:fill="auto"/>
            <w:vAlign w:val="center"/>
          </w:tcPr>
          <w:p w:rsidR="00C23382" w:rsidRPr="0017795E" w:rsidRDefault="00C23382" w:rsidP="00E20620">
            <w:pPr>
              <w:jc w:val="center"/>
              <w:rPr>
                <w:sz w:val="20"/>
                <w:szCs w:val="20"/>
              </w:rPr>
            </w:pPr>
            <w:r>
              <w:rPr>
                <w:sz w:val="20"/>
                <w:szCs w:val="20"/>
              </w:rPr>
              <w:t>4,7</w:t>
            </w:r>
          </w:p>
        </w:tc>
        <w:tc>
          <w:tcPr>
            <w:tcW w:w="449" w:type="pct"/>
            <w:shd w:val="clear" w:color="auto" w:fill="auto"/>
            <w:vAlign w:val="center"/>
          </w:tcPr>
          <w:p w:rsidR="00C23382" w:rsidRPr="0017795E" w:rsidRDefault="00C23382" w:rsidP="00E20620">
            <w:pPr>
              <w:jc w:val="center"/>
              <w:rPr>
                <w:sz w:val="20"/>
                <w:szCs w:val="20"/>
              </w:rPr>
            </w:pPr>
            <w:r>
              <w:rPr>
                <w:sz w:val="20"/>
                <w:szCs w:val="20"/>
              </w:rPr>
              <w:t>9,7</w:t>
            </w:r>
          </w:p>
        </w:tc>
        <w:tc>
          <w:tcPr>
            <w:tcW w:w="449" w:type="pct"/>
            <w:shd w:val="clear" w:color="auto" w:fill="auto"/>
            <w:vAlign w:val="center"/>
          </w:tcPr>
          <w:p w:rsidR="00C23382" w:rsidRPr="0017795E" w:rsidRDefault="00C23382" w:rsidP="00E20620">
            <w:pPr>
              <w:jc w:val="center"/>
              <w:rPr>
                <w:sz w:val="20"/>
                <w:szCs w:val="20"/>
              </w:rPr>
            </w:pPr>
            <w:r>
              <w:rPr>
                <w:sz w:val="20"/>
                <w:szCs w:val="20"/>
              </w:rPr>
              <w:t>9,6</w:t>
            </w:r>
          </w:p>
        </w:tc>
        <w:tc>
          <w:tcPr>
            <w:tcW w:w="449" w:type="pct"/>
            <w:shd w:val="clear" w:color="auto" w:fill="auto"/>
            <w:vAlign w:val="center"/>
          </w:tcPr>
          <w:p w:rsidR="00C23382" w:rsidRPr="0017795E" w:rsidRDefault="00C23382" w:rsidP="00E20620">
            <w:pPr>
              <w:jc w:val="center"/>
              <w:rPr>
                <w:sz w:val="20"/>
                <w:szCs w:val="20"/>
              </w:rPr>
            </w:pPr>
            <w:r>
              <w:rPr>
                <w:sz w:val="20"/>
                <w:szCs w:val="20"/>
              </w:rPr>
              <w:t>9,5</w:t>
            </w:r>
          </w:p>
        </w:tc>
        <w:tc>
          <w:tcPr>
            <w:tcW w:w="449" w:type="pct"/>
            <w:shd w:val="clear" w:color="auto" w:fill="auto"/>
            <w:vAlign w:val="center"/>
          </w:tcPr>
          <w:p w:rsidR="00C23382" w:rsidRPr="0017795E" w:rsidRDefault="00C23382" w:rsidP="00E20620">
            <w:pPr>
              <w:jc w:val="center"/>
              <w:rPr>
                <w:sz w:val="20"/>
                <w:szCs w:val="20"/>
              </w:rPr>
            </w:pPr>
            <w:r>
              <w:rPr>
                <w:sz w:val="20"/>
                <w:szCs w:val="20"/>
              </w:rPr>
              <w:t>8,2</w:t>
            </w:r>
          </w:p>
        </w:tc>
        <w:tc>
          <w:tcPr>
            <w:tcW w:w="449" w:type="pct"/>
            <w:shd w:val="clear" w:color="auto" w:fill="auto"/>
            <w:vAlign w:val="center"/>
          </w:tcPr>
          <w:p w:rsidR="00C23382" w:rsidRPr="0017795E" w:rsidRDefault="00C23382" w:rsidP="00E20620">
            <w:pPr>
              <w:jc w:val="center"/>
              <w:rPr>
                <w:sz w:val="20"/>
                <w:szCs w:val="20"/>
              </w:rPr>
            </w:pPr>
            <w:r>
              <w:rPr>
                <w:sz w:val="20"/>
                <w:szCs w:val="20"/>
              </w:rPr>
              <w:t>15,4</w:t>
            </w:r>
          </w:p>
        </w:tc>
        <w:tc>
          <w:tcPr>
            <w:tcW w:w="450" w:type="pct"/>
            <w:shd w:val="clear" w:color="auto" w:fill="auto"/>
            <w:vAlign w:val="center"/>
          </w:tcPr>
          <w:p w:rsidR="00C23382" w:rsidRPr="0017795E" w:rsidRDefault="00C23382" w:rsidP="00E20620">
            <w:pPr>
              <w:jc w:val="center"/>
              <w:rPr>
                <w:sz w:val="20"/>
                <w:szCs w:val="20"/>
              </w:rPr>
            </w:pPr>
            <w:r>
              <w:rPr>
                <w:sz w:val="20"/>
                <w:szCs w:val="20"/>
              </w:rPr>
              <w:t>35,3</w:t>
            </w:r>
          </w:p>
        </w:tc>
        <w:tc>
          <w:tcPr>
            <w:tcW w:w="448" w:type="pct"/>
            <w:vAlign w:val="center"/>
          </w:tcPr>
          <w:p w:rsidR="00C23382" w:rsidRPr="0017795E" w:rsidRDefault="00C23382" w:rsidP="00E20620">
            <w:pPr>
              <w:jc w:val="center"/>
              <w:rPr>
                <w:sz w:val="20"/>
                <w:szCs w:val="20"/>
              </w:rPr>
            </w:pPr>
            <w:r>
              <w:rPr>
                <w:sz w:val="20"/>
                <w:szCs w:val="20"/>
              </w:rPr>
              <w:t>40,6</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17795E" w:rsidRDefault="00C23382" w:rsidP="00E20620">
            <w:pPr>
              <w:rPr>
                <w:sz w:val="20"/>
                <w:szCs w:val="20"/>
              </w:rPr>
            </w:pPr>
            <w:r w:rsidRPr="0017795E">
              <w:rPr>
                <w:sz w:val="20"/>
                <w:szCs w:val="20"/>
              </w:rPr>
              <w:t>Процент ежегодно заменяемых сетей, %</w:t>
            </w:r>
          </w:p>
        </w:tc>
        <w:tc>
          <w:tcPr>
            <w:tcW w:w="448" w:type="pct"/>
            <w:shd w:val="clear" w:color="auto" w:fill="auto"/>
            <w:vAlign w:val="center"/>
          </w:tcPr>
          <w:p w:rsidR="00C23382" w:rsidRPr="0017795E" w:rsidRDefault="00C23382" w:rsidP="00E20620">
            <w:pPr>
              <w:jc w:val="center"/>
              <w:rPr>
                <w:sz w:val="20"/>
                <w:szCs w:val="20"/>
              </w:rPr>
            </w:pPr>
            <w:r w:rsidRPr="0017795E">
              <w:rPr>
                <w:sz w:val="20"/>
                <w:szCs w:val="20"/>
              </w:rPr>
              <w:t>1,0</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0</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5,1</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5,1</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6,2</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7,8</w:t>
            </w:r>
          </w:p>
        </w:tc>
        <w:tc>
          <w:tcPr>
            <w:tcW w:w="450" w:type="pct"/>
            <w:shd w:val="clear" w:color="auto" w:fill="auto"/>
            <w:vAlign w:val="center"/>
          </w:tcPr>
          <w:p w:rsidR="00C23382" w:rsidRPr="0017795E" w:rsidRDefault="00C23382" w:rsidP="00E20620">
            <w:pPr>
              <w:jc w:val="center"/>
              <w:rPr>
                <w:sz w:val="20"/>
                <w:szCs w:val="20"/>
              </w:rPr>
            </w:pPr>
            <w:r w:rsidRPr="0017795E">
              <w:rPr>
                <w:sz w:val="20"/>
                <w:szCs w:val="20"/>
              </w:rPr>
              <w:t>5,1</w:t>
            </w:r>
          </w:p>
        </w:tc>
        <w:tc>
          <w:tcPr>
            <w:tcW w:w="448" w:type="pct"/>
            <w:vAlign w:val="center"/>
          </w:tcPr>
          <w:p w:rsidR="00C23382" w:rsidRPr="0017795E" w:rsidRDefault="00C23382" w:rsidP="00E20620">
            <w:pPr>
              <w:jc w:val="center"/>
              <w:rPr>
                <w:sz w:val="20"/>
                <w:szCs w:val="20"/>
              </w:rPr>
            </w:pPr>
            <w:r w:rsidRPr="0017795E">
              <w:rPr>
                <w:sz w:val="20"/>
                <w:szCs w:val="20"/>
              </w:rPr>
              <w:t>3,7</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C23382" w:rsidRPr="0017795E" w:rsidRDefault="00C23382" w:rsidP="00E20620">
            <w:pPr>
              <w:jc w:val="center"/>
              <w:rPr>
                <w:b/>
                <w:sz w:val="20"/>
                <w:szCs w:val="20"/>
              </w:rPr>
            </w:pPr>
            <w:r w:rsidRPr="0017795E">
              <w:rPr>
                <w:b/>
                <w:sz w:val="20"/>
                <w:szCs w:val="20"/>
              </w:rPr>
              <w:t>Показатели эффективности производства и транспортировки ресурса</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17795E" w:rsidRDefault="00C23382" w:rsidP="00E20620">
            <w:pPr>
              <w:rPr>
                <w:sz w:val="20"/>
                <w:szCs w:val="20"/>
              </w:rPr>
            </w:pPr>
            <w:r w:rsidRPr="0017795E">
              <w:rPr>
                <w:sz w:val="20"/>
                <w:szCs w:val="20"/>
              </w:rPr>
              <w:t>Уровень загрузки водозаборных сооружений, %</w:t>
            </w:r>
          </w:p>
        </w:tc>
        <w:tc>
          <w:tcPr>
            <w:tcW w:w="448" w:type="pct"/>
            <w:shd w:val="clear" w:color="auto" w:fill="auto"/>
            <w:vAlign w:val="center"/>
          </w:tcPr>
          <w:p w:rsidR="00C23382" w:rsidRPr="0017795E" w:rsidRDefault="00C23382" w:rsidP="00E20620">
            <w:pPr>
              <w:jc w:val="center"/>
              <w:rPr>
                <w:sz w:val="20"/>
                <w:szCs w:val="20"/>
              </w:rPr>
            </w:pPr>
            <w:r w:rsidRPr="0017795E">
              <w:rPr>
                <w:sz w:val="20"/>
                <w:szCs w:val="20"/>
              </w:rPr>
              <w:t>40,9</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40,9</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41,4</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43,4</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45,0</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45,9</w:t>
            </w:r>
          </w:p>
        </w:tc>
        <w:tc>
          <w:tcPr>
            <w:tcW w:w="450" w:type="pct"/>
            <w:shd w:val="clear" w:color="auto" w:fill="auto"/>
            <w:vAlign w:val="center"/>
          </w:tcPr>
          <w:p w:rsidR="00C23382" w:rsidRPr="0017795E" w:rsidRDefault="00C23382" w:rsidP="00E20620">
            <w:pPr>
              <w:jc w:val="center"/>
              <w:rPr>
                <w:sz w:val="20"/>
                <w:szCs w:val="20"/>
              </w:rPr>
            </w:pPr>
            <w:r w:rsidRPr="0017795E">
              <w:rPr>
                <w:sz w:val="20"/>
                <w:szCs w:val="20"/>
              </w:rPr>
              <w:t>54,6</w:t>
            </w:r>
          </w:p>
        </w:tc>
        <w:tc>
          <w:tcPr>
            <w:tcW w:w="448" w:type="pct"/>
            <w:vAlign w:val="center"/>
          </w:tcPr>
          <w:p w:rsidR="00C23382" w:rsidRPr="0017795E" w:rsidRDefault="00C23382" w:rsidP="00E20620">
            <w:pPr>
              <w:jc w:val="center"/>
              <w:rPr>
                <w:sz w:val="20"/>
                <w:szCs w:val="20"/>
              </w:rPr>
            </w:pPr>
            <w:r w:rsidRPr="0017795E">
              <w:rPr>
                <w:sz w:val="20"/>
                <w:szCs w:val="20"/>
              </w:rPr>
              <w:t>68,0</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17795E" w:rsidRDefault="00C23382" w:rsidP="00E20620">
            <w:pPr>
              <w:rPr>
                <w:sz w:val="20"/>
                <w:szCs w:val="20"/>
              </w:rPr>
            </w:pPr>
            <w:r w:rsidRPr="0017795E">
              <w:rPr>
                <w:sz w:val="20"/>
                <w:szCs w:val="20"/>
              </w:rPr>
              <w:t>Уровень загрузки водоочистных сооружений, %</w:t>
            </w:r>
          </w:p>
        </w:tc>
        <w:tc>
          <w:tcPr>
            <w:tcW w:w="448" w:type="pct"/>
            <w:shd w:val="clear" w:color="auto" w:fill="auto"/>
            <w:vAlign w:val="center"/>
          </w:tcPr>
          <w:p w:rsidR="00C23382" w:rsidRPr="0017795E" w:rsidRDefault="00C23382" w:rsidP="00E20620">
            <w:pPr>
              <w:jc w:val="center"/>
              <w:rPr>
                <w:sz w:val="20"/>
                <w:szCs w:val="20"/>
              </w:rPr>
            </w:pPr>
            <w:r w:rsidRPr="0017795E">
              <w:rPr>
                <w:sz w:val="20"/>
                <w:szCs w:val="20"/>
              </w:rPr>
              <w:t>-</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66,0</w:t>
            </w:r>
          </w:p>
        </w:tc>
        <w:tc>
          <w:tcPr>
            <w:tcW w:w="450" w:type="pct"/>
            <w:shd w:val="clear" w:color="auto" w:fill="auto"/>
            <w:vAlign w:val="center"/>
          </w:tcPr>
          <w:p w:rsidR="00C23382" w:rsidRPr="0017795E" w:rsidRDefault="00C23382" w:rsidP="00E20620">
            <w:pPr>
              <w:jc w:val="center"/>
              <w:rPr>
                <w:sz w:val="20"/>
                <w:szCs w:val="20"/>
              </w:rPr>
            </w:pPr>
            <w:r w:rsidRPr="0017795E">
              <w:rPr>
                <w:sz w:val="20"/>
                <w:szCs w:val="20"/>
              </w:rPr>
              <w:t>80,5</w:t>
            </w:r>
          </w:p>
        </w:tc>
        <w:tc>
          <w:tcPr>
            <w:tcW w:w="448" w:type="pct"/>
            <w:vAlign w:val="center"/>
          </w:tcPr>
          <w:p w:rsidR="00C23382" w:rsidRPr="0017795E" w:rsidRDefault="00C23382" w:rsidP="00E20620">
            <w:pPr>
              <w:jc w:val="center"/>
              <w:rPr>
                <w:sz w:val="20"/>
                <w:szCs w:val="20"/>
              </w:rPr>
            </w:pPr>
            <w:r w:rsidRPr="0017795E">
              <w:rPr>
                <w:sz w:val="20"/>
                <w:szCs w:val="20"/>
              </w:rPr>
              <w:t>100</w:t>
            </w:r>
          </w:p>
        </w:tc>
      </w:tr>
      <w:tr w:rsidR="00C23382" w:rsidRPr="0017795E" w:rsidTr="00E20620">
        <w:trPr>
          <w:cantSplit/>
        </w:trPr>
        <w:tc>
          <w:tcPr>
            <w:tcW w:w="346" w:type="pct"/>
            <w:shd w:val="clear" w:color="auto" w:fill="auto"/>
            <w:vAlign w:val="center"/>
          </w:tcPr>
          <w:p w:rsidR="00C23382" w:rsidRPr="0017795E"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17795E" w:rsidRDefault="00C23382" w:rsidP="00E20620">
            <w:pPr>
              <w:rPr>
                <w:sz w:val="20"/>
                <w:szCs w:val="20"/>
              </w:rPr>
            </w:pPr>
            <w:r w:rsidRPr="0017795E">
              <w:rPr>
                <w:sz w:val="20"/>
                <w:szCs w:val="20"/>
              </w:rPr>
              <w:t>Уровень потерь, %</w:t>
            </w:r>
          </w:p>
        </w:tc>
        <w:tc>
          <w:tcPr>
            <w:tcW w:w="448" w:type="pct"/>
            <w:shd w:val="clear" w:color="auto" w:fill="auto"/>
            <w:vAlign w:val="center"/>
          </w:tcPr>
          <w:p w:rsidR="00C23382" w:rsidRPr="0017795E" w:rsidRDefault="00C23382" w:rsidP="00E20620">
            <w:pPr>
              <w:jc w:val="center"/>
              <w:rPr>
                <w:sz w:val="20"/>
                <w:szCs w:val="20"/>
              </w:rPr>
            </w:pPr>
            <w:r w:rsidRPr="0017795E">
              <w:rPr>
                <w:sz w:val="20"/>
                <w:szCs w:val="20"/>
              </w:rPr>
              <w:t>23</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23</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23</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23</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23</w:t>
            </w:r>
          </w:p>
        </w:tc>
        <w:tc>
          <w:tcPr>
            <w:tcW w:w="449" w:type="pct"/>
            <w:shd w:val="clear" w:color="auto" w:fill="auto"/>
            <w:vAlign w:val="center"/>
          </w:tcPr>
          <w:p w:rsidR="00C23382" w:rsidRPr="0017795E" w:rsidRDefault="00C23382" w:rsidP="00E20620">
            <w:pPr>
              <w:jc w:val="center"/>
              <w:rPr>
                <w:sz w:val="20"/>
                <w:szCs w:val="20"/>
              </w:rPr>
            </w:pPr>
            <w:r w:rsidRPr="0017795E">
              <w:rPr>
                <w:sz w:val="20"/>
                <w:szCs w:val="20"/>
              </w:rPr>
              <w:t>21</w:t>
            </w:r>
          </w:p>
        </w:tc>
        <w:tc>
          <w:tcPr>
            <w:tcW w:w="450" w:type="pct"/>
            <w:shd w:val="clear" w:color="auto" w:fill="auto"/>
            <w:vAlign w:val="center"/>
          </w:tcPr>
          <w:p w:rsidR="00C23382" w:rsidRPr="0017795E" w:rsidRDefault="00C23382" w:rsidP="00E20620">
            <w:pPr>
              <w:jc w:val="center"/>
              <w:rPr>
                <w:sz w:val="20"/>
                <w:szCs w:val="20"/>
              </w:rPr>
            </w:pPr>
            <w:r w:rsidRPr="0017795E">
              <w:rPr>
                <w:sz w:val="20"/>
                <w:szCs w:val="20"/>
              </w:rPr>
              <w:t>18</w:t>
            </w:r>
          </w:p>
        </w:tc>
        <w:tc>
          <w:tcPr>
            <w:tcW w:w="448" w:type="pct"/>
            <w:vAlign w:val="center"/>
          </w:tcPr>
          <w:p w:rsidR="00C23382" w:rsidRPr="0017795E" w:rsidRDefault="00C23382" w:rsidP="00E20620">
            <w:pPr>
              <w:jc w:val="center"/>
              <w:rPr>
                <w:sz w:val="20"/>
                <w:szCs w:val="20"/>
              </w:rPr>
            </w:pPr>
            <w:r w:rsidRPr="0017795E">
              <w:rPr>
                <w:sz w:val="20"/>
                <w:szCs w:val="20"/>
              </w:rPr>
              <w:t>13</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0"/>
                <w:numId w:val="25"/>
              </w:numPr>
              <w:tabs>
                <w:tab w:val="clear" w:pos="1080"/>
              </w:tabs>
              <w:spacing w:line="240" w:lineRule="auto"/>
              <w:ind w:left="0" w:firstLine="0"/>
              <w:jc w:val="center"/>
              <w:rPr>
                <w:sz w:val="20"/>
                <w:szCs w:val="20"/>
              </w:rPr>
            </w:pPr>
          </w:p>
        </w:tc>
        <w:tc>
          <w:tcPr>
            <w:tcW w:w="4654" w:type="pct"/>
            <w:gridSpan w:val="9"/>
            <w:shd w:val="clear" w:color="auto" w:fill="auto"/>
          </w:tcPr>
          <w:p w:rsidR="00C23382" w:rsidRPr="00B51729" w:rsidRDefault="00C23382" w:rsidP="00E20620">
            <w:pPr>
              <w:jc w:val="center"/>
              <w:rPr>
                <w:b/>
                <w:sz w:val="20"/>
                <w:szCs w:val="20"/>
              </w:rPr>
            </w:pPr>
            <w:r w:rsidRPr="00B51729">
              <w:rPr>
                <w:b/>
                <w:sz w:val="20"/>
                <w:szCs w:val="20"/>
              </w:rPr>
              <w:t>Показатели воздействия на окружающую среду</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B51729" w:rsidRDefault="00C23382" w:rsidP="00E20620">
            <w:pPr>
              <w:rPr>
                <w:sz w:val="20"/>
                <w:szCs w:val="20"/>
              </w:rPr>
            </w:pPr>
            <w:r w:rsidRPr="00B51729">
              <w:rPr>
                <w:sz w:val="20"/>
                <w:szCs w:val="20"/>
              </w:rPr>
              <w:t>Негативное воздействие на окружающую среду (использование СДЯВ), да/нет</w:t>
            </w:r>
          </w:p>
        </w:tc>
        <w:tc>
          <w:tcPr>
            <w:tcW w:w="448"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50"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8" w:type="pct"/>
            <w:vAlign w:val="center"/>
          </w:tcPr>
          <w:p w:rsidR="00C23382" w:rsidRPr="00B51729" w:rsidRDefault="00C23382" w:rsidP="00E20620">
            <w:pPr>
              <w:jc w:val="center"/>
              <w:rPr>
                <w:sz w:val="20"/>
                <w:szCs w:val="20"/>
              </w:rPr>
            </w:pPr>
            <w:r w:rsidRPr="00B51729">
              <w:rPr>
                <w:sz w:val="20"/>
                <w:szCs w:val="20"/>
              </w:rPr>
              <w:t>нет</w:t>
            </w:r>
          </w:p>
        </w:tc>
      </w:tr>
      <w:tr w:rsidR="00C23382" w:rsidRPr="00B51729" w:rsidTr="00E20620">
        <w:trPr>
          <w:cantSplit/>
        </w:trPr>
        <w:tc>
          <w:tcPr>
            <w:tcW w:w="346" w:type="pct"/>
            <w:shd w:val="clear" w:color="auto" w:fill="auto"/>
            <w:vAlign w:val="center"/>
          </w:tcPr>
          <w:p w:rsidR="00C23382" w:rsidRPr="00B51729" w:rsidRDefault="00C23382" w:rsidP="00C23382">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C23382" w:rsidRPr="00B51729" w:rsidRDefault="00C23382" w:rsidP="00E20620">
            <w:pPr>
              <w:rPr>
                <w:sz w:val="20"/>
                <w:szCs w:val="20"/>
              </w:rPr>
            </w:pPr>
            <w:r w:rsidRPr="00B51729">
              <w:rPr>
                <w:sz w:val="20"/>
                <w:szCs w:val="20"/>
              </w:rPr>
              <w:t>Превышение сбросов вредных веществ ПДК</w:t>
            </w:r>
          </w:p>
        </w:tc>
        <w:tc>
          <w:tcPr>
            <w:tcW w:w="448"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9"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50" w:type="pct"/>
            <w:shd w:val="clear" w:color="auto" w:fill="auto"/>
            <w:vAlign w:val="center"/>
          </w:tcPr>
          <w:p w:rsidR="00C23382" w:rsidRPr="00B51729" w:rsidRDefault="00C23382" w:rsidP="00E20620">
            <w:pPr>
              <w:jc w:val="center"/>
              <w:rPr>
                <w:sz w:val="20"/>
                <w:szCs w:val="20"/>
              </w:rPr>
            </w:pPr>
            <w:r w:rsidRPr="00B51729">
              <w:rPr>
                <w:sz w:val="20"/>
                <w:szCs w:val="20"/>
              </w:rPr>
              <w:t>нет</w:t>
            </w:r>
          </w:p>
        </w:tc>
        <w:tc>
          <w:tcPr>
            <w:tcW w:w="448" w:type="pct"/>
            <w:vAlign w:val="center"/>
          </w:tcPr>
          <w:p w:rsidR="00C23382" w:rsidRPr="00B51729" w:rsidRDefault="00C23382" w:rsidP="00E20620">
            <w:pPr>
              <w:jc w:val="center"/>
              <w:rPr>
                <w:sz w:val="20"/>
                <w:szCs w:val="20"/>
              </w:rPr>
            </w:pPr>
            <w:r w:rsidRPr="00B51729">
              <w:rPr>
                <w:sz w:val="20"/>
                <w:szCs w:val="20"/>
              </w:rPr>
              <w:t>нет</w:t>
            </w:r>
          </w:p>
        </w:tc>
      </w:tr>
    </w:tbl>
    <w:p w:rsidR="00003678" w:rsidRPr="003945B5" w:rsidRDefault="00003678" w:rsidP="0019077F">
      <w:pPr>
        <w:rPr>
          <w:sz w:val="18"/>
          <w:szCs w:val="18"/>
        </w:rPr>
      </w:pPr>
    </w:p>
    <w:p w:rsidR="00AD77D8" w:rsidRPr="003945B5" w:rsidRDefault="00AD77D8" w:rsidP="00AD77D8">
      <w:pPr>
        <w:rPr>
          <w:sz w:val="20"/>
          <w:szCs w:val="20"/>
        </w:rPr>
      </w:pPr>
      <w:r w:rsidRPr="003945B5">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p w:rsidR="00A47504" w:rsidRPr="008F1304" w:rsidRDefault="00A47504" w:rsidP="00A47504">
      <w:pPr>
        <w:pStyle w:val="a5"/>
        <w:rPr>
          <w:rFonts w:ascii="Times New Roman" w:hAnsi="Times New Roman"/>
          <w:color w:val="FF0000"/>
        </w:rPr>
      </w:pPr>
    </w:p>
    <w:p w:rsidR="00A47504" w:rsidRPr="00E76EA1" w:rsidRDefault="00A47504" w:rsidP="006B746C">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60" w:name="_Toc53583640"/>
      <w:r w:rsidRPr="00E76EA1">
        <w:rPr>
          <w:rFonts w:ascii="Times New Roman" w:hAnsi="Times New Roman"/>
        </w:rPr>
        <w:lastRenderedPageBreak/>
        <w:t>Газоснабжение</w:t>
      </w:r>
      <w:bookmarkEnd w:id="60"/>
    </w:p>
    <w:p w:rsidR="00381422" w:rsidRDefault="00381422" w:rsidP="00381422">
      <w:pPr>
        <w:pStyle w:val="af"/>
        <w:rPr>
          <w:rFonts w:ascii="Times New Roman" w:hAnsi="Times New Roman"/>
        </w:rPr>
      </w:pPr>
      <w:r w:rsidRPr="00C75517">
        <w:rPr>
          <w:rFonts w:ascii="Times New Roman" w:hAnsi="Times New Roman"/>
        </w:rPr>
        <w:t>Целевые показатели развития системы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632"/>
        <w:gridCol w:w="1402"/>
        <w:gridCol w:w="1286"/>
        <w:gridCol w:w="1286"/>
        <w:gridCol w:w="1286"/>
        <w:gridCol w:w="1286"/>
        <w:gridCol w:w="1286"/>
        <w:gridCol w:w="1304"/>
        <w:gridCol w:w="1295"/>
      </w:tblGrid>
      <w:tr w:rsidR="00C75517" w:rsidRPr="000F35D5" w:rsidTr="006A627C">
        <w:trPr>
          <w:cantSplit/>
          <w:trHeight w:val="20"/>
          <w:tblHeader/>
        </w:trPr>
        <w:tc>
          <w:tcPr>
            <w:tcW w:w="244" w:type="pct"/>
            <w:shd w:val="clear" w:color="auto" w:fill="auto"/>
            <w:vAlign w:val="center"/>
          </w:tcPr>
          <w:p w:rsidR="00C75517" w:rsidRPr="000F35D5" w:rsidRDefault="00C75517" w:rsidP="006A627C">
            <w:pPr>
              <w:jc w:val="center"/>
              <w:rPr>
                <w:b/>
                <w:sz w:val="20"/>
                <w:szCs w:val="20"/>
              </w:rPr>
            </w:pPr>
            <w:r w:rsidRPr="000F35D5">
              <w:rPr>
                <w:b/>
                <w:sz w:val="20"/>
                <w:szCs w:val="20"/>
              </w:rPr>
              <w:t>№ п.п</w:t>
            </w:r>
          </w:p>
        </w:tc>
        <w:tc>
          <w:tcPr>
            <w:tcW w:w="1228" w:type="pct"/>
            <w:shd w:val="clear" w:color="auto" w:fill="auto"/>
            <w:vAlign w:val="center"/>
          </w:tcPr>
          <w:p w:rsidR="00C75517" w:rsidRPr="000F35D5" w:rsidRDefault="00C75517" w:rsidP="006A627C">
            <w:pPr>
              <w:jc w:val="center"/>
              <w:rPr>
                <w:b/>
                <w:sz w:val="20"/>
                <w:szCs w:val="20"/>
              </w:rPr>
            </w:pPr>
            <w:r w:rsidRPr="000F35D5">
              <w:rPr>
                <w:b/>
                <w:sz w:val="20"/>
                <w:szCs w:val="20"/>
              </w:rPr>
              <w:t>Показатель/год</w:t>
            </w:r>
          </w:p>
        </w:tc>
        <w:tc>
          <w:tcPr>
            <w:tcW w:w="474" w:type="pct"/>
            <w:shd w:val="clear" w:color="auto" w:fill="auto"/>
            <w:vAlign w:val="center"/>
          </w:tcPr>
          <w:p w:rsidR="00C75517" w:rsidRPr="000F35D5" w:rsidRDefault="00C75517" w:rsidP="006A627C">
            <w:pPr>
              <w:jc w:val="center"/>
              <w:rPr>
                <w:b/>
                <w:sz w:val="20"/>
                <w:szCs w:val="20"/>
              </w:rPr>
            </w:pPr>
            <w:r w:rsidRPr="000F35D5">
              <w:rPr>
                <w:b/>
                <w:sz w:val="20"/>
                <w:szCs w:val="20"/>
              </w:rPr>
              <w:t>2019(факт)</w:t>
            </w:r>
          </w:p>
        </w:tc>
        <w:tc>
          <w:tcPr>
            <w:tcW w:w="435" w:type="pct"/>
            <w:shd w:val="clear" w:color="auto" w:fill="auto"/>
            <w:vAlign w:val="center"/>
          </w:tcPr>
          <w:p w:rsidR="00C75517" w:rsidRPr="000F35D5" w:rsidRDefault="00C75517" w:rsidP="006A627C">
            <w:pPr>
              <w:jc w:val="center"/>
              <w:rPr>
                <w:b/>
                <w:sz w:val="20"/>
                <w:szCs w:val="20"/>
              </w:rPr>
            </w:pPr>
            <w:r w:rsidRPr="000F35D5">
              <w:rPr>
                <w:b/>
                <w:sz w:val="20"/>
                <w:szCs w:val="20"/>
              </w:rPr>
              <w:t>2020</w:t>
            </w:r>
          </w:p>
        </w:tc>
        <w:tc>
          <w:tcPr>
            <w:tcW w:w="435" w:type="pct"/>
            <w:shd w:val="clear" w:color="auto" w:fill="auto"/>
            <w:vAlign w:val="center"/>
          </w:tcPr>
          <w:p w:rsidR="00C75517" w:rsidRPr="000F35D5" w:rsidRDefault="00C75517" w:rsidP="006A627C">
            <w:pPr>
              <w:jc w:val="center"/>
              <w:rPr>
                <w:b/>
                <w:sz w:val="20"/>
                <w:szCs w:val="20"/>
              </w:rPr>
            </w:pPr>
            <w:r w:rsidRPr="000F35D5">
              <w:rPr>
                <w:b/>
                <w:sz w:val="20"/>
                <w:szCs w:val="20"/>
              </w:rPr>
              <w:t>2021</w:t>
            </w:r>
          </w:p>
        </w:tc>
        <w:tc>
          <w:tcPr>
            <w:tcW w:w="435" w:type="pct"/>
            <w:shd w:val="clear" w:color="auto" w:fill="auto"/>
            <w:vAlign w:val="center"/>
          </w:tcPr>
          <w:p w:rsidR="00C75517" w:rsidRPr="000F35D5" w:rsidRDefault="00C75517" w:rsidP="006A627C">
            <w:pPr>
              <w:jc w:val="center"/>
              <w:rPr>
                <w:b/>
                <w:sz w:val="20"/>
                <w:szCs w:val="20"/>
              </w:rPr>
            </w:pPr>
            <w:r w:rsidRPr="000F35D5">
              <w:rPr>
                <w:b/>
                <w:sz w:val="20"/>
                <w:szCs w:val="20"/>
              </w:rPr>
              <w:t>2022</w:t>
            </w:r>
          </w:p>
        </w:tc>
        <w:tc>
          <w:tcPr>
            <w:tcW w:w="435" w:type="pct"/>
            <w:shd w:val="clear" w:color="auto" w:fill="auto"/>
            <w:vAlign w:val="center"/>
          </w:tcPr>
          <w:p w:rsidR="00C75517" w:rsidRPr="000F35D5" w:rsidRDefault="00C75517" w:rsidP="006A627C">
            <w:pPr>
              <w:jc w:val="center"/>
              <w:rPr>
                <w:b/>
                <w:sz w:val="20"/>
                <w:szCs w:val="20"/>
              </w:rPr>
            </w:pPr>
            <w:r w:rsidRPr="000F35D5">
              <w:rPr>
                <w:b/>
                <w:sz w:val="20"/>
                <w:szCs w:val="20"/>
              </w:rPr>
              <w:t>2023</w:t>
            </w:r>
          </w:p>
        </w:tc>
        <w:tc>
          <w:tcPr>
            <w:tcW w:w="435" w:type="pct"/>
            <w:shd w:val="clear" w:color="auto" w:fill="auto"/>
            <w:vAlign w:val="center"/>
          </w:tcPr>
          <w:p w:rsidR="00C75517" w:rsidRPr="000F35D5" w:rsidRDefault="00C75517" w:rsidP="006A627C">
            <w:pPr>
              <w:jc w:val="center"/>
              <w:rPr>
                <w:b/>
                <w:sz w:val="20"/>
                <w:szCs w:val="20"/>
              </w:rPr>
            </w:pPr>
            <w:r w:rsidRPr="000F35D5">
              <w:rPr>
                <w:b/>
                <w:sz w:val="20"/>
                <w:szCs w:val="20"/>
              </w:rPr>
              <w:t>2024</w:t>
            </w:r>
          </w:p>
        </w:tc>
        <w:tc>
          <w:tcPr>
            <w:tcW w:w="441" w:type="pct"/>
            <w:shd w:val="clear" w:color="auto" w:fill="auto"/>
            <w:vAlign w:val="center"/>
          </w:tcPr>
          <w:p w:rsidR="00C75517" w:rsidRPr="000F35D5" w:rsidRDefault="00C75517" w:rsidP="006A627C">
            <w:pPr>
              <w:jc w:val="center"/>
              <w:rPr>
                <w:b/>
                <w:sz w:val="20"/>
                <w:szCs w:val="20"/>
              </w:rPr>
            </w:pPr>
            <w:r w:rsidRPr="000F35D5">
              <w:rPr>
                <w:b/>
                <w:sz w:val="20"/>
                <w:szCs w:val="20"/>
              </w:rPr>
              <w:t>2030</w:t>
            </w:r>
          </w:p>
        </w:tc>
        <w:tc>
          <w:tcPr>
            <w:tcW w:w="438" w:type="pct"/>
            <w:vAlign w:val="center"/>
          </w:tcPr>
          <w:p w:rsidR="00C75517" w:rsidRPr="000F35D5" w:rsidRDefault="00C75517" w:rsidP="006A627C">
            <w:pPr>
              <w:jc w:val="center"/>
              <w:rPr>
                <w:b/>
                <w:sz w:val="20"/>
                <w:szCs w:val="20"/>
              </w:rPr>
            </w:pPr>
            <w:r w:rsidRPr="000F35D5">
              <w:rPr>
                <w:b/>
                <w:sz w:val="20"/>
                <w:szCs w:val="20"/>
              </w:rPr>
              <w:t>2040</w:t>
            </w:r>
          </w:p>
        </w:tc>
      </w:tr>
      <w:tr w:rsidR="00C75517" w:rsidRPr="000F35D5" w:rsidTr="006A627C">
        <w:trPr>
          <w:cantSplit/>
          <w:trHeight w:val="20"/>
        </w:trPr>
        <w:tc>
          <w:tcPr>
            <w:tcW w:w="244" w:type="pct"/>
            <w:shd w:val="clear" w:color="auto" w:fill="auto"/>
            <w:vAlign w:val="center"/>
          </w:tcPr>
          <w:p w:rsidR="00C75517" w:rsidRPr="000F35D5" w:rsidRDefault="00C75517" w:rsidP="00C75517">
            <w:pPr>
              <w:pStyle w:val="affc"/>
              <w:numPr>
                <w:ilvl w:val="0"/>
                <w:numId w:val="17"/>
              </w:numPr>
              <w:tabs>
                <w:tab w:val="clear" w:pos="1080"/>
              </w:tabs>
              <w:spacing w:line="240" w:lineRule="auto"/>
              <w:ind w:left="0" w:firstLine="0"/>
              <w:jc w:val="center"/>
              <w:rPr>
                <w:b w:val="0"/>
                <w:sz w:val="20"/>
                <w:szCs w:val="20"/>
              </w:rPr>
            </w:pPr>
          </w:p>
        </w:tc>
        <w:tc>
          <w:tcPr>
            <w:tcW w:w="4318" w:type="pct"/>
            <w:gridSpan w:val="8"/>
            <w:shd w:val="clear" w:color="auto" w:fill="auto"/>
          </w:tcPr>
          <w:p w:rsidR="00C75517" w:rsidRPr="000F35D5" w:rsidRDefault="00C75517" w:rsidP="006A627C">
            <w:pPr>
              <w:jc w:val="center"/>
              <w:rPr>
                <w:b/>
                <w:sz w:val="20"/>
                <w:szCs w:val="20"/>
              </w:rPr>
            </w:pPr>
            <w:r w:rsidRPr="000F35D5">
              <w:rPr>
                <w:b/>
                <w:sz w:val="20"/>
                <w:szCs w:val="20"/>
              </w:rPr>
              <w:t>Доступность для населения коммунальной услуги</w:t>
            </w:r>
          </w:p>
        </w:tc>
        <w:tc>
          <w:tcPr>
            <w:tcW w:w="438" w:type="pct"/>
            <w:vAlign w:val="center"/>
          </w:tcPr>
          <w:p w:rsidR="00C75517" w:rsidRPr="000F35D5" w:rsidRDefault="00C75517" w:rsidP="006A627C">
            <w:pPr>
              <w:jc w:val="center"/>
              <w:rPr>
                <w:b/>
                <w:sz w:val="20"/>
                <w:szCs w:val="20"/>
              </w:rPr>
            </w:pPr>
          </w:p>
        </w:tc>
      </w:tr>
      <w:tr w:rsidR="00C75517" w:rsidRPr="000F35D5" w:rsidTr="006A627C">
        <w:trPr>
          <w:cantSplit/>
          <w:trHeight w:val="20"/>
        </w:trPr>
        <w:tc>
          <w:tcPr>
            <w:tcW w:w="244" w:type="pct"/>
            <w:shd w:val="clear" w:color="auto" w:fill="auto"/>
            <w:vAlign w:val="center"/>
          </w:tcPr>
          <w:p w:rsidR="00C75517" w:rsidRPr="000F35D5"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0F35D5" w:rsidRDefault="00C75517" w:rsidP="006A627C">
            <w:pPr>
              <w:rPr>
                <w:b/>
                <w:sz w:val="20"/>
                <w:szCs w:val="20"/>
              </w:rPr>
            </w:pPr>
            <w:r w:rsidRPr="000F35D5">
              <w:rPr>
                <w:sz w:val="20"/>
                <w:szCs w:val="20"/>
              </w:rPr>
              <w:t>Обеспеченность индивидуального жилья централизованным газоснабжением, % от общей площади</w:t>
            </w:r>
          </w:p>
        </w:tc>
        <w:tc>
          <w:tcPr>
            <w:tcW w:w="474"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w:t>
            </w:r>
          </w:p>
        </w:tc>
        <w:tc>
          <w:tcPr>
            <w:tcW w:w="441"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100</w:t>
            </w:r>
          </w:p>
        </w:tc>
        <w:tc>
          <w:tcPr>
            <w:tcW w:w="438" w:type="pct"/>
            <w:vAlign w:val="center"/>
          </w:tcPr>
          <w:p w:rsidR="00C75517" w:rsidRPr="000F35D5" w:rsidRDefault="00C75517" w:rsidP="006A627C">
            <w:pPr>
              <w:jc w:val="center"/>
              <w:rPr>
                <w:rFonts w:eastAsia="Arial"/>
                <w:sz w:val="20"/>
                <w:szCs w:val="20"/>
              </w:rPr>
            </w:pPr>
            <w:r w:rsidRPr="000F35D5">
              <w:rPr>
                <w:rFonts w:eastAsia="Arial"/>
                <w:sz w:val="20"/>
                <w:szCs w:val="20"/>
              </w:rPr>
              <w:t>100</w:t>
            </w:r>
          </w:p>
        </w:tc>
      </w:tr>
      <w:tr w:rsidR="00C75517" w:rsidRPr="000F35D5" w:rsidTr="006A627C">
        <w:trPr>
          <w:cantSplit/>
          <w:trHeight w:val="20"/>
        </w:trPr>
        <w:tc>
          <w:tcPr>
            <w:tcW w:w="244" w:type="pct"/>
            <w:shd w:val="clear" w:color="auto" w:fill="auto"/>
            <w:vAlign w:val="center"/>
          </w:tcPr>
          <w:p w:rsidR="00C75517" w:rsidRPr="000F35D5"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0F35D5" w:rsidRDefault="00C75517" w:rsidP="006A627C">
            <w:pPr>
              <w:rPr>
                <w:sz w:val="20"/>
                <w:szCs w:val="20"/>
              </w:rPr>
            </w:pPr>
            <w:r w:rsidRPr="000F35D5">
              <w:rPr>
                <w:sz w:val="20"/>
                <w:szCs w:val="20"/>
              </w:rPr>
              <w:t>Общая протяженность сетей, км</w:t>
            </w:r>
          </w:p>
        </w:tc>
        <w:tc>
          <w:tcPr>
            <w:tcW w:w="474"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132,9</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132,9</w:t>
            </w:r>
          </w:p>
        </w:tc>
        <w:tc>
          <w:tcPr>
            <w:tcW w:w="435" w:type="pct"/>
            <w:shd w:val="clear" w:color="auto" w:fill="auto"/>
            <w:vAlign w:val="center"/>
          </w:tcPr>
          <w:p w:rsidR="00C75517" w:rsidRPr="000F35D5" w:rsidRDefault="00C75517" w:rsidP="006A627C">
            <w:pPr>
              <w:jc w:val="center"/>
              <w:rPr>
                <w:rFonts w:eastAsia="Arial"/>
                <w:sz w:val="20"/>
                <w:szCs w:val="20"/>
                <w:lang w:val="en-US"/>
              </w:rPr>
            </w:pPr>
            <w:r w:rsidRPr="000F35D5">
              <w:rPr>
                <w:rFonts w:eastAsia="Arial"/>
                <w:sz w:val="20"/>
                <w:szCs w:val="20"/>
              </w:rPr>
              <w:t>132,9</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132,9</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132,9</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132,9</w:t>
            </w:r>
          </w:p>
        </w:tc>
        <w:tc>
          <w:tcPr>
            <w:tcW w:w="441" w:type="pct"/>
            <w:shd w:val="clear" w:color="auto" w:fill="auto"/>
            <w:vAlign w:val="center"/>
          </w:tcPr>
          <w:p w:rsidR="00C75517" w:rsidRPr="008F7FBB" w:rsidRDefault="00C75517" w:rsidP="006A627C">
            <w:pPr>
              <w:jc w:val="center"/>
              <w:rPr>
                <w:rFonts w:eastAsia="Arial"/>
                <w:sz w:val="20"/>
                <w:szCs w:val="20"/>
              </w:rPr>
            </w:pPr>
            <w:r w:rsidRPr="008F7FBB">
              <w:rPr>
                <w:rFonts w:eastAsia="Arial"/>
                <w:sz w:val="20"/>
                <w:szCs w:val="20"/>
              </w:rPr>
              <w:t>180,9</w:t>
            </w:r>
          </w:p>
        </w:tc>
        <w:tc>
          <w:tcPr>
            <w:tcW w:w="438" w:type="pct"/>
            <w:vAlign w:val="center"/>
          </w:tcPr>
          <w:p w:rsidR="00C75517" w:rsidRPr="008F7FBB" w:rsidRDefault="00C75517" w:rsidP="006A627C">
            <w:pPr>
              <w:jc w:val="center"/>
              <w:rPr>
                <w:rFonts w:eastAsia="Arial"/>
                <w:sz w:val="20"/>
                <w:szCs w:val="20"/>
              </w:rPr>
            </w:pPr>
            <w:r w:rsidRPr="008F7FBB">
              <w:rPr>
                <w:rFonts w:eastAsia="Arial"/>
                <w:sz w:val="20"/>
                <w:szCs w:val="20"/>
              </w:rPr>
              <w:t>180,9</w:t>
            </w:r>
          </w:p>
        </w:tc>
      </w:tr>
      <w:tr w:rsidR="00C75517" w:rsidRPr="000F35D5" w:rsidTr="006A627C">
        <w:trPr>
          <w:cantSplit/>
          <w:trHeight w:val="20"/>
        </w:trPr>
        <w:tc>
          <w:tcPr>
            <w:tcW w:w="244" w:type="pct"/>
            <w:shd w:val="clear" w:color="auto" w:fill="auto"/>
            <w:vAlign w:val="center"/>
          </w:tcPr>
          <w:p w:rsidR="00C75517" w:rsidRPr="000F35D5"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0F35D5" w:rsidRDefault="00C75517" w:rsidP="006A627C">
            <w:pPr>
              <w:rPr>
                <w:sz w:val="20"/>
                <w:szCs w:val="20"/>
              </w:rPr>
            </w:pPr>
            <w:r w:rsidRPr="000F35D5">
              <w:rPr>
                <w:sz w:val="20"/>
                <w:szCs w:val="20"/>
              </w:rPr>
              <w:t>Протяженность построенных газовых сетей, км</w:t>
            </w:r>
          </w:p>
        </w:tc>
        <w:tc>
          <w:tcPr>
            <w:tcW w:w="474"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lang w:val="en-US"/>
              </w:rPr>
            </w:pPr>
            <w:r w:rsidRPr="000F35D5">
              <w:rPr>
                <w:rFonts w:eastAsia="Arial"/>
                <w:sz w:val="20"/>
                <w:szCs w:val="20"/>
                <w:lang w:val="en-US"/>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41"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48</w:t>
            </w:r>
          </w:p>
        </w:tc>
        <w:tc>
          <w:tcPr>
            <w:tcW w:w="438" w:type="pct"/>
            <w:vAlign w:val="center"/>
          </w:tcPr>
          <w:p w:rsidR="00C75517" w:rsidRPr="000F35D5" w:rsidRDefault="00C75517" w:rsidP="006A627C">
            <w:pPr>
              <w:jc w:val="center"/>
              <w:rPr>
                <w:rFonts w:eastAsia="Arial"/>
                <w:sz w:val="20"/>
                <w:szCs w:val="20"/>
              </w:rPr>
            </w:pPr>
            <w:r w:rsidRPr="000F35D5">
              <w:rPr>
                <w:rFonts w:eastAsia="Arial"/>
                <w:sz w:val="20"/>
                <w:szCs w:val="20"/>
              </w:rPr>
              <w:t>0</w:t>
            </w:r>
          </w:p>
        </w:tc>
      </w:tr>
      <w:tr w:rsidR="00C75517" w:rsidRPr="000F35D5" w:rsidTr="006A627C">
        <w:trPr>
          <w:cantSplit/>
          <w:trHeight w:val="20"/>
        </w:trPr>
        <w:tc>
          <w:tcPr>
            <w:tcW w:w="244" w:type="pct"/>
            <w:shd w:val="clear" w:color="auto" w:fill="auto"/>
            <w:vAlign w:val="center"/>
          </w:tcPr>
          <w:p w:rsidR="00C75517" w:rsidRPr="000F35D5"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0F35D5" w:rsidRDefault="00C75517" w:rsidP="006A627C">
            <w:pPr>
              <w:rPr>
                <w:b/>
                <w:sz w:val="20"/>
                <w:szCs w:val="20"/>
              </w:rPr>
            </w:pPr>
            <w:r w:rsidRPr="000F35D5">
              <w:rPr>
                <w:sz w:val="20"/>
                <w:szCs w:val="20"/>
              </w:rPr>
              <w:t>Индекс нового строительства, %</w:t>
            </w:r>
          </w:p>
        </w:tc>
        <w:tc>
          <w:tcPr>
            <w:tcW w:w="474"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35" w:type="pct"/>
            <w:shd w:val="clear" w:color="auto" w:fill="auto"/>
            <w:vAlign w:val="center"/>
          </w:tcPr>
          <w:p w:rsidR="00C75517" w:rsidRPr="000F35D5" w:rsidRDefault="00C75517" w:rsidP="006A627C">
            <w:pPr>
              <w:jc w:val="center"/>
              <w:rPr>
                <w:rFonts w:eastAsia="Arial"/>
                <w:sz w:val="20"/>
                <w:szCs w:val="20"/>
              </w:rPr>
            </w:pPr>
            <w:r w:rsidRPr="000F35D5">
              <w:rPr>
                <w:rFonts w:eastAsia="Arial"/>
                <w:sz w:val="20"/>
                <w:szCs w:val="20"/>
              </w:rPr>
              <w:t>0</w:t>
            </w:r>
          </w:p>
        </w:tc>
        <w:tc>
          <w:tcPr>
            <w:tcW w:w="441" w:type="pct"/>
            <w:shd w:val="clear" w:color="auto" w:fill="auto"/>
            <w:vAlign w:val="center"/>
          </w:tcPr>
          <w:p w:rsidR="00C75517" w:rsidRPr="000F35D5" w:rsidRDefault="00C75517" w:rsidP="006A627C">
            <w:pPr>
              <w:jc w:val="center"/>
              <w:rPr>
                <w:sz w:val="20"/>
                <w:szCs w:val="20"/>
              </w:rPr>
            </w:pPr>
            <w:r w:rsidRPr="000F35D5">
              <w:rPr>
                <w:sz w:val="20"/>
                <w:szCs w:val="20"/>
              </w:rPr>
              <w:t>36,1</w:t>
            </w:r>
          </w:p>
        </w:tc>
        <w:tc>
          <w:tcPr>
            <w:tcW w:w="438" w:type="pct"/>
            <w:vAlign w:val="center"/>
          </w:tcPr>
          <w:p w:rsidR="00C75517" w:rsidRPr="000F35D5" w:rsidRDefault="00C75517" w:rsidP="006A627C">
            <w:pPr>
              <w:jc w:val="center"/>
              <w:rPr>
                <w:sz w:val="20"/>
                <w:szCs w:val="20"/>
              </w:rPr>
            </w:pPr>
            <w:r w:rsidRPr="000F35D5">
              <w:rPr>
                <w:sz w:val="20"/>
                <w:szCs w:val="20"/>
              </w:rPr>
              <w:t>-</w:t>
            </w:r>
          </w:p>
        </w:tc>
      </w:tr>
      <w:tr w:rsidR="00C75517" w:rsidRPr="00D8754B" w:rsidTr="006A627C">
        <w:trPr>
          <w:cantSplit/>
          <w:trHeight w:val="20"/>
        </w:trPr>
        <w:tc>
          <w:tcPr>
            <w:tcW w:w="244" w:type="pct"/>
            <w:shd w:val="clear" w:color="auto" w:fill="auto"/>
            <w:vAlign w:val="center"/>
          </w:tcPr>
          <w:p w:rsidR="00C75517" w:rsidRPr="00D8754B" w:rsidRDefault="00C75517" w:rsidP="00C75517">
            <w:pPr>
              <w:pStyle w:val="affc"/>
              <w:numPr>
                <w:ilvl w:val="0"/>
                <w:numId w:val="17"/>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C75517" w:rsidRPr="00D8754B" w:rsidRDefault="00C75517" w:rsidP="006A627C">
            <w:pPr>
              <w:jc w:val="center"/>
              <w:rPr>
                <w:b/>
                <w:sz w:val="20"/>
                <w:szCs w:val="20"/>
              </w:rPr>
            </w:pPr>
            <w:r w:rsidRPr="00D8754B">
              <w:rPr>
                <w:b/>
                <w:sz w:val="20"/>
                <w:szCs w:val="20"/>
              </w:rPr>
              <w:t>Показатели спроса на коммунальные ресурсы и перспективной нагрузки</w:t>
            </w:r>
          </w:p>
        </w:tc>
        <w:tc>
          <w:tcPr>
            <w:tcW w:w="438" w:type="pct"/>
            <w:vAlign w:val="center"/>
          </w:tcPr>
          <w:p w:rsidR="00C75517" w:rsidRPr="00D8754B" w:rsidRDefault="00C75517" w:rsidP="006A627C">
            <w:pPr>
              <w:jc w:val="center"/>
              <w:rPr>
                <w:b/>
                <w:sz w:val="20"/>
                <w:szCs w:val="20"/>
              </w:rPr>
            </w:pPr>
          </w:p>
        </w:tc>
      </w:tr>
      <w:tr w:rsidR="00C75517" w:rsidRPr="00D8754B" w:rsidTr="006A627C">
        <w:trPr>
          <w:cantSplit/>
          <w:trHeight w:val="20"/>
        </w:trPr>
        <w:tc>
          <w:tcPr>
            <w:tcW w:w="244" w:type="pct"/>
            <w:shd w:val="clear" w:color="auto" w:fill="auto"/>
            <w:vAlign w:val="center"/>
          </w:tcPr>
          <w:p w:rsidR="00C75517" w:rsidRPr="00D8754B"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D8754B" w:rsidRDefault="00C75517" w:rsidP="006A627C">
            <w:pPr>
              <w:rPr>
                <w:sz w:val="20"/>
                <w:szCs w:val="20"/>
              </w:rPr>
            </w:pPr>
            <w:r w:rsidRPr="00D8754B">
              <w:rPr>
                <w:sz w:val="20"/>
                <w:szCs w:val="20"/>
              </w:rPr>
              <w:t>Объем реализации природного газа, тыс. м3/год</w:t>
            </w:r>
          </w:p>
        </w:tc>
        <w:tc>
          <w:tcPr>
            <w:tcW w:w="474"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121451</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121451</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122171</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125068</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127482</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129897</w:t>
            </w:r>
          </w:p>
        </w:tc>
        <w:tc>
          <w:tcPr>
            <w:tcW w:w="441"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145349</w:t>
            </w:r>
          </w:p>
        </w:tc>
        <w:tc>
          <w:tcPr>
            <w:tcW w:w="438" w:type="pct"/>
            <w:vAlign w:val="center"/>
          </w:tcPr>
          <w:p w:rsidR="00C75517" w:rsidRPr="00D8754B" w:rsidRDefault="00C75517" w:rsidP="006A627C">
            <w:pPr>
              <w:jc w:val="center"/>
              <w:rPr>
                <w:rFonts w:eastAsia="Arial"/>
                <w:sz w:val="20"/>
                <w:szCs w:val="20"/>
              </w:rPr>
            </w:pPr>
            <w:r w:rsidRPr="00D8754B">
              <w:rPr>
                <w:rFonts w:eastAsia="Arial"/>
                <w:sz w:val="20"/>
                <w:szCs w:val="20"/>
              </w:rPr>
              <w:t>171184</w:t>
            </w:r>
          </w:p>
        </w:tc>
      </w:tr>
      <w:tr w:rsidR="00C75517" w:rsidRPr="00D8754B" w:rsidTr="006A627C">
        <w:trPr>
          <w:cantSplit/>
          <w:trHeight w:val="20"/>
        </w:trPr>
        <w:tc>
          <w:tcPr>
            <w:tcW w:w="244" w:type="pct"/>
            <w:shd w:val="clear" w:color="auto" w:fill="auto"/>
            <w:vAlign w:val="center"/>
          </w:tcPr>
          <w:p w:rsidR="00C75517" w:rsidRPr="00D8754B"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D8754B" w:rsidRDefault="00C75517" w:rsidP="006A627C">
            <w:pPr>
              <w:rPr>
                <w:sz w:val="20"/>
                <w:szCs w:val="20"/>
              </w:rPr>
            </w:pPr>
            <w:r w:rsidRPr="00D8754B">
              <w:rPr>
                <w:sz w:val="20"/>
                <w:szCs w:val="20"/>
              </w:rPr>
              <w:t xml:space="preserve">Присоединенная нагрузка, </w:t>
            </w:r>
          </w:p>
          <w:p w:rsidR="00C75517" w:rsidRPr="00D8754B" w:rsidRDefault="00C75517" w:rsidP="006A627C">
            <w:pPr>
              <w:rPr>
                <w:sz w:val="20"/>
                <w:szCs w:val="20"/>
              </w:rPr>
            </w:pPr>
            <w:r w:rsidRPr="00D8754B">
              <w:rPr>
                <w:sz w:val="20"/>
                <w:szCs w:val="20"/>
              </w:rPr>
              <w:t>тыс. м3/час</w:t>
            </w:r>
          </w:p>
        </w:tc>
        <w:tc>
          <w:tcPr>
            <w:tcW w:w="474"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68,741</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68,662</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69,069</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70,707</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72,071</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73,437</w:t>
            </w:r>
          </w:p>
        </w:tc>
        <w:tc>
          <w:tcPr>
            <w:tcW w:w="441"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82,172</w:t>
            </w:r>
          </w:p>
        </w:tc>
        <w:tc>
          <w:tcPr>
            <w:tcW w:w="438" w:type="pct"/>
            <w:vAlign w:val="center"/>
          </w:tcPr>
          <w:p w:rsidR="00C75517" w:rsidRPr="00D8754B" w:rsidRDefault="00C75517" w:rsidP="006A627C">
            <w:pPr>
              <w:jc w:val="center"/>
              <w:rPr>
                <w:rFonts w:eastAsia="Arial"/>
                <w:sz w:val="20"/>
                <w:szCs w:val="20"/>
              </w:rPr>
            </w:pPr>
            <w:r w:rsidRPr="00D8754B">
              <w:rPr>
                <w:rFonts w:eastAsia="Arial"/>
                <w:sz w:val="20"/>
                <w:szCs w:val="20"/>
              </w:rPr>
              <w:t>96,778</w:t>
            </w:r>
          </w:p>
        </w:tc>
      </w:tr>
      <w:tr w:rsidR="00C75517" w:rsidRPr="00D8754B" w:rsidTr="006A627C">
        <w:trPr>
          <w:cantSplit/>
          <w:trHeight w:val="20"/>
        </w:trPr>
        <w:tc>
          <w:tcPr>
            <w:tcW w:w="244" w:type="pct"/>
            <w:shd w:val="clear" w:color="auto" w:fill="auto"/>
            <w:vAlign w:val="center"/>
          </w:tcPr>
          <w:p w:rsidR="00C75517" w:rsidRPr="00D8754B" w:rsidRDefault="00C75517" w:rsidP="00C75517">
            <w:pPr>
              <w:pStyle w:val="affc"/>
              <w:numPr>
                <w:ilvl w:val="0"/>
                <w:numId w:val="17"/>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C75517" w:rsidRPr="00D8754B" w:rsidRDefault="00C75517" w:rsidP="006A627C">
            <w:pPr>
              <w:jc w:val="center"/>
              <w:rPr>
                <w:b/>
                <w:sz w:val="20"/>
                <w:szCs w:val="20"/>
              </w:rPr>
            </w:pPr>
            <w:r w:rsidRPr="00D8754B">
              <w:rPr>
                <w:b/>
                <w:sz w:val="20"/>
                <w:szCs w:val="20"/>
              </w:rPr>
              <w:t>Величины новых нагрузок, присоединяемых в перспективе</w:t>
            </w:r>
          </w:p>
        </w:tc>
        <w:tc>
          <w:tcPr>
            <w:tcW w:w="438" w:type="pct"/>
            <w:vAlign w:val="center"/>
          </w:tcPr>
          <w:p w:rsidR="00C75517" w:rsidRPr="00D8754B" w:rsidRDefault="00C75517" w:rsidP="006A627C">
            <w:pPr>
              <w:jc w:val="center"/>
              <w:rPr>
                <w:b/>
                <w:sz w:val="20"/>
                <w:szCs w:val="20"/>
              </w:rPr>
            </w:pPr>
          </w:p>
        </w:tc>
      </w:tr>
      <w:tr w:rsidR="00C75517" w:rsidRPr="00D8754B" w:rsidTr="006A627C">
        <w:trPr>
          <w:cantSplit/>
          <w:trHeight w:val="20"/>
        </w:trPr>
        <w:tc>
          <w:tcPr>
            <w:tcW w:w="244" w:type="pct"/>
            <w:shd w:val="clear" w:color="auto" w:fill="auto"/>
            <w:vAlign w:val="center"/>
          </w:tcPr>
          <w:p w:rsidR="00C75517" w:rsidRPr="00D8754B"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D8754B" w:rsidRDefault="00C75517" w:rsidP="006A627C">
            <w:pPr>
              <w:rPr>
                <w:sz w:val="20"/>
                <w:szCs w:val="20"/>
              </w:rPr>
            </w:pPr>
            <w:r w:rsidRPr="00D8754B">
              <w:rPr>
                <w:sz w:val="20"/>
                <w:szCs w:val="20"/>
              </w:rPr>
              <w:t>Прирост газопотребления, тыс. м3/час</w:t>
            </w:r>
          </w:p>
        </w:tc>
        <w:tc>
          <w:tcPr>
            <w:tcW w:w="474" w:type="pct"/>
            <w:shd w:val="clear" w:color="auto" w:fill="auto"/>
          </w:tcPr>
          <w:p w:rsidR="00C75517" w:rsidRPr="00D8754B" w:rsidRDefault="00C75517" w:rsidP="006A627C">
            <w:pPr>
              <w:jc w:val="center"/>
              <w:rPr>
                <w:rFonts w:eastAsia="Arial"/>
                <w:sz w:val="20"/>
                <w:szCs w:val="20"/>
              </w:rPr>
            </w:pPr>
            <w:r w:rsidRPr="00D8754B">
              <w:rPr>
                <w:rFonts w:eastAsia="Arial"/>
                <w:sz w:val="20"/>
                <w:szCs w:val="20"/>
              </w:rPr>
              <w:t>-</w:t>
            </w:r>
          </w:p>
        </w:tc>
        <w:tc>
          <w:tcPr>
            <w:tcW w:w="435" w:type="pct"/>
            <w:shd w:val="clear" w:color="auto" w:fill="auto"/>
          </w:tcPr>
          <w:p w:rsidR="00C75517" w:rsidRPr="00D8754B" w:rsidRDefault="00C75517" w:rsidP="006A627C">
            <w:pPr>
              <w:jc w:val="center"/>
              <w:rPr>
                <w:rFonts w:eastAsia="Arial"/>
                <w:sz w:val="20"/>
                <w:szCs w:val="20"/>
              </w:rPr>
            </w:pPr>
            <w:r w:rsidRPr="00D8754B">
              <w:rPr>
                <w:rFonts w:eastAsia="Arial"/>
                <w:sz w:val="20"/>
                <w:szCs w:val="20"/>
              </w:rPr>
              <w:t>-</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0,407</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1,640</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1,366</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1,367</w:t>
            </w:r>
          </w:p>
        </w:tc>
        <w:tc>
          <w:tcPr>
            <w:tcW w:w="441"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8,746</w:t>
            </w:r>
          </w:p>
        </w:tc>
        <w:tc>
          <w:tcPr>
            <w:tcW w:w="438" w:type="pct"/>
            <w:vAlign w:val="center"/>
          </w:tcPr>
          <w:p w:rsidR="00C75517" w:rsidRPr="00D8754B" w:rsidRDefault="00C75517" w:rsidP="006A627C">
            <w:pPr>
              <w:jc w:val="center"/>
              <w:rPr>
                <w:rFonts w:eastAsia="Arial"/>
                <w:sz w:val="20"/>
                <w:szCs w:val="20"/>
              </w:rPr>
            </w:pPr>
            <w:r w:rsidRPr="00D8754B">
              <w:rPr>
                <w:rFonts w:eastAsia="Arial"/>
                <w:sz w:val="20"/>
                <w:szCs w:val="20"/>
              </w:rPr>
              <w:t>14,622</w:t>
            </w:r>
          </w:p>
        </w:tc>
      </w:tr>
      <w:tr w:rsidR="00C75517" w:rsidRPr="00D8754B" w:rsidTr="006A627C">
        <w:trPr>
          <w:cantSplit/>
          <w:trHeight w:val="20"/>
        </w:trPr>
        <w:tc>
          <w:tcPr>
            <w:tcW w:w="244" w:type="pct"/>
            <w:shd w:val="clear" w:color="auto" w:fill="auto"/>
            <w:vAlign w:val="center"/>
          </w:tcPr>
          <w:p w:rsidR="00C75517" w:rsidRPr="00D8754B"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D8754B" w:rsidRDefault="00C75517" w:rsidP="006A627C">
            <w:pPr>
              <w:rPr>
                <w:sz w:val="20"/>
                <w:szCs w:val="20"/>
              </w:rPr>
            </w:pPr>
            <w:r w:rsidRPr="00D8754B">
              <w:rPr>
                <w:sz w:val="20"/>
                <w:szCs w:val="20"/>
              </w:rPr>
              <w:t>Индекс прироста, %</w:t>
            </w:r>
          </w:p>
        </w:tc>
        <w:tc>
          <w:tcPr>
            <w:tcW w:w="474" w:type="pct"/>
            <w:shd w:val="clear" w:color="auto" w:fill="auto"/>
          </w:tcPr>
          <w:p w:rsidR="00C75517" w:rsidRPr="00D8754B" w:rsidRDefault="00C75517" w:rsidP="006A627C">
            <w:pPr>
              <w:jc w:val="center"/>
              <w:rPr>
                <w:rFonts w:eastAsia="Arial"/>
                <w:sz w:val="20"/>
                <w:szCs w:val="20"/>
              </w:rPr>
            </w:pPr>
            <w:r w:rsidRPr="00D8754B">
              <w:rPr>
                <w:rFonts w:eastAsia="Arial"/>
                <w:sz w:val="20"/>
                <w:szCs w:val="20"/>
              </w:rPr>
              <w:t>-</w:t>
            </w:r>
          </w:p>
        </w:tc>
        <w:tc>
          <w:tcPr>
            <w:tcW w:w="435" w:type="pct"/>
            <w:shd w:val="clear" w:color="auto" w:fill="auto"/>
          </w:tcPr>
          <w:p w:rsidR="00C75517" w:rsidRPr="00D8754B" w:rsidRDefault="00C75517" w:rsidP="006A627C">
            <w:pPr>
              <w:jc w:val="center"/>
              <w:rPr>
                <w:rFonts w:eastAsia="Arial"/>
                <w:sz w:val="20"/>
                <w:szCs w:val="20"/>
              </w:rPr>
            </w:pPr>
            <w:r w:rsidRPr="00D8754B">
              <w:rPr>
                <w:rFonts w:eastAsia="Arial"/>
                <w:sz w:val="20"/>
                <w:szCs w:val="20"/>
              </w:rPr>
              <w:t>-</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0,5</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2,8</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1,9</w:t>
            </w:r>
          </w:p>
        </w:tc>
        <w:tc>
          <w:tcPr>
            <w:tcW w:w="435"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1,9</w:t>
            </w:r>
          </w:p>
        </w:tc>
        <w:tc>
          <w:tcPr>
            <w:tcW w:w="441" w:type="pct"/>
            <w:shd w:val="clear" w:color="auto" w:fill="auto"/>
            <w:vAlign w:val="center"/>
          </w:tcPr>
          <w:p w:rsidR="00C75517" w:rsidRPr="00D8754B" w:rsidRDefault="00C75517" w:rsidP="006A627C">
            <w:pPr>
              <w:jc w:val="center"/>
              <w:rPr>
                <w:rFonts w:eastAsia="Arial"/>
                <w:sz w:val="20"/>
                <w:szCs w:val="20"/>
              </w:rPr>
            </w:pPr>
            <w:r w:rsidRPr="00D8754B">
              <w:rPr>
                <w:rFonts w:eastAsia="Arial"/>
                <w:sz w:val="20"/>
                <w:szCs w:val="20"/>
              </w:rPr>
              <w:t>11,9</w:t>
            </w:r>
          </w:p>
        </w:tc>
        <w:tc>
          <w:tcPr>
            <w:tcW w:w="438" w:type="pct"/>
            <w:vAlign w:val="center"/>
          </w:tcPr>
          <w:p w:rsidR="00C75517" w:rsidRPr="00D8754B" w:rsidRDefault="00C75517" w:rsidP="006A627C">
            <w:pPr>
              <w:jc w:val="center"/>
              <w:rPr>
                <w:rFonts w:eastAsia="Arial"/>
                <w:sz w:val="20"/>
                <w:szCs w:val="20"/>
              </w:rPr>
            </w:pPr>
            <w:r w:rsidRPr="00D8754B">
              <w:rPr>
                <w:rFonts w:eastAsia="Arial"/>
                <w:sz w:val="20"/>
                <w:szCs w:val="20"/>
              </w:rPr>
              <w:t>17,8</w:t>
            </w:r>
          </w:p>
        </w:tc>
      </w:tr>
      <w:tr w:rsidR="00C75517" w:rsidRPr="00D8754B" w:rsidTr="006A627C">
        <w:trPr>
          <w:cantSplit/>
          <w:trHeight w:val="20"/>
        </w:trPr>
        <w:tc>
          <w:tcPr>
            <w:tcW w:w="244" w:type="pct"/>
            <w:shd w:val="clear" w:color="auto" w:fill="auto"/>
            <w:vAlign w:val="center"/>
          </w:tcPr>
          <w:p w:rsidR="00C75517" w:rsidRPr="00D8754B" w:rsidRDefault="00C75517" w:rsidP="00C75517">
            <w:pPr>
              <w:pStyle w:val="affc"/>
              <w:numPr>
                <w:ilvl w:val="0"/>
                <w:numId w:val="17"/>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C75517" w:rsidRPr="00D8754B" w:rsidRDefault="00C75517" w:rsidP="006A627C">
            <w:pPr>
              <w:jc w:val="center"/>
              <w:rPr>
                <w:b/>
                <w:sz w:val="20"/>
                <w:szCs w:val="20"/>
              </w:rPr>
            </w:pPr>
            <w:r w:rsidRPr="00D8754B">
              <w:rPr>
                <w:b/>
                <w:sz w:val="20"/>
                <w:szCs w:val="20"/>
              </w:rPr>
              <w:t>Показатели качества поставляемого коммунального ресурса</w:t>
            </w:r>
          </w:p>
        </w:tc>
        <w:tc>
          <w:tcPr>
            <w:tcW w:w="438" w:type="pct"/>
            <w:vAlign w:val="center"/>
          </w:tcPr>
          <w:p w:rsidR="00C75517" w:rsidRPr="00D8754B" w:rsidRDefault="00C75517" w:rsidP="006A627C">
            <w:pPr>
              <w:jc w:val="center"/>
              <w:rPr>
                <w:b/>
                <w:sz w:val="20"/>
                <w:szCs w:val="20"/>
              </w:rPr>
            </w:pPr>
          </w:p>
        </w:tc>
      </w:tr>
      <w:tr w:rsidR="00C75517" w:rsidRPr="00753478" w:rsidTr="006A627C">
        <w:trPr>
          <w:cantSplit/>
          <w:trHeight w:val="20"/>
        </w:trPr>
        <w:tc>
          <w:tcPr>
            <w:tcW w:w="244" w:type="pct"/>
            <w:shd w:val="clear" w:color="auto" w:fill="auto"/>
            <w:vAlign w:val="center"/>
          </w:tcPr>
          <w:p w:rsidR="00C75517" w:rsidRPr="00753478"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753478" w:rsidRDefault="00C75517" w:rsidP="006A627C">
            <w:pPr>
              <w:rPr>
                <w:b/>
                <w:sz w:val="20"/>
                <w:szCs w:val="20"/>
              </w:rPr>
            </w:pPr>
            <w:r w:rsidRPr="00753478">
              <w:rPr>
                <w:sz w:val="20"/>
                <w:szCs w:val="20"/>
              </w:rPr>
              <w:t>Наличие контроля качества товаров и услуг, %</w:t>
            </w:r>
          </w:p>
        </w:tc>
        <w:tc>
          <w:tcPr>
            <w:tcW w:w="474"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41"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8" w:type="pct"/>
            <w:vAlign w:val="center"/>
          </w:tcPr>
          <w:p w:rsidR="00C75517" w:rsidRPr="00753478" w:rsidRDefault="00C75517" w:rsidP="006A627C">
            <w:pPr>
              <w:jc w:val="center"/>
            </w:pPr>
            <w:r w:rsidRPr="00753478">
              <w:rPr>
                <w:rFonts w:eastAsia="Arial"/>
                <w:sz w:val="20"/>
                <w:szCs w:val="20"/>
              </w:rPr>
              <w:t>100</w:t>
            </w:r>
          </w:p>
        </w:tc>
      </w:tr>
      <w:tr w:rsidR="00C75517" w:rsidRPr="00753478" w:rsidTr="006A627C">
        <w:trPr>
          <w:cantSplit/>
          <w:trHeight w:val="20"/>
        </w:trPr>
        <w:tc>
          <w:tcPr>
            <w:tcW w:w="244" w:type="pct"/>
            <w:shd w:val="clear" w:color="auto" w:fill="auto"/>
            <w:vAlign w:val="center"/>
          </w:tcPr>
          <w:p w:rsidR="00C75517" w:rsidRPr="00753478"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753478" w:rsidRDefault="00C75517" w:rsidP="006A627C">
            <w:pPr>
              <w:rPr>
                <w:b/>
                <w:sz w:val="20"/>
                <w:szCs w:val="20"/>
              </w:rPr>
            </w:pPr>
            <w:r w:rsidRPr="00753478">
              <w:rPr>
                <w:sz w:val="20"/>
                <w:szCs w:val="20"/>
              </w:rPr>
              <w:t>Соответствие качества товаров и услуг установленным требованиям, %</w:t>
            </w:r>
          </w:p>
        </w:tc>
        <w:tc>
          <w:tcPr>
            <w:tcW w:w="474"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5"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41" w:type="pct"/>
            <w:shd w:val="clear" w:color="auto" w:fill="auto"/>
            <w:vAlign w:val="center"/>
          </w:tcPr>
          <w:p w:rsidR="00C75517" w:rsidRPr="00753478" w:rsidRDefault="00C75517" w:rsidP="006A627C">
            <w:pPr>
              <w:jc w:val="center"/>
            </w:pPr>
            <w:r w:rsidRPr="00753478">
              <w:rPr>
                <w:rFonts w:eastAsia="Arial"/>
                <w:sz w:val="20"/>
                <w:szCs w:val="20"/>
              </w:rPr>
              <w:t>100</w:t>
            </w:r>
          </w:p>
        </w:tc>
        <w:tc>
          <w:tcPr>
            <w:tcW w:w="438" w:type="pct"/>
            <w:vAlign w:val="center"/>
          </w:tcPr>
          <w:p w:rsidR="00C75517" w:rsidRPr="00753478" w:rsidRDefault="00C75517" w:rsidP="006A627C">
            <w:pPr>
              <w:jc w:val="center"/>
            </w:pPr>
            <w:r w:rsidRPr="00753478">
              <w:rPr>
                <w:rFonts w:eastAsia="Arial"/>
                <w:sz w:val="20"/>
                <w:szCs w:val="20"/>
              </w:rPr>
              <w:t>100</w:t>
            </w:r>
          </w:p>
        </w:tc>
      </w:tr>
      <w:tr w:rsidR="00C75517" w:rsidRPr="00CC21E8" w:rsidTr="006A627C">
        <w:trPr>
          <w:cantSplit/>
          <w:trHeight w:val="20"/>
        </w:trPr>
        <w:tc>
          <w:tcPr>
            <w:tcW w:w="244" w:type="pct"/>
            <w:shd w:val="clear" w:color="auto" w:fill="auto"/>
            <w:vAlign w:val="center"/>
          </w:tcPr>
          <w:p w:rsidR="00C75517" w:rsidRPr="00CC21E8" w:rsidRDefault="00C75517" w:rsidP="00C75517">
            <w:pPr>
              <w:pStyle w:val="affc"/>
              <w:numPr>
                <w:ilvl w:val="0"/>
                <w:numId w:val="17"/>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C75517" w:rsidRPr="00CC21E8" w:rsidRDefault="00C75517" w:rsidP="006A627C">
            <w:pPr>
              <w:jc w:val="center"/>
              <w:rPr>
                <w:b/>
                <w:sz w:val="20"/>
                <w:szCs w:val="20"/>
              </w:rPr>
            </w:pPr>
            <w:r w:rsidRPr="00CC21E8">
              <w:rPr>
                <w:b/>
                <w:sz w:val="20"/>
                <w:szCs w:val="20"/>
              </w:rPr>
              <w:t>Показатели степени охвата потребителей приборами учета</w:t>
            </w:r>
          </w:p>
        </w:tc>
        <w:tc>
          <w:tcPr>
            <w:tcW w:w="438" w:type="pct"/>
            <w:vAlign w:val="center"/>
          </w:tcPr>
          <w:p w:rsidR="00C75517" w:rsidRPr="00CC21E8" w:rsidRDefault="00C75517" w:rsidP="006A627C">
            <w:pPr>
              <w:jc w:val="center"/>
              <w:rPr>
                <w:b/>
                <w:sz w:val="20"/>
                <w:szCs w:val="20"/>
              </w:rPr>
            </w:pPr>
          </w:p>
        </w:tc>
      </w:tr>
      <w:tr w:rsidR="00C75517" w:rsidRPr="00CC21E8" w:rsidTr="006A627C">
        <w:trPr>
          <w:cantSplit/>
          <w:trHeight w:val="20"/>
        </w:trPr>
        <w:tc>
          <w:tcPr>
            <w:tcW w:w="244" w:type="pct"/>
            <w:shd w:val="clear" w:color="auto" w:fill="auto"/>
            <w:vAlign w:val="center"/>
          </w:tcPr>
          <w:p w:rsidR="00C75517" w:rsidRPr="00CC21E8"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CC21E8" w:rsidRDefault="00C75517" w:rsidP="006A627C">
            <w:pPr>
              <w:rPr>
                <w:sz w:val="20"/>
                <w:szCs w:val="20"/>
              </w:rPr>
            </w:pPr>
            <w:r w:rsidRPr="00CC21E8">
              <w:rPr>
                <w:sz w:val="20"/>
                <w:szCs w:val="20"/>
              </w:rPr>
              <w:t>Обеспеченность потребителей товаров и услуг приборами учета, %</w:t>
            </w:r>
          </w:p>
        </w:tc>
        <w:tc>
          <w:tcPr>
            <w:tcW w:w="474" w:type="pct"/>
            <w:shd w:val="clear" w:color="auto" w:fill="auto"/>
            <w:vAlign w:val="center"/>
          </w:tcPr>
          <w:p w:rsidR="00C75517" w:rsidRPr="00CC21E8" w:rsidRDefault="00C75517" w:rsidP="006A627C">
            <w:pPr>
              <w:jc w:val="center"/>
            </w:pPr>
            <w:r w:rsidRPr="00CC21E8">
              <w:rPr>
                <w:rFonts w:eastAsia="Arial"/>
                <w:sz w:val="20"/>
                <w:szCs w:val="20"/>
              </w:rPr>
              <w:t>100</w:t>
            </w:r>
          </w:p>
        </w:tc>
        <w:tc>
          <w:tcPr>
            <w:tcW w:w="435" w:type="pct"/>
            <w:shd w:val="clear" w:color="auto" w:fill="auto"/>
            <w:vAlign w:val="center"/>
          </w:tcPr>
          <w:p w:rsidR="00C75517" w:rsidRPr="00CC21E8" w:rsidRDefault="00C75517" w:rsidP="006A627C">
            <w:pPr>
              <w:jc w:val="center"/>
            </w:pPr>
            <w:r w:rsidRPr="00CC21E8">
              <w:rPr>
                <w:rFonts w:eastAsia="Arial"/>
                <w:sz w:val="20"/>
                <w:szCs w:val="20"/>
              </w:rPr>
              <w:t>100</w:t>
            </w:r>
          </w:p>
        </w:tc>
        <w:tc>
          <w:tcPr>
            <w:tcW w:w="435" w:type="pct"/>
            <w:shd w:val="clear" w:color="auto" w:fill="auto"/>
            <w:vAlign w:val="center"/>
          </w:tcPr>
          <w:p w:rsidR="00C75517" w:rsidRPr="00CC21E8" w:rsidRDefault="00C75517" w:rsidP="006A627C">
            <w:pPr>
              <w:jc w:val="center"/>
            </w:pPr>
            <w:r w:rsidRPr="00CC21E8">
              <w:rPr>
                <w:rFonts w:eastAsia="Arial"/>
                <w:sz w:val="20"/>
                <w:szCs w:val="20"/>
              </w:rPr>
              <w:t>100</w:t>
            </w:r>
          </w:p>
        </w:tc>
        <w:tc>
          <w:tcPr>
            <w:tcW w:w="435" w:type="pct"/>
            <w:shd w:val="clear" w:color="auto" w:fill="auto"/>
            <w:vAlign w:val="center"/>
          </w:tcPr>
          <w:p w:rsidR="00C75517" w:rsidRPr="00CC21E8" w:rsidRDefault="00C75517" w:rsidP="006A627C">
            <w:pPr>
              <w:jc w:val="center"/>
            </w:pPr>
            <w:r w:rsidRPr="00CC21E8">
              <w:rPr>
                <w:rFonts w:eastAsia="Arial"/>
                <w:sz w:val="20"/>
                <w:szCs w:val="20"/>
              </w:rPr>
              <w:t>100</w:t>
            </w:r>
          </w:p>
        </w:tc>
        <w:tc>
          <w:tcPr>
            <w:tcW w:w="435" w:type="pct"/>
            <w:shd w:val="clear" w:color="auto" w:fill="auto"/>
            <w:vAlign w:val="center"/>
          </w:tcPr>
          <w:p w:rsidR="00C75517" w:rsidRPr="00CC21E8" w:rsidRDefault="00C75517" w:rsidP="006A627C">
            <w:pPr>
              <w:jc w:val="center"/>
            </w:pPr>
            <w:r w:rsidRPr="00CC21E8">
              <w:rPr>
                <w:rFonts w:eastAsia="Arial"/>
                <w:sz w:val="20"/>
                <w:szCs w:val="20"/>
              </w:rPr>
              <w:t>100</w:t>
            </w:r>
          </w:p>
        </w:tc>
        <w:tc>
          <w:tcPr>
            <w:tcW w:w="435" w:type="pct"/>
            <w:shd w:val="clear" w:color="auto" w:fill="auto"/>
            <w:vAlign w:val="center"/>
          </w:tcPr>
          <w:p w:rsidR="00C75517" w:rsidRPr="00CC21E8" w:rsidRDefault="00C75517" w:rsidP="006A627C">
            <w:pPr>
              <w:jc w:val="center"/>
            </w:pPr>
            <w:r w:rsidRPr="00CC21E8">
              <w:rPr>
                <w:rFonts w:eastAsia="Arial"/>
                <w:sz w:val="20"/>
                <w:szCs w:val="20"/>
              </w:rPr>
              <w:t>100</w:t>
            </w:r>
          </w:p>
        </w:tc>
        <w:tc>
          <w:tcPr>
            <w:tcW w:w="441" w:type="pct"/>
            <w:shd w:val="clear" w:color="auto" w:fill="auto"/>
            <w:vAlign w:val="center"/>
          </w:tcPr>
          <w:p w:rsidR="00C75517" w:rsidRPr="00CC21E8" w:rsidRDefault="00C75517" w:rsidP="006A627C">
            <w:pPr>
              <w:jc w:val="center"/>
            </w:pPr>
            <w:r w:rsidRPr="00CC21E8">
              <w:rPr>
                <w:rFonts w:eastAsia="Arial"/>
                <w:sz w:val="20"/>
                <w:szCs w:val="20"/>
              </w:rPr>
              <w:t>100</w:t>
            </w:r>
          </w:p>
        </w:tc>
        <w:tc>
          <w:tcPr>
            <w:tcW w:w="438" w:type="pct"/>
            <w:vAlign w:val="center"/>
          </w:tcPr>
          <w:p w:rsidR="00C75517" w:rsidRPr="00CC21E8" w:rsidRDefault="00C75517" w:rsidP="006A627C">
            <w:pPr>
              <w:jc w:val="center"/>
              <w:rPr>
                <w:sz w:val="20"/>
                <w:szCs w:val="20"/>
              </w:rPr>
            </w:pPr>
            <w:r w:rsidRPr="00CC21E8">
              <w:rPr>
                <w:sz w:val="20"/>
                <w:szCs w:val="20"/>
              </w:rPr>
              <w:t>100</w:t>
            </w:r>
          </w:p>
        </w:tc>
      </w:tr>
      <w:tr w:rsidR="00C75517" w:rsidRPr="00C31EC1" w:rsidTr="006A627C">
        <w:trPr>
          <w:cantSplit/>
          <w:trHeight w:val="20"/>
        </w:trPr>
        <w:tc>
          <w:tcPr>
            <w:tcW w:w="244" w:type="pct"/>
            <w:shd w:val="clear" w:color="auto" w:fill="auto"/>
            <w:vAlign w:val="center"/>
          </w:tcPr>
          <w:p w:rsidR="00C75517" w:rsidRPr="00753478" w:rsidRDefault="00C75517" w:rsidP="00C75517">
            <w:pPr>
              <w:pStyle w:val="affc"/>
              <w:numPr>
                <w:ilvl w:val="0"/>
                <w:numId w:val="17"/>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C75517" w:rsidRPr="00753478" w:rsidRDefault="00C75517" w:rsidP="006A627C">
            <w:pPr>
              <w:jc w:val="center"/>
              <w:rPr>
                <w:b/>
                <w:sz w:val="20"/>
                <w:szCs w:val="20"/>
              </w:rPr>
            </w:pPr>
            <w:r w:rsidRPr="00753478">
              <w:rPr>
                <w:b/>
                <w:sz w:val="20"/>
                <w:szCs w:val="20"/>
              </w:rPr>
              <w:t>Показатели надежности</w:t>
            </w:r>
          </w:p>
        </w:tc>
        <w:tc>
          <w:tcPr>
            <w:tcW w:w="438" w:type="pct"/>
            <w:vAlign w:val="center"/>
          </w:tcPr>
          <w:p w:rsidR="00C75517" w:rsidRPr="00C31EC1" w:rsidRDefault="00C75517" w:rsidP="006A627C">
            <w:pPr>
              <w:jc w:val="center"/>
              <w:rPr>
                <w:b/>
                <w:color w:val="FF0000"/>
                <w:sz w:val="20"/>
                <w:szCs w:val="20"/>
              </w:rPr>
            </w:pPr>
          </w:p>
        </w:tc>
      </w:tr>
      <w:tr w:rsidR="00C75517" w:rsidRPr="008B0A60" w:rsidTr="006A627C">
        <w:trPr>
          <w:cantSplit/>
          <w:trHeight w:val="20"/>
        </w:trPr>
        <w:tc>
          <w:tcPr>
            <w:tcW w:w="244" w:type="pct"/>
            <w:shd w:val="clear" w:color="auto" w:fill="auto"/>
            <w:vAlign w:val="center"/>
          </w:tcPr>
          <w:p w:rsidR="00C75517" w:rsidRPr="008B0A60"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8B0A60" w:rsidRDefault="00C75517" w:rsidP="006A627C">
            <w:pPr>
              <w:rPr>
                <w:sz w:val="20"/>
                <w:szCs w:val="20"/>
              </w:rPr>
            </w:pPr>
            <w:r w:rsidRPr="008B0A60">
              <w:rPr>
                <w:sz w:val="20"/>
                <w:szCs w:val="20"/>
              </w:rPr>
              <w:t>Количество аварий и повреждений на 1 км сети в год, ед./км</w:t>
            </w:r>
          </w:p>
        </w:tc>
        <w:tc>
          <w:tcPr>
            <w:tcW w:w="474" w:type="pct"/>
            <w:shd w:val="clear" w:color="auto" w:fill="auto"/>
            <w:vAlign w:val="center"/>
          </w:tcPr>
          <w:p w:rsidR="00C75517" w:rsidRPr="008B0A60" w:rsidRDefault="00C75517" w:rsidP="006A627C">
            <w:pPr>
              <w:jc w:val="center"/>
              <w:rPr>
                <w:sz w:val="20"/>
                <w:szCs w:val="20"/>
              </w:rPr>
            </w:pPr>
            <w:r w:rsidRPr="008B0A60">
              <w:rPr>
                <w:sz w:val="20"/>
                <w:szCs w:val="20"/>
              </w:rPr>
              <w:t>-</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0,024</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0,026</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0,027</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0,029</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0,030</w:t>
            </w:r>
          </w:p>
        </w:tc>
        <w:tc>
          <w:tcPr>
            <w:tcW w:w="441" w:type="pct"/>
            <w:shd w:val="clear" w:color="auto" w:fill="auto"/>
            <w:vAlign w:val="center"/>
          </w:tcPr>
          <w:p w:rsidR="00C75517" w:rsidRPr="008B0A60" w:rsidRDefault="00C75517" w:rsidP="006A627C">
            <w:pPr>
              <w:jc w:val="center"/>
              <w:rPr>
                <w:sz w:val="20"/>
                <w:szCs w:val="20"/>
              </w:rPr>
            </w:pPr>
            <w:r w:rsidRPr="008B0A60">
              <w:rPr>
                <w:sz w:val="20"/>
                <w:szCs w:val="20"/>
              </w:rPr>
              <w:t>0,019</w:t>
            </w:r>
          </w:p>
        </w:tc>
        <w:tc>
          <w:tcPr>
            <w:tcW w:w="438" w:type="pct"/>
            <w:vAlign w:val="center"/>
          </w:tcPr>
          <w:p w:rsidR="00C75517" w:rsidRPr="008B0A60" w:rsidRDefault="00C75517" w:rsidP="006A627C">
            <w:pPr>
              <w:jc w:val="center"/>
              <w:rPr>
                <w:sz w:val="20"/>
                <w:szCs w:val="20"/>
              </w:rPr>
            </w:pPr>
            <w:r w:rsidRPr="008B0A60">
              <w:rPr>
                <w:sz w:val="20"/>
                <w:szCs w:val="20"/>
                <w:lang w:val="en-US"/>
              </w:rPr>
              <w:t>0</w:t>
            </w:r>
            <w:r w:rsidRPr="008B0A60">
              <w:rPr>
                <w:sz w:val="20"/>
                <w:szCs w:val="20"/>
              </w:rPr>
              <w:t>,016</w:t>
            </w:r>
          </w:p>
        </w:tc>
      </w:tr>
      <w:tr w:rsidR="00C75517" w:rsidRPr="008B0A60" w:rsidTr="006A627C">
        <w:trPr>
          <w:cantSplit/>
          <w:trHeight w:val="20"/>
        </w:trPr>
        <w:tc>
          <w:tcPr>
            <w:tcW w:w="244" w:type="pct"/>
            <w:shd w:val="clear" w:color="auto" w:fill="auto"/>
            <w:vAlign w:val="center"/>
          </w:tcPr>
          <w:p w:rsidR="00C75517" w:rsidRPr="008B0A60"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8B0A60" w:rsidRDefault="00C75517" w:rsidP="006A627C">
            <w:pPr>
              <w:rPr>
                <w:sz w:val="20"/>
                <w:szCs w:val="20"/>
              </w:rPr>
            </w:pPr>
            <w:r w:rsidRPr="008B0A60">
              <w:rPr>
                <w:sz w:val="20"/>
                <w:szCs w:val="20"/>
              </w:rPr>
              <w:t>Износ коммунальных систем, %</w:t>
            </w:r>
          </w:p>
        </w:tc>
        <w:tc>
          <w:tcPr>
            <w:tcW w:w="474" w:type="pct"/>
            <w:shd w:val="clear" w:color="auto" w:fill="auto"/>
            <w:vAlign w:val="center"/>
          </w:tcPr>
          <w:p w:rsidR="00C75517" w:rsidRPr="008B0A60" w:rsidRDefault="00C75517" w:rsidP="006A627C">
            <w:pPr>
              <w:jc w:val="center"/>
              <w:rPr>
                <w:sz w:val="20"/>
                <w:szCs w:val="20"/>
              </w:rPr>
            </w:pPr>
            <w:r w:rsidRPr="008B0A60">
              <w:rPr>
                <w:rFonts w:eastAsia="Arial"/>
                <w:sz w:val="20"/>
                <w:szCs w:val="20"/>
              </w:rPr>
              <w:t>0</w:t>
            </w:r>
          </w:p>
        </w:tc>
        <w:tc>
          <w:tcPr>
            <w:tcW w:w="435" w:type="pct"/>
            <w:shd w:val="clear" w:color="auto" w:fill="auto"/>
            <w:vAlign w:val="center"/>
          </w:tcPr>
          <w:p w:rsidR="00C75517" w:rsidRPr="008B0A60" w:rsidRDefault="00C75517" w:rsidP="006A627C">
            <w:pPr>
              <w:jc w:val="center"/>
              <w:rPr>
                <w:sz w:val="20"/>
                <w:szCs w:val="20"/>
              </w:rPr>
            </w:pPr>
            <w:r w:rsidRPr="008B0A60">
              <w:rPr>
                <w:rFonts w:eastAsia="Arial"/>
                <w:sz w:val="20"/>
                <w:szCs w:val="20"/>
              </w:rPr>
              <w:t>38,9</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41,4</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43,9</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46,4</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48,9</w:t>
            </w:r>
          </w:p>
        </w:tc>
        <w:tc>
          <w:tcPr>
            <w:tcW w:w="441" w:type="pct"/>
            <w:shd w:val="clear" w:color="auto" w:fill="auto"/>
            <w:vAlign w:val="center"/>
          </w:tcPr>
          <w:p w:rsidR="00C75517" w:rsidRPr="008B0A60" w:rsidRDefault="00C75517" w:rsidP="006A627C">
            <w:pPr>
              <w:jc w:val="center"/>
              <w:rPr>
                <w:sz w:val="20"/>
                <w:szCs w:val="20"/>
              </w:rPr>
            </w:pPr>
            <w:r w:rsidRPr="008B0A60">
              <w:rPr>
                <w:sz w:val="20"/>
                <w:szCs w:val="20"/>
              </w:rPr>
              <w:t>31,2</w:t>
            </w:r>
          </w:p>
        </w:tc>
        <w:tc>
          <w:tcPr>
            <w:tcW w:w="438" w:type="pct"/>
            <w:vAlign w:val="center"/>
          </w:tcPr>
          <w:p w:rsidR="00C75517" w:rsidRPr="008B0A60" w:rsidRDefault="00C75517" w:rsidP="006A627C">
            <w:pPr>
              <w:jc w:val="center"/>
              <w:rPr>
                <w:sz w:val="20"/>
                <w:szCs w:val="20"/>
              </w:rPr>
            </w:pPr>
            <w:r w:rsidRPr="008B0A60">
              <w:rPr>
                <w:sz w:val="20"/>
                <w:szCs w:val="20"/>
              </w:rPr>
              <w:t>26,5</w:t>
            </w:r>
          </w:p>
        </w:tc>
      </w:tr>
      <w:tr w:rsidR="00C75517" w:rsidRPr="008B0A60" w:rsidTr="006A627C">
        <w:trPr>
          <w:cantSplit/>
          <w:trHeight w:val="20"/>
        </w:trPr>
        <w:tc>
          <w:tcPr>
            <w:tcW w:w="244" w:type="pct"/>
            <w:shd w:val="clear" w:color="auto" w:fill="auto"/>
            <w:vAlign w:val="center"/>
          </w:tcPr>
          <w:p w:rsidR="00C75517" w:rsidRPr="008B0A60"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8B0A60" w:rsidRDefault="00C75517" w:rsidP="006A627C">
            <w:pPr>
              <w:rPr>
                <w:sz w:val="20"/>
                <w:szCs w:val="20"/>
              </w:rPr>
            </w:pPr>
            <w:r w:rsidRPr="008B0A60">
              <w:rPr>
                <w:sz w:val="20"/>
                <w:szCs w:val="20"/>
              </w:rPr>
              <w:t>Протяженность сетей, нуждающихся в замене, км</w:t>
            </w:r>
          </w:p>
        </w:tc>
        <w:tc>
          <w:tcPr>
            <w:tcW w:w="474" w:type="pct"/>
            <w:shd w:val="clear" w:color="auto" w:fill="auto"/>
            <w:vAlign w:val="center"/>
          </w:tcPr>
          <w:p w:rsidR="00C75517" w:rsidRPr="008B0A60" w:rsidRDefault="00C75517" w:rsidP="006A627C">
            <w:pPr>
              <w:jc w:val="center"/>
              <w:rPr>
                <w:sz w:val="20"/>
                <w:szCs w:val="20"/>
              </w:rPr>
            </w:pPr>
            <w:r w:rsidRPr="008B0A60">
              <w:rPr>
                <w:rFonts w:eastAsia="Arial"/>
                <w:sz w:val="20"/>
                <w:szCs w:val="20"/>
              </w:rPr>
              <w:t>-</w:t>
            </w:r>
          </w:p>
        </w:tc>
        <w:tc>
          <w:tcPr>
            <w:tcW w:w="435" w:type="pct"/>
            <w:shd w:val="clear" w:color="auto" w:fill="auto"/>
            <w:vAlign w:val="center"/>
          </w:tcPr>
          <w:p w:rsidR="00C75517" w:rsidRPr="008B0A60" w:rsidRDefault="00C75517" w:rsidP="006A627C">
            <w:pPr>
              <w:jc w:val="center"/>
              <w:rPr>
                <w:sz w:val="20"/>
                <w:szCs w:val="20"/>
              </w:rPr>
            </w:pPr>
            <w:r w:rsidRPr="008B0A60">
              <w:rPr>
                <w:rFonts w:eastAsia="Arial"/>
                <w:sz w:val="20"/>
                <w:szCs w:val="20"/>
              </w:rPr>
              <w:t>17,6</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30,4</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38,0</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45,6</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53,3</w:t>
            </w:r>
          </w:p>
        </w:tc>
        <w:tc>
          <w:tcPr>
            <w:tcW w:w="441" w:type="pct"/>
            <w:shd w:val="clear" w:color="auto" w:fill="auto"/>
            <w:vAlign w:val="center"/>
          </w:tcPr>
          <w:p w:rsidR="00C75517" w:rsidRPr="008B0A60" w:rsidRDefault="00C75517" w:rsidP="006A627C">
            <w:pPr>
              <w:jc w:val="center"/>
              <w:rPr>
                <w:sz w:val="20"/>
                <w:szCs w:val="20"/>
              </w:rPr>
            </w:pPr>
            <w:r w:rsidRPr="008B0A60">
              <w:rPr>
                <w:sz w:val="20"/>
                <w:szCs w:val="20"/>
              </w:rPr>
              <w:t>34,0</w:t>
            </w:r>
          </w:p>
        </w:tc>
        <w:tc>
          <w:tcPr>
            <w:tcW w:w="438" w:type="pct"/>
            <w:vAlign w:val="center"/>
          </w:tcPr>
          <w:p w:rsidR="00C75517" w:rsidRPr="008B0A60" w:rsidRDefault="00C75517" w:rsidP="006A627C">
            <w:pPr>
              <w:jc w:val="center"/>
              <w:rPr>
                <w:sz w:val="20"/>
                <w:szCs w:val="20"/>
              </w:rPr>
            </w:pPr>
            <w:r w:rsidRPr="008B0A60">
              <w:rPr>
                <w:sz w:val="20"/>
                <w:szCs w:val="20"/>
              </w:rPr>
              <w:t>28,8</w:t>
            </w:r>
          </w:p>
        </w:tc>
      </w:tr>
      <w:tr w:rsidR="00C75517" w:rsidRPr="008B0A60" w:rsidTr="006A627C">
        <w:trPr>
          <w:cantSplit/>
          <w:trHeight w:val="20"/>
        </w:trPr>
        <w:tc>
          <w:tcPr>
            <w:tcW w:w="244" w:type="pct"/>
            <w:shd w:val="clear" w:color="auto" w:fill="auto"/>
            <w:vAlign w:val="center"/>
          </w:tcPr>
          <w:p w:rsidR="00C75517" w:rsidRPr="008B0A60"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8B0A60" w:rsidRDefault="00C75517" w:rsidP="006A627C">
            <w:pPr>
              <w:rPr>
                <w:sz w:val="20"/>
                <w:szCs w:val="20"/>
              </w:rPr>
            </w:pPr>
            <w:r w:rsidRPr="008B0A60">
              <w:rPr>
                <w:sz w:val="20"/>
                <w:szCs w:val="20"/>
              </w:rPr>
              <w:t>Процент ежегодно заменяемых сетей, %</w:t>
            </w:r>
          </w:p>
        </w:tc>
        <w:tc>
          <w:tcPr>
            <w:tcW w:w="474" w:type="pct"/>
            <w:shd w:val="clear" w:color="auto" w:fill="auto"/>
            <w:vAlign w:val="center"/>
          </w:tcPr>
          <w:p w:rsidR="00C75517" w:rsidRPr="008B0A60" w:rsidRDefault="00C75517" w:rsidP="006A627C">
            <w:pPr>
              <w:jc w:val="center"/>
              <w:rPr>
                <w:sz w:val="20"/>
                <w:szCs w:val="20"/>
              </w:rPr>
            </w:pPr>
            <w:r w:rsidRPr="008B0A60">
              <w:rPr>
                <w:rFonts w:eastAsia="Arial"/>
                <w:sz w:val="20"/>
                <w:szCs w:val="20"/>
              </w:rPr>
              <w:t>-</w:t>
            </w:r>
          </w:p>
        </w:tc>
        <w:tc>
          <w:tcPr>
            <w:tcW w:w="435" w:type="pct"/>
            <w:shd w:val="clear" w:color="auto" w:fill="auto"/>
            <w:vAlign w:val="center"/>
          </w:tcPr>
          <w:p w:rsidR="00C75517" w:rsidRPr="008B0A60" w:rsidRDefault="00C75517" w:rsidP="006A627C">
            <w:pPr>
              <w:jc w:val="center"/>
              <w:rPr>
                <w:sz w:val="20"/>
                <w:szCs w:val="20"/>
              </w:rPr>
            </w:pPr>
            <w:r w:rsidRPr="008B0A60">
              <w:rPr>
                <w:rFonts w:eastAsia="Arial"/>
                <w:sz w:val="20"/>
                <w:szCs w:val="20"/>
              </w:rPr>
              <w:t>-</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w:t>
            </w:r>
          </w:p>
        </w:tc>
        <w:tc>
          <w:tcPr>
            <w:tcW w:w="441" w:type="pct"/>
            <w:shd w:val="clear" w:color="auto" w:fill="auto"/>
            <w:vAlign w:val="center"/>
          </w:tcPr>
          <w:p w:rsidR="00C75517" w:rsidRPr="008B0A60" w:rsidRDefault="00C75517" w:rsidP="006A627C">
            <w:pPr>
              <w:jc w:val="center"/>
              <w:rPr>
                <w:sz w:val="20"/>
                <w:szCs w:val="20"/>
              </w:rPr>
            </w:pPr>
            <w:r w:rsidRPr="008B0A60">
              <w:rPr>
                <w:sz w:val="20"/>
                <w:szCs w:val="20"/>
              </w:rPr>
              <w:t>-</w:t>
            </w:r>
          </w:p>
        </w:tc>
        <w:tc>
          <w:tcPr>
            <w:tcW w:w="438" w:type="pct"/>
            <w:vAlign w:val="center"/>
          </w:tcPr>
          <w:p w:rsidR="00C75517" w:rsidRPr="008B0A60" w:rsidRDefault="00C75517" w:rsidP="006A627C">
            <w:pPr>
              <w:jc w:val="center"/>
              <w:rPr>
                <w:sz w:val="20"/>
                <w:szCs w:val="20"/>
              </w:rPr>
            </w:pPr>
            <w:r w:rsidRPr="008B0A60">
              <w:rPr>
                <w:sz w:val="20"/>
                <w:szCs w:val="20"/>
              </w:rPr>
              <w:t>-</w:t>
            </w:r>
          </w:p>
        </w:tc>
      </w:tr>
      <w:tr w:rsidR="00C75517" w:rsidRPr="008B0A60" w:rsidTr="006A627C">
        <w:trPr>
          <w:cantSplit/>
          <w:trHeight w:val="20"/>
        </w:trPr>
        <w:tc>
          <w:tcPr>
            <w:tcW w:w="244" w:type="pct"/>
            <w:shd w:val="clear" w:color="auto" w:fill="auto"/>
            <w:vAlign w:val="center"/>
          </w:tcPr>
          <w:p w:rsidR="00C75517" w:rsidRPr="008B0A60" w:rsidRDefault="00C75517" w:rsidP="00C75517">
            <w:pPr>
              <w:pStyle w:val="affc"/>
              <w:numPr>
                <w:ilvl w:val="0"/>
                <w:numId w:val="17"/>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C75517" w:rsidRPr="008B0A60" w:rsidRDefault="00C75517" w:rsidP="006A627C">
            <w:pPr>
              <w:jc w:val="center"/>
              <w:rPr>
                <w:b/>
                <w:sz w:val="20"/>
                <w:szCs w:val="20"/>
              </w:rPr>
            </w:pPr>
            <w:r w:rsidRPr="008B0A60">
              <w:rPr>
                <w:b/>
                <w:sz w:val="20"/>
                <w:szCs w:val="20"/>
              </w:rPr>
              <w:t>Показатели эффективности производства и транспортировки ресурса</w:t>
            </w:r>
          </w:p>
        </w:tc>
        <w:tc>
          <w:tcPr>
            <w:tcW w:w="438" w:type="pct"/>
            <w:vAlign w:val="center"/>
          </w:tcPr>
          <w:p w:rsidR="00C75517" w:rsidRPr="008B0A60" w:rsidRDefault="00C75517" w:rsidP="006A627C">
            <w:pPr>
              <w:jc w:val="center"/>
              <w:rPr>
                <w:b/>
                <w:sz w:val="20"/>
                <w:szCs w:val="20"/>
              </w:rPr>
            </w:pPr>
          </w:p>
        </w:tc>
      </w:tr>
      <w:tr w:rsidR="00C75517" w:rsidRPr="008B0A60" w:rsidTr="006A627C">
        <w:trPr>
          <w:cantSplit/>
          <w:trHeight w:val="20"/>
        </w:trPr>
        <w:tc>
          <w:tcPr>
            <w:tcW w:w="244" w:type="pct"/>
            <w:shd w:val="clear" w:color="auto" w:fill="auto"/>
            <w:vAlign w:val="center"/>
          </w:tcPr>
          <w:p w:rsidR="00C75517" w:rsidRPr="008B0A60"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8B0A60" w:rsidRDefault="00C75517" w:rsidP="006A627C">
            <w:pPr>
              <w:rPr>
                <w:sz w:val="20"/>
                <w:szCs w:val="20"/>
              </w:rPr>
            </w:pPr>
            <w:r w:rsidRPr="008B0A60">
              <w:rPr>
                <w:sz w:val="20"/>
                <w:szCs w:val="20"/>
              </w:rPr>
              <w:t>Уровень потерь, %</w:t>
            </w:r>
          </w:p>
        </w:tc>
        <w:tc>
          <w:tcPr>
            <w:tcW w:w="474" w:type="pct"/>
            <w:shd w:val="clear" w:color="auto" w:fill="auto"/>
            <w:vAlign w:val="center"/>
          </w:tcPr>
          <w:p w:rsidR="00C75517" w:rsidRPr="008B0A60" w:rsidRDefault="00C75517" w:rsidP="006A627C">
            <w:pPr>
              <w:jc w:val="center"/>
              <w:rPr>
                <w:sz w:val="20"/>
                <w:szCs w:val="20"/>
              </w:rPr>
            </w:pPr>
            <w:r w:rsidRPr="008B0A60">
              <w:rPr>
                <w:sz w:val="20"/>
                <w:szCs w:val="20"/>
              </w:rPr>
              <w:t>0</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w:t>
            </w:r>
          </w:p>
        </w:tc>
        <w:tc>
          <w:tcPr>
            <w:tcW w:w="435" w:type="pct"/>
            <w:shd w:val="clear" w:color="auto" w:fill="auto"/>
            <w:vAlign w:val="center"/>
          </w:tcPr>
          <w:p w:rsidR="00C75517" w:rsidRPr="008B0A60" w:rsidRDefault="00C75517" w:rsidP="006A627C">
            <w:pPr>
              <w:jc w:val="center"/>
              <w:rPr>
                <w:sz w:val="20"/>
                <w:szCs w:val="20"/>
              </w:rPr>
            </w:pPr>
            <w:r w:rsidRPr="008B0A60">
              <w:rPr>
                <w:sz w:val="20"/>
                <w:szCs w:val="20"/>
              </w:rPr>
              <w:t>0</w:t>
            </w:r>
          </w:p>
        </w:tc>
        <w:tc>
          <w:tcPr>
            <w:tcW w:w="441" w:type="pct"/>
            <w:shd w:val="clear" w:color="auto" w:fill="auto"/>
            <w:vAlign w:val="center"/>
          </w:tcPr>
          <w:p w:rsidR="00C75517" w:rsidRPr="008B0A60" w:rsidRDefault="00C75517" w:rsidP="006A627C">
            <w:pPr>
              <w:jc w:val="center"/>
              <w:rPr>
                <w:sz w:val="20"/>
                <w:szCs w:val="20"/>
              </w:rPr>
            </w:pPr>
            <w:r w:rsidRPr="008B0A60">
              <w:rPr>
                <w:sz w:val="20"/>
                <w:szCs w:val="20"/>
              </w:rPr>
              <w:t>0</w:t>
            </w:r>
          </w:p>
        </w:tc>
        <w:tc>
          <w:tcPr>
            <w:tcW w:w="438" w:type="pct"/>
            <w:vAlign w:val="center"/>
          </w:tcPr>
          <w:p w:rsidR="00C75517" w:rsidRPr="008B0A60" w:rsidRDefault="00C75517" w:rsidP="006A627C">
            <w:pPr>
              <w:jc w:val="center"/>
              <w:rPr>
                <w:sz w:val="20"/>
                <w:szCs w:val="20"/>
                <w:lang w:val="en-US"/>
              </w:rPr>
            </w:pPr>
            <w:r w:rsidRPr="008B0A60">
              <w:rPr>
                <w:sz w:val="20"/>
                <w:szCs w:val="20"/>
                <w:lang w:val="en-US"/>
              </w:rPr>
              <w:t>0</w:t>
            </w:r>
          </w:p>
        </w:tc>
      </w:tr>
      <w:tr w:rsidR="00C75517" w:rsidRPr="00410FB4" w:rsidTr="006A627C">
        <w:trPr>
          <w:cantSplit/>
          <w:trHeight w:val="20"/>
        </w:trPr>
        <w:tc>
          <w:tcPr>
            <w:tcW w:w="244" w:type="pct"/>
            <w:shd w:val="clear" w:color="auto" w:fill="auto"/>
            <w:vAlign w:val="center"/>
          </w:tcPr>
          <w:p w:rsidR="00C75517" w:rsidRPr="00410FB4" w:rsidRDefault="00C75517" w:rsidP="00C75517">
            <w:pPr>
              <w:pStyle w:val="affc"/>
              <w:numPr>
                <w:ilvl w:val="0"/>
                <w:numId w:val="17"/>
              </w:numPr>
              <w:tabs>
                <w:tab w:val="clear" w:pos="1080"/>
              </w:tabs>
              <w:spacing w:line="240" w:lineRule="auto"/>
              <w:ind w:left="0" w:firstLine="0"/>
              <w:jc w:val="center"/>
              <w:rPr>
                <w:sz w:val="20"/>
                <w:szCs w:val="20"/>
              </w:rPr>
            </w:pPr>
          </w:p>
        </w:tc>
        <w:tc>
          <w:tcPr>
            <w:tcW w:w="4318" w:type="pct"/>
            <w:gridSpan w:val="8"/>
            <w:shd w:val="clear" w:color="auto" w:fill="auto"/>
            <w:vAlign w:val="center"/>
          </w:tcPr>
          <w:p w:rsidR="00C75517" w:rsidRPr="00410FB4" w:rsidRDefault="00C75517" w:rsidP="006A627C">
            <w:pPr>
              <w:jc w:val="center"/>
              <w:rPr>
                <w:b/>
                <w:sz w:val="20"/>
                <w:szCs w:val="20"/>
              </w:rPr>
            </w:pPr>
            <w:r w:rsidRPr="00410FB4">
              <w:rPr>
                <w:b/>
                <w:sz w:val="20"/>
                <w:szCs w:val="20"/>
              </w:rPr>
              <w:t>Показатели эффективности потребления коммунального ресурса</w:t>
            </w:r>
          </w:p>
        </w:tc>
        <w:tc>
          <w:tcPr>
            <w:tcW w:w="438" w:type="pct"/>
            <w:vAlign w:val="center"/>
          </w:tcPr>
          <w:p w:rsidR="00C75517" w:rsidRPr="00410FB4" w:rsidRDefault="00C75517" w:rsidP="006A627C">
            <w:pPr>
              <w:jc w:val="center"/>
              <w:rPr>
                <w:b/>
                <w:sz w:val="20"/>
                <w:szCs w:val="20"/>
              </w:rPr>
            </w:pPr>
          </w:p>
        </w:tc>
      </w:tr>
      <w:tr w:rsidR="00C75517" w:rsidRPr="00410FB4" w:rsidTr="006A627C">
        <w:trPr>
          <w:cantSplit/>
          <w:trHeight w:val="20"/>
        </w:trPr>
        <w:tc>
          <w:tcPr>
            <w:tcW w:w="244" w:type="pct"/>
            <w:shd w:val="clear" w:color="auto" w:fill="auto"/>
            <w:vAlign w:val="center"/>
          </w:tcPr>
          <w:p w:rsidR="00C75517" w:rsidRPr="00410FB4"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410FB4" w:rsidRDefault="00C75517" w:rsidP="006A627C">
            <w:pPr>
              <w:rPr>
                <w:sz w:val="20"/>
                <w:szCs w:val="20"/>
              </w:rPr>
            </w:pPr>
            <w:r w:rsidRPr="00410FB4">
              <w:rPr>
                <w:sz w:val="20"/>
                <w:szCs w:val="20"/>
              </w:rPr>
              <w:t>Удельное потребление газа, м3/чел./год</w:t>
            </w:r>
          </w:p>
        </w:tc>
        <w:tc>
          <w:tcPr>
            <w:tcW w:w="474" w:type="pct"/>
            <w:shd w:val="clear" w:color="auto" w:fill="auto"/>
            <w:vAlign w:val="center"/>
          </w:tcPr>
          <w:p w:rsidR="00C75517" w:rsidRPr="00410FB4" w:rsidRDefault="00C75517" w:rsidP="006A627C">
            <w:pPr>
              <w:jc w:val="center"/>
              <w:rPr>
                <w:sz w:val="20"/>
                <w:szCs w:val="20"/>
              </w:rPr>
            </w:pPr>
            <w:r w:rsidRPr="00410FB4">
              <w:rPr>
                <w:sz w:val="20"/>
                <w:szCs w:val="20"/>
              </w:rPr>
              <w:t>1970</w:t>
            </w:r>
          </w:p>
        </w:tc>
        <w:tc>
          <w:tcPr>
            <w:tcW w:w="435" w:type="pct"/>
            <w:shd w:val="clear" w:color="auto" w:fill="auto"/>
            <w:vAlign w:val="center"/>
          </w:tcPr>
          <w:p w:rsidR="00C75517" w:rsidRPr="00410FB4" w:rsidRDefault="00C75517" w:rsidP="006A627C">
            <w:pPr>
              <w:jc w:val="center"/>
              <w:rPr>
                <w:sz w:val="20"/>
                <w:szCs w:val="20"/>
              </w:rPr>
            </w:pPr>
            <w:r w:rsidRPr="00410FB4">
              <w:rPr>
                <w:sz w:val="20"/>
                <w:szCs w:val="20"/>
              </w:rPr>
              <w:t>1970</w:t>
            </w:r>
          </w:p>
        </w:tc>
        <w:tc>
          <w:tcPr>
            <w:tcW w:w="435" w:type="pct"/>
            <w:shd w:val="clear" w:color="auto" w:fill="auto"/>
            <w:vAlign w:val="center"/>
          </w:tcPr>
          <w:p w:rsidR="00C75517" w:rsidRPr="00410FB4" w:rsidRDefault="00C75517" w:rsidP="006A627C">
            <w:pPr>
              <w:jc w:val="center"/>
            </w:pPr>
            <w:r w:rsidRPr="00410FB4">
              <w:rPr>
                <w:rFonts w:eastAsia="Arial"/>
                <w:sz w:val="20"/>
                <w:szCs w:val="20"/>
              </w:rPr>
              <w:t>1984</w:t>
            </w:r>
          </w:p>
        </w:tc>
        <w:tc>
          <w:tcPr>
            <w:tcW w:w="435" w:type="pct"/>
            <w:shd w:val="clear" w:color="auto" w:fill="auto"/>
            <w:vAlign w:val="center"/>
          </w:tcPr>
          <w:p w:rsidR="00C75517" w:rsidRPr="00410FB4" w:rsidRDefault="00C75517" w:rsidP="006A627C">
            <w:pPr>
              <w:jc w:val="center"/>
            </w:pPr>
            <w:r w:rsidRPr="00410FB4">
              <w:rPr>
                <w:rFonts w:eastAsia="Arial"/>
                <w:sz w:val="20"/>
                <w:szCs w:val="20"/>
              </w:rPr>
              <w:t>2031</w:t>
            </w:r>
          </w:p>
        </w:tc>
        <w:tc>
          <w:tcPr>
            <w:tcW w:w="435" w:type="pct"/>
            <w:shd w:val="clear" w:color="auto" w:fill="auto"/>
            <w:vAlign w:val="center"/>
          </w:tcPr>
          <w:p w:rsidR="00C75517" w:rsidRPr="00410FB4" w:rsidRDefault="00C75517" w:rsidP="006A627C">
            <w:pPr>
              <w:jc w:val="center"/>
            </w:pPr>
            <w:r w:rsidRPr="00410FB4">
              <w:rPr>
                <w:rFonts w:eastAsia="Arial"/>
                <w:sz w:val="20"/>
                <w:szCs w:val="20"/>
              </w:rPr>
              <w:t>2070</w:t>
            </w:r>
          </w:p>
        </w:tc>
        <w:tc>
          <w:tcPr>
            <w:tcW w:w="435" w:type="pct"/>
            <w:shd w:val="clear" w:color="auto" w:fill="auto"/>
            <w:vAlign w:val="center"/>
          </w:tcPr>
          <w:p w:rsidR="00C75517" w:rsidRPr="00410FB4" w:rsidRDefault="00C75517" w:rsidP="006A627C">
            <w:pPr>
              <w:jc w:val="center"/>
            </w:pPr>
            <w:r w:rsidRPr="00410FB4">
              <w:rPr>
                <w:rFonts w:eastAsia="Arial"/>
                <w:sz w:val="20"/>
                <w:szCs w:val="20"/>
              </w:rPr>
              <w:t>2110</w:t>
            </w:r>
          </w:p>
        </w:tc>
        <w:tc>
          <w:tcPr>
            <w:tcW w:w="441" w:type="pct"/>
            <w:shd w:val="clear" w:color="auto" w:fill="auto"/>
            <w:vAlign w:val="center"/>
          </w:tcPr>
          <w:p w:rsidR="00C75517" w:rsidRPr="00410FB4" w:rsidRDefault="00C75517" w:rsidP="006A627C">
            <w:pPr>
              <w:jc w:val="center"/>
            </w:pPr>
            <w:r w:rsidRPr="00410FB4">
              <w:rPr>
                <w:rFonts w:eastAsia="Arial"/>
                <w:sz w:val="20"/>
                <w:szCs w:val="20"/>
              </w:rPr>
              <w:t>2360</w:t>
            </w:r>
          </w:p>
        </w:tc>
        <w:tc>
          <w:tcPr>
            <w:tcW w:w="438" w:type="pct"/>
            <w:vAlign w:val="center"/>
          </w:tcPr>
          <w:p w:rsidR="00C75517" w:rsidRPr="00410FB4" w:rsidRDefault="00C75517" w:rsidP="006A627C">
            <w:pPr>
              <w:jc w:val="center"/>
              <w:rPr>
                <w:sz w:val="20"/>
                <w:szCs w:val="20"/>
              </w:rPr>
            </w:pPr>
            <w:r w:rsidRPr="00410FB4">
              <w:rPr>
                <w:sz w:val="20"/>
                <w:szCs w:val="20"/>
              </w:rPr>
              <w:t>2780</w:t>
            </w:r>
          </w:p>
        </w:tc>
      </w:tr>
      <w:tr w:rsidR="00C75517" w:rsidRPr="00410FB4" w:rsidTr="006A627C">
        <w:trPr>
          <w:cantSplit/>
          <w:trHeight w:val="20"/>
        </w:trPr>
        <w:tc>
          <w:tcPr>
            <w:tcW w:w="244" w:type="pct"/>
            <w:shd w:val="clear" w:color="auto" w:fill="auto"/>
            <w:vAlign w:val="center"/>
          </w:tcPr>
          <w:p w:rsidR="00C75517" w:rsidRPr="00410FB4" w:rsidRDefault="00C75517" w:rsidP="00C75517">
            <w:pPr>
              <w:pStyle w:val="affc"/>
              <w:numPr>
                <w:ilvl w:val="0"/>
                <w:numId w:val="17"/>
              </w:numPr>
              <w:tabs>
                <w:tab w:val="clear" w:pos="1080"/>
              </w:tabs>
              <w:spacing w:line="240" w:lineRule="auto"/>
              <w:ind w:left="0" w:firstLine="0"/>
              <w:jc w:val="center"/>
              <w:rPr>
                <w:sz w:val="20"/>
                <w:szCs w:val="20"/>
              </w:rPr>
            </w:pPr>
          </w:p>
        </w:tc>
        <w:tc>
          <w:tcPr>
            <w:tcW w:w="4318" w:type="pct"/>
            <w:gridSpan w:val="8"/>
            <w:shd w:val="clear" w:color="auto" w:fill="auto"/>
            <w:vAlign w:val="center"/>
          </w:tcPr>
          <w:p w:rsidR="00C75517" w:rsidRPr="00410FB4" w:rsidRDefault="00C75517" w:rsidP="006A627C">
            <w:pPr>
              <w:jc w:val="center"/>
              <w:rPr>
                <w:b/>
                <w:sz w:val="20"/>
                <w:szCs w:val="20"/>
              </w:rPr>
            </w:pPr>
            <w:r w:rsidRPr="00410FB4">
              <w:rPr>
                <w:b/>
                <w:sz w:val="20"/>
                <w:szCs w:val="20"/>
              </w:rPr>
              <w:t>Показатели воздействия на окружающую среду</w:t>
            </w:r>
          </w:p>
        </w:tc>
        <w:tc>
          <w:tcPr>
            <w:tcW w:w="438" w:type="pct"/>
            <w:vAlign w:val="center"/>
          </w:tcPr>
          <w:p w:rsidR="00C75517" w:rsidRPr="00410FB4" w:rsidRDefault="00C75517" w:rsidP="006A627C">
            <w:pPr>
              <w:jc w:val="center"/>
              <w:rPr>
                <w:b/>
                <w:sz w:val="20"/>
                <w:szCs w:val="20"/>
              </w:rPr>
            </w:pPr>
          </w:p>
        </w:tc>
      </w:tr>
      <w:tr w:rsidR="00C75517" w:rsidRPr="00410FB4" w:rsidTr="006A627C">
        <w:trPr>
          <w:cantSplit/>
          <w:trHeight w:val="20"/>
        </w:trPr>
        <w:tc>
          <w:tcPr>
            <w:tcW w:w="244" w:type="pct"/>
            <w:shd w:val="clear" w:color="auto" w:fill="auto"/>
            <w:vAlign w:val="center"/>
          </w:tcPr>
          <w:p w:rsidR="00C75517" w:rsidRPr="00410FB4" w:rsidRDefault="00C75517" w:rsidP="00C75517">
            <w:pPr>
              <w:pStyle w:val="affc"/>
              <w:numPr>
                <w:ilvl w:val="1"/>
                <w:numId w:val="17"/>
              </w:numPr>
              <w:tabs>
                <w:tab w:val="clear" w:pos="1080"/>
              </w:tabs>
              <w:spacing w:line="240" w:lineRule="auto"/>
              <w:ind w:left="0" w:firstLine="0"/>
              <w:jc w:val="center"/>
              <w:rPr>
                <w:b w:val="0"/>
                <w:sz w:val="20"/>
                <w:szCs w:val="20"/>
              </w:rPr>
            </w:pPr>
          </w:p>
        </w:tc>
        <w:tc>
          <w:tcPr>
            <w:tcW w:w="1228" w:type="pct"/>
            <w:shd w:val="clear" w:color="auto" w:fill="auto"/>
            <w:vAlign w:val="center"/>
          </w:tcPr>
          <w:p w:rsidR="00C75517" w:rsidRPr="00410FB4" w:rsidRDefault="00C75517" w:rsidP="006A627C">
            <w:pPr>
              <w:rPr>
                <w:sz w:val="20"/>
                <w:szCs w:val="20"/>
              </w:rPr>
            </w:pPr>
            <w:r w:rsidRPr="00410FB4">
              <w:rPr>
                <w:sz w:val="20"/>
                <w:szCs w:val="20"/>
              </w:rPr>
              <w:t>Негативное воздействие на окружающую среду, да/нет</w:t>
            </w:r>
          </w:p>
        </w:tc>
        <w:tc>
          <w:tcPr>
            <w:tcW w:w="474" w:type="pct"/>
            <w:shd w:val="clear" w:color="auto" w:fill="auto"/>
            <w:vAlign w:val="center"/>
          </w:tcPr>
          <w:p w:rsidR="00C75517" w:rsidRPr="00410FB4" w:rsidRDefault="00C75517" w:rsidP="006A627C">
            <w:pPr>
              <w:jc w:val="center"/>
              <w:rPr>
                <w:sz w:val="20"/>
                <w:szCs w:val="20"/>
              </w:rPr>
            </w:pPr>
            <w:r w:rsidRPr="00410FB4">
              <w:rPr>
                <w:sz w:val="20"/>
                <w:szCs w:val="20"/>
              </w:rPr>
              <w:t>нет</w:t>
            </w:r>
          </w:p>
        </w:tc>
        <w:tc>
          <w:tcPr>
            <w:tcW w:w="435" w:type="pct"/>
            <w:shd w:val="clear" w:color="auto" w:fill="auto"/>
            <w:vAlign w:val="center"/>
          </w:tcPr>
          <w:p w:rsidR="00C75517" w:rsidRPr="00410FB4" w:rsidRDefault="00C75517" w:rsidP="006A627C">
            <w:pPr>
              <w:jc w:val="center"/>
              <w:rPr>
                <w:sz w:val="20"/>
                <w:szCs w:val="20"/>
              </w:rPr>
            </w:pPr>
            <w:r w:rsidRPr="00410FB4">
              <w:rPr>
                <w:sz w:val="20"/>
                <w:szCs w:val="20"/>
              </w:rPr>
              <w:t>нет</w:t>
            </w:r>
          </w:p>
        </w:tc>
        <w:tc>
          <w:tcPr>
            <w:tcW w:w="435" w:type="pct"/>
            <w:shd w:val="clear" w:color="auto" w:fill="auto"/>
            <w:vAlign w:val="center"/>
          </w:tcPr>
          <w:p w:rsidR="00C75517" w:rsidRPr="00410FB4" w:rsidRDefault="00C75517" w:rsidP="006A627C">
            <w:pPr>
              <w:jc w:val="center"/>
              <w:rPr>
                <w:sz w:val="20"/>
                <w:szCs w:val="20"/>
              </w:rPr>
            </w:pPr>
            <w:r w:rsidRPr="00410FB4">
              <w:rPr>
                <w:sz w:val="20"/>
                <w:szCs w:val="20"/>
              </w:rPr>
              <w:t>нет</w:t>
            </w:r>
          </w:p>
        </w:tc>
        <w:tc>
          <w:tcPr>
            <w:tcW w:w="435" w:type="pct"/>
            <w:shd w:val="clear" w:color="auto" w:fill="auto"/>
            <w:vAlign w:val="center"/>
          </w:tcPr>
          <w:p w:rsidR="00C75517" w:rsidRPr="00410FB4" w:rsidRDefault="00C75517" w:rsidP="006A627C">
            <w:pPr>
              <w:jc w:val="center"/>
              <w:rPr>
                <w:sz w:val="20"/>
                <w:szCs w:val="20"/>
              </w:rPr>
            </w:pPr>
            <w:r w:rsidRPr="00410FB4">
              <w:rPr>
                <w:sz w:val="20"/>
                <w:szCs w:val="20"/>
              </w:rPr>
              <w:t>нет</w:t>
            </w:r>
          </w:p>
        </w:tc>
        <w:tc>
          <w:tcPr>
            <w:tcW w:w="435" w:type="pct"/>
            <w:shd w:val="clear" w:color="auto" w:fill="auto"/>
            <w:vAlign w:val="center"/>
          </w:tcPr>
          <w:p w:rsidR="00C75517" w:rsidRPr="00410FB4" w:rsidRDefault="00C75517" w:rsidP="006A627C">
            <w:pPr>
              <w:jc w:val="center"/>
              <w:rPr>
                <w:sz w:val="20"/>
                <w:szCs w:val="20"/>
              </w:rPr>
            </w:pPr>
            <w:r w:rsidRPr="00410FB4">
              <w:rPr>
                <w:sz w:val="20"/>
                <w:szCs w:val="20"/>
              </w:rPr>
              <w:t>нет</w:t>
            </w:r>
          </w:p>
        </w:tc>
        <w:tc>
          <w:tcPr>
            <w:tcW w:w="435" w:type="pct"/>
            <w:shd w:val="clear" w:color="auto" w:fill="auto"/>
            <w:vAlign w:val="center"/>
          </w:tcPr>
          <w:p w:rsidR="00C75517" w:rsidRPr="00410FB4" w:rsidRDefault="00C75517" w:rsidP="006A627C">
            <w:pPr>
              <w:jc w:val="center"/>
              <w:rPr>
                <w:sz w:val="20"/>
                <w:szCs w:val="20"/>
              </w:rPr>
            </w:pPr>
            <w:r w:rsidRPr="00410FB4">
              <w:rPr>
                <w:sz w:val="20"/>
                <w:szCs w:val="20"/>
              </w:rPr>
              <w:t>нет</w:t>
            </w:r>
          </w:p>
        </w:tc>
        <w:tc>
          <w:tcPr>
            <w:tcW w:w="441" w:type="pct"/>
            <w:shd w:val="clear" w:color="auto" w:fill="auto"/>
            <w:vAlign w:val="center"/>
          </w:tcPr>
          <w:p w:rsidR="00C75517" w:rsidRPr="00410FB4" w:rsidRDefault="00C75517" w:rsidP="006A627C">
            <w:pPr>
              <w:jc w:val="center"/>
              <w:rPr>
                <w:sz w:val="20"/>
                <w:szCs w:val="20"/>
              </w:rPr>
            </w:pPr>
            <w:r w:rsidRPr="00410FB4">
              <w:rPr>
                <w:sz w:val="20"/>
                <w:szCs w:val="20"/>
              </w:rPr>
              <w:t>нет</w:t>
            </w:r>
          </w:p>
        </w:tc>
        <w:tc>
          <w:tcPr>
            <w:tcW w:w="438" w:type="pct"/>
            <w:vAlign w:val="center"/>
          </w:tcPr>
          <w:p w:rsidR="00C75517" w:rsidRPr="00410FB4" w:rsidRDefault="00C75517" w:rsidP="006A627C">
            <w:pPr>
              <w:jc w:val="center"/>
              <w:rPr>
                <w:sz w:val="20"/>
                <w:szCs w:val="20"/>
              </w:rPr>
            </w:pPr>
            <w:r w:rsidRPr="00410FB4">
              <w:rPr>
                <w:sz w:val="20"/>
                <w:szCs w:val="20"/>
              </w:rPr>
              <w:t>нет</w:t>
            </w:r>
          </w:p>
        </w:tc>
      </w:tr>
    </w:tbl>
    <w:p w:rsidR="00A47504" w:rsidRPr="00E76EA1" w:rsidRDefault="00A47504" w:rsidP="006B746C">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61" w:name="_Toc53583641"/>
      <w:r w:rsidRPr="00E76EA1">
        <w:rPr>
          <w:rFonts w:ascii="Times New Roman" w:hAnsi="Times New Roman"/>
        </w:rPr>
        <w:lastRenderedPageBreak/>
        <w:t>Электроснабжение</w:t>
      </w:r>
      <w:bookmarkEnd w:id="61"/>
    </w:p>
    <w:p w:rsidR="00CA733E" w:rsidRPr="000876DF" w:rsidRDefault="00CA733E" w:rsidP="00CA733E">
      <w:pPr>
        <w:pStyle w:val="af"/>
        <w:rPr>
          <w:rFonts w:ascii="Times New Roman" w:hAnsi="Times New Roman"/>
        </w:rPr>
      </w:pPr>
      <w:r w:rsidRPr="000876DF">
        <w:rPr>
          <w:rFonts w:ascii="Times New Roman" w:hAnsi="Times New Roman"/>
        </w:rPr>
        <w:t xml:space="preserve">Целевые показатели развития системы электроснабжения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4031"/>
        <w:gridCol w:w="1440"/>
        <w:gridCol w:w="1180"/>
        <w:gridCol w:w="1180"/>
        <w:gridCol w:w="1180"/>
        <w:gridCol w:w="1180"/>
        <w:gridCol w:w="1180"/>
        <w:gridCol w:w="1118"/>
        <w:gridCol w:w="1115"/>
      </w:tblGrid>
      <w:tr w:rsidR="000876DF" w:rsidRPr="000876DF" w:rsidTr="00C20C71">
        <w:trPr>
          <w:cantSplit/>
          <w:tblHeader/>
          <w:jc w:val="center"/>
        </w:trPr>
        <w:tc>
          <w:tcPr>
            <w:tcW w:w="400" w:type="pct"/>
            <w:shd w:val="clear" w:color="auto" w:fill="auto"/>
          </w:tcPr>
          <w:p w:rsidR="006D6226" w:rsidRPr="000876DF" w:rsidRDefault="006D6226" w:rsidP="00C20C71">
            <w:pPr>
              <w:jc w:val="center"/>
              <w:rPr>
                <w:b/>
                <w:sz w:val="20"/>
                <w:szCs w:val="20"/>
              </w:rPr>
            </w:pPr>
            <w:r w:rsidRPr="000876DF">
              <w:rPr>
                <w:b/>
                <w:sz w:val="20"/>
                <w:szCs w:val="20"/>
              </w:rPr>
              <w:t>№ п.п</w:t>
            </w:r>
          </w:p>
        </w:tc>
        <w:tc>
          <w:tcPr>
            <w:tcW w:w="1363" w:type="pct"/>
            <w:shd w:val="clear" w:color="auto" w:fill="auto"/>
            <w:vAlign w:val="center"/>
          </w:tcPr>
          <w:p w:rsidR="006D6226" w:rsidRPr="000876DF" w:rsidRDefault="006D6226" w:rsidP="00C20C71">
            <w:pPr>
              <w:jc w:val="center"/>
              <w:rPr>
                <w:b/>
                <w:sz w:val="20"/>
                <w:szCs w:val="20"/>
              </w:rPr>
            </w:pPr>
            <w:r w:rsidRPr="000876DF">
              <w:rPr>
                <w:b/>
                <w:sz w:val="20"/>
                <w:szCs w:val="20"/>
              </w:rPr>
              <w:t>Показатель/год</w:t>
            </w:r>
          </w:p>
        </w:tc>
        <w:tc>
          <w:tcPr>
            <w:tcW w:w="487" w:type="pct"/>
            <w:shd w:val="clear" w:color="auto" w:fill="auto"/>
            <w:vAlign w:val="center"/>
          </w:tcPr>
          <w:p w:rsidR="006D6226" w:rsidRPr="000876DF" w:rsidRDefault="006D6226" w:rsidP="00C20C71">
            <w:pPr>
              <w:jc w:val="center"/>
              <w:rPr>
                <w:b/>
                <w:sz w:val="20"/>
                <w:szCs w:val="20"/>
              </w:rPr>
            </w:pPr>
            <w:r w:rsidRPr="000876DF">
              <w:rPr>
                <w:b/>
                <w:sz w:val="20"/>
                <w:szCs w:val="20"/>
              </w:rPr>
              <w:t>2019(факт)</w:t>
            </w:r>
          </w:p>
        </w:tc>
        <w:tc>
          <w:tcPr>
            <w:tcW w:w="399" w:type="pct"/>
            <w:shd w:val="clear" w:color="auto" w:fill="auto"/>
            <w:vAlign w:val="center"/>
          </w:tcPr>
          <w:p w:rsidR="006D6226" w:rsidRPr="000876DF" w:rsidRDefault="006D6226" w:rsidP="00C20C71">
            <w:pPr>
              <w:jc w:val="center"/>
              <w:rPr>
                <w:b/>
                <w:sz w:val="20"/>
                <w:szCs w:val="20"/>
              </w:rPr>
            </w:pPr>
            <w:r w:rsidRPr="000876DF">
              <w:rPr>
                <w:b/>
                <w:sz w:val="20"/>
                <w:szCs w:val="20"/>
              </w:rPr>
              <w:t>2020</w:t>
            </w:r>
          </w:p>
        </w:tc>
        <w:tc>
          <w:tcPr>
            <w:tcW w:w="399" w:type="pct"/>
            <w:shd w:val="clear" w:color="auto" w:fill="auto"/>
            <w:vAlign w:val="center"/>
          </w:tcPr>
          <w:p w:rsidR="006D6226" w:rsidRPr="000876DF" w:rsidRDefault="006D6226" w:rsidP="00C20C71">
            <w:pPr>
              <w:jc w:val="center"/>
              <w:rPr>
                <w:b/>
                <w:sz w:val="20"/>
                <w:szCs w:val="20"/>
              </w:rPr>
            </w:pPr>
            <w:r w:rsidRPr="000876DF">
              <w:rPr>
                <w:b/>
                <w:sz w:val="20"/>
                <w:szCs w:val="20"/>
              </w:rPr>
              <w:t>2021</w:t>
            </w:r>
          </w:p>
        </w:tc>
        <w:tc>
          <w:tcPr>
            <w:tcW w:w="399" w:type="pct"/>
            <w:shd w:val="clear" w:color="auto" w:fill="auto"/>
            <w:vAlign w:val="center"/>
          </w:tcPr>
          <w:p w:rsidR="006D6226" w:rsidRPr="000876DF" w:rsidRDefault="006D6226" w:rsidP="00C20C71">
            <w:pPr>
              <w:jc w:val="center"/>
              <w:rPr>
                <w:b/>
                <w:sz w:val="20"/>
                <w:szCs w:val="20"/>
              </w:rPr>
            </w:pPr>
            <w:r w:rsidRPr="000876DF">
              <w:rPr>
                <w:b/>
                <w:sz w:val="20"/>
                <w:szCs w:val="20"/>
              </w:rPr>
              <w:t>2022</w:t>
            </w:r>
          </w:p>
        </w:tc>
        <w:tc>
          <w:tcPr>
            <w:tcW w:w="399" w:type="pct"/>
            <w:shd w:val="clear" w:color="auto" w:fill="auto"/>
            <w:vAlign w:val="center"/>
          </w:tcPr>
          <w:p w:rsidR="006D6226" w:rsidRPr="000876DF" w:rsidRDefault="006D6226" w:rsidP="00C20C71">
            <w:pPr>
              <w:jc w:val="center"/>
              <w:rPr>
                <w:b/>
                <w:sz w:val="20"/>
                <w:szCs w:val="20"/>
              </w:rPr>
            </w:pPr>
            <w:r w:rsidRPr="000876DF">
              <w:rPr>
                <w:b/>
                <w:sz w:val="20"/>
                <w:szCs w:val="20"/>
              </w:rPr>
              <w:t>2023</w:t>
            </w:r>
          </w:p>
        </w:tc>
        <w:tc>
          <w:tcPr>
            <w:tcW w:w="399" w:type="pct"/>
            <w:shd w:val="clear" w:color="auto" w:fill="auto"/>
            <w:vAlign w:val="center"/>
          </w:tcPr>
          <w:p w:rsidR="006D6226" w:rsidRPr="000876DF" w:rsidRDefault="006D6226" w:rsidP="00C20C71">
            <w:pPr>
              <w:jc w:val="center"/>
              <w:rPr>
                <w:b/>
                <w:sz w:val="20"/>
                <w:szCs w:val="20"/>
              </w:rPr>
            </w:pPr>
            <w:r w:rsidRPr="000876DF">
              <w:rPr>
                <w:b/>
                <w:sz w:val="20"/>
                <w:szCs w:val="20"/>
              </w:rPr>
              <w:t>2024</w:t>
            </w:r>
          </w:p>
        </w:tc>
        <w:tc>
          <w:tcPr>
            <w:tcW w:w="378" w:type="pct"/>
            <w:shd w:val="clear" w:color="auto" w:fill="auto"/>
            <w:vAlign w:val="center"/>
          </w:tcPr>
          <w:p w:rsidR="006D6226" w:rsidRPr="000876DF" w:rsidRDefault="006D6226" w:rsidP="000876DF">
            <w:pPr>
              <w:jc w:val="center"/>
              <w:rPr>
                <w:b/>
                <w:sz w:val="20"/>
                <w:szCs w:val="20"/>
              </w:rPr>
            </w:pPr>
            <w:r w:rsidRPr="000876DF">
              <w:rPr>
                <w:b/>
                <w:sz w:val="20"/>
                <w:szCs w:val="20"/>
              </w:rPr>
              <w:t>20</w:t>
            </w:r>
            <w:r w:rsidR="000876DF" w:rsidRPr="000876DF">
              <w:rPr>
                <w:b/>
                <w:sz w:val="20"/>
                <w:szCs w:val="20"/>
              </w:rPr>
              <w:t>30</w:t>
            </w:r>
          </w:p>
        </w:tc>
        <w:tc>
          <w:tcPr>
            <w:tcW w:w="377" w:type="pct"/>
          </w:tcPr>
          <w:p w:rsidR="006D6226" w:rsidRPr="000876DF" w:rsidRDefault="006D6226" w:rsidP="000876DF">
            <w:pPr>
              <w:jc w:val="center"/>
              <w:rPr>
                <w:b/>
                <w:sz w:val="20"/>
                <w:szCs w:val="20"/>
              </w:rPr>
            </w:pPr>
            <w:r w:rsidRPr="000876DF">
              <w:rPr>
                <w:b/>
                <w:sz w:val="20"/>
                <w:szCs w:val="20"/>
              </w:rPr>
              <w:t>20</w:t>
            </w:r>
            <w:r w:rsidR="000876DF" w:rsidRPr="000876DF">
              <w:rPr>
                <w:b/>
                <w:sz w:val="20"/>
                <w:szCs w:val="20"/>
              </w:rPr>
              <w:t>40</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Доля потребителей в жилых домах, обеспеченных доступом к коммунальной инфраструктуре,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Индекс нового строительства, %</w:t>
            </w:r>
          </w:p>
        </w:tc>
        <w:tc>
          <w:tcPr>
            <w:tcW w:w="487" w:type="pct"/>
            <w:shd w:val="clear" w:color="auto" w:fill="auto"/>
            <w:vAlign w:val="center"/>
          </w:tcPr>
          <w:p w:rsidR="007C0A71" w:rsidRPr="00A47426" w:rsidRDefault="007C0A71" w:rsidP="007C0A71">
            <w:pPr>
              <w:jc w:val="center"/>
              <w:rPr>
                <w:color w:val="000000" w:themeColor="text1"/>
                <w:sz w:val="20"/>
                <w:szCs w:val="20"/>
                <w:lang w:val="en-US"/>
              </w:rPr>
            </w:pPr>
            <w:r w:rsidRPr="00A47426">
              <w:rPr>
                <w:color w:val="000000" w:themeColor="text1"/>
                <w:sz w:val="20"/>
                <w:szCs w:val="20"/>
                <w:lang w:val="en-US"/>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7" w:type="pct"/>
          </w:tcPr>
          <w:p w:rsidR="007C0A71" w:rsidRPr="00A47426" w:rsidRDefault="007C0A71" w:rsidP="007C0A71">
            <w:pPr>
              <w:jc w:val="center"/>
              <w:rPr>
                <w:color w:val="000000" w:themeColor="text1"/>
                <w:sz w:val="20"/>
                <w:szCs w:val="20"/>
              </w:rPr>
            </w:pPr>
            <w:r w:rsidRPr="00A47426">
              <w:rPr>
                <w:color w:val="000000" w:themeColor="text1"/>
                <w:sz w:val="20"/>
                <w:szCs w:val="20"/>
              </w:rPr>
              <w:t>-</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7C0A71" w:rsidRPr="00A47426" w:rsidRDefault="007C0A71" w:rsidP="007C0A71">
            <w:pPr>
              <w:jc w:val="center"/>
              <w:rPr>
                <w:b/>
                <w:color w:val="000000" w:themeColor="text1"/>
                <w:sz w:val="20"/>
                <w:szCs w:val="20"/>
              </w:rPr>
            </w:pPr>
            <w:r w:rsidRPr="00A47426">
              <w:rPr>
                <w:b/>
                <w:color w:val="000000" w:themeColor="text1"/>
                <w:sz w:val="20"/>
                <w:szCs w:val="20"/>
              </w:rPr>
              <w:t>Показатели спроса на коммунальные ресурсы и перспективной нагрузки</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Выработано эл/энергии, тыс. кВт*ч</w:t>
            </w:r>
            <w:r>
              <w:rPr>
                <w:color w:val="000000" w:themeColor="text1"/>
                <w:sz w:val="20"/>
                <w:szCs w:val="20"/>
              </w:rPr>
              <w:t xml:space="preserve"> * </w:t>
            </w:r>
          </w:p>
        </w:tc>
        <w:tc>
          <w:tcPr>
            <w:tcW w:w="487" w:type="pct"/>
            <w:shd w:val="clear" w:color="auto" w:fill="auto"/>
          </w:tcPr>
          <w:p w:rsidR="007C0A71" w:rsidRPr="005412D0" w:rsidRDefault="007C0A71" w:rsidP="005412D0">
            <w:pPr>
              <w:jc w:val="center"/>
              <w:rPr>
                <w:color w:val="000000" w:themeColor="text1"/>
                <w:sz w:val="20"/>
                <w:szCs w:val="20"/>
              </w:rPr>
            </w:pPr>
            <w:r w:rsidRPr="005412D0">
              <w:rPr>
                <w:color w:val="000000" w:themeColor="text1"/>
                <w:sz w:val="20"/>
                <w:szCs w:val="20"/>
              </w:rPr>
              <w:t>104277</w:t>
            </w:r>
          </w:p>
        </w:tc>
        <w:tc>
          <w:tcPr>
            <w:tcW w:w="399" w:type="pct"/>
            <w:shd w:val="clear" w:color="auto" w:fill="auto"/>
          </w:tcPr>
          <w:p w:rsidR="007C0A71" w:rsidRPr="005412D0" w:rsidRDefault="007C0A71" w:rsidP="005412D0">
            <w:pPr>
              <w:jc w:val="center"/>
              <w:rPr>
                <w:color w:val="000000" w:themeColor="text1"/>
                <w:sz w:val="20"/>
                <w:szCs w:val="20"/>
              </w:rPr>
            </w:pPr>
            <w:r w:rsidRPr="005412D0">
              <w:rPr>
                <w:color w:val="000000" w:themeColor="text1"/>
                <w:sz w:val="20"/>
                <w:szCs w:val="20"/>
              </w:rPr>
              <w:t>105726</w:t>
            </w:r>
          </w:p>
        </w:tc>
        <w:tc>
          <w:tcPr>
            <w:tcW w:w="399" w:type="pct"/>
            <w:shd w:val="clear" w:color="auto" w:fill="auto"/>
          </w:tcPr>
          <w:p w:rsidR="007C0A71" w:rsidRPr="005412D0" w:rsidRDefault="007C0A71" w:rsidP="005412D0">
            <w:pPr>
              <w:jc w:val="center"/>
              <w:rPr>
                <w:color w:val="000000" w:themeColor="text1"/>
                <w:sz w:val="20"/>
                <w:szCs w:val="20"/>
              </w:rPr>
            </w:pPr>
            <w:r w:rsidRPr="005412D0">
              <w:rPr>
                <w:color w:val="000000" w:themeColor="text1"/>
                <w:sz w:val="20"/>
                <w:szCs w:val="20"/>
              </w:rPr>
              <w:t>106352</w:t>
            </w:r>
          </w:p>
        </w:tc>
        <w:tc>
          <w:tcPr>
            <w:tcW w:w="399" w:type="pct"/>
            <w:shd w:val="clear" w:color="auto" w:fill="auto"/>
          </w:tcPr>
          <w:p w:rsidR="007C0A71" w:rsidRPr="005412D0" w:rsidRDefault="007C0A71" w:rsidP="005412D0">
            <w:pPr>
              <w:jc w:val="center"/>
              <w:rPr>
                <w:color w:val="000000" w:themeColor="text1"/>
                <w:sz w:val="20"/>
                <w:szCs w:val="20"/>
              </w:rPr>
            </w:pPr>
            <w:r w:rsidRPr="005412D0">
              <w:rPr>
                <w:color w:val="000000" w:themeColor="text1"/>
                <w:sz w:val="20"/>
                <w:szCs w:val="20"/>
              </w:rPr>
              <w:t>108874</w:t>
            </w:r>
          </w:p>
        </w:tc>
        <w:tc>
          <w:tcPr>
            <w:tcW w:w="399" w:type="pct"/>
            <w:shd w:val="clear" w:color="auto" w:fill="auto"/>
          </w:tcPr>
          <w:p w:rsidR="007C0A71" w:rsidRPr="005412D0" w:rsidRDefault="007C0A71" w:rsidP="005412D0">
            <w:pPr>
              <w:jc w:val="center"/>
              <w:rPr>
                <w:color w:val="000000" w:themeColor="text1"/>
                <w:sz w:val="20"/>
                <w:szCs w:val="20"/>
              </w:rPr>
            </w:pPr>
            <w:r w:rsidRPr="005412D0">
              <w:rPr>
                <w:color w:val="000000" w:themeColor="text1"/>
                <w:sz w:val="20"/>
                <w:szCs w:val="20"/>
              </w:rPr>
              <w:t>110976</w:t>
            </w:r>
          </w:p>
        </w:tc>
        <w:tc>
          <w:tcPr>
            <w:tcW w:w="399" w:type="pct"/>
            <w:shd w:val="clear" w:color="auto" w:fill="auto"/>
          </w:tcPr>
          <w:p w:rsidR="007C0A71" w:rsidRPr="005412D0" w:rsidRDefault="007C0A71" w:rsidP="005412D0">
            <w:pPr>
              <w:jc w:val="center"/>
              <w:rPr>
                <w:color w:val="000000" w:themeColor="text1"/>
                <w:sz w:val="20"/>
                <w:szCs w:val="20"/>
              </w:rPr>
            </w:pPr>
            <w:r w:rsidRPr="005412D0">
              <w:rPr>
                <w:color w:val="000000" w:themeColor="text1"/>
                <w:sz w:val="20"/>
                <w:szCs w:val="20"/>
              </w:rPr>
              <w:t>113078</w:t>
            </w:r>
          </w:p>
        </w:tc>
        <w:tc>
          <w:tcPr>
            <w:tcW w:w="378" w:type="pct"/>
            <w:shd w:val="clear" w:color="auto" w:fill="auto"/>
          </w:tcPr>
          <w:p w:rsidR="007C0A71" w:rsidRPr="005412D0" w:rsidRDefault="007C0A71" w:rsidP="005412D0">
            <w:pPr>
              <w:jc w:val="center"/>
              <w:rPr>
                <w:color w:val="000000" w:themeColor="text1"/>
                <w:sz w:val="20"/>
                <w:szCs w:val="20"/>
              </w:rPr>
            </w:pPr>
            <w:r w:rsidRPr="005412D0">
              <w:rPr>
                <w:color w:val="000000" w:themeColor="text1"/>
                <w:sz w:val="20"/>
                <w:szCs w:val="20"/>
              </w:rPr>
              <w:t>126529</w:t>
            </w:r>
          </w:p>
        </w:tc>
        <w:tc>
          <w:tcPr>
            <w:tcW w:w="377" w:type="pct"/>
          </w:tcPr>
          <w:p w:rsidR="007C0A71" w:rsidRPr="005412D0" w:rsidRDefault="007C0A71" w:rsidP="005412D0">
            <w:pPr>
              <w:jc w:val="center"/>
              <w:rPr>
                <w:color w:val="000000" w:themeColor="text1"/>
                <w:sz w:val="20"/>
                <w:szCs w:val="20"/>
              </w:rPr>
            </w:pPr>
            <w:r w:rsidRPr="005412D0">
              <w:rPr>
                <w:color w:val="000000" w:themeColor="text1"/>
                <w:sz w:val="20"/>
                <w:szCs w:val="20"/>
              </w:rPr>
              <w:t>149019</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Объем реализации товаров и услуг, тыс. кВт*ч</w:t>
            </w:r>
          </w:p>
        </w:tc>
        <w:tc>
          <w:tcPr>
            <w:tcW w:w="487"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89303</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90544</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91080</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93240</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95040</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96840</w:t>
            </w:r>
          </w:p>
        </w:tc>
        <w:tc>
          <w:tcPr>
            <w:tcW w:w="378"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108360</w:t>
            </w:r>
          </w:p>
        </w:tc>
        <w:tc>
          <w:tcPr>
            <w:tcW w:w="377" w:type="pct"/>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127620</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Электрическая нагрузка (пиковая), кВт</w:t>
            </w:r>
          </w:p>
        </w:tc>
        <w:tc>
          <w:tcPr>
            <w:tcW w:w="487"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22252</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22252</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22384</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22915</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23357</w:t>
            </w:r>
          </w:p>
        </w:tc>
        <w:tc>
          <w:tcPr>
            <w:tcW w:w="399"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23799</w:t>
            </w:r>
          </w:p>
        </w:tc>
        <w:tc>
          <w:tcPr>
            <w:tcW w:w="378" w:type="pct"/>
            <w:shd w:val="clear" w:color="auto" w:fill="auto"/>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26631</w:t>
            </w:r>
          </w:p>
        </w:tc>
        <w:tc>
          <w:tcPr>
            <w:tcW w:w="377" w:type="pct"/>
            <w:vAlign w:val="center"/>
          </w:tcPr>
          <w:p w:rsidR="007C0A71" w:rsidRPr="005412D0" w:rsidRDefault="007C0A71" w:rsidP="005412D0">
            <w:pPr>
              <w:jc w:val="center"/>
              <w:rPr>
                <w:color w:val="000000" w:themeColor="text1"/>
                <w:sz w:val="20"/>
                <w:szCs w:val="20"/>
              </w:rPr>
            </w:pPr>
            <w:r w:rsidRPr="005412D0">
              <w:rPr>
                <w:color w:val="000000" w:themeColor="text1"/>
                <w:sz w:val="20"/>
                <w:szCs w:val="20"/>
              </w:rPr>
              <w:t>31364</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7C0A71" w:rsidRPr="00A47426" w:rsidRDefault="007C0A71" w:rsidP="007C0A71">
            <w:pPr>
              <w:jc w:val="center"/>
              <w:rPr>
                <w:b/>
                <w:color w:val="000000" w:themeColor="text1"/>
                <w:sz w:val="20"/>
                <w:szCs w:val="20"/>
              </w:rPr>
            </w:pPr>
            <w:r w:rsidRPr="00A47426">
              <w:rPr>
                <w:b/>
                <w:color w:val="000000" w:themeColor="text1"/>
                <w:sz w:val="20"/>
                <w:szCs w:val="20"/>
              </w:rPr>
              <w:t>Величины новых нагрузок, присоединяемых в перспективе</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lang w:val="en-US"/>
              </w:rPr>
              <w:t xml:space="preserve">Прирост </w:t>
            </w:r>
            <w:r w:rsidRPr="00A47426">
              <w:rPr>
                <w:color w:val="000000" w:themeColor="text1"/>
                <w:sz w:val="20"/>
                <w:szCs w:val="20"/>
              </w:rPr>
              <w:t xml:space="preserve">электрической </w:t>
            </w:r>
            <w:r w:rsidRPr="00A47426">
              <w:rPr>
                <w:color w:val="000000" w:themeColor="text1"/>
                <w:sz w:val="20"/>
                <w:szCs w:val="20"/>
                <w:lang w:val="en-US"/>
              </w:rPr>
              <w:t>нагруз</w:t>
            </w:r>
            <w:r w:rsidRPr="00A47426">
              <w:rPr>
                <w:color w:val="000000" w:themeColor="text1"/>
                <w:sz w:val="20"/>
                <w:szCs w:val="20"/>
              </w:rPr>
              <w:t>ки</w:t>
            </w:r>
            <w:r w:rsidRPr="00A47426">
              <w:rPr>
                <w:color w:val="000000" w:themeColor="text1"/>
                <w:sz w:val="20"/>
                <w:szCs w:val="20"/>
                <w:lang w:val="en-US"/>
              </w:rPr>
              <w:t xml:space="preserve">, </w:t>
            </w:r>
            <w:r w:rsidRPr="00A47426">
              <w:rPr>
                <w:color w:val="000000" w:themeColor="text1"/>
                <w:sz w:val="20"/>
                <w:szCs w:val="20"/>
              </w:rPr>
              <w:t>к</w:t>
            </w:r>
            <w:r w:rsidRPr="00A47426">
              <w:rPr>
                <w:color w:val="000000" w:themeColor="text1"/>
                <w:sz w:val="20"/>
                <w:szCs w:val="20"/>
                <w:lang w:val="en-US"/>
              </w:rPr>
              <w:t>Вт</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132</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531</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442</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442</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2831</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4733</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Индекс п</w:t>
            </w:r>
            <w:r w:rsidRPr="00A47426">
              <w:rPr>
                <w:color w:val="000000" w:themeColor="text1"/>
                <w:sz w:val="20"/>
                <w:szCs w:val="20"/>
                <w:lang w:val="en-US"/>
              </w:rPr>
              <w:t>рирост</w:t>
            </w:r>
            <w:r w:rsidRPr="00A47426">
              <w:rPr>
                <w:color w:val="000000" w:themeColor="text1"/>
                <w:sz w:val="20"/>
                <w:szCs w:val="20"/>
              </w:rPr>
              <w:t>а</w:t>
            </w:r>
            <w:r w:rsidRPr="00A47426">
              <w:rPr>
                <w:color w:val="000000" w:themeColor="text1"/>
                <w:sz w:val="20"/>
                <w:szCs w:val="20"/>
                <w:lang w:val="en-US"/>
              </w:rPr>
              <w:t>,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lang w:val="en-US"/>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0,6</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2,4</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1,9</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1,9</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11,9</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17,8</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7C0A71" w:rsidRPr="00A47426" w:rsidRDefault="007C0A71" w:rsidP="007C0A71">
            <w:pPr>
              <w:jc w:val="center"/>
              <w:rPr>
                <w:b/>
                <w:color w:val="000000" w:themeColor="text1"/>
                <w:sz w:val="20"/>
                <w:szCs w:val="20"/>
              </w:rPr>
            </w:pPr>
            <w:r w:rsidRPr="00A47426">
              <w:rPr>
                <w:b/>
                <w:color w:val="000000" w:themeColor="text1"/>
                <w:sz w:val="20"/>
                <w:szCs w:val="20"/>
              </w:rPr>
              <w:t>Показатели качества поставляемого коммунального ресурса</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Соответствие качества установленным требованиям (да/нет)</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да</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да</w:t>
            </w:r>
          </w:p>
        </w:tc>
        <w:tc>
          <w:tcPr>
            <w:tcW w:w="377" w:type="pct"/>
          </w:tcPr>
          <w:p w:rsidR="007C0A71" w:rsidRPr="00A47426" w:rsidRDefault="007C0A71" w:rsidP="007C0A71">
            <w:pPr>
              <w:jc w:val="center"/>
              <w:rPr>
                <w:color w:val="000000" w:themeColor="text1"/>
                <w:sz w:val="20"/>
                <w:szCs w:val="20"/>
              </w:rPr>
            </w:pPr>
            <w:r w:rsidRPr="00A47426">
              <w:rPr>
                <w:color w:val="000000" w:themeColor="text1"/>
                <w:sz w:val="20"/>
                <w:szCs w:val="20"/>
              </w:rPr>
              <w:t>да</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7C0A71" w:rsidRPr="00A47426" w:rsidRDefault="007C0A71" w:rsidP="007C0A71">
            <w:pPr>
              <w:jc w:val="center"/>
              <w:rPr>
                <w:b/>
                <w:color w:val="000000" w:themeColor="text1"/>
                <w:sz w:val="20"/>
                <w:szCs w:val="20"/>
              </w:rPr>
            </w:pPr>
            <w:r w:rsidRPr="00A47426">
              <w:rPr>
                <w:b/>
                <w:color w:val="000000" w:themeColor="text1"/>
                <w:sz w:val="20"/>
                <w:szCs w:val="20"/>
              </w:rPr>
              <w:t>Показатели степени охвата потребителей приборами учета</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Обеспеченность потребления товаров и услуг приборами учета,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100</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7C0A71" w:rsidRPr="00A47426" w:rsidRDefault="007C0A71" w:rsidP="007C0A71">
            <w:pPr>
              <w:jc w:val="center"/>
              <w:rPr>
                <w:b/>
                <w:color w:val="000000" w:themeColor="text1"/>
                <w:sz w:val="20"/>
                <w:szCs w:val="20"/>
              </w:rPr>
            </w:pPr>
            <w:r w:rsidRPr="00A47426">
              <w:rPr>
                <w:b/>
                <w:color w:val="000000" w:themeColor="text1"/>
                <w:sz w:val="20"/>
                <w:szCs w:val="20"/>
              </w:rPr>
              <w:t>Показатели надежности</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Физический износ сетей,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Физический износ объектов,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r>
      <w:tr w:rsidR="007C0A71" w:rsidRPr="00A47426" w:rsidTr="007C0A71">
        <w:trPr>
          <w:cantSplit/>
          <w:trHeight w:val="402"/>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Удельный вес сетей, нуждающихся в замене,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Процент ежегодно заменяемых сетей,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7C0A71" w:rsidRPr="00A47426" w:rsidRDefault="007C0A71" w:rsidP="007C0A71">
            <w:pPr>
              <w:jc w:val="center"/>
              <w:rPr>
                <w:b/>
                <w:color w:val="000000" w:themeColor="text1"/>
                <w:sz w:val="20"/>
                <w:szCs w:val="20"/>
              </w:rPr>
            </w:pPr>
            <w:r w:rsidRPr="00A47426">
              <w:rPr>
                <w:b/>
                <w:color w:val="000000" w:themeColor="text1"/>
                <w:sz w:val="20"/>
                <w:szCs w:val="20"/>
              </w:rPr>
              <w:t>Показатели эффективности производства и транспортировки ресурса</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Уровень потерь,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8</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8</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8</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Коэффициент потерь, кВтч/км</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lang w:val="en-US"/>
              </w:rPr>
            </w:pPr>
            <w:r w:rsidRPr="00A47426">
              <w:rPr>
                <w:color w:val="000000" w:themeColor="text1"/>
                <w:sz w:val="20"/>
                <w:szCs w:val="20"/>
              </w:rPr>
              <w:t>Уровень загрузки производственных мощностей, %</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7C0A71" w:rsidRPr="00A47426" w:rsidRDefault="007C0A71" w:rsidP="007C0A71">
            <w:pPr>
              <w:jc w:val="center"/>
              <w:rPr>
                <w:b/>
                <w:color w:val="000000" w:themeColor="text1"/>
                <w:sz w:val="20"/>
                <w:szCs w:val="20"/>
              </w:rPr>
            </w:pPr>
            <w:r w:rsidRPr="00A47426">
              <w:rPr>
                <w:b/>
                <w:color w:val="000000" w:themeColor="text1"/>
                <w:sz w:val="20"/>
                <w:szCs w:val="20"/>
              </w:rPr>
              <w:t>Показатели эффективности потребления коммунального ресурса</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color w:val="000000" w:themeColor="text1"/>
                <w:sz w:val="20"/>
                <w:szCs w:val="20"/>
              </w:rPr>
            </w:pPr>
            <w:r w:rsidRPr="00A47426">
              <w:rPr>
                <w:color w:val="000000" w:themeColor="text1"/>
                <w:sz w:val="20"/>
                <w:szCs w:val="20"/>
              </w:rPr>
              <w:t>Удельное электропотребление, кВтч/чел.</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3551</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3600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3600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3600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3600</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3600</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3600</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3600</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7C0A71" w:rsidRPr="00A47426" w:rsidRDefault="007C0A71" w:rsidP="007C0A71">
            <w:pPr>
              <w:jc w:val="center"/>
              <w:rPr>
                <w:b/>
                <w:color w:val="000000" w:themeColor="text1"/>
                <w:sz w:val="20"/>
                <w:szCs w:val="20"/>
              </w:rPr>
            </w:pPr>
            <w:r w:rsidRPr="00A47426">
              <w:rPr>
                <w:b/>
                <w:color w:val="000000" w:themeColor="text1"/>
                <w:sz w:val="20"/>
                <w:szCs w:val="20"/>
              </w:rPr>
              <w:t>Показатели воздействия на окружающую среду</w:t>
            </w:r>
          </w:p>
        </w:tc>
      </w:tr>
      <w:tr w:rsidR="007C0A71" w:rsidRPr="00A47426" w:rsidTr="007C0A71">
        <w:trPr>
          <w:cantSplit/>
          <w:jc w:val="center"/>
        </w:trPr>
        <w:tc>
          <w:tcPr>
            <w:tcW w:w="400" w:type="pct"/>
            <w:shd w:val="clear" w:color="auto" w:fill="auto"/>
          </w:tcPr>
          <w:p w:rsidR="007C0A71" w:rsidRPr="00A47426" w:rsidRDefault="007C0A71" w:rsidP="007C0A71">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C0A71" w:rsidRPr="00A47426" w:rsidRDefault="007C0A71" w:rsidP="007C0A71">
            <w:pPr>
              <w:rPr>
                <w:b/>
                <w:color w:val="000000" w:themeColor="text1"/>
                <w:sz w:val="20"/>
                <w:szCs w:val="20"/>
              </w:rPr>
            </w:pPr>
            <w:r w:rsidRPr="00A47426">
              <w:rPr>
                <w:color w:val="000000" w:themeColor="text1"/>
                <w:sz w:val="20"/>
                <w:szCs w:val="20"/>
              </w:rPr>
              <w:t>Негативное воздействие на окружающую среду, да/нет</w:t>
            </w:r>
          </w:p>
        </w:tc>
        <w:tc>
          <w:tcPr>
            <w:tcW w:w="487"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нет</w:t>
            </w:r>
          </w:p>
        </w:tc>
        <w:tc>
          <w:tcPr>
            <w:tcW w:w="378" w:type="pct"/>
            <w:shd w:val="clear" w:color="auto" w:fill="auto"/>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нет</w:t>
            </w:r>
          </w:p>
        </w:tc>
        <w:tc>
          <w:tcPr>
            <w:tcW w:w="377" w:type="pct"/>
            <w:vAlign w:val="center"/>
          </w:tcPr>
          <w:p w:rsidR="007C0A71" w:rsidRPr="00A47426" w:rsidRDefault="007C0A71" w:rsidP="007C0A71">
            <w:pPr>
              <w:jc w:val="center"/>
              <w:rPr>
                <w:color w:val="000000" w:themeColor="text1"/>
                <w:sz w:val="20"/>
                <w:szCs w:val="20"/>
              </w:rPr>
            </w:pPr>
            <w:r w:rsidRPr="00A47426">
              <w:rPr>
                <w:color w:val="000000" w:themeColor="text1"/>
                <w:sz w:val="20"/>
                <w:szCs w:val="20"/>
              </w:rPr>
              <w:t>нет</w:t>
            </w:r>
          </w:p>
        </w:tc>
      </w:tr>
    </w:tbl>
    <w:p w:rsidR="004E543A" w:rsidRPr="008F1304" w:rsidRDefault="004E543A" w:rsidP="00231150">
      <w:pPr>
        <w:rPr>
          <w:color w:val="FF0000"/>
          <w:sz w:val="20"/>
          <w:szCs w:val="20"/>
        </w:rPr>
      </w:pPr>
    </w:p>
    <w:p w:rsidR="004E543A" w:rsidRPr="008F1304" w:rsidRDefault="004E543A" w:rsidP="004E543A">
      <w:pPr>
        <w:rPr>
          <w:color w:val="FF0000"/>
          <w:sz w:val="18"/>
          <w:szCs w:val="18"/>
        </w:rPr>
      </w:pPr>
    </w:p>
    <w:p w:rsidR="00A47504" w:rsidRPr="00E76EA1" w:rsidRDefault="00A47504" w:rsidP="006B746C">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62" w:name="_Toc53583642"/>
      <w:r w:rsidRPr="00E76EA1">
        <w:rPr>
          <w:rFonts w:ascii="Times New Roman" w:hAnsi="Times New Roman"/>
        </w:rPr>
        <w:lastRenderedPageBreak/>
        <w:t xml:space="preserve">Сбор и утилизация твердых </w:t>
      </w:r>
      <w:r w:rsidR="00210677" w:rsidRPr="00E76EA1">
        <w:rPr>
          <w:rFonts w:ascii="Times New Roman" w:hAnsi="Times New Roman"/>
        </w:rPr>
        <w:t>коммунальных</w:t>
      </w:r>
      <w:r w:rsidRPr="00E76EA1">
        <w:rPr>
          <w:rFonts w:ascii="Times New Roman" w:hAnsi="Times New Roman"/>
        </w:rPr>
        <w:t xml:space="preserve"> отходов</w:t>
      </w:r>
      <w:bookmarkEnd w:id="62"/>
    </w:p>
    <w:p w:rsidR="00751FEF" w:rsidRPr="000876DF" w:rsidRDefault="00751FEF" w:rsidP="00751FEF">
      <w:pPr>
        <w:pStyle w:val="af"/>
        <w:keepNext/>
        <w:rPr>
          <w:rFonts w:ascii="Times New Roman" w:hAnsi="Times New Roman"/>
        </w:rPr>
      </w:pPr>
      <w:r w:rsidRPr="000876DF">
        <w:rPr>
          <w:rFonts w:ascii="Times New Roman" w:hAnsi="Times New Roman"/>
        </w:rPr>
        <w:t xml:space="preserve">Таблица </w:t>
      </w:r>
      <w:r w:rsidRPr="000876DF">
        <w:rPr>
          <w:rFonts w:ascii="Times New Roman" w:hAnsi="Times New Roman"/>
        </w:rPr>
        <w:fldChar w:fldCharType="begin"/>
      </w:r>
      <w:r w:rsidRPr="000876DF">
        <w:rPr>
          <w:rFonts w:ascii="Times New Roman" w:hAnsi="Times New Roman"/>
        </w:rPr>
        <w:instrText xml:space="preserve"> SEQ Таблица \* ARABIC </w:instrText>
      </w:r>
      <w:r w:rsidRPr="000876DF">
        <w:rPr>
          <w:rFonts w:ascii="Times New Roman" w:hAnsi="Times New Roman"/>
        </w:rPr>
        <w:fldChar w:fldCharType="separate"/>
      </w:r>
      <w:r w:rsidR="007B5735">
        <w:rPr>
          <w:rFonts w:ascii="Times New Roman" w:hAnsi="Times New Roman"/>
          <w:noProof/>
        </w:rPr>
        <w:t>14</w:t>
      </w:r>
      <w:r w:rsidRPr="000876DF">
        <w:rPr>
          <w:rFonts w:ascii="Times New Roman" w:hAnsi="Times New Roman"/>
          <w:noProof/>
        </w:rPr>
        <w:fldChar w:fldCharType="end"/>
      </w:r>
      <w:r w:rsidRPr="000876DF">
        <w:rPr>
          <w:rFonts w:ascii="Times New Roman" w:hAnsi="Times New Roman"/>
        </w:rPr>
        <w:t xml:space="preserve"> Целевые показатели развития </w:t>
      </w:r>
      <w:r w:rsidR="000876DF" w:rsidRPr="000876DF">
        <w:rPr>
          <w:rFonts w:ascii="Times New Roman" w:hAnsi="Times New Roman"/>
        </w:rPr>
        <w:t>системы сбора и утилизации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894"/>
        <w:gridCol w:w="1144"/>
        <w:gridCol w:w="1124"/>
        <w:gridCol w:w="1144"/>
        <w:gridCol w:w="994"/>
        <w:gridCol w:w="1275"/>
        <w:gridCol w:w="1275"/>
        <w:gridCol w:w="1212"/>
      </w:tblGrid>
      <w:tr w:rsidR="008B2F38" w:rsidRPr="008B2F38" w:rsidTr="00FF7D16">
        <w:trPr>
          <w:cantSplit/>
          <w:trHeight w:val="465"/>
          <w:tblHeader/>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 п.п</w:t>
            </w: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Показатели/год</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rsidP="00FF7D16">
            <w:pPr>
              <w:spacing w:line="276" w:lineRule="auto"/>
              <w:jc w:val="center"/>
              <w:rPr>
                <w:b/>
                <w:sz w:val="20"/>
                <w:szCs w:val="20"/>
              </w:rPr>
            </w:pPr>
            <w:r w:rsidRPr="008B2F38">
              <w:rPr>
                <w:b/>
                <w:sz w:val="20"/>
                <w:szCs w:val="20"/>
              </w:rPr>
              <w:t>2020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2021</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2022</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2023</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2024</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rsidP="000876DF">
            <w:pPr>
              <w:spacing w:line="276" w:lineRule="auto"/>
              <w:jc w:val="center"/>
              <w:rPr>
                <w:b/>
                <w:sz w:val="20"/>
                <w:szCs w:val="20"/>
              </w:rPr>
            </w:pPr>
            <w:r w:rsidRPr="008B2F38">
              <w:rPr>
                <w:b/>
                <w:sz w:val="20"/>
                <w:szCs w:val="20"/>
              </w:rPr>
              <w:t>20</w:t>
            </w:r>
            <w:r w:rsidR="000876DF" w:rsidRPr="008B2F38">
              <w:rPr>
                <w:b/>
                <w:sz w:val="20"/>
                <w:szCs w:val="20"/>
              </w:rPr>
              <w:t>30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rsidP="000876DF">
            <w:pPr>
              <w:spacing w:line="276" w:lineRule="auto"/>
              <w:jc w:val="center"/>
              <w:rPr>
                <w:b/>
                <w:sz w:val="20"/>
                <w:szCs w:val="20"/>
              </w:rPr>
            </w:pPr>
            <w:r w:rsidRPr="008B2F38">
              <w:rPr>
                <w:b/>
                <w:sz w:val="20"/>
                <w:szCs w:val="20"/>
              </w:rPr>
              <w:t>20</w:t>
            </w:r>
            <w:r w:rsidR="000876DF" w:rsidRPr="008B2F38">
              <w:rPr>
                <w:b/>
                <w:sz w:val="20"/>
                <w:szCs w:val="20"/>
              </w:rPr>
              <w:t>40</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1</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Доступность услуги для населения</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pPr>
              <w:pStyle w:val="ConsPlusCell"/>
              <w:spacing w:line="276" w:lineRule="auto"/>
              <w:jc w:val="center"/>
              <w:rPr>
                <w:rFonts w:ascii="Times New Roman" w:eastAsia="Calibri" w:hAnsi="Times New Roman" w:cs="Times New Roman"/>
                <w:lang w:eastAsia="en-US"/>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rsidP="008B2F38">
            <w:pPr>
              <w:pStyle w:val="ConsPlusCell"/>
              <w:spacing w:line="276" w:lineRule="auto"/>
              <w:rPr>
                <w:rFonts w:ascii="Times New Roman" w:eastAsia="Calibri" w:hAnsi="Times New Roman" w:cs="Times New Roman"/>
                <w:lang w:eastAsia="en-US"/>
              </w:rPr>
            </w:pPr>
            <w:r w:rsidRPr="008B2F38">
              <w:rPr>
                <w:rFonts w:ascii="Times New Roman" w:eastAsia="Calibri" w:hAnsi="Times New Roman" w:cs="Times New Roman"/>
                <w:lang w:eastAsia="en-US"/>
              </w:rPr>
              <w:t>Уровень централизованного вывоза ТКО с территории муниципального образования «</w:t>
            </w:r>
            <w:r w:rsidR="008B2F38" w:rsidRPr="008B2F38">
              <w:rPr>
                <w:rFonts w:ascii="Times New Roman" w:eastAsia="Calibri" w:hAnsi="Times New Roman" w:cs="Times New Roman"/>
                <w:lang w:eastAsia="en-US"/>
              </w:rPr>
              <w:t>Город Нарьян-Мар</w:t>
            </w:r>
            <w:r w:rsidR="00055685" w:rsidRPr="008B2F38">
              <w:rPr>
                <w:rFonts w:ascii="Times New Roman" w:eastAsia="Calibri" w:hAnsi="Times New Roman" w:cs="Times New Roman"/>
                <w:lang w:eastAsia="en-US"/>
              </w:rPr>
              <w:t>»,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8B2F38" w:rsidRDefault="008B2F38" w:rsidP="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60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70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80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rFonts w:eastAsia="Calibri"/>
                <w:lang w:eastAsia="en-US"/>
              </w:rPr>
            </w:pPr>
            <w:r w:rsidRPr="008B2F38">
              <w:rPr>
                <w:b/>
                <w:sz w:val="20"/>
                <w:szCs w:val="20"/>
              </w:rPr>
              <w:t>2</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b/>
                <w:lang w:eastAsia="en-US"/>
              </w:rPr>
            </w:pPr>
            <w:r w:rsidRPr="008B2F38">
              <w:rPr>
                <w:rFonts w:ascii="Times New Roman" w:eastAsia="Calibri" w:hAnsi="Times New Roman" w:cs="Times New Roman"/>
                <w:b/>
                <w:lang w:eastAsia="en-US"/>
              </w:rPr>
              <w:t>Показатели спроса на услуги</w:t>
            </w:r>
          </w:p>
        </w:tc>
      </w:tr>
      <w:tr w:rsidR="008B2F38" w:rsidRPr="008B2F38" w:rsidTr="00C20C71">
        <w:trPr>
          <w:cantSplit/>
        </w:trPr>
        <w:tc>
          <w:tcPr>
            <w:tcW w:w="245" w:type="pct"/>
            <w:tcBorders>
              <w:top w:val="single" w:sz="4" w:space="0" w:color="auto"/>
              <w:left w:val="single" w:sz="4" w:space="0" w:color="auto"/>
              <w:bottom w:val="single" w:sz="4" w:space="0" w:color="auto"/>
              <w:right w:val="single" w:sz="4" w:space="0" w:color="auto"/>
            </w:tcBorders>
            <w:vAlign w:val="center"/>
          </w:tcPr>
          <w:p w:rsidR="008B2F38" w:rsidRPr="008B2F38" w:rsidRDefault="008B2F38">
            <w:pPr>
              <w:pStyle w:val="ConsPlusCell"/>
              <w:spacing w:line="276" w:lineRule="auto"/>
              <w:jc w:val="center"/>
              <w:rPr>
                <w:rFonts w:ascii="Times New Roman" w:eastAsia="Calibri" w:hAnsi="Times New Roman" w:cs="Times New Roman"/>
                <w:lang w:eastAsia="en-US"/>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8B2F38" w:rsidRPr="008B2F38" w:rsidRDefault="008B2F38">
            <w:pPr>
              <w:pStyle w:val="ConsPlusCell"/>
              <w:spacing w:line="276" w:lineRule="auto"/>
              <w:rPr>
                <w:rFonts w:ascii="Times New Roman" w:eastAsia="Calibri" w:hAnsi="Times New Roman" w:cs="Times New Roman"/>
                <w:lang w:eastAsia="en-US"/>
              </w:rPr>
            </w:pPr>
            <w:r w:rsidRPr="008B2F38">
              <w:rPr>
                <w:rFonts w:ascii="Times New Roman" w:eastAsia="Calibri" w:hAnsi="Times New Roman" w:cs="Times New Roman"/>
                <w:lang w:eastAsia="en-US"/>
              </w:rPr>
              <w:t>Образование ТКО, тонн в год</w:t>
            </w:r>
          </w:p>
        </w:tc>
        <w:tc>
          <w:tcPr>
            <w:tcW w:w="387" w:type="pct"/>
            <w:tcBorders>
              <w:top w:val="single" w:sz="4" w:space="0" w:color="auto"/>
              <w:left w:val="single" w:sz="4" w:space="0" w:color="auto"/>
              <w:bottom w:val="single" w:sz="4" w:space="0" w:color="auto"/>
              <w:right w:val="single" w:sz="4" w:space="0" w:color="auto"/>
            </w:tcBorders>
            <w:vAlign w:val="bottom"/>
          </w:tcPr>
          <w:p w:rsidR="008B2F38" w:rsidRPr="008B2F38" w:rsidRDefault="008B2F38" w:rsidP="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5324,23</w:t>
            </w:r>
          </w:p>
        </w:tc>
        <w:tc>
          <w:tcPr>
            <w:tcW w:w="380" w:type="pct"/>
            <w:tcBorders>
              <w:top w:val="single" w:sz="4" w:space="0" w:color="auto"/>
              <w:left w:val="single" w:sz="4" w:space="0" w:color="auto"/>
              <w:bottom w:val="single" w:sz="4" w:space="0" w:color="auto"/>
              <w:right w:val="single" w:sz="4" w:space="0" w:color="auto"/>
            </w:tcBorders>
            <w:vAlign w:val="bottom"/>
          </w:tcPr>
          <w:p w:rsidR="008B2F38" w:rsidRPr="008B2F38" w:rsidRDefault="008B2F38" w:rsidP="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5344,59</w:t>
            </w:r>
          </w:p>
        </w:tc>
        <w:tc>
          <w:tcPr>
            <w:tcW w:w="387" w:type="pct"/>
            <w:tcBorders>
              <w:top w:val="single" w:sz="4" w:space="0" w:color="auto"/>
              <w:left w:val="single" w:sz="4" w:space="0" w:color="auto"/>
              <w:bottom w:val="single" w:sz="4" w:space="0" w:color="auto"/>
              <w:right w:val="single" w:sz="4" w:space="0" w:color="auto"/>
            </w:tcBorders>
            <w:vAlign w:val="bottom"/>
          </w:tcPr>
          <w:p w:rsidR="008B2F38" w:rsidRPr="008B2F38" w:rsidRDefault="008B2F38" w:rsidP="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5362,71</w:t>
            </w:r>
          </w:p>
        </w:tc>
        <w:tc>
          <w:tcPr>
            <w:tcW w:w="336" w:type="pct"/>
            <w:tcBorders>
              <w:top w:val="single" w:sz="4" w:space="0" w:color="auto"/>
              <w:left w:val="single" w:sz="4" w:space="0" w:color="auto"/>
              <w:bottom w:val="single" w:sz="4" w:space="0" w:color="auto"/>
              <w:right w:val="single" w:sz="4" w:space="0" w:color="auto"/>
            </w:tcBorders>
            <w:vAlign w:val="bottom"/>
          </w:tcPr>
          <w:p w:rsidR="008B2F38" w:rsidRPr="008B2F38" w:rsidRDefault="008B2F38" w:rsidP="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5373,88</w:t>
            </w:r>
          </w:p>
        </w:tc>
        <w:tc>
          <w:tcPr>
            <w:tcW w:w="431" w:type="pct"/>
            <w:tcBorders>
              <w:top w:val="single" w:sz="4" w:space="0" w:color="auto"/>
              <w:left w:val="single" w:sz="4" w:space="0" w:color="auto"/>
              <w:bottom w:val="single" w:sz="4" w:space="0" w:color="auto"/>
              <w:right w:val="single" w:sz="4" w:space="0" w:color="auto"/>
            </w:tcBorders>
            <w:vAlign w:val="bottom"/>
          </w:tcPr>
          <w:p w:rsidR="008B2F38" w:rsidRPr="008B2F38" w:rsidRDefault="008B2F38" w:rsidP="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5384,7</w:t>
            </w:r>
          </w:p>
        </w:tc>
        <w:tc>
          <w:tcPr>
            <w:tcW w:w="431" w:type="pct"/>
            <w:tcBorders>
              <w:top w:val="single" w:sz="4" w:space="0" w:color="auto"/>
              <w:left w:val="single" w:sz="4" w:space="0" w:color="auto"/>
              <w:bottom w:val="single" w:sz="4" w:space="0" w:color="auto"/>
              <w:right w:val="single" w:sz="4" w:space="0" w:color="auto"/>
            </w:tcBorders>
            <w:vAlign w:val="bottom"/>
          </w:tcPr>
          <w:p w:rsidR="008B2F38" w:rsidRPr="008B2F38" w:rsidRDefault="008B2F38" w:rsidP="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5416,7</w:t>
            </w:r>
          </w:p>
        </w:tc>
        <w:tc>
          <w:tcPr>
            <w:tcW w:w="410" w:type="pct"/>
            <w:tcBorders>
              <w:top w:val="single" w:sz="4" w:space="0" w:color="auto"/>
              <w:left w:val="single" w:sz="4" w:space="0" w:color="auto"/>
              <w:bottom w:val="single" w:sz="4" w:space="0" w:color="auto"/>
              <w:right w:val="single" w:sz="4" w:space="0" w:color="auto"/>
            </w:tcBorders>
            <w:vAlign w:val="bottom"/>
          </w:tcPr>
          <w:p w:rsidR="008B2F38" w:rsidRPr="008B2F38" w:rsidRDefault="008B2F38" w:rsidP="008B2F38">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5535,85</w:t>
            </w:r>
          </w:p>
        </w:tc>
      </w:tr>
      <w:tr w:rsidR="008B2F38" w:rsidRPr="008B2F38" w:rsidTr="00FF7D16">
        <w:trPr>
          <w:cantSplit/>
          <w:trHeight w:val="364"/>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3</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Охват образования ТКО системой раздельного сбора</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pPr>
              <w:pStyle w:val="ConsPlusCell"/>
              <w:spacing w:line="276" w:lineRule="auto"/>
              <w:jc w:val="center"/>
              <w:rPr>
                <w:rFonts w:ascii="Times New Roman" w:eastAsia="Calibri" w:hAnsi="Times New Roman" w:cs="Times New Roman"/>
                <w:lang w:eastAsia="en-US"/>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rPr>
                <w:rFonts w:ascii="Times New Roman" w:eastAsia="Calibri" w:hAnsi="Times New Roman" w:cs="Times New Roman"/>
                <w:lang w:eastAsia="en-US"/>
              </w:rPr>
            </w:pPr>
            <w:r w:rsidRPr="008B2F38">
              <w:rPr>
                <w:rFonts w:ascii="Times New Roman" w:eastAsia="Calibri" w:hAnsi="Times New Roman" w:cs="Times New Roman"/>
                <w:lang w:eastAsia="en-US"/>
              </w:rPr>
              <w:t>Доля ТКО, направленных на обработку, в общем объеме ТКО,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8B2F38" w:rsidRDefault="008B2F38" w:rsidP="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40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8B2F38">
            <w:pPr>
              <w:spacing w:line="276" w:lineRule="auto"/>
              <w:jc w:val="center"/>
              <w:rPr>
                <w:sz w:val="20"/>
                <w:szCs w:val="20"/>
              </w:rPr>
            </w:pPr>
            <w:r w:rsidRPr="008B2F38">
              <w:rPr>
                <w:sz w:val="20"/>
                <w:szCs w:val="20"/>
              </w:rPr>
              <w:t>40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8B2F38">
            <w:pPr>
              <w:spacing w:line="276" w:lineRule="auto"/>
              <w:jc w:val="center"/>
              <w:rPr>
                <w:sz w:val="20"/>
                <w:szCs w:val="20"/>
              </w:rPr>
            </w:pPr>
            <w:r w:rsidRPr="008B2F38">
              <w:rPr>
                <w:sz w:val="20"/>
                <w:szCs w:val="20"/>
              </w:rPr>
              <w:t>50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sz w:val="20"/>
                <w:szCs w:val="20"/>
              </w:rPr>
            </w:pPr>
            <w:r w:rsidRPr="008B2F38">
              <w:rPr>
                <w:sz w:val="20"/>
                <w:szCs w:val="20"/>
              </w:rPr>
              <w:t>60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sz w:val="20"/>
                <w:szCs w:val="20"/>
              </w:rPr>
            </w:pPr>
            <w:r w:rsidRPr="008B2F38">
              <w:rPr>
                <w:sz w:val="20"/>
                <w:szCs w:val="20"/>
              </w:rPr>
              <w:t>80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sz w:val="20"/>
                <w:szCs w:val="20"/>
              </w:rPr>
            </w:pPr>
            <w:r w:rsidRPr="008B2F38">
              <w:rPr>
                <w:sz w:val="20"/>
                <w:szCs w:val="20"/>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sz w:val="20"/>
                <w:szCs w:val="20"/>
              </w:rPr>
            </w:pPr>
            <w:r w:rsidRPr="008B2F38">
              <w:rPr>
                <w:sz w:val="20"/>
                <w:szCs w:val="20"/>
              </w:rPr>
              <w:t>100</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4</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Показатели качества поставляемой услуги</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pPr>
              <w:spacing w:line="276" w:lineRule="auto"/>
              <w:jc w:val="center"/>
              <w:rPr>
                <w:b/>
                <w:sz w:val="20"/>
                <w:szCs w:val="20"/>
              </w:rPr>
            </w:pPr>
          </w:p>
        </w:tc>
        <w:tc>
          <w:tcPr>
            <w:tcW w:w="2380" w:type="pct"/>
            <w:gridSpan w:val="2"/>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rPr>
                <w:rFonts w:ascii="Times New Roman" w:eastAsia="Calibri" w:hAnsi="Times New Roman" w:cs="Times New Roman"/>
                <w:lang w:eastAsia="en-US"/>
              </w:rPr>
            </w:pPr>
            <w:r w:rsidRPr="008B2F38">
              <w:rPr>
                <w:rFonts w:ascii="Times New Roman" w:eastAsia="Calibri" w:hAnsi="Times New Roman" w:cs="Times New Roman"/>
                <w:lang w:eastAsia="en-US"/>
              </w:rPr>
              <w:t>Соответствие качества поставляемой услуги установленным требованиям, %</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80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5</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Показатели надежности системы предоставления услуги</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pPr>
              <w:spacing w:line="276" w:lineRule="auto"/>
              <w:jc w:val="center"/>
              <w:rPr>
                <w:b/>
                <w:sz w:val="20"/>
                <w:szCs w:val="20"/>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rPr>
                <w:rFonts w:ascii="Times New Roman" w:hAnsi="Times New Roman" w:cs="Times New Roman"/>
              </w:rPr>
            </w:pPr>
            <w:r w:rsidRPr="008B2F38">
              <w:rPr>
                <w:rFonts w:ascii="Times New Roman" w:eastAsia="Calibri" w:hAnsi="Times New Roman" w:cs="Times New Roman"/>
                <w:lang w:eastAsia="en-US"/>
              </w:rPr>
              <w:t>Наличие контроля качества вывоза ТКО,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rsidP="00FF7D16">
            <w:pPr>
              <w:pStyle w:val="ConsPlusCell"/>
              <w:spacing w:line="276" w:lineRule="auto"/>
              <w:jc w:val="center"/>
              <w:rPr>
                <w:rFonts w:ascii="Times New Roman" w:hAnsi="Times New Roman" w:cs="Times New Roman"/>
              </w:rPr>
            </w:pPr>
            <w:r w:rsidRPr="008B2F38">
              <w:rPr>
                <w:rFonts w:ascii="Times New Roman" w:hAnsi="Times New Roman" w:cs="Times New Roman"/>
              </w:rPr>
              <w:t>100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rFonts w:eastAsia="Calibri"/>
                <w:lang w:eastAsia="en-US"/>
              </w:rPr>
            </w:pPr>
            <w:r w:rsidRPr="008B2F38">
              <w:rPr>
                <w:b/>
                <w:sz w:val="20"/>
                <w:szCs w:val="20"/>
              </w:rPr>
              <w:t>6</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Показатели эффективности поставляемой услуги</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pPr>
              <w:spacing w:line="276" w:lineRule="auto"/>
              <w:jc w:val="center"/>
              <w:rPr>
                <w:b/>
                <w:sz w:val="20"/>
                <w:szCs w:val="20"/>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rPr>
                <w:rFonts w:ascii="Times New Roman" w:eastAsia="Calibri" w:hAnsi="Times New Roman" w:cs="Times New Roman"/>
                <w:lang w:eastAsia="en-US"/>
              </w:rPr>
            </w:pPr>
            <w:r w:rsidRPr="008B2F38">
              <w:rPr>
                <w:rFonts w:ascii="Times New Roman" w:hAnsi="Times New Roman" w:cs="Times New Roman"/>
              </w:rPr>
              <w:t>Доля отходов, направленных на обработку и захоронение, в общем объеме образования отходов,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rsidP="00FF7D16">
            <w:pPr>
              <w:pStyle w:val="ConsPlusCell"/>
              <w:spacing w:line="276" w:lineRule="auto"/>
              <w:jc w:val="center"/>
              <w:rPr>
                <w:rFonts w:ascii="Times New Roman" w:eastAsia="Calibri" w:hAnsi="Times New Roman" w:cs="Times New Roman"/>
                <w:lang w:eastAsia="en-US"/>
              </w:rPr>
            </w:pPr>
            <w:r w:rsidRPr="008B2F38">
              <w:rPr>
                <w:rFonts w:ascii="Times New Roman" w:eastAsia="Calibri" w:hAnsi="Times New Roman" w:cs="Times New Roman"/>
                <w:lang w:eastAsia="en-US"/>
              </w:rPr>
              <w:t>100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hAnsi="Times New Roman" w:cs="Times New Roman"/>
                <w:szCs w:val="26"/>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hAnsi="Times New Roman" w:cs="Times New Roman"/>
                <w:szCs w:val="26"/>
              </w:rPr>
              <w:t>100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hAnsi="Times New Roman" w:cs="Times New Roman"/>
                <w:szCs w:val="26"/>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hAnsi="Times New Roman" w:cs="Times New Roman"/>
                <w:szCs w:val="26"/>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hAnsi="Times New Roman" w:cs="Times New Roman"/>
                <w:szCs w:val="26"/>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eastAsia="Calibri" w:hAnsi="Times New Roman" w:cs="Times New Roman"/>
                <w:lang w:eastAsia="en-US"/>
              </w:rPr>
            </w:pPr>
            <w:r w:rsidRPr="008B2F38">
              <w:rPr>
                <w:rFonts w:ascii="Times New Roman" w:hAnsi="Times New Roman" w:cs="Times New Roman"/>
                <w:szCs w:val="26"/>
              </w:rPr>
              <w:t>100</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7</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spacing w:line="276" w:lineRule="auto"/>
              <w:jc w:val="center"/>
              <w:rPr>
                <w:b/>
                <w:sz w:val="20"/>
                <w:szCs w:val="20"/>
              </w:rPr>
            </w:pPr>
            <w:r w:rsidRPr="008B2F38">
              <w:rPr>
                <w:b/>
                <w:sz w:val="20"/>
                <w:szCs w:val="20"/>
              </w:rPr>
              <w:t>Показатели воздействия на окружающую среду</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pPr>
              <w:pStyle w:val="ConsPlusCell"/>
              <w:spacing w:line="276" w:lineRule="auto"/>
              <w:jc w:val="center"/>
              <w:rPr>
                <w:rFonts w:ascii="Times New Roman" w:hAnsi="Times New Roman" w:cs="Times New Roman"/>
                <w:szCs w:val="26"/>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rPr>
                <w:rFonts w:ascii="Times New Roman" w:hAnsi="Times New Roman" w:cs="Times New Roman"/>
                <w:szCs w:val="26"/>
              </w:rPr>
            </w:pPr>
            <w:r w:rsidRPr="008B2F38">
              <w:rPr>
                <w:rFonts w:ascii="Times New Roman" w:hAnsi="Times New Roman" w:cs="Times New Roman"/>
              </w:rPr>
              <w:t>Доля рекультивированной территории свалок отходов, от общей площади ее территории,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rsidP="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szCs w:val="26"/>
              </w:rPr>
              <w:t>20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20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20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40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60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80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100</w:t>
            </w:r>
          </w:p>
        </w:tc>
      </w:tr>
      <w:tr w:rsidR="008B2F38" w:rsidRPr="008B2F38"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pPr>
              <w:pStyle w:val="ConsPlusCell"/>
              <w:spacing w:line="276" w:lineRule="auto"/>
              <w:jc w:val="center"/>
              <w:rPr>
                <w:rFonts w:ascii="Times New Roman" w:hAnsi="Times New Roman" w:cs="Times New Roman"/>
                <w:szCs w:val="26"/>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rPr>
                <w:rFonts w:ascii="Times New Roman" w:hAnsi="Times New Roman" w:cs="Times New Roman"/>
                <w:szCs w:val="26"/>
              </w:rPr>
            </w:pPr>
            <w:r w:rsidRPr="008B2F38">
              <w:rPr>
                <w:rFonts w:ascii="Times New Roman" w:hAnsi="Times New Roman" w:cs="Times New Roman"/>
              </w:rPr>
              <w:t>Негативное воздействие объектов захоронения отходов на окружающую среду, да/нет</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8B2F38" w:rsidRDefault="00FF7D16" w:rsidP="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szCs w:val="26"/>
              </w:rPr>
              <w:t>да</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да</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да</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да</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да</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нет</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8B2F38" w:rsidRDefault="00FF7D16">
            <w:pPr>
              <w:pStyle w:val="ConsPlusCell"/>
              <w:spacing w:line="276" w:lineRule="auto"/>
              <w:jc w:val="center"/>
              <w:rPr>
                <w:rFonts w:ascii="Times New Roman" w:hAnsi="Times New Roman" w:cs="Times New Roman"/>
                <w:szCs w:val="26"/>
              </w:rPr>
            </w:pPr>
            <w:r w:rsidRPr="008B2F38">
              <w:rPr>
                <w:rFonts w:ascii="Times New Roman" w:hAnsi="Times New Roman" w:cs="Times New Roman"/>
              </w:rPr>
              <w:t>нет</w:t>
            </w:r>
          </w:p>
        </w:tc>
      </w:tr>
    </w:tbl>
    <w:p w:rsidR="00751FEF" w:rsidRPr="008F1304" w:rsidRDefault="00751FEF" w:rsidP="00751FEF">
      <w:pPr>
        <w:rPr>
          <w:color w:val="FF0000"/>
          <w:lang w:eastAsia="ar-SA" w:bidi="en-US"/>
        </w:rPr>
        <w:sectPr w:rsidR="00751FEF" w:rsidRPr="008F1304">
          <w:footerReference w:type="default" r:id="rId18"/>
          <w:headerReference w:type="first" r:id="rId19"/>
          <w:footerReference w:type="first" r:id="rId20"/>
          <w:pgSz w:w="16838" w:h="11906" w:orient="landscape"/>
          <w:pgMar w:top="77" w:right="1134" w:bottom="851" w:left="1134" w:header="709" w:footer="437" w:gutter="0"/>
          <w:cols w:space="720"/>
        </w:sectPr>
      </w:pPr>
    </w:p>
    <w:p w:rsidR="004F0D65" w:rsidRPr="00E76EA1" w:rsidRDefault="004F0D65" w:rsidP="004F0D65">
      <w:pPr>
        <w:pStyle w:val="12"/>
        <w:ind w:firstLine="0"/>
        <w:rPr>
          <w:rFonts w:ascii="Times New Roman" w:hAnsi="Times New Roman"/>
        </w:rPr>
      </w:pPr>
      <w:bookmarkStart w:id="63" w:name="_Toc483492607"/>
      <w:bookmarkStart w:id="64" w:name="_Toc484006193"/>
      <w:bookmarkStart w:id="65" w:name="_Toc484008024"/>
      <w:bookmarkStart w:id="66" w:name="_Toc484012453"/>
      <w:bookmarkStart w:id="67" w:name="_Toc484013346"/>
      <w:bookmarkStart w:id="68" w:name="_Toc484014357"/>
      <w:bookmarkStart w:id="69" w:name="_Toc53583643"/>
      <w:r w:rsidRPr="00E76EA1">
        <w:rPr>
          <w:rFonts w:ascii="Times New Roman" w:hAnsi="Times New Roman"/>
        </w:rPr>
        <w:lastRenderedPageBreak/>
        <w:t>Программа инвестиционных проектов, обеспечивающих достижение целевых показателей</w:t>
      </w:r>
      <w:bookmarkEnd w:id="63"/>
      <w:bookmarkEnd w:id="64"/>
      <w:bookmarkEnd w:id="65"/>
      <w:bookmarkEnd w:id="66"/>
      <w:bookmarkEnd w:id="67"/>
      <w:bookmarkEnd w:id="68"/>
      <w:bookmarkEnd w:id="69"/>
    </w:p>
    <w:p w:rsidR="003D5843" w:rsidRPr="001C4A09" w:rsidRDefault="003D5843" w:rsidP="00AD186E">
      <w:pPr>
        <w:pStyle w:val="a5"/>
        <w:rPr>
          <w:rFonts w:ascii="Times New Roman" w:hAnsi="Times New Roman"/>
        </w:rPr>
      </w:pPr>
      <w:r w:rsidRPr="001C4A09">
        <w:rPr>
          <w:rFonts w:ascii="Times New Roman" w:hAnsi="Times New Roman"/>
        </w:rPr>
        <w:t>Развитие систем коммунальной инфраструктуры в соответствии с мероприятиями данной программы должно позволить полностью обеспечить существующие нагрузки по коммунальным системам, создать резерв для устойчивого функционирования систем и обесп</w:t>
      </w:r>
      <w:r w:rsidR="00AD186E" w:rsidRPr="001C4A09">
        <w:rPr>
          <w:rFonts w:ascii="Times New Roman" w:hAnsi="Times New Roman"/>
        </w:rPr>
        <w:t>ечения прироста нагрузок до 20</w:t>
      </w:r>
      <w:r w:rsidR="001C4A09" w:rsidRPr="001C4A09">
        <w:rPr>
          <w:rFonts w:ascii="Times New Roman" w:hAnsi="Times New Roman"/>
        </w:rPr>
        <w:t>40</w:t>
      </w:r>
      <w:r w:rsidRPr="001C4A09">
        <w:rPr>
          <w:rFonts w:ascii="Times New Roman" w:hAnsi="Times New Roman"/>
        </w:rPr>
        <w:t xml:space="preserve"> года</w:t>
      </w:r>
      <w:r w:rsidR="00902FF2" w:rsidRPr="001C4A09">
        <w:rPr>
          <w:rFonts w:ascii="Times New Roman" w:hAnsi="Times New Roman"/>
        </w:rPr>
        <w:t xml:space="preserve">, а </w:t>
      </w:r>
      <w:r w:rsidR="00AD186E" w:rsidRPr="001C4A09">
        <w:rPr>
          <w:rFonts w:ascii="Times New Roman" w:hAnsi="Times New Roman"/>
        </w:rPr>
        <w:t>также</w:t>
      </w:r>
      <w:r w:rsidR="00902FF2" w:rsidRPr="001C4A09">
        <w:rPr>
          <w:rFonts w:ascii="Times New Roman" w:hAnsi="Times New Roman"/>
        </w:rPr>
        <w:t xml:space="preserve"> обеспечить надежность и эффективность поставки коммунальных ресурсов за счет реконструкции и модернизации систем коммунальной инфраструктуры</w:t>
      </w:r>
      <w:r w:rsidRPr="001C4A09">
        <w:rPr>
          <w:rFonts w:ascii="Times New Roman" w:hAnsi="Times New Roman"/>
        </w:rPr>
        <w:t>.</w:t>
      </w:r>
    </w:p>
    <w:p w:rsidR="003D5843" w:rsidRPr="001C4A09" w:rsidRDefault="003D5843" w:rsidP="00AD186E">
      <w:pPr>
        <w:pStyle w:val="a5"/>
        <w:rPr>
          <w:rFonts w:ascii="Times New Roman" w:hAnsi="Times New Roman"/>
        </w:rPr>
      </w:pPr>
      <w:r w:rsidRPr="001C4A09">
        <w:rPr>
          <w:rFonts w:ascii="Times New Roman" w:hAnsi="Times New Roman"/>
        </w:rPr>
        <w:t>Основными направлениями развития коммунальных систем являются строительство и реконструкция (модернизация) сетей и объектов. Сроки реализации мероприятий определены исходя из их значимости и планируемых сроков ввода объектов капитального строительства.</w:t>
      </w:r>
    </w:p>
    <w:p w:rsidR="003D5843" w:rsidRPr="001C4A09" w:rsidRDefault="003D5843" w:rsidP="00AD186E">
      <w:pPr>
        <w:pStyle w:val="a5"/>
        <w:rPr>
          <w:rFonts w:ascii="Times New Roman" w:hAnsi="Times New Roman"/>
        </w:rPr>
      </w:pPr>
      <w:r w:rsidRPr="001C4A09">
        <w:rPr>
          <w:rFonts w:ascii="Times New Roman" w:hAnsi="Times New Roman"/>
        </w:rPr>
        <w:t xml:space="preserve">Объемы мероприятий определены укрупненно. Список мероприятий и стоимость на конкретном объекте подлежат детализации после разработки проектной документации. </w:t>
      </w:r>
    </w:p>
    <w:p w:rsidR="003D5843" w:rsidRPr="001C4A09" w:rsidRDefault="003D5843" w:rsidP="00AD186E">
      <w:pPr>
        <w:pStyle w:val="a5"/>
        <w:rPr>
          <w:rFonts w:ascii="Times New Roman" w:hAnsi="Times New Roman"/>
        </w:rPr>
      </w:pPr>
      <w:r w:rsidRPr="001C4A09">
        <w:rPr>
          <w:rFonts w:ascii="Times New Roman" w:hAnsi="Times New Roman"/>
        </w:rPr>
        <w:t xml:space="preserve">Стоимость мероприятий определена на основании проектной документации, сметных нормативов в строительстве, оценок экспертов, прейскурантов поставщиков оборудования и открытых источников информации без учета налога на добавленную стоимость. </w:t>
      </w:r>
    </w:p>
    <w:p w:rsidR="003D5843" w:rsidRPr="008F1304" w:rsidRDefault="003D5843" w:rsidP="00AD186E">
      <w:pPr>
        <w:pStyle w:val="a5"/>
        <w:rPr>
          <w:rFonts w:ascii="Times New Roman" w:hAnsi="Times New Roman"/>
          <w:color w:val="FF0000"/>
        </w:rPr>
      </w:pPr>
      <w:r w:rsidRPr="008F1304">
        <w:rPr>
          <w:rFonts w:ascii="Times New Roman" w:hAnsi="Times New Roman"/>
          <w:color w:val="FF0000"/>
        </w:rPr>
        <w:t>Программы инвестиционных проектов, обеспечивающих достижение целевых показателей развития коммунальных систем, представлены в приложении 1-6.</w:t>
      </w:r>
    </w:p>
    <w:p w:rsidR="004F0D65" w:rsidRPr="008F1304" w:rsidRDefault="004F0D65" w:rsidP="004F0D65">
      <w:pPr>
        <w:pStyle w:val="a5"/>
        <w:rPr>
          <w:rFonts w:ascii="Times New Roman" w:hAnsi="Times New Roman"/>
          <w:color w:val="FF0000"/>
        </w:rPr>
      </w:pPr>
    </w:p>
    <w:p w:rsidR="004F0D65" w:rsidRPr="00E76EA1" w:rsidRDefault="00F64F0A" w:rsidP="00F64F0A">
      <w:pPr>
        <w:pStyle w:val="12"/>
        <w:ind w:firstLine="0"/>
        <w:rPr>
          <w:rFonts w:ascii="Times New Roman" w:hAnsi="Times New Roman"/>
        </w:rPr>
      </w:pPr>
      <w:bookmarkStart w:id="70" w:name="_Toc53583644"/>
      <w:r w:rsidRPr="00E76EA1">
        <w:rPr>
          <w:rFonts w:ascii="Times New Roman" w:hAnsi="Times New Roman"/>
        </w:rPr>
        <w:lastRenderedPageBreak/>
        <w:t>Источники инвестиций</w:t>
      </w:r>
      <w:r w:rsidR="00C2389A" w:rsidRPr="00E76EA1">
        <w:rPr>
          <w:rFonts w:ascii="Times New Roman" w:hAnsi="Times New Roman"/>
        </w:rPr>
        <w:t>, тарифы и доступность программы для населения</w:t>
      </w:r>
      <w:bookmarkEnd w:id="70"/>
    </w:p>
    <w:p w:rsidR="008D1F7E" w:rsidRPr="001C4A09" w:rsidRDefault="008D1F7E" w:rsidP="008D1F7E">
      <w:pPr>
        <w:pStyle w:val="a5"/>
        <w:rPr>
          <w:rFonts w:ascii="Times New Roman" w:hAnsi="Times New Roman"/>
        </w:rPr>
      </w:pPr>
      <w:r w:rsidRPr="001C4A09">
        <w:rPr>
          <w:rFonts w:ascii="Times New Roman" w:hAnsi="Times New Roman"/>
        </w:rPr>
        <w:t xml:space="preserve">Источники инвестиций на реализацию мероприятий, предполагаемых к реализации в рамках данной Программы, включают в себя следующие виды: </w:t>
      </w:r>
    </w:p>
    <w:p w:rsidR="008D1F7E" w:rsidRPr="001C4A09" w:rsidRDefault="008D1F7E" w:rsidP="00DE4D8C">
      <w:pPr>
        <w:pStyle w:val="affc"/>
        <w:numPr>
          <w:ilvl w:val="0"/>
          <w:numId w:val="23"/>
        </w:numPr>
        <w:tabs>
          <w:tab w:val="clear" w:pos="1080"/>
          <w:tab w:val="left" w:pos="851"/>
        </w:tabs>
        <w:spacing w:before="120" w:after="60" w:line="240" w:lineRule="auto"/>
        <w:ind w:left="0" w:firstLine="567"/>
        <w:rPr>
          <w:b w:val="0"/>
          <w:lang w:eastAsia="en-US"/>
        </w:rPr>
      </w:pPr>
      <w:r w:rsidRPr="001C4A09">
        <w:rPr>
          <w:b w:val="0"/>
          <w:lang w:eastAsia="en-US"/>
        </w:rPr>
        <w:t xml:space="preserve">бюджетные источники (средства федерального бюджета, окружного бюджета, </w:t>
      </w:r>
      <w:r w:rsidR="001C4A09" w:rsidRPr="001C4A09">
        <w:rPr>
          <w:b w:val="0"/>
          <w:lang w:eastAsia="en-US"/>
        </w:rPr>
        <w:t>местного</w:t>
      </w:r>
      <w:r w:rsidR="00804717">
        <w:rPr>
          <w:b w:val="0"/>
          <w:lang w:eastAsia="en-US"/>
        </w:rPr>
        <w:t xml:space="preserve"> (городского)</w:t>
      </w:r>
      <w:r w:rsidRPr="001C4A09">
        <w:rPr>
          <w:b w:val="0"/>
          <w:lang w:eastAsia="en-US"/>
        </w:rPr>
        <w:t xml:space="preserve"> бюджета); </w:t>
      </w:r>
    </w:p>
    <w:p w:rsidR="008D1F7E" w:rsidRPr="001C4A09" w:rsidRDefault="008D1F7E" w:rsidP="00DE4D8C">
      <w:pPr>
        <w:pStyle w:val="affc"/>
        <w:numPr>
          <w:ilvl w:val="0"/>
          <w:numId w:val="23"/>
        </w:numPr>
        <w:tabs>
          <w:tab w:val="clear" w:pos="1080"/>
          <w:tab w:val="left" w:pos="851"/>
        </w:tabs>
        <w:spacing w:before="120" w:after="60" w:line="240" w:lineRule="auto"/>
        <w:ind w:left="0" w:firstLine="567"/>
        <w:rPr>
          <w:b w:val="0"/>
          <w:lang w:eastAsia="en-US"/>
        </w:rPr>
      </w:pPr>
      <w:r w:rsidRPr="001C4A09">
        <w:rPr>
          <w:b w:val="0"/>
          <w:lang w:eastAsia="en-US"/>
        </w:rPr>
        <w:t>внебюджетные источники (средства организаций коммунального комплекса);</w:t>
      </w:r>
    </w:p>
    <w:p w:rsidR="008D1F7E" w:rsidRPr="001C4A09" w:rsidRDefault="008D1F7E" w:rsidP="00DE4D8C">
      <w:pPr>
        <w:pStyle w:val="affc"/>
        <w:numPr>
          <w:ilvl w:val="0"/>
          <w:numId w:val="23"/>
        </w:numPr>
        <w:tabs>
          <w:tab w:val="clear" w:pos="1080"/>
          <w:tab w:val="left" w:pos="851"/>
        </w:tabs>
        <w:spacing w:before="120" w:after="60" w:line="240" w:lineRule="auto"/>
        <w:ind w:left="0" w:firstLine="567"/>
        <w:rPr>
          <w:b w:val="0"/>
          <w:lang w:eastAsia="en-US"/>
        </w:rPr>
      </w:pPr>
      <w:r w:rsidRPr="001C4A09">
        <w:rPr>
          <w:b w:val="0"/>
          <w:lang w:eastAsia="en-US"/>
        </w:rPr>
        <w:t xml:space="preserve">привлеченные средства (частные инвесторы).  </w:t>
      </w:r>
    </w:p>
    <w:p w:rsidR="008D1F7E" w:rsidRPr="001C4A09" w:rsidRDefault="008D1F7E" w:rsidP="008D1F7E">
      <w:pPr>
        <w:pStyle w:val="a5"/>
        <w:rPr>
          <w:rFonts w:ascii="Times New Roman" w:hAnsi="Times New Roman"/>
        </w:rPr>
      </w:pPr>
      <w:r w:rsidRPr="001C4A09">
        <w:rPr>
          <w:rFonts w:ascii="Times New Roman" w:hAnsi="Times New Roman"/>
        </w:rPr>
        <w:t>Необходимый объем финансирования Программы за весь период реализации представлен в таблице (</w:t>
      </w:r>
      <w:r w:rsidRPr="001C4A09">
        <w:rPr>
          <w:rFonts w:ascii="Times New Roman" w:hAnsi="Times New Roman"/>
        </w:rPr>
        <w:fldChar w:fldCharType="begin"/>
      </w:r>
      <w:r w:rsidRPr="001C4A09">
        <w:rPr>
          <w:rFonts w:ascii="Times New Roman" w:hAnsi="Times New Roman"/>
        </w:rPr>
        <w:instrText xml:space="preserve"> REF _Ref526944846 \h  \* MERGEFORMAT </w:instrText>
      </w:r>
      <w:r w:rsidRPr="001C4A09">
        <w:rPr>
          <w:rFonts w:ascii="Times New Roman" w:hAnsi="Times New Roman"/>
        </w:rPr>
      </w:r>
      <w:r w:rsidRPr="001C4A09">
        <w:rPr>
          <w:rFonts w:ascii="Times New Roman" w:hAnsi="Times New Roman"/>
        </w:rPr>
        <w:fldChar w:fldCharType="separate"/>
      </w:r>
      <w:r w:rsidR="007B5735" w:rsidRPr="001C4A09">
        <w:rPr>
          <w:rFonts w:ascii="Times New Roman" w:hAnsi="Times New Roman"/>
        </w:rPr>
        <w:t xml:space="preserve">Таблица </w:t>
      </w:r>
      <w:r w:rsidR="007B5735">
        <w:rPr>
          <w:rFonts w:ascii="Times New Roman" w:hAnsi="Times New Roman"/>
        </w:rPr>
        <w:t>15</w:t>
      </w:r>
      <w:r w:rsidRPr="001C4A09">
        <w:rPr>
          <w:rFonts w:ascii="Times New Roman" w:hAnsi="Times New Roman"/>
        </w:rPr>
        <w:fldChar w:fldCharType="end"/>
      </w:r>
      <w:r w:rsidRPr="001C4A09">
        <w:rPr>
          <w:rFonts w:ascii="Times New Roman" w:hAnsi="Times New Roman"/>
        </w:rPr>
        <w:t>).</w:t>
      </w:r>
    </w:p>
    <w:p w:rsidR="008D1F7E" w:rsidRPr="001C4A09" w:rsidRDefault="008D1F7E" w:rsidP="008D1F7E">
      <w:pPr>
        <w:pStyle w:val="af"/>
        <w:rPr>
          <w:rFonts w:ascii="Times New Roman" w:hAnsi="Times New Roman"/>
        </w:rPr>
      </w:pPr>
      <w:bookmarkStart w:id="71" w:name="_Ref526944846"/>
      <w:r w:rsidRPr="001C4A09">
        <w:rPr>
          <w:rFonts w:ascii="Times New Roman" w:hAnsi="Times New Roman"/>
        </w:rPr>
        <w:t xml:space="preserve">Таблица </w:t>
      </w:r>
      <w:r w:rsidRPr="001C4A09">
        <w:rPr>
          <w:rFonts w:ascii="Times New Roman" w:hAnsi="Times New Roman"/>
        </w:rPr>
        <w:fldChar w:fldCharType="begin"/>
      </w:r>
      <w:r w:rsidRPr="001C4A09">
        <w:rPr>
          <w:rFonts w:ascii="Times New Roman" w:hAnsi="Times New Roman"/>
        </w:rPr>
        <w:instrText xml:space="preserve"> SEQ Таблица \* ARABIC </w:instrText>
      </w:r>
      <w:r w:rsidRPr="001C4A09">
        <w:rPr>
          <w:rFonts w:ascii="Times New Roman" w:hAnsi="Times New Roman"/>
        </w:rPr>
        <w:fldChar w:fldCharType="separate"/>
      </w:r>
      <w:r w:rsidR="007B5735">
        <w:rPr>
          <w:rFonts w:ascii="Times New Roman" w:hAnsi="Times New Roman"/>
          <w:noProof/>
        </w:rPr>
        <w:t>15</w:t>
      </w:r>
      <w:r w:rsidRPr="001C4A09">
        <w:rPr>
          <w:rFonts w:ascii="Times New Roman" w:hAnsi="Times New Roman"/>
        </w:rPr>
        <w:fldChar w:fldCharType="end"/>
      </w:r>
      <w:bookmarkEnd w:id="71"/>
      <w:r w:rsidRPr="001C4A09">
        <w:rPr>
          <w:rFonts w:ascii="Times New Roman" w:hAnsi="Times New Roman"/>
        </w:rPr>
        <w:t xml:space="preserve"> Источники инвестиций мероприятий, млн. рублей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6"/>
        <w:gridCol w:w="1535"/>
        <w:gridCol w:w="1686"/>
        <w:gridCol w:w="1349"/>
        <w:gridCol w:w="1380"/>
        <w:gridCol w:w="1074"/>
      </w:tblGrid>
      <w:tr w:rsidR="00247539" w:rsidRPr="00247539" w:rsidTr="00A04F43">
        <w:trPr>
          <w:trHeight w:val="310"/>
          <w:jc w:val="center"/>
        </w:trPr>
        <w:tc>
          <w:tcPr>
            <w:tcW w:w="1330" w:type="pct"/>
            <w:vMerge w:val="restart"/>
            <w:shd w:val="clear" w:color="auto" w:fill="FFFFFF"/>
            <w:vAlign w:val="center"/>
            <w:hideMark/>
          </w:tcPr>
          <w:p w:rsidR="008D1F7E" w:rsidRPr="00247539" w:rsidRDefault="008D1F7E" w:rsidP="00A04F43">
            <w:pPr>
              <w:pStyle w:val="af1"/>
              <w:rPr>
                <w:rFonts w:ascii="Times New Roman" w:hAnsi="Times New Roman"/>
                <w:sz w:val="20"/>
                <w:szCs w:val="20"/>
              </w:rPr>
            </w:pPr>
            <w:r w:rsidRPr="00247539">
              <w:rPr>
                <w:rFonts w:ascii="Times New Roman" w:hAnsi="Times New Roman"/>
                <w:sz w:val="20"/>
                <w:szCs w:val="20"/>
              </w:rPr>
              <w:t>Наименование</w:t>
            </w:r>
          </w:p>
        </w:tc>
        <w:tc>
          <w:tcPr>
            <w:tcW w:w="2388" w:type="pct"/>
            <w:gridSpan w:val="3"/>
            <w:shd w:val="clear" w:color="auto" w:fill="FFFFFF"/>
            <w:vAlign w:val="center"/>
          </w:tcPr>
          <w:p w:rsidR="008D1F7E" w:rsidRPr="00247539" w:rsidRDefault="008D1F7E" w:rsidP="00A04F43">
            <w:pPr>
              <w:pStyle w:val="af1"/>
              <w:rPr>
                <w:rFonts w:ascii="Times New Roman" w:hAnsi="Times New Roman"/>
                <w:sz w:val="20"/>
                <w:szCs w:val="20"/>
              </w:rPr>
            </w:pPr>
            <w:r w:rsidRPr="00247539">
              <w:rPr>
                <w:rFonts w:ascii="Times New Roman" w:hAnsi="Times New Roman"/>
                <w:sz w:val="20"/>
                <w:szCs w:val="20"/>
              </w:rPr>
              <w:t>Бюджетные средства</w:t>
            </w:r>
          </w:p>
        </w:tc>
        <w:tc>
          <w:tcPr>
            <w:tcW w:w="721" w:type="pct"/>
            <w:vMerge w:val="restart"/>
            <w:shd w:val="clear" w:color="auto" w:fill="FFFFFF"/>
            <w:vAlign w:val="center"/>
          </w:tcPr>
          <w:p w:rsidR="008D1F7E" w:rsidRPr="00247539" w:rsidRDefault="008D1F7E" w:rsidP="00A04F43">
            <w:pPr>
              <w:pStyle w:val="af1"/>
              <w:rPr>
                <w:rFonts w:ascii="Times New Roman" w:hAnsi="Times New Roman"/>
                <w:sz w:val="20"/>
                <w:szCs w:val="20"/>
              </w:rPr>
            </w:pPr>
            <w:r w:rsidRPr="00247539">
              <w:rPr>
                <w:rFonts w:ascii="Times New Roman" w:hAnsi="Times New Roman"/>
                <w:sz w:val="20"/>
                <w:szCs w:val="20"/>
              </w:rPr>
              <w:t>ВБС</w:t>
            </w:r>
          </w:p>
        </w:tc>
        <w:tc>
          <w:tcPr>
            <w:tcW w:w="561" w:type="pct"/>
            <w:vMerge w:val="restart"/>
            <w:shd w:val="clear" w:color="auto" w:fill="FFFFFF"/>
            <w:vAlign w:val="center"/>
          </w:tcPr>
          <w:p w:rsidR="008D1F7E" w:rsidRPr="00247539" w:rsidRDefault="008D1F7E" w:rsidP="00A04F43">
            <w:pPr>
              <w:pStyle w:val="af1"/>
              <w:rPr>
                <w:rFonts w:ascii="Times New Roman" w:hAnsi="Times New Roman"/>
                <w:sz w:val="20"/>
                <w:szCs w:val="20"/>
              </w:rPr>
            </w:pPr>
            <w:r w:rsidRPr="00247539">
              <w:rPr>
                <w:rFonts w:ascii="Times New Roman" w:hAnsi="Times New Roman"/>
                <w:sz w:val="20"/>
                <w:szCs w:val="20"/>
              </w:rPr>
              <w:t>Итого</w:t>
            </w:r>
          </w:p>
        </w:tc>
      </w:tr>
      <w:tr w:rsidR="00247539" w:rsidRPr="00247539" w:rsidTr="00A04F43">
        <w:trPr>
          <w:cantSplit/>
          <w:trHeight w:val="341"/>
          <w:jc w:val="center"/>
        </w:trPr>
        <w:tc>
          <w:tcPr>
            <w:tcW w:w="1330" w:type="pct"/>
            <w:vMerge/>
            <w:shd w:val="clear" w:color="auto" w:fill="FFFFFF"/>
            <w:vAlign w:val="center"/>
            <w:hideMark/>
          </w:tcPr>
          <w:p w:rsidR="008D1F7E" w:rsidRPr="00247539" w:rsidRDefault="008D1F7E" w:rsidP="00A04F43">
            <w:pPr>
              <w:pStyle w:val="af1"/>
              <w:rPr>
                <w:rFonts w:ascii="Times New Roman" w:hAnsi="Times New Roman"/>
                <w:b w:val="0"/>
                <w:sz w:val="20"/>
                <w:szCs w:val="20"/>
              </w:rPr>
            </w:pPr>
          </w:p>
        </w:tc>
        <w:tc>
          <w:tcPr>
            <w:tcW w:w="802" w:type="pct"/>
            <w:shd w:val="clear" w:color="auto" w:fill="FFFFFF"/>
            <w:vAlign w:val="center"/>
          </w:tcPr>
          <w:p w:rsidR="008D1F7E" w:rsidRPr="00247539" w:rsidRDefault="008D1F7E" w:rsidP="00A04F43">
            <w:pPr>
              <w:pStyle w:val="af1"/>
              <w:rPr>
                <w:rFonts w:ascii="Times New Roman" w:hAnsi="Times New Roman"/>
                <w:sz w:val="20"/>
                <w:szCs w:val="20"/>
              </w:rPr>
            </w:pPr>
            <w:r w:rsidRPr="00247539">
              <w:rPr>
                <w:rFonts w:ascii="Times New Roman" w:hAnsi="Times New Roman"/>
                <w:sz w:val="20"/>
                <w:szCs w:val="20"/>
              </w:rPr>
              <w:t>ФБ</w:t>
            </w:r>
          </w:p>
        </w:tc>
        <w:tc>
          <w:tcPr>
            <w:tcW w:w="881" w:type="pct"/>
            <w:shd w:val="clear" w:color="auto" w:fill="FFFFFF"/>
            <w:vAlign w:val="center"/>
          </w:tcPr>
          <w:p w:rsidR="008D1F7E" w:rsidRPr="00247539" w:rsidRDefault="008D1F7E" w:rsidP="00A04F43">
            <w:pPr>
              <w:pStyle w:val="af1"/>
              <w:rPr>
                <w:rFonts w:ascii="Times New Roman" w:hAnsi="Times New Roman"/>
                <w:sz w:val="20"/>
                <w:szCs w:val="20"/>
              </w:rPr>
            </w:pPr>
            <w:r w:rsidRPr="00247539">
              <w:rPr>
                <w:rFonts w:ascii="Times New Roman" w:hAnsi="Times New Roman"/>
                <w:sz w:val="20"/>
                <w:szCs w:val="20"/>
              </w:rPr>
              <w:t>ОБ</w:t>
            </w:r>
          </w:p>
        </w:tc>
        <w:tc>
          <w:tcPr>
            <w:tcW w:w="705" w:type="pct"/>
            <w:shd w:val="clear" w:color="auto" w:fill="FFFFFF"/>
            <w:vAlign w:val="center"/>
          </w:tcPr>
          <w:p w:rsidR="008D1F7E" w:rsidRPr="00247539" w:rsidRDefault="001C4A09" w:rsidP="00A04F43">
            <w:pPr>
              <w:pStyle w:val="af1"/>
              <w:rPr>
                <w:rFonts w:ascii="Times New Roman" w:hAnsi="Times New Roman"/>
                <w:sz w:val="20"/>
                <w:szCs w:val="20"/>
              </w:rPr>
            </w:pPr>
            <w:r w:rsidRPr="00247539">
              <w:rPr>
                <w:rFonts w:ascii="Times New Roman" w:hAnsi="Times New Roman"/>
                <w:sz w:val="20"/>
                <w:szCs w:val="20"/>
              </w:rPr>
              <w:t>М</w:t>
            </w:r>
            <w:r w:rsidR="008D1F7E" w:rsidRPr="00247539">
              <w:rPr>
                <w:rFonts w:ascii="Times New Roman" w:hAnsi="Times New Roman"/>
                <w:sz w:val="20"/>
                <w:szCs w:val="20"/>
              </w:rPr>
              <w:t>Б</w:t>
            </w:r>
          </w:p>
        </w:tc>
        <w:tc>
          <w:tcPr>
            <w:tcW w:w="721" w:type="pct"/>
            <w:vMerge/>
            <w:shd w:val="clear" w:color="auto" w:fill="FFFFFF"/>
            <w:vAlign w:val="center"/>
          </w:tcPr>
          <w:p w:rsidR="008D1F7E" w:rsidRPr="00247539" w:rsidRDefault="008D1F7E" w:rsidP="00A04F43">
            <w:pPr>
              <w:jc w:val="center"/>
              <w:rPr>
                <w:sz w:val="20"/>
                <w:szCs w:val="20"/>
              </w:rPr>
            </w:pPr>
          </w:p>
        </w:tc>
        <w:tc>
          <w:tcPr>
            <w:tcW w:w="561" w:type="pct"/>
            <w:vMerge/>
            <w:shd w:val="clear" w:color="auto" w:fill="FFFFFF"/>
            <w:vAlign w:val="center"/>
          </w:tcPr>
          <w:p w:rsidR="008D1F7E" w:rsidRPr="00247539" w:rsidRDefault="008D1F7E" w:rsidP="00A04F43">
            <w:pPr>
              <w:jc w:val="center"/>
              <w:rPr>
                <w:sz w:val="20"/>
                <w:szCs w:val="20"/>
              </w:rPr>
            </w:pPr>
          </w:p>
        </w:tc>
      </w:tr>
      <w:tr w:rsidR="00247539" w:rsidRPr="00247539" w:rsidTr="00A04F43">
        <w:trPr>
          <w:trHeight w:val="20"/>
          <w:jc w:val="center"/>
        </w:trPr>
        <w:tc>
          <w:tcPr>
            <w:tcW w:w="1330" w:type="pct"/>
            <w:shd w:val="clear" w:color="auto" w:fill="FFFFFF"/>
            <w:vAlign w:val="center"/>
            <w:hideMark/>
          </w:tcPr>
          <w:p w:rsidR="008D1F7E" w:rsidRPr="00247539" w:rsidRDefault="008D1F7E" w:rsidP="00A04F43">
            <w:pPr>
              <w:pStyle w:val="101"/>
              <w:rPr>
                <w:szCs w:val="20"/>
              </w:rPr>
            </w:pPr>
            <w:r w:rsidRPr="00247539">
              <w:rPr>
                <w:szCs w:val="20"/>
              </w:rPr>
              <w:t>Теплоснабжение</w:t>
            </w:r>
          </w:p>
        </w:tc>
        <w:tc>
          <w:tcPr>
            <w:tcW w:w="802" w:type="pct"/>
            <w:shd w:val="clear" w:color="auto" w:fill="FFFFFF"/>
            <w:vAlign w:val="center"/>
          </w:tcPr>
          <w:p w:rsidR="008D1F7E" w:rsidRPr="00247539" w:rsidRDefault="008D1F7E" w:rsidP="00A04F43">
            <w:pPr>
              <w:jc w:val="center"/>
              <w:rPr>
                <w:sz w:val="20"/>
                <w:szCs w:val="20"/>
              </w:rPr>
            </w:pPr>
            <w:r w:rsidRPr="00247539">
              <w:rPr>
                <w:sz w:val="20"/>
                <w:szCs w:val="20"/>
              </w:rPr>
              <w:t>0</w:t>
            </w:r>
          </w:p>
        </w:tc>
        <w:tc>
          <w:tcPr>
            <w:tcW w:w="881" w:type="pct"/>
            <w:shd w:val="clear" w:color="auto" w:fill="FFFFFF"/>
            <w:vAlign w:val="center"/>
          </w:tcPr>
          <w:p w:rsidR="008D1F7E" w:rsidRPr="00247539" w:rsidRDefault="00F8435B" w:rsidP="00A04F43">
            <w:pPr>
              <w:jc w:val="center"/>
              <w:rPr>
                <w:sz w:val="20"/>
                <w:szCs w:val="20"/>
              </w:rPr>
            </w:pPr>
            <w:r w:rsidRPr="00247539">
              <w:rPr>
                <w:sz w:val="20"/>
                <w:szCs w:val="20"/>
              </w:rPr>
              <w:t>1158,0</w:t>
            </w:r>
          </w:p>
        </w:tc>
        <w:tc>
          <w:tcPr>
            <w:tcW w:w="705" w:type="pct"/>
            <w:shd w:val="clear" w:color="auto" w:fill="FFFFFF"/>
            <w:vAlign w:val="center"/>
          </w:tcPr>
          <w:p w:rsidR="008D1F7E" w:rsidRPr="00247539" w:rsidRDefault="00F8435B" w:rsidP="00A04F43">
            <w:pPr>
              <w:jc w:val="center"/>
              <w:rPr>
                <w:sz w:val="20"/>
                <w:szCs w:val="20"/>
              </w:rPr>
            </w:pPr>
            <w:r w:rsidRPr="00247539">
              <w:rPr>
                <w:sz w:val="20"/>
                <w:szCs w:val="20"/>
              </w:rPr>
              <w:t>0</w:t>
            </w:r>
          </w:p>
        </w:tc>
        <w:tc>
          <w:tcPr>
            <w:tcW w:w="721" w:type="pct"/>
            <w:shd w:val="clear" w:color="auto" w:fill="FFFFFF"/>
            <w:vAlign w:val="center"/>
          </w:tcPr>
          <w:p w:rsidR="008D1F7E" w:rsidRPr="00247539" w:rsidRDefault="00F8435B" w:rsidP="00A04F43">
            <w:pPr>
              <w:jc w:val="center"/>
              <w:rPr>
                <w:sz w:val="20"/>
                <w:szCs w:val="20"/>
              </w:rPr>
            </w:pPr>
            <w:r w:rsidRPr="00247539">
              <w:rPr>
                <w:sz w:val="20"/>
                <w:szCs w:val="20"/>
              </w:rPr>
              <w:t>254,2</w:t>
            </w:r>
          </w:p>
        </w:tc>
        <w:tc>
          <w:tcPr>
            <w:tcW w:w="561" w:type="pct"/>
            <w:shd w:val="clear" w:color="auto" w:fill="FFFFFF"/>
            <w:vAlign w:val="center"/>
          </w:tcPr>
          <w:p w:rsidR="008D1F7E" w:rsidRPr="00247539" w:rsidRDefault="00F8435B" w:rsidP="00A04F43">
            <w:pPr>
              <w:jc w:val="center"/>
              <w:rPr>
                <w:sz w:val="20"/>
                <w:szCs w:val="20"/>
              </w:rPr>
            </w:pPr>
            <w:r w:rsidRPr="00247539">
              <w:rPr>
                <w:sz w:val="20"/>
                <w:szCs w:val="20"/>
              </w:rPr>
              <w:t>1412,2</w:t>
            </w:r>
          </w:p>
        </w:tc>
      </w:tr>
      <w:tr w:rsidR="00247539" w:rsidRPr="00247539" w:rsidTr="00A04F43">
        <w:trPr>
          <w:trHeight w:val="20"/>
          <w:jc w:val="center"/>
        </w:trPr>
        <w:tc>
          <w:tcPr>
            <w:tcW w:w="1330" w:type="pct"/>
            <w:shd w:val="clear" w:color="auto" w:fill="FFFFFF"/>
            <w:vAlign w:val="center"/>
          </w:tcPr>
          <w:p w:rsidR="008D1F7E" w:rsidRPr="00247539" w:rsidRDefault="008D1F7E" w:rsidP="00A04F43">
            <w:pPr>
              <w:pStyle w:val="101"/>
              <w:rPr>
                <w:szCs w:val="20"/>
              </w:rPr>
            </w:pPr>
            <w:r w:rsidRPr="00247539">
              <w:rPr>
                <w:szCs w:val="20"/>
              </w:rPr>
              <w:t>Водоснабжение</w:t>
            </w:r>
          </w:p>
        </w:tc>
        <w:tc>
          <w:tcPr>
            <w:tcW w:w="802" w:type="pct"/>
            <w:shd w:val="clear" w:color="auto" w:fill="FFFFFF"/>
            <w:vAlign w:val="center"/>
          </w:tcPr>
          <w:p w:rsidR="008D1F7E" w:rsidRPr="00247539" w:rsidRDefault="00804717" w:rsidP="00A04F43">
            <w:pPr>
              <w:jc w:val="center"/>
              <w:rPr>
                <w:sz w:val="20"/>
                <w:szCs w:val="20"/>
              </w:rPr>
            </w:pPr>
            <w:r w:rsidRPr="00247539">
              <w:rPr>
                <w:sz w:val="20"/>
                <w:szCs w:val="20"/>
              </w:rPr>
              <w:t>0</w:t>
            </w:r>
          </w:p>
        </w:tc>
        <w:tc>
          <w:tcPr>
            <w:tcW w:w="881" w:type="pct"/>
            <w:shd w:val="clear" w:color="auto" w:fill="FFFFFF"/>
            <w:vAlign w:val="center"/>
          </w:tcPr>
          <w:p w:rsidR="008D1F7E" w:rsidRPr="00247539" w:rsidRDefault="00804717" w:rsidP="00A04F43">
            <w:pPr>
              <w:jc w:val="center"/>
              <w:rPr>
                <w:sz w:val="20"/>
                <w:szCs w:val="20"/>
              </w:rPr>
            </w:pPr>
            <w:r w:rsidRPr="00247539">
              <w:rPr>
                <w:sz w:val="20"/>
                <w:szCs w:val="20"/>
              </w:rPr>
              <w:t>1314,25</w:t>
            </w:r>
          </w:p>
        </w:tc>
        <w:tc>
          <w:tcPr>
            <w:tcW w:w="705" w:type="pct"/>
            <w:shd w:val="clear" w:color="auto" w:fill="FFFFFF"/>
            <w:vAlign w:val="center"/>
          </w:tcPr>
          <w:p w:rsidR="008D1F7E" w:rsidRPr="00247539" w:rsidRDefault="00804717" w:rsidP="00A04F43">
            <w:pPr>
              <w:jc w:val="center"/>
              <w:rPr>
                <w:sz w:val="20"/>
                <w:szCs w:val="20"/>
              </w:rPr>
            </w:pPr>
            <w:r w:rsidRPr="00247539">
              <w:rPr>
                <w:sz w:val="20"/>
                <w:szCs w:val="20"/>
              </w:rPr>
              <w:t>20,0</w:t>
            </w:r>
          </w:p>
        </w:tc>
        <w:tc>
          <w:tcPr>
            <w:tcW w:w="721" w:type="pct"/>
            <w:shd w:val="clear" w:color="auto" w:fill="FFFFFF"/>
            <w:vAlign w:val="center"/>
          </w:tcPr>
          <w:p w:rsidR="008D1F7E" w:rsidRPr="00247539" w:rsidRDefault="00804717" w:rsidP="00A04F43">
            <w:pPr>
              <w:jc w:val="center"/>
              <w:rPr>
                <w:sz w:val="20"/>
                <w:szCs w:val="20"/>
              </w:rPr>
            </w:pPr>
            <w:r w:rsidRPr="00247539">
              <w:rPr>
                <w:sz w:val="20"/>
                <w:szCs w:val="20"/>
              </w:rPr>
              <w:t>374,4</w:t>
            </w:r>
          </w:p>
        </w:tc>
        <w:tc>
          <w:tcPr>
            <w:tcW w:w="561" w:type="pct"/>
            <w:shd w:val="clear" w:color="auto" w:fill="FFFFFF"/>
            <w:vAlign w:val="center"/>
          </w:tcPr>
          <w:p w:rsidR="008D1F7E" w:rsidRPr="00247539" w:rsidRDefault="00804717" w:rsidP="00A04F43">
            <w:pPr>
              <w:jc w:val="center"/>
              <w:rPr>
                <w:sz w:val="20"/>
                <w:szCs w:val="20"/>
              </w:rPr>
            </w:pPr>
            <w:r w:rsidRPr="00247539">
              <w:rPr>
                <w:sz w:val="20"/>
                <w:szCs w:val="20"/>
              </w:rPr>
              <w:t>1708,65</w:t>
            </w:r>
          </w:p>
        </w:tc>
      </w:tr>
      <w:tr w:rsidR="00247539" w:rsidRPr="00247539" w:rsidTr="00A04F43">
        <w:trPr>
          <w:trHeight w:val="20"/>
          <w:jc w:val="center"/>
        </w:trPr>
        <w:tc>
          <w:tcPr>
            <w:tcW w:w="1330" w:type="pct"/>
            <w:shd w:val="clear" w:color="auto" w:fill="FFFFFF"/>
            <w:vAlign w:val="center"/>
          </w:tcPr>
          <w:p w:rsidR="008D1F7E" w:rsidRPr="00247539" w:rsidRDefault="008D1F7E" w:rsidP="00A04F43">
            <w:pPr>
              <w:pStyle w:val="101"/>
              <w:rPr>
                <w:szCs w:val="20"/>
              </w:rPr>
            </w:pPr>
            <w:r w:rsidRPr="00247539">
              <w:rPr>
                <w:szCs w:val="20"/>
              </w:rPr>
              <w:t>Водоотведение</w:t>
            </w:r>
          </w:p>
        </w:tc>
        <w:tc>
          <w:tcPr>
            <w:tcW w:w="802" w:type="pct"/>
            <w:shd w:val="clear" w:color="auto" w:fill="FFFFFF"/>
            <w:vAlign w:val="center"/>
          </w:tcPr>
          <w:p w:rsidR="008D1F7E" w:rsidRPr="00247539" w:rsidRDefault="00093714" w:rsidP="00A04F43">
            <w:pPr>
              <w:jc w:val="center"/>
              <w:rPr>
                <w:sz w:val="20"/>
                <w:szCs w:val="20"/>
              </w:rPr>
            </w:pPr>
            <w:r w:rsidRPr="00247539">
              <w:rPr>
                <w:sz w:val="20"/>
                <w:szCs w:val="20"/>
              </w:rPr>
              <w:t>0</w:t>
            </w:r>
          </w:p>
        </w:tc>
        <w:tc>
          <w:tcPr>
            <w:tcW w:w="881" w:type="pct"/>
            <w:shd w:val="clear" w:color="auto" w:fill="FFFFFF"/>
            <w:vAlign w:val="center"/>
          </w:tcPr>
          <w:p w:rsidR="008D1F7E" w:rsidRPr="00247539" w:rsidRDefault="0015361E" w:rsidP="00A04F43">
            <w:pPr>
              <w:jc w:val="center"/>
              <w:rPr>
                <w:sz w:val="20"/>
                <w:szCs w:val="20"/>
              </w:rPr>
            </w:pPr>
            <w:r w:rsidRPr="00247539">
              <w:rPr>
                <w:sz w:val="20"/>
                <w:szCs w:val="20"/>
              </w:rPr>
              <w:t>543,7</w:t>
            </w:r>
          </w:p>
        </w:tc>
        <w:tc>
          <w:tcPr>
            <w:tcW w:w="705" w:type="pct"/>
            <w:shd w:val="clear" w:color="auto" w:fill="FFFFFF"/>
            <w:vAlign w:val="center"/>
          </w:tcPr>
          <w:p w:rsidR="008D1F7E" w:rsidRPr="00247539" w:rsidRDefault="0015361E" w:rsidP="00A04F43">
            <w:pPr>
              <w:jc w:val="center"/>
              <w:rPr>
                <w:sz w:val="20"/>
                <w:szCs w:val="20"/>
              </w:rPr>
            </w:pPr>
            <w:r w:rsidRPr="00247539">
              <w:rPr>
                <w:sz w:val="20"/>
                <w:szCs w:val="20"/>
              </w:rPr>
              <w:t>7,5</w:t>
            </w:r>
          </w:p>
        </w:tc>
        <w:tc>
          <w:tcPr>
            <w:tcW w:w="721" w:type="pct"/>
            <w:shd w:val="clear" w:color="auto" w:fill="FFFFFF"/>
            <w:vAlign w:val="center"/>
          </w:tcPr>
          <w:p w:rsidR="008D1F7E" w:rsidRPr="00247539" w:rsidRDefault="0015361E" w:rsidP="00A04F43">
            <w:pPr>
              <w:jc w:val="center"/>
              <w:rPr>
                <w:sz w:val="20"/>
                <w:szCs w:val="20"/>
              </w:rPr>
            </w:pPr>
            <w:r w:rsidRPr="00247539">
              <w:rPr>
                <w:sz w:val="20"/>
                <w:szCs w:val="20"/>
              </w:rPr>
              <w:t>226,0</w:t>
            </w:r>
          </w:p>
        </w:tc>
        <w:tc>
          <w:tcPr>
            <w:tcW w:w="561" w:type="pct"/>
            <w:shd w:val="clear" w:color="auto" w:fill="FFFFFF"/>
            <w:vAlign w:val="center"/>
          </w:tcPr>
          <w:p w:rsidR="008D1F7E" w:rsidRPr="00247539" w:rsidRDefault="0015361E" w:rsidP="00A04F43">
            <w:pPr>
              <w:jc w:val="center"/>
              <w:rPr>
                <w:sz w:val="20"/>
                <w:szCs w:val="20"/>
              </w:rPr>
            </w:pPr>
            <w:r w:rsidRPr="00247539">
              <w:rPr>
                <w:sz w:val="20"/>
                <w:szCs w:val="20"/>
              </w:rPr>
              <w:t>777,2</w:t>
            </w:r>
          </w:p>
        </w:tc>
      </w:tr>
      <w:tr w:rsidR="00247539" w:rsidRPr="00247539" w:rsidTr="00A04F43">
        <w:trPr>
          <w:trHeight w:val="20"/>
          <w:jc w:val="center"/>
        </w:trPr>
        <w:tc>
          <w:tcPr>
            <w:tcW w:w="1330" w:type="pct"/>
            <w:shd w:val="clear" w:color="auto" w:fill="FFFFFF"/>
            <w:vAlign w:val="center"/>
            <w:hideMark/>
          </w:tcPr>
          <w:p w:rsidR="008D1F7E" w:rsidRPr="00247539" w:rsidRDefault="008D1F7E" w:rsidP="00A04F43">
            <w:pPr>
              <w:pStyle w:val="101"/>
              <w:rPr>
                <w:szCs w:val="20"/>
              </w:rPr>
            </w:pPr>
            <w:r w:rsidRPr="00247539">
              <w:rPr>
                <w:szCs w:val="20"/>
              </w:rPr>
              <w:t>Электроснабжение</w:t>
            </w:r>
          </w:p>
        </w:tc>
        <w:tc>
          <w:tcPr>
            <w:tcW w:w="802" w:type="pct"/>
            <w:shd w:val="clear" w:color="auto" w:fill="FFFFFF"/>
            <w:vAlign w:val="center"/>
          </w:tcPr>
          <w:p w:rsidR="008D1F7E" w:rsidRPr="00247539" w:rsidRDefault="008D1F7E" w:rsidP="00A04F43">
            <w:pPr>
              <w:jc w:val="center"/>
              <w:rPr>
                <w:sz w:val="20"/>
                <w:szCs w:val="20"/>
              </w:rPr>
            </w:pPr>
            <w:r w:rsidRPr="00247539">
              <w:rPr>
                <w:sz w:val="20"/>
                <w:szCs w:val="20"/>
              </w:rPr>
              <w:t>0</w:t>
            </w:r>
          </w:p>
        </w:tc>
        <w:tc>
          <w:tcPr>
            <w:tcW w:w="881" w:type="pct"/>
            <w:shd w:val="clear" w:color="auto" w:fill="FFFFFF"/>
            <w:vAlign w:val="center"/>
          </w:tcPr>
          <w:p w:rsidR="008D1F7E" w:rsidRPr="00247539" w:rsidRDefault="008D1F7E" w:rsidP="00A04F43">
            <w:pPr>
              <w:jc w:val="center"/>
              <w:rPr>
                <w:sz w:val="20"/>
                <w:szCs w:val="20"/>
              </w:rPr>
            </w:pPr>
            <w:r w:rsidRPr="00247539">
              <w:rPr>
                <w:sz w:val="20"/>
                <w:szCs w:val="20"/>
              </w:rPr>
              <w:t>0</w:t>
            </w:r>
          </w:p>
        </w:tc>
        <w:tc>
          <w:tcPr>
            <w:tcW w:w="705" w:type="pct"/>
            <w:shd w:val="clear" w:color="auto" w:fill="FFFFFF"/>
            <w:vAlign w:val="center"/>
          </w:tcPr>
          <w:p w:rsidR="008D1F7E" w:rsidRPr="00247539" w:rsidRDefault="007C0A71" w:rsidP="00A04F43">
            <w:pPr>
              <w:jc w:val="center"/>
              <w:rPr>
                <w:sz w:val="20"/>
                <w:szCs w:val="20"/>
              </w:rPr>
            </w:pPr>
            <w:r w:rsidRPr="00247539">
              <w:rPr>
                <w:sz w:val="20"/>
                <w:szCs w:val="20"/>
              </w:rPr>
              <w:t>0</w:t>
            </w:r>
          </w:p>
        </w:tc>
        <w:tc>
          <w:tcPr>
            <w:tcW w:w="721" w:type="pct"/>
            <w:shd w:val="clear" w:color="auto" w:fill="FFFFFF"/>
            <w:vAlign w:val="center"/>
          </w:tcPr>
          <w:p w:rsidR="008D1F7E" w:rsidRPr="00247539" w:rsidRDefault="007C0A71" w:rsidP="00A04F43">
            <w:pPr>
              <w:jc w:val="center"/>
              <w:rPr>
                <w:sz w:val="20"/>
                <w:szCs w:val="20"/>
              </w:rPr>
            </w:pPr>
            <w:r w:rsidRPr="00247539">
              <w:rPr>
                <w:sz w:val="20"/>
                <w:szCs w:val="20"/>
              </w:rPr>
              <w:t>433</w:t>
            </w:r>
          </w:p>
        </w:tc>
        <w:tc>
          <w:tcPr>
            <w:tcW w:w="561" w:type="pct"/>
            <w:shd w:val="clear" w:color="auto" w:fill="FFFFFF"/>
            <w:vAlign w:val="center"/>
          </w:tcPr>
          <w:p w:rsidR="008D1F7E" w:rsidRPr="00247539" w:rsidRDefault="007C0A71" w:rsidP="00A04F43">
            <w:pPr>
              <w:jc w:val="center"/>
              <w:rPr>
                <w:sz w:val="20"/>
                <w:szCs w:val="20"/>
              </w:rPr>
            </w:pPr>
            <w:r w:rsidRPr="00247539">
              <w:rPr>
                <w:sz w:val="20"/>
                <w:szCs w:val="20"/>
              </w:rPr>
              <w:t>433</w:t>
            </w:r>
          </w:p>
        </w:tc>
      </w:tr>
      <w:tr w:rsidR="00247539" w:rsidRPr="00247539" w:rsidTr="00A04F43">
        <w:trPr>
          <w:trHeight w:val="20"/>
          <w:jc w:val="center"/>
        </w:trPr>
        <w:tc>
          <w:tcPr>
            <w:tcW w:w="1330" w:type="pct"/>
            <w:shd w:val="clear" w:color="auto" w:fill="FFFFFF"/>
            <w:vAlign w:val="center"/>
            <w:hideMark/>
          </w:tcPr>
          <w:p w:rsidR="008D1F7E" w:rsidRPr="00247539" w:rsidRDefault="008D1F7E" w:rsidP="00A04F43">
            <w:pPr>
              <w:pStyle w:val="101"/>
              <w:rPr>
                <w:szCs w:val="20"/>
              </w:rPr>
            </w:pPr>
            <w:r w:rsidRPr="00247539">
              <w:rPr>
                <w:szCs w:val="20"/>
              </w:rPr>
              <w:t>Газоснабжение</w:t>
            </w:r>
          </w:p>
        </w:tc>
        <w:tc>
          <w:tcPr>
            <w:tcW w:w="802" w:type="pct"/>
            <w:shd w:val="clear" w:color="auto" w:fill="FFFFFF"/>
            <w:vAlign w:val="center"/>
          </w:tcPr>
          <w:p w:rsidR="008D1F7E" w:rsidRPr="00247539" w:rsidRDefault="008D1F7E" w:rsidP="00A04F43">
            <w:pPr>
              <w:jc w:val="center"/>
              <w:rPr>
                <w:sz w:val="20"/>
                <w:szCs w:val="20"/>
              </w:rPr>
            </w:pPr>
            <w:r w:rsidRPr="00247539">
              <w:rPr>
                <w:sz w:val="20"/>
                <w:szCs w:val="20"/>
              </w:rPr>
              <w:t>0</w:t>
            </w:r>
          </w:p>
        </w:tc>
        <w:tc>
          <w:tcPr>
            <w:tcW w:w="881" w:type="pct"/>
            <w:shd w:val="clear" w:color="auto" w:fill="FFFFFF"/>
            <w:vAlign w:val="bottom"/>
          </w:tcPr>
          <w:p w:rsidR="008D1F7E" w:rsidRPr="00247539" w:rsidRDefault="00F8435B" w:rsidP="00A04F43">
            <w:pPr>
              <w:jc w:val="center"/>
              <w:rPr>
                <w:sz w:val="20"/>
                <w:szCs w:val="20"/>
              </w:rPr>
            </w:pPr>
            <w:r w:rsidRPr="00247539">
              <w:rPr>
                <w:sz w:val="20"/>
                <w:szCs w:val="20"/>
              </w:rPr>
              <w:t>41,5</w:t>
            </w:r>
          </w:p>
        </w:tc>
        <w:tc>
          <w:tcPr>
            <w:tcW w:w="705" w:type="pct"/>
            <w:shd w:val="clear" w:color="auto" w:fill="FFFFFF"/>
            <w:vAlign w:val="bottom"/>
          </w:tcPr>
          <w:p w:rsidR="008D1F7E" w:rsidRPr="00247539" w:rsidRDefault="00713A52" w:rsidP="00A04F43">
            <w:pPr>
              <w:jc w:val="center"/>
              <w:rPr>
                <w:sz w:val="20"/>
                <w:szCs w:val="20"/>
              </w:rPr>
            </w:pPr>
            <w:r w:rsidRPr="00247539">
              <w:rPr>
                <w:sz w:val="20"/>
                <w:szCs w:val="20"/>
              </w:rPr>
              <w:t>0</w:t>
            </w:r>
          </w:p>
        </w:tc>
        <w:tc>
          <w:tcPr>
            <w:tcW w:w="721" w:type="pct"/>
            <w:shd w:val="clear" w:color="auto" w:fill="FFFFFF"/>
            <w:vAlign w:val="bottom"/>
          </w:tcPr>
          <w:p w:rsidR="008D1F7E" w:rsidRPr="00247539" w:rsidRDefault="00F8435B" w:rsidP="006E6F10">
            <w:pPr>
              <w:jc w:val="center"/>
              <w:rPr>
                <w:sz w:val="20"/>
                <w:szCs w:val="20"/>
              </w:rPr>
            </w:pPr>
            <w:r w:rsidRPr="00247539">
              <w:rPr>
                <w:sz w:val="20"/>
                <w:szCs w:val="20"/>
              </w:rPr>
              <w:t>287,9</w:t>
            </w:r>
          </w:p>
        </w:tc>
        <w:tc>
          <w:tcPr>
            <w:tcW w:w="561" w:type="pct"/>
            <w:shd w:val="clear" w:color="auto" w:fill="FFFFFF"/>
            <w:vAlign w:val="center"/>
          </w:tcPr>
          <w:p w:rsidR="008D1F7E" w:rsidRPr="00247539" w:rsidRDefault="00F8435B" w:rsidP="00A04F43">
            <w:pPr>
              <w:jc w:val="center"/>
              <w:rPr>
                <w:sz w:val="20"/>
                <w:szCs w:val="20"/>
              </w:rPr>
            </w:pPr>
            <w:r w:rsidRPr="00247539">
              <w:rPr>
                <w:sz w:val="20"/>
                <w:szCs w:val="20"/>
              </w:rPr>
              <w:t>329,4</w:t>
            </w:r>
          </w:p>
        </w:tc>
      </w:tr>
      <w:tr w:rsidR="00247539" w:rsidRPr="00247539" w:rsidTr="00A04F43">
        <w:trPr>
          <w:trHeight w:val="20"/>
          <w:jc w:val="center"/>
        </w:trPr>
        <w:tc>
          <w:tcPr>
            <w:tcW w:w="1330" w:type="pct"/>
            <w:shd w:val="clear" w:color="auto" w:fill="FFFFFF"/>
            <w:vAlign w:val="center"/>
          </w:tcPr>
          <w:p w:rsidR="008D1F7E" w:rsidRPr="00247539" w:rsidRDefault="008D1F7E" w:rsidP="00CC3437">
            <w:pPr>
              <w:pStyle w:val="101"/>
              <w:rPr>
                <w:szCs w:val="20"/>
              </w:rPr>
            </w:pPr>
            <w:r w:rsidRPr="00247539">
              <w:rPr>
                <w:szCs w:val="20"/>
              </w:rPr>
              <w:t>УТ</w:t>
            </w:r>
            <w:r w:rsidR="00CC3437" w:rsidRPr="00247539">
              <w:rPr>
                <w:szCs w:val="20"/>
              </w:rPr>
              <w:t>К</w:t>
            </w:r>
            <w:r w:rsidRPr="00247539">
              <w:rPr>
                <w:szCs w:val="20"/>
              </w:rPr>
              <w:t>О</w:t>
            </w:r>
          </w:p>
        </w:tc>
        <w:tc>
          <w:tcPr>
            <w:tcW w:w="802" w:type="pct"/>
            <w:shd w:val="clear" w:color="auto" w:fill="FFFFFF"/>
            <w:vAlign w:val="center"/>
          </w:tcPr>
          <w:p w:rsidR="008D1F7E" w:rsidRPr="00247539" w:rsidRDefault="00247539" w:rsidP="00A04F43">
            <w:pPr>
              <w:jc w:val="center"/>
              <w:rPr>
                <w:sz w:val="20"/>
                <w:szCs w:val="20"/>
              </w:rPr>
            </w:pPr>
            <w:r>
              <w:rPr>
                <w:sz w:val="20"/>
                <w:szCs w:val="20"/>
              </w:rPr>
              <w:t>48,0</w:t>
            </w:r>
          </w:p>
        </w:tc>
        <w:tc>
          <w:tcPr>
            <w:tcW w:w="881" w:type="pct"/>
            <w:shd w:val="clear" w:color="auto" w:fill="FFFFFF"/>
            <w:vAlign w:val="center"/>
          </w:tcPr>
          <w:p w:rsidR="008D1F7E" w:rsidRPr="00247539" w:rsidRDefault="00247539" w:rsidP="00A04F43">
            <w:pPr>
              <w:jc w:val="center"/>
              <w:rPr>
                <w:sz w:val="20"/>
                <w:szCs w:val="20"/>
              </w:rPr>
            </w:pPr>
            <w:r>
              <w:rPr>
                <w:sz w:val="20"/>
                <w:szCs w:val="20"/>
              </w:rPr>
              <w:t>0</w:t>
            </w:r>
          </w:p>
        </w:tc>
        <w:tc>
          <w:tcPr>
            <w:tcW w:w="705" w:type="pct"/>
            <w:shd w:val="clear" w:color="auto" w:fill="FFFFFF"/>
            <w:vAlign w:val="center"/>
          </w:tcPr>
          <w:p w:rsidR="008D1F7E" w:rsidRPr="00247539" w:rsidRDefault="00247539" w:rsidP="00A04F43">
            <w:pPr>
              <w:jc w:val="center"/>
              <w:rPr>
                <w:sz w:val="20"/>
                <w:szCs w:val="20"/>
              </w:rPr>
            </w:pPr>
            <w:r>
              <w:rPr>
                <w:sz w:val="20"/>
                <w:szCs w:val="20"/>
              </w:rPr>
              <w:t>12,0</w:t>
            </w:r>
          </w:p>
        </w:tc>
        <w:tc>
          <w:tcPr>
            <w:tcW w:w="721" w:type="pct"/>
            <w:shd w:val="clear" w:color="auto" w:fill="FFFFFF"/>
            <w:vAlign w:val="center"/>
          </w:tcPr>
          <w:p w:rsidR="008D1F7E" w:rsidRPr="00247539" w:rsidRDefault="00247539" w:rsidP="00A04F43">
            <w:pPr>
              <w:jc w:val="center"/>
              <w:rPr>
                <w:sz w:val="20"/>
                <w:szCs w:val="20"/>
              </w:rPr>
            </w:pPr>
            <w:r>
              <w:rPr>
                <w:sz w:val="20"/>
                <w:szCs w:val="20"/>
              </w:rPr>
              <w:t>0</w:t>
            </w:r>
          </w:p>
        </w:tc>
        <w:tc>
          <w:tcPr>
            <w:tcW w:w="561" w:type="pct"/>
            <w:shd w:val="clear" w:color="auto" w:fill="FFFFFF"/>
            <w:vAlign w:val="center"/>
          </w:tcPr>
          <w:p w:rsidR="008D1F7E" w:rsidRPr="00247539" w:rsidRDefault="00247539" w:rsidP="00A04F43">
            <w:pPr>
              <w:jc w:val="center"/>
              <w:rPr>
                <w:sz w:val="20"/>
                <w:szCs w:val="20"/>
              </w:rPr>
            </w:pPr>
            <w:r>
              <w:rPr>
                <w:sz w:val="20"/>
                <w:szCs w:val="20"/>
              </w:rPr>
              <w:t>60,0</w:t>
            </w:r>
          </w:p>
        </w:tc>
      </w:tr>
      <w:tr w:rsidR="00247539" w:rsidRPr="00500896" w:rsidTr="00C20C71">
        <w:trPr>
          <w:trHeight w:val="20"/>
          <w:jc w:val="center"/>
        </w:trPr>
        <w:tc>
          <w:tcPr>
            <w:tcW w:w="1330" w:type="pct"/>
            <w:shd w:val="clear" w:color="auto" w:fill="FFFFFF"/>
            <w:vAlign w:val="center"/>
          </w:tcPr>
          <w:p w:rsidR="00CC3437" w:rsidRPr="00500896" w:rsidRDefault="00CC3437" w:rsidP="00A04F43">
            <w:pPr>
              <w:pStyle w:val="101"/>
              <w:rPr>
                <w:b/>
                <w:szCs w:val="20"/>
              </w:rPr>
            </w:pPr>
            <w:r w:rsidRPr="00500896">
              <w:rPr>
                <w:b/>
                <w:szCs w:val="20"/>
              </w:rPr>
              <w:t>Итого</w:t>
            </w:r>
          </w:p>
        </w:tc>
        <w:tc>
          <w:tcPr>
            <w:tcW w:w="802" w:type="pct"/>
            <w:shd w:val="clear" w:color="auto" w:fill="FFFFFF"/>
            <w:vAlign w:val="bottom"/>
          </w:tcPr>
          <w:p w:rsidR="00CC3437" w:rsidRPr="00500896" w:rsidRDefault="00500896" w:rsidP="00CC3437">
            <w:pPr>
              <w:jc w:val="center"/>
              <w:rPr>
                <w:b/>
                <w:sz w:val="20"/>
                <w:szCs w:val="20"/>
              </w:rPr>
            </w:pPr>
            <w:r w:rsidRPr="00500896">
              <w:rPr>
                <w:b/>
                <w:sz w:val="20"/>
                <w:szCs w:val="20"/>
              </w:rPr>
              <w:t>48,0</w:t>
            </w:r>
          </w:p>
        </w:tc>
        <w:tc>
          <w:tcPr>
            <w:tcW w:w="881" w:type="pct"/>
            <w:shd w:val="clear" w:color="auto" w:fill="FFFFFF"/>
            <w:vAlign w:val="bottom"/>
          </w:tcPr>
          <w:p w:rsidR="00CC3437" w:rsidRPr="00500896" w:rsidRDefault="00500896" w:rsidP="00CC3437">
            <w:pPr>
              <w:jc w:val="center"/>
              <w:rPr>
                <w:b/>
                <w:sz w:val="20"/>
                <w:szCs w:val="20"/>
              </w:rPr>
            </w:pPr>
            <w:r w:rsidRPr="00500896">
              <w:rPr>
                <w:b/>
                <w:sz w:val="20"/>
                <w:szCs w:val="20"/>
              </w:rPr>
              <w:t>3057,45</w:t>
            </w:r>
          </w:p>
        </w:tc>
        <w:tc>
          <w:tcPr>
            <w:tcW w:w="705" w:type="pct"/>
            <w:shd w:val="clear" w:color="auto" w:fill="FFFFFF"/>
            <w:vAlign w:val="bottom"/>
          </w:tcPr>
          <w:p w:rsidR="00CC3437" w:rsidRPr="00500896" w:rsidRDefault="00500896" w:rsidP="00CC3437">
            <w:pPr>
              <w:jc w:val="center"/>
              <w:rPr>
                <w:b/>
                <w:sz w:val="20"/>
                <w:szCs w:val="20"/>
              </w:rPr>
            </w:pPr>
            <w:r w:rsidRPr="00500896">
              <w:rPr>
                <w:b/>
                <w:sz w:val="20"/>
                <w:szCs w:val="20"/>
              </w:rPr>
              <w:t>39,5</w:t>
            </w:r>
          </w:p>
        </w:tc>
        <w:tc>
          <w:tcPr>
            <w:tcW w:w="721" w:type="pct"/>
            <w:shd w:val="clear" w:color="auto" w:fill="FFFFFF"/>
            <w:vAlign w:val="bottom"/>
          </w:tcPr>
          <w:p w:rsidR="00CC3437" w:rsidRPr="00500896" w:rsidRDefault="00500896" w:rsidP="00CC3437">
            <w:pPr>
              <w:jc w:val="center"/>
              <w:rPr>
                <w:b/>
                <w:sz w:val="20"/>
                <w:szCs w:val="20"/>
              </w:rPr>
            </w:pPr>
            <w:r w:rsidRPr="00500896">
              <w:rPr>
                <w:b/>
                <w:sz w:val="20"/>
                <w:szCs w:val="20"/>
              </w:rPr>
              <w:t>1575,5</w:t>
            </w:r>
          </w:p>
        </w:tc>
        <w:tc>
          <w:tcPr>
            <w:tcW w:w="561" w:type="pct"/>
            <w:shd w:val="clear" w:color="auto" w:fill="FFFFFF"/>
            <w:vAlign w:val="bottom"/>
          </w:tcPr>
          <w:p w:rsidR="00CC3437" w:rsidRPr="00500896" w:rsidRDefault="00500896" w:rsidP="00CC3437">
            <w:pPr>
              <w:jc w:val="center"/>
              <w:rPr>
                <w:b/>
                <w:sz w:val="20"/>
                <w:szCs w:val="20"/>
              </w:rPr>
            </w:pPr>
            <w:r w:rsidRPr="00500896">
              <w:rPr>
                <w:b/>
                <w:sz w:val="20"/>
                <w:szCs w:val="20"/>
              </w:rPr>
              <w:t>4720,45</w:t>
            </w:r>
          </w:p>
        </w:tc>
      </w:tr>
    </w:tbl>
    <w:p w:rsidR="008D1F7E" w:rsidRPr="001C4A09" w:rsidRDefault="008D1F7E" w:rsidP="008D1F7E">
      <w:pPr>
        <w:ind w:firstLine="709"/>
        <w:jc w:val="both"/>
        <w:rPr>
          <w:sz w:val="20"/>
          <w:szCs w:val="20"/>
        </w:rPr>
      </w:pPr>
      <w:r w:rsidRPr="001C4A09">
        <w:rPr>
          <w:sz w:val="20"/>
          <w:szCs w:val="20"/>
        </w:rPr>
        <w:t xml:space="preserve">Примечание: ФБ – средства федерального бюджета; ОБ – окружной бюджет; </w:t>
      </w:r>
      <w:r w:rsidR="001C4A09" w:rsidRPr="001C4A09">
        <w:rPr>
          <w:sz w:val="20"/>
          <w:szCs w:val="20"/>
        </w:rPr>
        <w:t>М</w:t>
      </w:r>
      <w:r w:rsidRPr="001C4A09">
        <w:rPr>
          <w:sz w:val="20"/>
          <w:szCs w:val="20"/>
        </w:rPr>
        <w:t xml:space="preserve">Б – </w:t>
      </w:r>
      <w:r w:rsidR="001C4A09" w:rsidRPr="001C4A09">
        <w:rPr>
          <w:sz w:val="20"/>
          <w:szCs w:val="20"/>
        </w:rPr>
        <w:t>местный</w:t>
      </w:r>
      <w:r w:rsidRPr="001C4A09">
        <w:rPr>
          <w:sz w:val="20"/>
          <w:szCs w:val="20"/>
        </w:rPr>
        <w:t xml:space="preserve"> бюджет</w:t>
      </w:r>
      <w:r w:rsidR="00B92510">
        <w:rPr>
          <w:sz w:val="20"/>
          <w:szCs w:val="20"/>
        </w:rPr>
        <w:t xml:space="preserve"> (городской бюджет)</w:t>
      </w:r>
      <w:r w:rsidRPr="001C4A09">
        <w:rPr>
          <w:sz w:val="20"/>
          <w:szCs w:val="20"/>
        </w:rPr>
        <w:t>; ВБС – внебюджетные средства.</w:t>
      </w:r>
    </w:p>
    <w:p w:rsidR="0094435E" w:rsidRPr="001C4A09" w:rsidRDefault="0094435E" w:rsidP="0094435E">
      <w:pPr>
        <w:pStyle w:val="a5"/>
        <w:rPr>
          <w:rFonts w:ascii="Times New Roman" w:hAnsi="Times New Roman"/>
        </w:rPr>
      </w:pPr>
      <w:r w:rsidRPr="001C4A09">
        <w:rPr>
          <w:rFonts w:ascii="Times New Roman" w:hAnsi="Times New Roman"/>
        </w:rPr>
        <w:t xml:space="preserve">В качестве потенциальных источников финансирования программы являются средства федерального, окружного и </w:t>
      </w:r>
      <w:r w:rsidR="001C4A09" w:rsidRPr="001C4A09">
        <w:rPr>
          <w:rFonts w:ascii="Times New Roman" w:hAnsi="Times New Roman"/>
        </w:rPr>
        <w:t>местного</w:t>
      </w:r>
      <w:r w:rsidRPr="001C4A09">
        <w:rPr>
          <w:rFonts w:ascii="Times New Roman" w:hAnsi="Times New Roman"/>
        </w:rPr>
        <w:t xml:space="preserve"> бюджетов, в том числе выделенные для реализации федеральных, региональных и муниципальных программ, средства инвесторов. Объемы ассигнований, выделяемых из вышеперечисленных источников, ежегодно уточняются с учетом их возможностей и достигнутых соглашений. Бюджетное финансирование может быть оказано в соответствии с действующим законодательством о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4B1674" w:rsidRPr="001C4A09" w:rsidRDefault="004B1674" w:rsidP="002C34E7">
      <w:pPr>
        <w:pStyle w:val="a5"/>
        <w:rPr>
          <w:rFonts w:ascii="Times New Roman" w:hAnsi="Times New Roman"/>
        </w:rPr>
      </w:pPr>
      <w:r w:rsidRPr="001C4A09">
        <w:rPr>
          <w:rFonts w:ascii="Times New Roman" w:hAnsi="Times New Roman"/>
        </w:rPr>
        <w:t xml:space="preserve">Внебюджетные источники – это средства муниципальных предприятий ЖКХ, заемные средства, средства организаций различных форм собственности, осуществляющих обслуживание и ремонт жилищного фонда, инженерных сетей и объектов коммунального назначения, средства населения, </w:t>
      </w:r>
      <w:r w:rsidR="00376498" w:rsidRPr="001C4A09">
        <w:rPr>
          <w:rFonts w:ascii="Times New Roman" w:hAnsi="Times New Roman"/>
        </w:rPr>
        <w:t>надбавки к</w:t>
      </w:r>
      <w:r w:rsidRPr="001C4A09">
        <w:rPr>
          <w:rFonts w:ascii="Times New Roman" w:hAnsi="Times New Roman"/>
        </w:rPr>
        <w:t xml:space="preserve"> тарифам и плата за подключение к коммунальным сетям.</w:t>
      </w:r>
    </w:p>
    <w:p w:rsidR="002F5D9C" w:rsidRPr="001C4A09" w:rsidRDefault="002F5D9C" w:rsidP="002C34E7">
      <w:pPr>
        <w:pStyle w:val="a5"/>
        <w:rPr>
          <w:rFonts w:ascii="Times New Roman" w:hAnsi="Times New Roman"/>
        </w:rPr>
      </w:pPr>
      <w:r w:rsidRPr="001C4A09">
        <w:rPr>
          <w:rFonts w:ascii="Times New Roman" w:hAnsi="Times New Roman"/>
        </w:rPr>
        <w:t>Внебюджетные источники инвестиций формируются за счет собственных и привлеченных средств организаций коммунального комплекса.</w:t>
      </w:r>
    </w:p>
    <w:p w:rsidR="002C34E7" w:rsidRPr="001C4A09" w:rsidRDefault="002C34E7" w:rsidP="002C34E7">
      <w:pPr>
        <w:pStyle w:val="a5"/>
        <w:rPr>
          <w:rFonts w:ascii="Times New Roman" w:hAnsi="Times New Roman"/>
        </w:rPr>
      </w:pPr>
      <w:r w:rsidRPr="001C4A09">
        <w:rPr>
          <w:rFonts w:ascii="Times New Roman" w:hAnsi="Times New Roman"/>
        </w:rPr>
        <w:t>Источником возврата внебюджетных инвестиций является инвестиционная составляющая в тарифе, а также плата за подключение к системе ресурсоснабжения.</w:t>
      </w:r>
    </w:p>
    <w:p w:rsidR="009D6429" w:rsidRPr="001C4A09" w:rsidRDefault="009D6429" w:rsidP="002C34E7">
      <w:pPr>
        <w:pStyle w:val="a5"/>
        <w:rPr>
          <w:rFonts w:ascii="Times New Roman" w:hAnsi="Times New Roman"/>
        </w:rPr>
      </w:pPr>
      <w:r w:rsidRPr="001C4A09">
        <w:rPr>
          <w:rFonts w:ascii="Times New Roman" w:hAnsi="Times New Roman"/>
        </w:rPr>
        <w:t>Основной формой реализации Программы, согласно положениям действующего законодательства, является разработка инвестиционных программ ресурсоснабжающих организаций.</w:t>
      </w:r>
    </w:p>
    <w:p w:rsidR="003058C2" w:rsidRPr="005F7344" w:rsidRDefault="009C12FF" w:rsidP="002C34E7">
      <w:pPr>
        <w:pStyle w:val="a5"/>
        <w:rPr>
          <w:rFonts w:ascii="Times New Roman" w:hAnsi="Times New Roman"/>
        </w:rPr>
      </w:pPr>
      <w:r w:rsidRPr="001C4A09">
        <w:rPr>
          <w:rFonts w:ascii="Times New Roman" w:hAnsi="Times New Roman"/>
        </w:rPr>
        <w:t xml:space="preserve">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w:t>
      </w:r>
      <w:r w:rsidRPr="001C4A09">
        <w:rPr>
          <w:rFonts w:ascii="Times New Roman" w:hAnsi="Times New Roman"/>
        </w:rPr>
        <w:lastRenderedPageBreak/>
        <w:t>(технологическое присоединение) в качестве источника финансирования настоящей Программы.</w:t>
      </w:r>
    </w:p>
    <w:p w:rsidR="0094435E" w:rsidRPr="005F7344" w:rsidRDefault="0094435E" w:rsidP="0094435E">
      <w:pPr>
        <w:pStyle w:val="a5"/>
        <w:rPr>
          <w:rFonts w:ascii="Times New Roman" w:hAnsi="Times New Roman"/>
        </w:rPr>
      </w:pPr>
      <w:r w:rsidRPr="005F7344">
        <w:rPr>
          <w:rFonts w:ascii="Times New Roman" w:hAnsi="Times New Roman"/>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учетом низкого уровня рентабельности деятельности действующих ресурсоснабжающих предприятий необходимо привлечение сторонних инвесторов по концессионному соглашению. </w:t>
      </w:r>
    </w:p>
    <w:p w:rsidR="00DE4D8C" w:rsidRPr="005F7344" w:rsidRDefault="00DE4D8C" w:rsidP="00DE4D8C">
      <w:pPr>
        <w:pStyle w:val="a5"/>
        <w:rPr>
          <w:rFonts w:ascii="Times New Roman" w:hAnsi="Times New Roman"/>
          <w:i/>
        </w:rPr>
      </w:pPr>
      <w:r w:rsidRPr="005F7344">
        <w:rPr>
          <w:rFonts w:ascii="Times New Roman" w:hAnsi="Times New Roman"/>
          <w:i/>
        </w:rPr>
        <w:t xml:space="preserve">Динамика уровней тарифов и доступность программы для населения    </w:t>
      </w:r>
    </w:p>
    <w:p w:rsidR="00DE4D8C" w:rsidRPr="005F7344" w:rsidRDefault="00DE4D8C" w:rsidP="00DE4D8C">
      <w:pPr>
        <w:pStyle w:val="a5"/>
        <w:rPr>
          <w:rFonts w:ascii="Times New Roman" w:hAnsi="Times New Roman"/>
        </w:rPr>
      </w:pPr>
      <w:r w:rsidRPr="005F7344">
        <w:rPr>
          <w:rFonts w:ascii="Times New Roman" w:hAnsi="Times New Roman"/>
        </w:rPr>
        <w:t xml:space="preserve">Одним из основных источников финансирования инвестиционных проектов в сфере жилищно-коммунального хозяйства являются тарифы на соответствующий вид коммунальной услуги, а также плата за подключение к системам ресурсоснабжения. </w:t>
      </w:r>
    </w:p>
    <w:p w:rsidR="00DE4D8C" w:rsidRPr="005F7344" w:rsidRDefault="00DE4D8C" w:rsidP="00DE4D8C">
      <w:pPr>
        <w:pStyle w:val="a5"/>
        <w:rPr>
          <w:rFonts w:ascii="Times New Roman" w:hAnsi="Times New Roman"/>
        </w:rPr>
      </w:pPr>
      <w:r w:rsidRPr="005F7344">
        <w:rPr>
          <w:rFonts w:ascii="Times New Roman" w:hAnsi="Times New Roman"/>
        </w:rPr>
        <w:t>Прогноз динамики уровней тарифов по каждой системе коммунальной инфраструктуры городского округа выполнен исходя из долгосрочных параметров государственного регулирования цен (тарифов) и долгосрочных параметров развития экономики с учетом реализации мероприятий, предусмотренных в рамках Программы, а также действующих тарифов, утвержденных уполномоченными органами.</w:t>
      </w:r>
    </w:p>
    <w:p w:rsidR="00DE4D8C" w:rsidRPr="005F7344" w:rsidRDefault="00DE4D8C" w:rsidP="00DE4D8C">
      <w:pPr>
        <w:pStyle w:val="a5"/>
        <w:rPr>
          <w:rFonts w:ascii="Times New Roman" w:hAnsi="Times New Roman"/>
        </w:rPr>
      </w:pPr>
      <w:r w:rsidRPr="005F7344">
        <w:rPr>
          <w:rFonts w:ascii="Times New Roman" w:hAnsi="Times New Roman"/>
        </w:rPr>
        <w:t xml:space="preserve">Нормативно-правовой основой для расчета максимального уровня тарифов в сфере коммунального хозяйства муниципального образования являются следующие документы: </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Постановление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Распоряжение Правительства Российской Федерации от 30.04.2014 № 718-р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Постановление губернатора Ненецкого автономного округа «Об утверждении предельных (максимальных) индексов изменения размера платы граждан за коммунальные услуги по муниципальным образованиям Ненецкого автономного округа на 2019-2023 годы».</w:t>
      </w:r>
    </w:p>
    <w:p w:rsidR="00DE4D8C" w:rsidRPr="005F7344" w:rsidRDefault="00DE4D8C" w:rsidP="009551FD">
      <w:pPr>
        <w:pStyle w:val="a5"/>
        <w:rPr>
          <w:rFonts w:ascii="Times New Roman" w:hAnsi="Times New Roman"/>
        </w:rPr>
      </w:pPr>
      <w:r w:rsidRPr="005F7344">
        <w:rPr>
          <w:rFonts w:ascii="Times New Roman" w:hAnsi="Times New Roman"/>
        </w:rPr>
        <w:t>Значения тарифов по системам коммунальной инфраструктуры представлены ниже.</w:t>
      </w:r>
    </w:p>
    <w:p w:rsidR="00DE4D8C" w:rsidRPr="005F7344" w:rsidRDefault="00DE4D8C" w:rsidP="00DE4D8C">
      <w:pPr>
        <w:pStyle w:val="af"/>
        <w:rPr>
          <w:rFonts w:ascii="Times New Roman" w:hAnsi="Times New Roman"/>
          <w:szCs w:val="24"/>
        </w:rPr>
      </w:pPr>
      <w:r w:rsidRPr="005F7344">
        <w:rPr>
          <w:rFonts w:ascii="Times New Roman" w:hAnsi="Times New Roman"/>
          <w:szCs w:val="24"/>
        </w:rPr>
        <w:t xml:space="preserve">Таблица </w:t>
      </w:r>
      <w:r w:rsidRPr="005F7344">
        <w:rPr>
          <w:rFonts w:ascii="Times New Roman" w:hAnsi="Times New Roman"/>
          <w:szCs w:val="24"/>
        </w:rPr>
        <w:fldChar w:fldCharType="begin"/>
      </w:r>
      <w:r w:rsidRPr="005F7344">
        <w:rPr>
          <w:rFonts w:ascii="Times New Roman" w:hAnsi="Times New Roman"/>
          <w:szCs w:val="24"/>
        </w:rPr>
        <w:instrText xml:space="preserve"> SEQ Таблица \* ARABIC </w:instrText>
      </w:r>
      <w:r w:rsidRPr="005F7344">
        <w:rPr>
          <w:rFonts w:ascii="Times New Roman" w:hAnsi="Times New Roman"/>
          <w:szCs w:val="24"/>
        </w:rPr>
        <w:fldChar w:fldCharType="separate"/>
      </w:r>
      <w:r w:rsidR="007B5735">
        <w:rPr>
          <w:rFonts w:ascii="Times New Roman" w:hAnsi="Times New Roman"/>
          <w:noProof/>
          <w:szCs w:val="24"/>
        </w:rPr>
        <w:t>16</w:t>
      </w:r>
      <w:r w:rsidRPr="005F7344">
        <w:rPr>
          <w:rFonts w:ascii="Times New Roman" w:hAnsi="Times New Roman"/>
          <w:szCs w:val="24"/>
        </w:rPr>
        <w:fldChar w:fldCharType="end"/>
      </w:r>
      <w:r w:rsidRPr="005F7344">
        <w:rPr>
          <w:rFonts w:ascii="Times New Roman" w:hAnsi="Times New Roman"/>
          <w:szCs w:val="24"/>
        </w:rPr>
        <w:t xml:space="preserve"> Прогноз уровня тарифов за коммунальные услуги</w:t>
      </w:r>
    </w:p>
    <w:tbl>
      <w:tblPr>
        <w:tblW w:w="5037" w:type="pct"/>
        <w:jc w:val="center"/>
        <w:tblLayout w:type="fixed"/>
        <w:tblLook w:val="04A0" w:firstRow="1" w:lastRow="0" w:firstColumn="1" w:lastColumn="0" w:noHBand="0" w:noVBand="1"/>
      </w:tblPr>
      <w:tblGrid>
        <w:gridCol w:w="4141"/>
        <w:gridCol w:w="929"/>
        <w:gridCol w:w="881"/>
        <w:gridCol w:w="924"/>
        <w:gridCol w:w="924"/>
        <w:gridCol w:w="924"/>
        <w:gridCol w:w="918"/>
      </w:tblGrid>
      <w:tr w:rsidR="005414FE" w:rsidRPr="005F7344" w:rsidTr="005414FE">
        <w:trPr>
          <w:trHeight w:val="315"/>
          <w:tblHeader/>
          <w:jc w:val="center"/>
        </w:trPr>
        <w:tc>
          <w:tcPr>
            <w:tcW w:w="21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4D8C" w:rsidRPr="005F7344" w:rsidRDefault="00DE4D8C" w:rsidP="00873D87">
            <w:pPr>
              <w:ind w:right="175"/>
              <w:jc w:val="center"/>
              <w:rPr>
                <w:b/>
                <w:sz w:val="20"/>
                <w:szCs w:val="20"/>
              </w:rPr>
            </w:pPr>
            <w:r w:rsidRPr="005F7344">
              <w:rPr>
                <w:b/>
                <w:bCs/>
                <w:sz w:val="20"/>
                <w:szCs w:val="20"/>
              </w:rPr>
              <w:t>Наименование показателя</w:t>
            </w:r>
          </w:p>
        </w:tc>
        <w:tc>
          <w:tcPr>
            <w:tcW w:w="482" w:type="pct"/>
            <w:tcBorders>
              <w:top w:val="single" w:sz="8" w:space="0" w:color="auto"/>
              <w:left w:val="nil"/>
              <w:bottom w:val="single" w:sz="8" w:space="0" w:color="auto"/>
              <w:right w:val="single" w:sz="8" w:space="0" w:color="auto"/>
            </w:tcBorders>
            <w:shd w:val="clear" w:color="auto" w:fill="auto"/>
            <w:vAlign w:val="center"/>
            <w:hideMark/>
          </w:tcPr>
          <w:p w:rsidR="00DE4D8C" w:rsidRPr="005F7344" w:rsidRDefault="00DE4D8C" w:rsidP="00873D87">
            <w:pPr>
              <w:jc w:val="center"/>
              <w:rPr>
                <w:b/>
                <w:sz w:val="20"/>
                <w:szCs w:val="20"/>
              </w:rPr>
            </w:pPr>
            <w:r w:rsidRPr="005F7344">
              <w:rPr>
                <w:b/>
                <w:sz w:val="20"/>
                <w:szCs w:val="20"/>
              </w:rPr>
              <w:t>2021 г.</w:t>
            </w:r>
          </w:p>
        </w:tc>
        <w:tc>
          <w:tcPr>
            <w:tcW w:w="457" w:type="pct"/>
            <w:tcBorders>
              <w:top w:val="single" w:sz="8" w:space="0" w:color="auto"/>
              <w:left w:val="nil"/>
              <w:bottom w:val="single" w:sz="8" w:space="0" w:color="auto"/>
              <w:right w:val="single" w:sz="8" w:space="0" w:color="auto"/>
            </w:tcBorders>
            <w:shd w:val="clear" w:color="auto" w:fill="auto"/>
            <w:vAlign w:val="center"/>
            <w:hideMark/>
          </w:tcPr>
          <w:p w:rsidR="00DE4D8C" w:rsidRPr="005F7344" w:rsidRDefault="00DE4D8C" w:rsidP="00873D87">
            <w:pPr>
              <w:jc w:val="center"/>
              <w:rPr>
                <w:b/>
                <w:sz w:val="20"/>
                <w:szCs w:val="20"/>
              </w:rPr>
            </w:pPr>
            <w:r w:rsidRPr="005F7344">
              <w:rPr>
                <w:b/>
                <w:sz w:val="20"/>
                <w:szCs w:val="20"/>
              </w:rPr>
              <w:t>2022 г.</w:t>
            </w:r>
          </w:p>
        </w:tc>
        <w:tc>
          <w:tcPr>
            <w:tcW w:w="479" w:type="pct"/>
            <w:tcBorders>
              <w:top w:val="single" w:sz="8" w:space="0" w:color="auto"/>
              <w:left w:val="nil"/>
              <w:bottom w:val="single" w:sz="8" w:space="0" w:color="auto"/>
              <w:right w:val="single" w:sz="8" w:space="0" w:color="auto"/>
            </w:tcBorders>
            <w:shd w:val="clear" w:color="auto" w:fill="auto"/>
            <w:vAlign w:val="center"/>
            <w:hideMark/>
          </w:tcPr>
          <w:p w:rsidR="00DE4D8C" w:rsidRPr="005F7344" w:rsidRDefault="00DE4D8C" w:rsidP="00873D87">
            <w:pPr>
              <w:jc w:val="center"/>
              <w:rPr>
                <w:b/>
                <w:sz w:val="20"/>
                <w:szCs w:val="20"/>
              </w:rPr>
            </w:pPr>
            <w:r w:rsidRPr="005F7344">
              <w:rPr>
                <w:b/>
                <w:sz w:val="20"/>
                <w:szCs w:val="20"/>
              </w:rPr>
              <w:t>2023 г.</w:t>
            </w:r>
          </w:p>
        </w:tc>
        <w:tc>
          <w:tcPr>
            <w:tcW w:w="479" w:type="pct"/>
            <w:tcBorders>
              <w:top w:val="single" w:sz="8" w:space="0" w:color="auto"/>
              <w:left w:val="nil"/>
              <w:bottom w:val="single" w:sz="8" w:space="0" w:color="auto"/>
              <w:right w:val="single" w:sz="8" w:space="0" w:color="auto"/>
            </w:tcBorders>
            <w:shd w:val="clear" w:color="auto" w:fill="auto"/>
            <w:vAlign w:val="center"/>
            <w:hideMark/>
          </w:tcPr>
          <w:p w:rsidR="00DE4D8C" w:rsidRPr="005F7344" w:rsidRDefault="00DE4D8C" w:rsidP="00873D87">
            <w:pPr>
              <w:jc w:val="center"/>
              <w:rPr>
                <w:b/>
                <w:sz w:val="20"/>
                <w:szCs w:val="20"/>
              </w:rPr>
            </w:pPr>
            <w:r w:rsidRPr="005F7344">
              <w:rPr>
                <w:b/>
                <w:sz w:val="20"/>
                <w:szCs w:val="20"/>
              </w:rPr>
              <w:t>2024 г.</w:t>
            </w:r>
          </w:p>
        </w:tc>
        <w:tc>
          <w:tcPr>
            <w:tcW w:w="479" w:type="pct"/>
            <w:tcBorders>
              <w:top w:val="single" w:sz="8" w:space="0" w:color="auto"/>
              <w:left w:val="nil"/>
              <w:bottom w:val="single" w:sz="8" w:space="0" w:color="auto"/>
              <w:right w:val="single" w:sz="8" w:space="0" w:color="auto"/>
            </w:tcBorders>
            <w:shd w:val="clear" w:color="auto" w:fill="auto"/>
            <w:vAlign w:val="center"/>
            <w:hideMark/>
          </w:tcPr>
          <w:p w:rsidR="00DE4D8C" w:rsidRPr="005F7344" w:rsidRDefault="000876DF" w:rsidP="000876DF">
            <w:pPr>
              <w:jc w:val="center"/>
              <w:rPr>
                <w:b/>
                <w:sz w:val="20"/>
                <w:szCs w:val="20"/>
              </w:rPr>
            </w:pPr>
            <w:r w:rsidRPr="005F7344">
              <w:rPr>
                <w:b/>
                <w:sz w:val="20"/>
                <w:szCs w:val="20"/>
              </w:rPr>
              <w:t>2030</w:t>
            </w:r>
            <w:r w:rsidR="00DE4D8C" w:rsidRPr="005F7344">
              <w:rPr>
                <w:b/>
                <w:sz w:val="20"/>
                <w:szCs w:val="20"/>
              </w:rPr>
              <w:t xml:space="preserve"> г.</w:t>
            </w:r>
          </w:p>
        </w:tc>
        <w:tc>
          <w:tcPr>
            <w:tcW w:w="476" w:type="pct"/>
            <w:tcBorders>
              <w:top w:val="single" w:sz="8" w:space="0" w:color="auto"/>
              <w:left w:val="nil"/>
              <w:bottom w:val="single" w:sz="8" w:space="0" w:color="auto"/>
              <w:right w:val="single" w:sz="8" w:space="0" w:color="auto"/>
            </w:tcBorders>
            <w:shd w:val="clear" w:color="auto" w:fill="auto"/>
            <w:vAlign w:val="center"/>
            <w:hideMark/>
          </w:tcPr>
          <w:p w:rsidR="00DE4D8C" w:rsidRPr="005F7344" w:rsidRDefault="00DE4D8C" w:rsidP="000876DF">
            <w:pPr>
              <w:jc w:val="center"/>
              <w:rPr>
                <w:b/>
                <w:sz w:val="20"/>
                <w:szCs w:val="20"/>
              </w:rPr>
            </w:pPr>
            <w:r w:rsidRPr="005F7344">
              <w:rPr>
                <w:b/>
                <w:sz w:val="20"/>
                <w:szCs w:val="20"/>
              </w:rPr>
              <w:t>2</w:t>
            </w:r>
            <w:r w:rsidR="000876DF" w:rsidRPr="005F7344">
              <w:rPr>
                <w:b/>
                <w:sz w:val="20"/>
                <w:szCs w:val="20"/>
              </w:rPr>
              <w:t>040</w:t>
            </w:r>
            <w:r w:rsidRPr="005F7344">
              <w:rPr>
                <w:b/>
                <w:sz w:val="20"/>
                <w:szCs w:val="20"/>
              </w:rPr>
              <w:t xml:space="preserve"> г.</w:t>
            </w:r>
          </w:p>
        </w:tc>
      </w:tr>
      <w:tr w:rsidR="005414FE" w:rsidRPr="005F7344" w:rsidTr="005414FE">
        <w:trPr>
          <w:trHeight w:val="315"/>
          <w:jc w:val="center"/>
        </w:trPr>
        <w:tc>
          <w:tcPr>
            <w:tcW w:w="2148" w:type="pct"/>
            <w:tcBorders>
              <w:top w:val="nil"/>
              <w:left w:val="single" w:sz="8" w:space="0" w:color="auto"/>
              <w:bottom w:val="single" w:sz="8" w:space="0" w:color="auto"/>
              <w:right w:val="single" w:sz="8" w:space="0" w:color="auto"/>
            </w:tcBorders>
            <w:shd w:val="clear" w:color="auto" w:fill="auto"/>
            <w:vAlign w:val="center"/>
          </w:tcPr>
          <w:p w:rsidR="005414FE" w:rsidRPr="005F7344" w:rsidRDefault="005414FE" w:rsidP="005414FE">
            <w:pPr>
              <w:jc w:val="both"/>
              <w:rPr>
                <w:sz w:val="20"/>
                <w:szCs w:val="20"/>
              </w:rPr>
            </w:pPr>
            <w:r w:rsidRPr="005F7344">
              <w:rPr>
                <w:sz w:val="20"/>
                <w:szCs w:val="20"/>
              </w:rPr>
              <w:t>Тариф на тепловую энергию  для населения, ГУП НАО "Ненецкая коммунальная компания", руб./Гкал (с НДС)</w:t>
            </w:r>
          </w:p>
        </w:tc>
        <w:tc>
          <w:tcPr>
            <w:tcW w:w="482"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1871,05</w:t>
            </w:r>
          </w:p>
        </w:tc>
        <w:tc>
          <w:tcPr>
            <w:tcW w:w="457"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1913,85</w:t>
            </w:r>
          </w:p>
        </w:tc>
        <w:tc>
          <w:tcPr>
            <w:tcW w:w="479"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1956,65</w:t>
            </w:r>
          </w:p>
        </w:tc>
        <w:tc>
          <w:tcPr>
            <w:tcW w:w="479"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1999,45</w:t>
            </w:r>
          </w:p>
        </w:tc>
        <w:tc>
          <w:tcPr>
            <w:tcW w:w="479"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2213,45</w:t>
            </w:r>
          </w:p>
        </w:tc>
        <w:tc>
          <w:tcPr>
            <w:tcW w:w="476"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2641,45</w:t>
            </w:r>
          </w:p>
        </w:tc>
      </w:tr>
      <w:tr w:rsidR="005414FE" w:rsidRPr="005F7344" w:rsidTr="005414FE">
        <w:trPr>
          <w:trHeight w:val="287"/>
          <w:jc w:val="center"/>
        </w:trPr>
        <w:tc>
          <w:tcPr>
            <w:tcW w:w="2148" w:type="pct"/>
            <w:tcBorders>
              <w:top w:val="nil"/>
              <w:left w:val="single" w:sz="8" w:space="0" w:color="auto"/>
              <w:bottom w:val="single" w:sz="8" w:space="0" w:color="auto"/>
              <w:right w:val="single" w:sz="8" w:space="0" w:color="auto"/>
            </w:tcBorders>
            <w:shd w:val="clear" w:color="auto" w:fill="auto"/>
            <w:vAlign w:val="center"/>
          </w:tcPr>
          <w:p w:rsidR="005414FE" w:rsidRPr="005F7344" w:rsidRDefault="005414FE" w:rsidP="005414FE">
            <w:pPr>
              <w:jc w:val="both"/>
              <w:rPr>
                <w:sz w:val="20"/>
                <w:szCs w:val="20"/>
              </w:rPr>
            </w:pPr>
            <w:r w:rsidRPr="005F7344">
              <w:rPr>
                <w:sz w:val="20"/>
                <w:szCs w:val="20"/>
              </w:rPr>
              <w:t>Тариф на тепловую энергию  для населения,  ГУП НАО "Нарьян-Марское муниципальное унитарное предприятие объединенных котельных и тепловых сетей", руб./Гкал (с НДС)</w:t>
            </w:r>
          </w:p>
        </w:tc>
        <w:tc>
          <w:tcPr>
            <w:tcW w:w="482"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2765,1</w:t>
            </w:r>
          </w:p>
        </w:tc>
        <w:tc>
          <w:tcPr>
            <w:tcW w:w="457"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2829,1</w:t>
            </w:r>
          </w:p>
        </w:tc>
        <w:tc>
          <w:tcPr>
            <w:tcW w:w="479"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2893,1</w:t>
            </w:r>
          </w:p>
        </w:tc>
        <w:tc>
          <w:tcPr>
            <w:tcW w:w="479"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2957,1</w:t>
            </w:r>
          </w:p>
        </w:tc>
        <w:tc>
          <w:tcPr>
            <w:tcW w:w="479"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3277,1</w:t>
            </w:r>
          </w:p>
        </w:tc>
        <w:tc>
          <w:tcPr>
            <w:tcW w:w="476" w:type="pct"/>
            <w:tcBorders>
              <w:top w:val="nil"/>
              <w:left w:val="nil"/>
              <w:bottom w:val="single" w:sz="8" w:space="0" w:color="auto"/>
              <w:right w:val="single" w:sz="8" w:space="0" w:color="auto"/>
            </w:tcBorders>
            <w:shd w:val="clear" w:color="auto" w:fill="auto"/>
            <w:noWrap/>
            <w:vAlign w:val="center"/>
          </w:tcPr>
          <w:p w:rsidR="005414FE" w:rsidRPr="005F7344" w:rsidRDefault="005414FE">
            <w:pPr>
              <w:jc w:val="center"/>
              <w:rPr>
                <w:sz w:val="20"/>
                <w:szCs w:val="20"/>
              </w:rPr>
            </w:pPr>
            <w:r w:rsidRPr="005F7344">
              <w:rPr>
                <w:sz w:val="20"/>
                <w:szCs w:val="20"/>
              </w:rPr>
              <w:t>3917,1</w:t>
            </w:r>
          </w:p>
        </w:tc>
      </w:tr>
      <w:tr w:rsidR="005414FE" w:rsidRPr="005414FE" w:rsidTr="005414FE">
        <w:trPr>
          <w:trHeight w:val="108"/>
          <w:jc w:val="center"/>
        </w:trPr>
        <w:tc>
          <w:tcPr>
            <w:tcW w:w="2148" w:type="pct"/>
            <w:tcBorders>
              <w:top w:val="nil"/>
              <w:left w:val="single" w:sz="8" w:space="0" w:color="auto"/>
              <w:bottom w:val="single" w:sz="8" w:space="0" w:color="auto"/>
              <w:right w:val="single" w:sz="8" w:space="0" w:color="auto"/>
            </w:tcBorders>
            <w:shd w:val="clear" w:color="auto" w:fill="auto"/>
            <w:vAlign w:val="center"/>
          </w:tcPr>
          <w:p w:rsidR="005414FE" w:rsidRPr="005414FE" w:rsidRDefault="005414FE" w:rsidP="005414FE">
            <w:pPr>
              <w:jc w:val="both"/>
              <w:rPr>
                <w:color w:val="000000"/>
                <w:sz w:val="20"/>
                <w:szCs w:val="20"/>
              </w:rPr>
            </w:pPr>
            <w:r w:rsidRPr="005414FE">
              <w:rPr>
                <w:color w:val="000000"/>
                <w:sz w:val="20"/>
                <w:szCs w:val="20"/>
              </w:rPr>
              <w:t>Тариф на тепловую энергию  для населения, ООО "Автоматика Сервис" (ООО "Жилищный сервис"), руб./Гкал (с НДС)</w:t>
            </w:r>
          </w:p>
        </w:tc>
        <w:tc>
          <w:tcPr>
            <w:tcW w:w="482"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1801,37</w:t>
            </w:r>
          </w:p>
        </w:tc>
        <w:tc>
          <w:tcPr>
            <w:tcW w:w="457"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1842,62</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1883,87</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1925,12</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2131,37</w:t>
            </w:r>
          </w:p>
        </w:tc>
        <w:tc>
          <w:tcPr>
            <w:tcW w:w="476"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2543,87</w:t>
            </w:r>
          </w:p>
        </w:tc>
      </w:tr>
      <w:tr w:rsidR="005414FE" w:rsidRPr="005414FE" w:rsidTr="005414FE">
        <w:trPr>
          <w:trHeight w:val="139"/>
          <w:jc w:val="center"/>
        </w:trPr>
        <w:tc>
          <w:tcPr>
            <w:tcW w:w="2148" w:type="pct"/>
            <w:tcBorders>
              <w:top w:val="nil"/>
              <w:left w:val="single" w:sz="8" w:space="0" w:color="auto"/>
              <w:bottom w:val="single" w:sz="8" w:space="0" w:color="auto"/>
              <w:right w:val="single" w:sz="8" w:space="0" w:color="auto"/>
            </w:tcBorders>
            <w:shd w:val="clear" w:color="auto" w:fill="auto"/>
            <w:vAlign w:val="center"/>
          </w:tcPr>
          <w:p w:rsidR="005414FE" w:rsidRPr="005414FE" w:rsidRDefault="005414FE" w:rsidP="005414FE">
            <w:pPr>
              <w:jc w:val="both"/>
              <w:rPr>
                <w:sz w:val="20"/>
                <w:szCs w:val="20"/>
              </w:rPr>
            </w:pPr>
            <w:r>
              <w:rPr>
                <w:sz w:val="20"/>
                <w:szCs w:val="20"/>
              </w:rPr>
              <w:t>Тариф на электроэнергию для населения, проживающего в домах, оборудованных газовыми плитами, руб/кВт*ч</w:t>
            </w:r>
          </w:p>
        </w:tc>
        <w:tc>
          <w:tcPr>
            <w:tcW w:w="482"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5,54</w:t>
            </w:r>
          </w:p>
        </w:tc>
        <w:tc>
          <w:tcPr>
            <w:tcW w:w="457"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5,66</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5,78</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5,9</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6,5</w:t>
            </w:r>
          </w:p>
        </w:tc>
        <w:tc>
          <w:tcPr>
            <w:tcW w:w="476"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7,7</w:t>
            </w:r>
          </w:p>
        </w:tc>
      </w:tr>
      <w:tr w:rsidR="005414FE" w:rsidRPr="005414FE" w:rsidTr="005414FE">
        <w:trPr>
          <w:trHeight w:val="67"/>
          <w:jc w:val="center"/>
        </w:trPr>
        <w:tc>
          <w:tcPr>
            <w:tcW w:w="2148" w:type="pct"/>
            <w:tcBorders>
              <w:top w:val="nil"/>
              <w:left w:val="single" w:sz="8" w:space="0" w:color="auto"/>
              <w:bottom w:val="single" w:sz="8" w:space="0" w:color="auto"/>
              <w:right w:val="single" w:sz="8" w:space="0" w:color="auto"/>
            </w:tcBorders>
            <w:shd w:val="clear" w:color="auto" w:fill="auto"/>
            <w:vAlign w:val="center"/>
          </w:tcPr>
          <w:p w:rsidR="005414FE" w:rsidRPr="005414FE" w:rsidRDefault="005414FE" w:rsidP="005414FE">
            <w:pPr>
              <w:jc w:val="both"/>
              <w:rPr>
                <w:sz w:val="20"/>
                <w:szCs w:val="20"/>
              </w:rPr>
            </w:pPr>
            <w:r>
              <w:rPr>
                <w:sz w:val="20"/>
                <w:szCs w:val="20"/>
              </w:rPr>
              <w:t xml:space="preserve">Тариф на электроэнергию для населения, проживающего в домах, оборудованных </w:t>
            </w:r>
            <w:r>
              <w:rPr>
                <w:sz w:val="20"/>
                <w:szCs w:val="20"/>
              </w:rPr>
              <w:lastRenderedPageBreak/>
              <w:t>электрическими плитами, руб/кВт*ч</w:t>
            </w:r>
          </w:p>
        </w:tc>
        <w:tc>
          <w:tcPr>
            <w:tcW w:w="482"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lastRenderedPageBreak/>
              <w:t>4,33</w:t>
            </w:r>
          </w:p>
        </w:tc>
        <w:tc>
          <w:tcPr>
            <w:tcW w:w="457"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4,43</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4,53</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4,63</w:t>
            </w:r>
          </w:p>
        </w:tc>
        <w:tc>
          <w:tcPr>
            <w:tcW w:w="479"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5,13</w:t>
            </w:r>
          </w:p>
        </w:tc>
        <w:tc>
          <w:tcPr>
            <w:tcW w:w="476" w:type="pct"/>
            <w:tcBorders>
              <w:top w:val="nil"/>
              <w:left w:val="nil"/>
              <w:bottom w:val="single" w:sz="8" w:space="0" w:color="auto"/>
              <w:right w:val="single" w:sz="8" w:space="0" w:color="auto"/>
            </w:tcBorders>
            <w:shd w:val="clear" w:color="auto" w:fill="auto"/>
            <w:noWrap/>
            <w:vAlign w:val="center"/>
          </w:tcPr>
          <w:p w:rsidR="005414FE" w:rsidRPr="005414FE" w:rsidRDefault="005414FE">
            <w:pPr>
              <w:jc w:val="center"/>
              <w:rPr>
                <w:color w:val="000000"/>
                <w:sz w:val="20"/>
                <w:szCs w:val="20"/>
              </w:rPr>
            </w:pPr>
            <w:r w:rsidRPr="005414FE">
              <w:rPr>
                <w:color w:val="000000"/>
                <w:sz w:val="20"/>
                <w:szCs w:val="20"/>
              </w:rPr>
              <w:t>6,13</w:t>
            </w:r>
          </w:p>
        </w:tc>
      </w:tr>
      <w:tr w:rsidR="005414FE" w:rsidRPr="005414FE" w:rsidTr="005414FE">
        <w:trPr>
          <w:trHeight w:val="67"/>
          <w:jc w:val="center"/>
        </w:trPr>
        <w:tc>
          <w:tcPr>
            <w:tcW w:w="2148" w:type="pct"/>
            <w:tcBorders>
              <w:top w:val="nil"/>
              <w:left w:val="single" w:sz="8" w:space="0" w:color="auto"/>
              <w:bottom w:val="single" w:sz="8" w:space="0" w:color="auto"/>
              <w:right w:val="single" w:sz="8" w:space="0" w:color="auto"/>
            </w:tcBorders>
            <w:shd w:val="clear" w:color="auto" w:fill="auto"/>
            <w:vAlign w:val="center"/>
          </w:tcPr>
          <w:p w:rsidR="005414FE" w:rsidRPr="005414FE" w:rsidRDefault="005414FE" w:rsidP="005414FE">
            <w:pPr>
              <w:jc w:val="both"/>
              <w:rPr>
                <w:sz w:val="20"/>
                <w:szCs w:val="20"/>
              </w:rPr>
            </w:pPr>
            <w:r>
              <w:rPr>
                <w:sz w:val="20"/>
                <w:szCs w:val="20"/>
              </w:rPr>
              <w:lastRenderedPageBreak/>
              <w:t>Тариф на питьевую воду, руб/куб.м</w:t>
            </w:r>
          </w:p>
        </w:tc>
        <w:tc>
          <w:tcPr>
            <w:tcW w:w="482"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55,08</w:t>
            </w:r>
          </w:p>
        </w:tc>
        <w:tc>
          <w:tcPr>
            <w:tcW w:w="457"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56,34</w:t>
            </w:r>
          </w:p>
        </w:tc>
        <w:tc>
          <w:tcPr>
            <w:tcW w:w="479"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57,6</w:t>
            </w:r>
          </w:p>
        </w:tc>
        <w:tc>
          <w:tcPr>
            <w:tcW w:w="479"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58,86</w:t>
            </w:r>
          </w:p>
        </w:tc>
        <w:tc>
          <w:tcPr>
            <w:tcW w:w="479"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65,16</w:t>
            </w:r>
          </w:p>
        </w:tc>
        <w:tc>
          <w:tcPr>
            <w:tcW w:w="476"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77,76</w:t>
            </w:r>
          </w:p>
        </w:tc>
      </w:tr>
      <w:tr w:rsidR="005414FE" w:rsidRPr="005414FE" w:rsidTr="005414FE">
        <w:trPr>
          <w:trHeight w:val="315"/>
          <w:jc w:val="center"/>
        </w:trPr>
        <w:tc>
          <w:tcPr>
            <w:tcW w:w="2148" w:type="pct"/>
            <w:tcBorders>
              <w:top w:val="nil"/>
              <w:left w:val="single" w:sz="8" w:space="0" w:color="auto"/>
              <w:bottom w:val="single" w:sz="8" w:space="0" w:color="auto"/>
              <w:right w:val="single" w:sz="8" w:space="0" w:color="auto"/>
            </w:tcBorders>
            <w:shd w:val="clear" w:color="auto" w:fill="auto"/>
            <w:vAlign w:val="center"/>
          </w:tcPr>
          <w:p w:rsidR="005414FE" w:rsidRPr="005414FE" w:rsidRDefault="005414FE" w:rsidP="005414FE">
            <w:pPr>
              <w:jc w:val="both"/>
              <w:rPr>
                <w:sz w:val="20"/>
                <w:szCs w:val="20"/>
              </w:rPr>
            </w:pPr>
            <w:r>
              <w:rPr>
                <w:sz w:val="20"/>
                <w:szCs w:val="20"/>
              </w:rPr>
              <w:t>Тариф на газоснабжение, руб./1000 куб.м</w:t>
            </w:r>
          </w:p>
        </w:tc>
        <w:tc>
          <w:tcPr>
            <w:tcW w:w="482"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3970</w:t>
            </w:r>
          </w:p>
        </w:tc>
        <w:tc>
          <w:tcPr>
            <w:tcW w:w="457"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4060</w:t>
            </w:r>
          </w:p>
        </w:tc>
        <w:tc>
          <w:tcPr>
            <w:tcW w:w="479"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4150</w:t>
            </w:r>
          </w:p>
        </w:tc>
        <w:tc>
          <w:tcPr>
            <w:tcW w:w="479"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4240</w:t>
            </w:r>
          </w:p>
        </w:tc>
        <w:tc>
          <w:tcPr>
            <w:tcW w:w="479"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4690</w:t>
            </w:r>
          </w:p>
        </w:tc>
        <w:tc>
          <w:tcPr>
            <w:tcW w:w="476" w:type="pct"/>
            <w:tcBorders>
              <w:top w:val="nil"/>
              <w:left w:val="nil"/>
              <w:bottom w:val="single" w:sz="8" w:space="0" w:color="auto"/>
              <w:right w:val="single" w:sz="8" w:space="0" w:color="auto"/>
            </w:tcBorders>
            <w:shd w:val="clear" w:color="auto" w:fill="auto"/>
            <w:noWrap/>
            <w:vAlign w:val="center"/>
          </w:tcPr>
          <w:p w:rsidR="005414FE" w:rsidRDefault="005414FE">
            <w:pPr>
              <w:jc w:val="center"/>
              <w:rPr>
                <w:color w:val="000000"/>
                <w:sz w:val="22"/>
                <w:szCs w:val="22"/>
              </w:rPr>
            </w:pPr>
            <w:r>
              <w:rPr>
                <w:color w:val="000000"/>
                <w:sz w:val="22"/>
                <w:szCs w:val="22"/>
              </w:rPr>
              <w:t>5590</w:t>
            </w:r>
          </w:p>
        </w:tc>
      </w:tr>
      <w:tr w:rsidR="005414FE" w:rsidRPr="005414FE" w:rsidTr="005414FE">
        <w:trPr>
          <w:trHeight w:val="315"/>
          <w:jc w:val="center"/>
        </w:trPr>
        <w:tc>
          <w:tcPr>
            <w:tcW w:w="2148" w:type="pct"/>
            <w:tcBorders>
              <w:top w:val="nil"/>
              <w:left w:val="single" w:sz="8" w:space="0" w:color="auto"/>
              <w:bottom w:val="single" w:sz="8" w:space="0" w:color="auto"/>
              <w:right w:val="single" w:sz="8" w:space="0" w:color="auto"/>
            </w:tcBorders>
            <w:shd w:val="clear" w:color="auto" w:fill="auto"/>
            <w:vAlign w:val="center"/>
          </w:tcPr>
          <w:p w:rsidR="00DE4D8C" w:rsidRPr="005414FE" w:rsidRDefault="005414FE" w:rsidP="005414FE">
            <w:pPr>
              <w:jc w:val="both"/>
              <w:rPr>
                <w:sz w:val="20"/>
                <w:szCs w:val="20"/>
              </w:rPr>
            </w:pPr>
            <w:r>
              <w:rPr>
                <w:sz w:val="20"/>
                <w:szCs w:val="20"/>
              </w:rPr>
              <w:t>Тариф на сбор и утилизацию ТКО, руб. куб.м</w:t>
            </w:r>
          </w:p>
        </w:tc>
        <w:tc>
          <w:tcPr>
            <w:tcW w:w="482" w:type="pct"/>
            <w:tcBorders>
              <w:top w:val="nil"/>
              <w:left w:val="nil"/>
              <w:bottom w:val="single" w:sz="8" w:space="0" w:color="auto"/>
              <w:right w:val="single" w:sz="8" w:space="0" w:color="auto"/>
            </w:tcBorders>
            <w:shd w:val="clear" w:color="auto" w:fill="auto"/>
            <w:noWrap/>
            <w:vAlign w:val="center"/>
          </w:tcPr>
          <w:p w:rsidR="00DE4D8C" w:rsidRPr="005414FE" w:rsidRDefault="005F7344" w:rsidP="00873D87">
            <w:pPr>
              <w:jc w:val="center"/>
              <w:rPr>
                <w:sz w:val="20"/>
                <w:szCs w:val="20"/>
              </w:rPr>
            </w:pPr>
            <w:r>
              <w:rPr>
                <w:sz w:val="20"/>
                <w:szCs w:val="20"/>
              </w:rPr>
              <w:t>1390,2</w:t>
            </w:r>
          </w:p>
        </w:tc>
        <w:tc>
          <w:tcPr>
            <w:tcW w:w="457" w:type="pct"/>
            <w:tcBorders>
              <w:top w:val="nil"/>
              <w:left w:val="nil"/>
              <w:bottom w:val="single" w:sz="8" w:space="0" w:color="auto"/>
              <w:right w:val="single" w:sz="8" w:space="0" w:color="auto"/>
            </w:tcBorders>
            <w:shd w:val="clear" w:color="auto" w:fill="auto"/>
            <w:noWrap/>
            <w:vAlign w:val="center"/>
          </w:tcPr>
          <w:p w:rsidR="00DE4D8C" w:rsidRPr="005414FE" w:rsidRDefault="005F7344" w:rsidP="005F7344">
            <w:pPr>
              <w:jc w:val="center"/>
              <w:rPr>
                <w:sz w:val="20"/>
                <w:szCs w:val="20"/>
              </w:rPr>
            </w:pPr>
            <w:r>
              <w:rPr>
                <w:sz w:val="20"/>
                <w:szCs w:val="20"/>
              </w:rPr>
              <w:t>1395,6</w:t>
            </w:r>
          </w:p>
        </w:tc>
        <w:tc>
          <w:tcPr>
            <w:tcW w:w="479" w:type="pct"/>
            <w:tcBorders>
              <w:top w:val="nil"/>
              <w:left w:val="nil"/>
              <w:bottom w:val="single" w:sz="8" w:space="0" w:color="auto"/>
              <w:right w:val="single" w:sz="8" w:space="0" w:color="auto"/>
            </w:tcBorders>
            <w:shd w:val="clear" w:color="auto" w:fill="auto"/>
            <w:noWrap/>
            <w:vAlign w:val="center"/>
          </w:tcPr>
          <w:p w:rsidR="00DE4D8C" w:rsidRPr="005414FE" w:rsidRDefault="005F7344" w:rsidP="00873D87">
            <w:pPr>
              <w:jc w:val="center"/>
              <w:rPr>
                <w:sz w:val="20"/>
                <w:szCs w:val="20"/>
              </w:rPr>
            </w:pPr>
            <w:r>
              <w:rPr>
                <w:sz w:val="20"/>
                <w:szCs w:val="20"/>
              </w:rPr>
              <w:t>1400,1</w:t>
            </w:r>
          </w:p>
        </w:tc>
        <w:tc>
          <w:tcPr>
            <w:tcW w:w="479" w:type="pct"/>
            <w:tcBorders>
              <w:top w:val="nil"/>
              <w:left w:val="nil"/>
              <w:bottom w:val="single" w:sz="8" w:space="0" w:color="auto"/>
              <w:right w:val="single" w:sz="8" w:space="0" w:color="auto"/>
            </w:tcBorders>
            <w:shd w:val="clear" w:color="auto" w:fill="auto"/>
            <w:noWrap/>
            <w:vAlign w:val="center"/>
          </w:tcPr>
          <w:p w:rsidR="00DE4D8C" w:rsidRPr="005414FE" w:rsidRDefault="005F7344" w:rsidP="00873D87">
            <w:pPr>
              <w:jc w:val="center"/>
              <w:rPr>
                <w:sz w:val="20"/>
                <w:szCs w:val="20"/>
              </w:rPr>
            </w:pPr>
            <w:r>
              <w:rPr>
                <w:sz w:val="20"/>
                <w:szCs w:val="20"/>
              </w:rPr>
              <w:t>1403,2</w:t>
            </w:r>
          </w:p>
        </w:tc>
        <w:tc>
          <w:tcPr>
            <w:tcW w:w="479" w:type="pct"/>
            <w:tcBorders>
              <w:top w:val="nil"/>
              <w:left w:val="nil"/>
              <w:bottom w:val="single" w:sz="8" w:space="0" w:color="auto"/>
              <w:right w:val="single" w:sz="8" w:space="0" w:color="auto"/>
            </w:tcBorders>
            <w:shd w:val="clear" w:color="auto" w:fill="auto"/>
            <w:noWrap/>
            <w:vAlign w:val="center"/>
          </w:tcPr>
          <w:p w:rsidR="00DE4D8C" w:rsidRPr="005414FE" w:rsidRDefault="005F7344" w:rsidP="00873D87">
            <w:pPr>
              <w:jc w:val="center"/>
              <w:rPr>
                <w:sz w:val="20"/>
                <w:szCs w:val="20"/>
              </w:rPr>
            </w:pPr>
            <w:r>
              <w:rPr>
                <w:sz w:val="20"/>
                <w:szCs w:val="20"/>
              </w:rPr>
              <w:t>1428,2</w:t>
            </w:r>
          </w:p>
        </w:tc>
        <w:tc>
          <w:tcPr>
            <w:tcW w:w="476" w:type="pct"/>
            <w:tcBorders>
              <w:top w:val="nil"/>
              <w:left w:val="nil"/>
              <w:bottom w:val="single" w:sz="8" w:space="0" w:color="auto"/>
              <w:right w:val="single" w:sz="8" w:space="0" w:color="auto"/>
            </w:tcBorders>
            <w:shd w:val="clear" w:color="auto" w:fill="auto"/>
            <w:noWrap/>
            <w:vAlign w:val="center"/>
          </w:tcPr>
          <w:p w:rsidR="00DE4D8C" w:rsidRPr="005414FE" w:rsidRDefault="005F7344" w:rsidP="00873D87">
            <w:pPr>
              <w:jc w:val="center"/>
              <w:rPr>
                <w:sz w:val="20"/>
                <w:szCs w:val="20"/>
              </w:rPr>
            </w:pPr>
            <w:r>
              <w:rPr>
                <w:sz w:val="20"/>
                <w:szCs w:val="20"/>
              </w:rPr>
              <w:t>1512,1</w:t>
            </w:r>
          </w:p>
        </w:tc>
      </w:tr>
    </w:tbl>
    <w:p w:rsidR="00DE4D8C" w:rsidRPr="005F7344" w:rsidRDefault="00DE4D8C" w:rsidP="00DE4D8C">
      <w:pPr>
        <w:pStyle w:val="a5"/>
        <w:rPr>
          <w:rFonts w:ascii="Times New Roman" w:hAnsi="Times New Roman"/>
        </w:rPr>
      </w:pPr>
      <w:r w:rsidRPr="005F7344">
        <w:rPr>
          <w:rFonts w:ascii="Times New Roman" w:hAnsi="Times New Roman"/>
        </w:rPr>
        <w:t>Прогнозируемый уровень тарифов с учетом мероприятий, предусмотренных к реализации настоящей Программы, по системам коммунальной инфраструктуры не превышает возможный уровень тарифов, рассчитанный на основе предельных 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w:t>
      </w:r>
    </w:p>
    <w:p w:rsidR="00DE4D8C" w:rsidRPr="005F7344" w:rsidRDefault="00DE4D8C" w:rsidP="00DE4D8C">
      <w:pPr>
        <w:ind w:firstLine="709"/>
        <w:rPr>
          <w:i/>
        </w:rPr>
      </w:pPr>
      <w:r w:rsidRPr="005F7344">
        <w:rPr>
          <w:i/>
        </w:rPr>
        <w:t>Проверка доступности тарифов для населения</w:t>
      </w:r>
    </w:p>
    <w:p w:rsidR="00DE4D8C" w:rsidRPr="005F7344" w:rsidRDefault="00DE4D8C" w:rsidP="00DE4D8C">
      <w:pPr>
        <w:pStyle w:val="a5"/>
        <w:rPr>
          <w:rFonts w:ascii="Times New Roman" w:hAnsi="Times New Roman"/>
        </w:rPr>
      </w:pPr>
      <w:r w:rsidRPr="005F7344">
        <w:rPr>
          <w:rFonts w:ascii="Times New Roman" w:hAnsi="Times New Roman"/>
        </w:rPr>
        <w:t>Одним из важнейших требований к программам комплексного развития систем коммунальной инфраструктуры муниципального образования является обеспечение доступности для граждан прогнозируемой платы за потребляемые коммунальные услуги с учетом затрат на реализацию таких программ. При этом важнейшим критерием доступности услуг организаций коммунального комплекса, отражающим доступность оплаты потребителями стоимости коммунальных услуг, является доля расходов на оплату указанных услуг в совокупном доходе населения.</w:t>
      </w:r>
    </w:p>
    <w:p w:rsidR="00DE4D8C" w:rsidRPr="005F7344" w:rsidRDefault="00DE4D8C" w:rsidP="00DE4D8C">
      <w:pPr>
        <w:pStyle w:val="a5"/>
        <w:rPr>
          <w:rFonts w:ascii="Times New Roman" w:hAnsi="Times New Roman"/>
        </w:rPr>
      </w:pPr>
      <w:r w:rsidRPr="005F7344">
        <w:rPr>
          <w:rFonts w:ascii="Times New Roman" w:hAnsi="Times New Roman"/>
        </w:rPr>
        <w:t>Прогноз совокупного платежа граждан за потребленные коммунальные услуги определен путем суммирования платежей по каждому из видов коммунальных услуг.</w:t>
      </w:r>
    </w:p>
    <w:p w:rsidR="00DE4D8C" w:rsidRPr="005F7344" w:rsidRDefault="00DE4D8C" w:rsidP="00DE4D8C">
      <w:pPr>
        <w:pStyle w:val="a5"/>
        <w:rPr>
          <w:rFonts w:ascii="Times New Roman" w:hAnsi="Times New Roman"/>
        </w:rPr>
      </w:pPr>
      <w:r w:rsidRPr="005F7344">
        <w:rPr>
          <w:rFonts w:ascii="Times New Roman" w:hAnsi="Times New Roman"/>
        </w:rPr>
        <w:t>Платеж населения по каждому виду услуг определен как произведение среднего потребления ресурса, рассчитанного по нормативам потребления (в расчете на одного человека, на прогнозируемый тариф на соответствующую услугу для населения. Прогноз тарифов на коммунальные ресурсы и услуги осуществлен согласно прогнозу долгосрочного социально-экономического развития Российской Федерации на период до 2030 года.</w:t>
      </w:r>
    </w:p>
    <w:p w:rsidR="00DE4D8C" w:rsidRPr="005F7344" w:rsidRDefault="00DE4D8C" w:rsidP="00DE4D8C">
      <w:pPr>
        <w:pStyle w:val="a5"/>
        <w:rPr>
          <w:rFonts w:ascii="Times New Roman" w:hAnsi="Times New Roman"/>
        </w:rPr>
      </w:pPr>
      <w:r w:rsidRPr="005F7344">
        <w:rPr>
          <w:rFonts w:ascii="Times New Roman" w:hAnsi="Times New Roman"/>
        </w:rPr>
        <w:t>Федеральным законом от 28.12.2013 № 417-ФЗ «О внесении изменений в Жилищный кодекс Российской Федерации и в отдельные законодательные акты Российской Федерации» введен механизм ограничения повышения размера вносимой гражданами платы за коммунальные услуги. Во исполнение указанного Закона принято постановление Правительства Российской Федерации от 30.04.2014 №400 «О формировании индекса изменения размера платы граждан за коммунальные услуги в Российской Федерации», которое устанавливает принципы, порядок формирования и последующего применения индексов изменения размера платы граждан за коммунальные услуги на долгосрочный период.</w:t>
      </w:r>
    </w:p>
    <w:p w:rsidR="00DE4D8C" w:rsidRPr="005F7344" w:rsidRDefault="00DE4D8C" w:rsidP="00DE4D8C">
      <w:pPr>
        <w:pStyle w:val="a5"/>
        <w:rPr>
          <w:rFonts w:ascii="Times New Roman" w:hAnsi="Times New Roman"/>
        </w:rPr>
      </w:pPr>
      <w:r w:rsidRPr="005F7344">
        <w:rPr>
          <w:rFonts w:ascii="Times New Roman" w:hAnsi="Times New Roman"/>
        </w:rPr>
        <w:t>С 2016 года произошли изменения в регулировании коммунальной сферы, в частности, изменился подход к ограничению роста платежей граждан с установления предельных индексов роста тарифов на коммунальные услуги на регулировании исключительно размера платы граждан за коммунальные услуги.</w:t>
      </w:r>
    </w:p>
    <w:p w:rsidR="00DE4D8C" w:rsidRPr="005F7344" w:rsidRDefault="00DE4D8C" w:rsidP="00DE4D8C">
      <w:pPr>
        <w:pStyle w:val="a5"/>
        <w:rPr>
          <w:rFonts w:ascii="Times New Roman" w:hAnsi="Times New Roman"/>
        </w:rPr>
      </w:pPr>
      <w:r w:rsidRPr="005F7344">
        <w:rPr>
          <w:rFonts w:ascii="Times New Roman" w:hAnsi="Times New Roman"/>
        </w:rPr>
        <w:t>Таким образом, введенный механизм ограничения повышения размера вносимой гражданами платы за коммунальные услуги направлен на долгосрочное ограничение темпов изменения платы граждан за коммунальные услуги и должен гарантировать гражданам умеренный прирост этой платы с учетом региональных особенностей.</w:t>
      </w:r>
    </w:p>
    <w:p w:rsidR="00DE4D8C" w:rsidRPr="005F7344" w:rsidRDefault="00DE4D8C" w:rsidP="00DE4D8C">
      <w:pPr>
        <w:pStyle w:val="a5"/>
        <w:rPr>
          <w:rFonts w:ascii="Times New Roman" w:hAnsi="Times New Roman"/>
        </w:rPr>
      </w:pPr>
      <w:r w:rsidRPr="005F7344">
        <w:rPr>
          <w:rFonts w:ascii="Times New Roman" w:hAnsi="Times New Roman"/>
        </w:rPr>
        <w:t xml:space="preserve">В то же время, для обеспечения надежности и качества коммунальные ресурсов, используемых для предоставления коммунальных услуг, платежи граждан должны обеспечивать соблюдение баланса интересов производителей и потребителей товаров и услуг в коммунальной сфере, с одной стороны, обеспечивающего доступность этих </w:t>
      </w:r>
      <w:r w:rsidRPr="005F7344">
        <w:rPr>
          <w:rFonts w:ascii="Times New Roman" w:hAnsi="Times New Roman"/>
        </w:rPr>
        <w:lastRenderedPageBreak/>
        <w:t>товаров и услуг для потребителей, с другой стороны, эффективное функционирование организаций, осуществляющих деятельность в сфере регулируемого ценообразования.</w:t>
      </w:r>
    </w:p>
    <w:p w:rsidR="00DE4D8C" w:rsidRPr="005F7344" w:rsidRDefault="00DE4D8C" w:rsidP="00DE4D8C">
      <w:pPr>
        <w:pStyle w:val="a5"/>
        <w:rPr>
          <w:rFonts w:ascii="Times New Roman" w:hAnsi="Times New Roman"/>
        </w:rPr>
      </w:pPr>
      <w:r w:rsidRPr="005F7344">
        <w:rPr>
          <w:rFonts w:ascii="Times New Roman" w:hAnsi="Times New Roman"/>
        </w:rPr>
        <w:t xml:space="preserve">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городского округа, в частности: </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прогноз численности населения;</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прогноз среднедушевых доходов населения;</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прогноз величины прожиточного минимума;</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прогноз численности населения с доходами ниже прожиточного минимума.</w:t>
      </w:r>
    </w:p>
    <w:p w:rsidR="00DE4D8C" w:rsidRPr="005F7344" w:rsidRDefault="00DE4D8C" w:rsidP="00DE4D8C">
      <w:pPr>
        <w:pStyle w:val="a5"/>
        <w:spacing w:before="60"/>
        <w:rPr>
          <w:rFonts w:ascii="Times New Roman" w:hAnsi="Times New Roman"/>
        </w:rPr>
      </w:pPr>
      <w:r w:rsidRPr="005F7344">
        <w:rPr>
          <w:rFonts w:ascii="Times New Roman" w:hAnsi="Times New Roman"/>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Ненецкого автономного округа, к которым относятся:</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доля расходов на коммунальные услуги в совокупном доходе семьи;</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уровень собираемости платежей за коммунальные услуги;</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доля населения с доходами ниже прожиточного минимума;</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доля получателей субсидий на оплату коммунальных услуг в общей численности населения.</w:t>
      </w:r>
    </w:p>
    <w:p w:rsidR="00DE4D8C" w:rsidRPr="005F7344" w:rsidRDefault="00DE4D8C" w:rsidP="00DE4D8C">
      <w:pPr>
        <w:pStyle w:val="a5"/>
        <w:rPr>
          <w:rFonts w:ascii="Times New Roman" w:hAnsi="Times New Roman"/>
        </w:rPr>
      </w:pPr>
      <w:r w:rsidRPr="005F7344">
        <w:rPr>
          <w:rFonts w:ascii="Times New Roman" w:hAnsi="Times New Roman"/>
        </w:rPr>
        <w:t>В целях оценки доступности для граждан муниципального образования платы за коммунальные услуги применяются следующие критерии, установленные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г. № 378.</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доля расходов на коммунальные услуги в совокупном доходе семьи не выше 8,6%;</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доля населения с доходами ниже прожиточного минимума – не выше 12%;</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уровень собираемости платежей за коммунальные услуги – не выше 92%;</w:t>
      </w:r>
    </w:p>
    <w:p w:rsidR="00DE4D8C" w:rsidRPr="005F734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5F7344">
        <w:rPr>
          <w:b w:val="0"/>
          <w:lang w:eastAsia="en-US"/>
        </w:rPr>
        <w:t>доля получателей субсидий на оплату коммунальных услуг в общей численности населения – не выше 15%.</w:t>
      </w:r>
    </w:p>
    <w:p w:rsidR="00DE4D8C" w:rsidRPr="005F7344" w:rsidRDefault="00DE4D8C" w:rsidP="00DE4D8C">
      <w:pPr>
        <w:pStyle w:val="a5"/>
        <w:rPr>
          <w:rFonts w:ascii="Times New Roman" w:hAnsi="Times New Roman"/>
        </w:rPr>
      </w:pPr>
      <w:r w:rsidRPr="005F7344">
        <w:rPr>
          <w:rFonts w:ascii="Times New Roman" w:hAnsi="Times New Roman"/>
        </w:rPr>
        <w:t xml:space="preserve">В основе определения доступности платы за коммунальные услуги лежит прогноз совокупного платежа населения муниципального образования по всем видам коммунальных услуг. К концу срока реализации программы доля расходов на коммунальные услуги в совокупном доходе семьи не будет превышать </w:t>
      </w:r>
      <w:r w:rsidR="005F7344">
        <w:rPr>
          <w:rFonts w:ascii="Times New Roman" w:hAnsi="Times New Roman"/>
        </w:rPr>
        <w:t>8,5</w:t>
      </w:r>
      <w:r w:rsidRPr="005F7344">
        <w:rPr>
          <w:rFonts w:ascii="Times New Roman" w:hAnsi="Times New Roman"/>
        </w:rPr>
        <w:t>%.</w:t>
      </w:r>
    </w:p>
    <w:p w:rsidR="00DE4D8C" w:rsidRPr="005F7344" w:rsidRDefault="00DE4D8C" w:rsidP="00DE4D8C">
      <w:pPr>
        <w:pStyle w:val="a5"/>
        <w:rPr>
          <w:rFonts w:ascii="Times New Roman" w:hAnsi="Times New Roman"/>
        </w:rPr>
      </w:pPr>
      <w:r w:rsidRPr="005F7344">
        <w:rPr>
          <w:rFonts w:ascii="Times New Roman" w:hAnsi="Times New Roman"/>
        </w:rPr>
        <w:t>Таким образом, прогнозируемый уровень тарифов с учетом мероприятий, предусмотренных к реализации настоящей Программы, по системам коммунальной инфраструктуры не превышает возможный уровень тарифов, рассчитанный на основе предельных 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w:t>
      </w:r>
    </w:p>
    <w:p w:rsidR="00DE4D8C" w:rsidRPr="008F1304" w:rsidRDefault="00DE4D8C" w:rsidP="00DE4D8C">
      <w:pPr>
        <w:rPr>
          <w:color w:val="FF0000"/>
        </w:rPr>
      </w:pPr>
    </w:p>
    <w:p w:rsidR="0029222A" w:rsidRPr="008F1304" w:rsidRDefault="0029222A" w:rsidP="0029222A">
      <w:pPr>
        <w:rPr>
          <w:color w:val="FF0000"/>
        </w:rPr>
      </w:pPr>
    </w:p>
    <w:p w:rsidR="0029222A" w:rsidRPr="008F1304" w:rsidRDefault="0029222A" w:rsidP="0029222A">
      <w:pPr>
        <w:rPr>
          <w:color w:val="FF0000"/>
        </w:rPr>
        <w:sectPr w:rsidR="0029222A" w:rsidRPr="008F1304" w:rsidSect="00A47504">
          <w:footerReference w:type="default" r:id="rId21"/>
          <w:footerReference w:type="first" r:id="rId22"/>
          <w:pgSz w:w="11906" w:h="16838" w:code="9"/>
          <w:pgMar w:top="1134" w:right="851" w:bottom="1134" w:left="1701" w:header="709" w:footer="437" w:gutter="0"/>
          <w:cols w:space="708"/>
          <w:titlePg/>
          <w:docGrid w:linePitch="360"/>
        </w:sectPr>
      </w:pPr>
    </w:p>
    <w:p w:rsidR="0029222A" w:rsidRPr="00E76EA1" w:rsidRDefault="0029222A" w:rsidP="0029222A">
      <w:pPr>
        <w:pStyle w:val="12"/>
        <w:numPr>
          <w:ilvl w:val="0"/>
          <w:numId w:val="0"/>
        </w:numPr>
        <w:rPr>
          <w:rFonts w:ascii="Times New Roman" w:hAnsi="Times New Roman"/>
        </w:rPr>
      </w:pPr>
      <w:bookmarkStart w:id="72" w:name="_Toc483490425"/>
      <w:bookmarkStart w:id="73" w:name="_Toc483491442"/>
      <w:bookmarkStart w:id="74" w:name="_Toc483996689"/>
      <w:bookmarkStart w:id="75" w:name="_Toc484005696"/>
      <w:bookmarkStart w:id="76" w:name="_Toc484006943"/>
      <w:bookmarkStart w:id="77" w:name="_Toc484012302"/>
      <w:bookmarkStart w:id="78" w:name="_Toc484012447"/>
      <w:bookmarkStart w:id="79" w:name="_Toc484013238"/>
      <w:bookmarkStart w:id="80" w:name="_Toc484014638"/>
      <w:bookmarkStart w:id="81" w:name="_Toc53583645"/>
      <w:r w:rsidRPr="00E76EA1">
        <w:rPr>
          <w:rFonts w:ascii="Times New Roman" w:hAnsi="Times New Roman"/>
        </w:rPr>
        <w:lastRenderedPageBreak/>
        <w:t xml:space="preserve">Приложение 1. </w:t>
      </w:r>
      <w:bookmarkEnd w:id="72"/>
      <w:bookmarkEnd w:id="73"/>
      <w:bookmarkEnd w:id="74"/>
      <w:bookmarkEnd w:id="75"/>
      <w:bookmarkEnd w:id="76"/>
      <w:bookmarkEnd w:id="77"/>
      <w:bookmarkEnd w:id="78"/>
      <w:bookmarkEnd w:id="79"/>
      <w:bookmarkEnd w:id="80"/>
      <w:r w:rsidR="006664B4" w:rsidRPr="00E76EA1">
        <w:rPr>
          <w:rFonts w:ascii="Times New Roman" w:hAnsi="Times New Roman"/>
        </w:rPr>
        <w:t>Программа инвестиционных проектов в теплоснабжении</w:t>
      </w:r>
      <w:bookmarkEnd w:id="81"/>
    </w:p>
    <w:p w:rsidR="0029222A" w:rsidRPr="000876DF" w:rsidRDefault="006664B4" w:rsidP="006664B4">
      <w:pPr>
        <w:pStyle w:val="af"/>
        <w:keepNext/>
        <w:rPr>
          <w:rFonts w:ascii="Times New Roman" w:hAnsi="Times New Roman"/>
          <w:szCs w:val="24"/>
        </w:rPr>
      </w:pPr>
      <w:r w:rsidRPr="000876DF">
        <w:rPr>
          <w:rFonts w:ascii="Times New Roman" w:hAnsi="Times New Roman"/>
          <w:szCs w:val="24"/>
        </w:rPr>
        <w:t xml:space="preserve">Таблица </w:t>
      </w:r>
      <w:r w:rsidRPr="000876DF">
        <w:rPr>
          <w:rFonts w:ascii="Times New Roman" w:hAnsi="Times New Roman"/>
          <w:szCs w:val="24"/>
        </w:rPr>
        <w:fldChar w:fldCharType="begin"/>
      </w:r>
      <w:r w:rsidRPr="000876DF">
        <w:rPr>
          <w:rFonts w:ascii="Times New Roman" w:hAnsi="Times New Roman"/>
          <w:szCs w:val="24"/>
        </w:rPr>
        <w:instrText xml:space="preserve"> SEQ Таблица \* ARABIC </w:instrText>
      </w:r>
      <w:r w:rsidRPr="000876DF">
        <w:rPr>
          <w:rFonts w:ascii="Times New Roman" w:hAnsi="Times New Roman"/>
          <w:szCs w:val="24"/>
        </w:rPr>
        <w:fldChar w:fldCharType="separate"/>
      </w:r>
      <w:r w:rsidR="007B5735">
        <w:rPr>
          <w:rFonts w:ascii="Times New Roman" w:hAnsi="Times New Roman"/>
          <w:noProof/>
          <w:szCs w:val="24"/>
        </w:rPr>
        <w:t>17</w:t>
      </w:r>
      <w:r w:rsidRPr="000876DF">
        <w:rPr>
          <w:rFonts w:ascii="Times New Roman" w:hAnsi="Times New Roman"/>
          <w:szCs w:val="24"/>
        </w:rPr>
        <w:fldChar w:fldCharType="end"/>
      </w:r>
      <w:r w:rsidRPr="000876DF">
        <w:rPr>
          <w:rFonts w:ascii="Times New Roman" w:hAnsi="Times New Roman"/>
          <w:szCs w:val="24"/>
        </w:rPr>
        <w:t xml:space="preserve"> Программа инвестиционных проектов в теплоснабжении</w:t>
      </w:r>
    </w:p>
    <w:tbl>
      <w:tblPr>
        <w:tblStyle w:val="afd"/>
        <w:tblW w:w="5000" w:type="pct"/>
        <w:tblLook w:val="04A0" w:firstRow="1" w:lastRow="0" w:firstColumn="1" w:lastColumn="0" w:noHBand="0" w:noVBand="1"/>
      </w:tblPr>
      <w:tblGrid>
        <w:gridCol w:w="845"/>
        <w:gridCol w:w="6838"/>
        <w:gridCol w:w="754"/>
        <w:gridCol w:w="908"/>
        <w:gridCol w:w="908"/>
        <w:gridCol w:w="908"/>
        <w:gridCol w:w="908"/>
        <w:gridCol w:w="908"/>
        <w:gridCol w:w="908"/>
        <w:gridCol w:w="902"/>
      </w:tblGrid>
      <w:tr w:rsidR="000876DF" w:rsidRPr="000876DF" w:rsidTr="00C36591">
        <w:trPr>
          <w:tblHeader/>
        </w:trPr>
        <w:tc>
          <w:tcPr>
            <w:tcW w:w="286" w:type="pct"/>
            <w:vMerge w:val="restart"/>
            <w:vAlign w:val="center"/>
          </w:tcPr>
          <w:p w:rsidR="00163DF4" w:rsidRPr="00514CDB" w:rsidRDefault="00163DF4" w:rsidP="00C36591">
            <w:pPr>
              <w:pStyle w:val="af"/>
              <w:keepNext/>
              <w:spacing w:before="0" w:after="0"/>
              <w:rPr>
                <w:rFonts w:ascii="Times New Roman" w:hAnsi="Times New Roman"/>
                <w:sz w:val="20"/>
              </w:rPr>
            </w:pPr>
            <w:r w:rsidRPr="00514CDB">
              <w:rPr>
                <w:rFonts w:ascii="Times New Roman" w:hAnsi="Times New Roman"/>
                <w:sz w:val="20"/>
              </w:rPr>
              <w:t>№ п/п</w:t>
            </w:r>
          </w:p>
        </w:tc>
        <w:tc>
          <w:tcPr>
            <w:tcW w:w="2312" w:type="pct"/>
            <w:vMerge w:val="restart"/>
            <w:vAlign w:val="center"/>
          </w:tcPr>
          <w:p w:rsidR="00163DF4" w:rsidRPr="00514CDB" w:rsidRDefault="00163DF4" w:rsidP="00C36591">
            <w:pPr>
              <w:pStyle w:val="af"/>
              <w:keepNext/>
              <w:spacing w:before="0" w:after="0"/>
              <w:rPr>
                <w:rFonts w:ascii="Times New Roman" w:hAnsi="Times New Roman"/>
                <w:sz w:val="20"/>
              </w:rPr>
            </w:pPr>
            <w:r w:rsidRPr="00514CDB">
              <w:rPr>
                <w:rFonts w:ascii="Times New Roman" w:hAnsi="Times New Roman"/>
                <w:sz w:val="20"/>
              </w:rPr>
              <w:t>Инвестиционные проекты</w:t>
            </w:r>
          </w:p>
        </w:tc>
        <w:tc>
          <w:tcPr>
            <w:tcW w:w="255" w:type="pct"/>
            <w:vMerge w:val="restart"/>
            <w:vAlign w:val="center"/>
          </w:tcPr>
          <w:p w:rsidR="00163DF4" w:rsidRPr="00514CDB" w:rsidRDefault="00163DF4" w:rsidP="00C36591">
            <w:pPr>
              <w:pStyle w:val="a5"/>
              <w:spacing w:before="0" w:after="0"/>
              <w:ind w:firstLine="0"/>
              <w:jc w:val="center"/>
              <w:rPr>
                <w:rFonts w:ascii="Times New Roman" w:hAnsi="Times New Roman"/>
                <w:b/>
                <w:sz w:val="20"/>
                <w:szCs w:val="20"/>
                <w:lang w:eastAsia="x-none"/>
              </w:rPr>
            </w:pPr>
            <w:r w:rsidRPr="00514CDB">
              <w:rPr>
                <w:rFonts w:ascii="Times New Roman" w:hAnsi="Times New Roman"/>
                <w:b/>
                <w:sz w:val="20"/>
                <w:szCs w:val="20"/>
              </w:rPr>
              <w:t>всего</w:t>
            </w:r>
          </w:p>
        </w:tc>
        <w:tc>
          <w:tcPr>
            <w:tcW w:w="2147" w:type="pct"/>
            <w:gridSpan w:val="7"/>
            <w:vAlign w:val="center"/>
          </w:tcPr>
          <w:p w:rsidR="00163DF4" w:rsidRPr="000876DF" w:rsidRDefault="00163DF4" w:rsidP="00C36591">
            <w:pPr>
              <w:pStyle w:val="a5"/>
              <w:spacing w:before="0" w:after="0"/>
              <w:ind w:firstLine="0"/>
              <w:jc w:val="center"/>
              <w:rPr>
                <w:rFonts w:ascii="Times New Roman" w:hAnsi="Times New Roman"/>
                <w:b/>
                <w:sz w:val="20"/>
                <w:szCs w:val="20"/>
                <w:lang w:eastAsia="x-none"/>
              </w:rPr>
            </w:pPr>
            <w:r w:rsidRPr="000876DF">
              <w:rPr>
                <w:rFonts w:ascii="Times New Roman" w:hAnsi="Times New Roman"/>
                <w:b/>
                <w:sz w:val="20"/>
                <w:szCs w:val="20"/>
              </w:rPr>
              <w:t>Финансовые затраты на реализацию (млн. руб.)</w:t>
            </w:r>
          </w:p>
        </w:tc>
      </w:tr>
      <w:tr w:rsidR="000876DF" w:rsidRPr="000876DF" w:rsidTr="00C36591">
        <w:trPr>
          <w:tblHeader/>
        </w:trPr>
        <w:tc>
          <w:tcPr>
            <w:tcW w:w="286" w:type="pct"/>
            <w:vMerge/>
          </w:tcPr>
          <w:p w:rsidR="00163DF4" w:rsidRPr="00514CDB" w:rsidRDefault="00163DF4" w:rsidP="00C36591">
            <w:pPr>
              <w:pStyle w:val="a5"/>
              <w:spacing w:before="0" w:after="0"/>
              <w:ind w:firstLine="0"/>
              <w:rPr>
                <w:rFonts w:ascii="Times New Roman" w:hAnsi="Times New Roman"/>
                <w:sz w:val="20"/>
                <w:szCs w:val="20"/>
                <w:lang w:eastAsia="x-none"/>
              </w:rPr>
            </w:pPr>
          </w:p>
        </w:tc>
        <w:tc>
          <w:tcPr>
            <w:tcW w:w="2312" w:type="pct"/>
            <w:vMerge/>
          </w:tcPr>
          <w:p w:rsidR="00163DF4" w:rsidRPr="00514CDB" w:rsidRDefault="00163DF4" w:rsidP="00C36591">
            <w:pPr>
              <w:pStyle w:val="a5"/>
              <w:spacing w:before="0" w:after="0"/>
              <w:ind w:firstLine="0"/>
              <w:rPr>
                <w:rFonts w:ascii="Times New Roman" w:hAnsi="Times New Roman"/>
                <w:sz w:val="20"/>
                <w:szCs w:val="20"/>
                <w:lang w:eastAsia="x-none"/>
              </w:rPr>
            </w:pPr>
          </w:p>
        </w:tc>
        <w:tc>
          <w:tcPr>
            <w:tcW w:w="255" w:type="pct"/>
            <w:vMerge/>
          </w:tcPr>
          <w:p w:rsidR="00163DF4" w:rsidRPr="00514CDB" w:rsidRDefault="00163DF4" w:rsidP="00C36591">
            <w:pPr>
              <w:pStyle w:val="a5"/>
              <w:spacing w:before="0" w:after="0"/>
              <w:ind w:firstLine="0"/>
              <w:rPr>
                <w:rFonts w:ascii="Times New Roman" w:hAnsi="Times New Roman"/>
                <w:sz w:val="20"/>
                <w:szCs w:val="20"/>
                <w:lang w:eastAsia="x-none"/>
              </w:rPr>
            </w:pPr>
          </w:p>
        </w:tc>
        <w:tc>
          <w:tcPr>
            <w:tcW w:w="307" w:type="pct"/>
            <w:vAlign w:val="center"/>
          </w:tcPr>
          <w:p w:rsidR="00163DF4" w:rsidRPr="000876DF" w:rsidRDefault="00163DF4" w:rsidP="00C36591">
            <w:pPr>
              <w:jc w:val="center"/>
              <w:rPr>
                <w:b/>
                <w:bCs/>
                <w:sz w:val="20"/>
                <w:szCs w:val="20"/>
              </w:rPr>
            </w:pPr>
            <w:r w:rsidRPr="000876DF">
              <w:rPr>
                <w:b/>
                <w:bCs/>
                <w:sz w:val="20"/>
                <w:szCs w:val="20"/>
              </w:rPr>
              <w:t>2020 г.</w:t>
            </w:r>
          </w:p>
        </w:tc>
        <w:tc>
          <w:tcPr>
            <w:tcW w:w="307" w:type="pct"/>
            <w:vAlign w:val="center"/>
          </w:tcPr>
          <w:p w:rsidR="00163DF4" w:rsidRPr="000876DF" w:rsidRDefault="00163DF4" w:rsidP="00C36591">
            <w:pPr>
              <w:jc w:val="center"/>
              <w:rPr>
                <w:b/>
                <w:bCs/>
                <w:sz w:val="20"/>
                <w:szCs w:val="20"/>
              </w:rPr>
            </w:pPr>
            <w:r w:rsidRPr="000876DF">
              <w:rPr>
                <w:b/>
                <w:bCs/>
                <w:sz w:val="20"/>
                <w:szCs w:val="20"/>
              </w:rPr>
              <w:t>2021 г.</w:t>
            </w:r>
          </w:p>
        </w:tc>
        <w:tc>
          <w:tcPr>
            <w:tcW w:w="307" w:type="pct"/>
            <w:vAlign w:val="center"/>
          </w:tcPr>
          <w:p w:rsidR="00163DF4" w:rsidRPr="000876DF" w:rsidRDefault="00163DF4" w:rsidP="00C36591">
            <w:pPr>
              <w:jc w:val="center"/>
              <w:rPr>
                <w:b/>
                <w:bCs/>
                <w:sz w:val="20"/>
                <w:szCs w:val="20"/>
              </w:rPr>
            </w:pPr>
            <w:r w:rsidRPr="000876DF">
              <w:rPr>
                <w:b/>
                <w:bCs/>
                <w:sz w:val="20"/>
                <w:szCs w:val="20"/>
              </w:rPr>
              <w:t>2022 г.</w:t>
            </w:r>
          </w:p>
        </w:tc>
        <w:tc>
          <w:tcPr>
            <w:tcW w:w="307" w:type="pct"/>
            <w:vAlign w:val="center"/>
          </w:tcPr>
          <w:p w:rsidR="00163DF4" w:rsidRPr="000876DF" w:rsidRDefault="00163DF4" w:rsidP="00C36591">
            <w:pPr>
              <w:jc w:val="center"/>
              <w:rPr>
                <w:b/>
                <w:bCs/>
                <w:sz w:val="20"/>
                <w:szCs w:val="20"/>
              </w:rPr>
            </w:pPr>
            <w:r w:rsidRPr="000876DF">
              <w:rPr>
                <w:b/>
                <w:bCs/>
                <w:sz w:val="20"/>
                <w:szCs w:val="20"/>
              </w:rPr>
              <w:t>2023 г.</w:t>
            </w:r>
          </w:p>
        </w:tc>
        <w:tc>
          <w:tcPr>
            <w:tcW w:w="307" w:type="pct"/>
            <w:vAlign w:val="center"/>
          </w:tcPr>
          <w:p w:rsidR="00163DF4" w:rsidRPr="000876DF" w:rsidRDefault="00163DF4" w:rsidP="00C36591">
            <w:pPr>
              <w:jc w:val="center"/>
              <w:rPr>
                <w:b/>
                <w:bCs/>
                <w:sz w:val="20"/>
                <w:szCs w:val="20"/>
              </w:rPr>
            </w:pPr>
            <w:r w:rsidRPr="000876DF">
              <w:rPr>
                <w:b/>
                <w:bCs/>
                <w:sz w:val="20"/>
                <w:szCs w:val="20"/>
              </w:rPr>
              <w:t>2024 г.</w:t>
            </w:r>
          </w:p>
        </w:tc>
        <w:tc>
          <w:tcPr>
            <w:tcW w:w="307" w:type="pct"/>
            <w:vAlign w:val="center"/>
          </w:tcPr>
          <w:p w:rsidR="00163DF4" w:rsidRPr="000876DF" w:rsidRDefault="00163DF4" w:rsidP="000876DF">
            <w:pPr>
              <w:jc w:val="center"/>
              <w:rPr>
                <w:b/>
                <w:bCs/>
                <w:sz w:val="20"/>
                <w:szCs w:val="20"/>
              </w:rPr>
            </w:pPr>
            <w:r w:rsidRPr="000876DF">
              <w:rPr>
                <w:b/>
                <w:bCs/>
                <w:sz w:val="20"/>
                <w:szCs w:val="20"/>
              </w:rPr>
              <w:t>20</w:t>
            </w:r>
            <w:r w:rsidR="000876DF" w:rsidRPr="000876DF">
              <w:rPr>
                <w:b/>
                <w:bCs/>
                <w:sz w:val="20"/>
                <w:szCs w:val="20"/>
              </w:rPr>
              <w:t>30</w:t>
            </w:r>
            <w:r w:rsidRPr="000876DF">
              <w:rPr>
                <w:b/>
                <w:bCs/>
                <w:sz w:val="20"/>
                <w:szCs w:val="20"/>
              </w:rPr>
              <w:t xml:space="preserve"> г.</w:t>
            </w:r>
          </w:p>
        </w:tc>
        <w:tc>
          <w:tcPr>
            <w:tcW w:w="305" w:type="pct"/>
            <w:vAlign w:val="center"/>
          </w:tcPr>
          <w:p w:rsidR="00163DF4" w:rsidRPr="000876DF" w:rsidRDefault="00163DF4" w:rsidP="000876DF">
            <w:pPr>
              <w:jc w:val="center"/>
              <w:rPr>
                <w:b/>
                <w:bCs/>
                <w:sz w:val="20"/>
                <w:szCs w:val="20"/>
              </w:rPr>
            </w:pPr>
            <w:r w:rsidRPr="000876DF">
              <w:rPr>
                <w:b/>
                <w:bCs/>
                <w:sz w:val="20"/>
                <w:szCs w:val="20"/>
              </w:rPr>
              <w:t>20</w:t>
            </w:r>
            <w:r w:rsidR="000876DF" w:rsidRPr="000876DF">
              <w:rPr>
                <w:b/>
                <w:bCs/>
                <w:sz w:val="20"/>
                <w:szCs w:val="20"/>
              </w:rPr>
              <w:t>40</w:t>
            </w:r>
            <w:r w:rsidRPr="000876DF">
              <w:rPr>
                <w:b/>
                <w:bCs/>
                <w:sz w:val="20"/>
                <w:szCs w:val="20"/>
              </w:rPr>
              <w:t xml:space="preserve"> г.</w:t>
            </w:r>
          </w:p>
        </w:tc>
      </w:tr>
      <w:tr w:rsidR="008F1304" w:rsidRPr="008F1304" w:rsidTr="00713A52">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r w:rsidRPr="00514CDB">
              <w:rPr>
                <w:rFonts w:ascii="Times New Roman" w:hAnsi="Times New Roman"/>
                <w:sz w:val="20"/>
                <w:szCs w:val="20"/>
                <w:lang w:eastAsia="x-none"/>
              </w:rPr>
              <w:t>1</w:t>
            </w:r>
          </w:p>
        </w:tc>
        <w:tc>
          <w:tcPr>
            <w:tcW w:w="2312" w:type="pct"/>
          </w:tcPr>
          <w:p w:rsidR="00713A52" w:rsidRPr="00514CDB" w:rsidRDefault="00514CDB" w:rsidP="00713A52">
            <w:pPr>
              <w:pStyle w:val="a5"/>
              <w:spacing w:before="0" w:after="0"/>
              <w:ind w:firstLine="0"/>
              <w:rPr>
                <w:rFonts w:ascii="Times New Roman" w:hAnsi="Times New Roman"/>
                <w:b/>
                <w:sz w:val="20"/>
                <w:szCs w:val="20"/>
              </w:rPr>
            </w:pPr>
            <w:r w:rsidRPr="00514CDB">
              <w:rPr>
                <w:rFonts w:ascii="Times New Roman" w:hAnsi="Times New Roman"/>
                <w:b/>
                <w:sz w:val="20"/>
                <w:szCs w:val="20"/>
              </w:rPr>
              <w:t>Реконструкция и техническое перевооружение (головного объекта теплоснабжения) котельной №6</w:t>
            </w:r>
          </w:p>
        </w:tc>
        <w:tc>
          <w:tcPr>
            <w:tcW w:w="255"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307"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7"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7"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7"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7"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7"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5"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r>
      <w:tr w:rsidR="008F1304" w:rsidRPr="008F1304" w:rsidTr="00713A52">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sz w:val="20"/>
                <w:szCs w:val="20"/>
              </w:rPr>
            </w:pPr>
            <w:r w:rsidRPr="00514CDB">
              <w:rPr>
                <w:sz w:val="20"/>
                <w:szCs w:val="20"/>
              </w:rPr>
              <w:t>Цель проекта</w:t>
            </w:r>
          </w:p>
        </w:tc>
        <w:tc>
          <w:tcPr>
            <w:tcW w:w="2402" w:type="pct"/>
            <w:gridSpan w:val="8"/>
            <w:shd w:val="clear" w:color="auto" w:fill="auto"/>
          </w:tcPr>
          <w:p w:rsidR="00713A52" w:rsidRPr="00514CDB" w:rsidRDefault="00713A52" w:rsidP="00713A52">
            <w:pPr>
              <w:pStyle w:val="a5"/>
              <w:spacing w:before="0" w:after="0"/>
              <w:ind w:firstLine="0"/>
              <w:rPr>
                <w:rFonts w:ascii="Times New Roman" w:hAnsi="Times New Roman"/>
                <w:sz w:val="20"/>
                <w:szCs w:val="20"/>
              </w:rPr>
            </w:pPr>
            <w:r w:rsidRPr="00514CDB">
              <w:rPr>
                <w:rFonts w:ascii="Times New Roman" w:hAnsi="Times New Roman"/>
                <w:sz w:val="20"/>
                <w:szCs w:val="20"/>
              </w:rPr>
              <w:t>Повышение качества, надежности и ресурсной эффективности работы источников теплоснабжения</w:t>
            </w:r>
          </w:p>
        </w:tc>
      </w:tr>
      <w:tr w:rsidR="008F1304" w:rsidRPr="008F1304" w:rsidTr="00713A52">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sz w:val="20"/>
                <w:szCs w:val="20"/>
              </w:rPr>
            </w:pPr>
            <w:r w:rsidRPr="00514CDB">
              <w:rPr>
                <w:sz w:val="20"/>
                <w:szCs w:val="20"/>
              </w:rPr>
              <w:t>Техническая характеристика проекта:</w:t>
            </w:r>
          </w:p>
        </w:tc>
        <w:tc>
          <w:tcPr>
            <w:tcW w:w="2402" w:type="pct"/>
            <w:gridSpan w:val="8"/>
            <w:shd w:val="clear" w:color="auto" w:fill="auto"/>
          </w:tcPr>
          <w:p w:rsidR="00713A52" w:rsidRPr="00514CDB" w:rsidRDefault="00514CDB" w:rsidP="00514CDB">
            <w:pPr>
              <w:pStyle w:val="a5"/>
              <w:spacing w:before="0" w:after="0"/>
              <w:ind w:firstLine="0"/>
              <w:rPr>
                <w:rFonts w:ascii="Times New Roman" w:hAnsi="Times New Roman"/>
              </w:rPr>
            </w:pPr>
            <w:r w:rsidRPr="00514CDB">
              <w:rPr>
                <w:rFonts w:ascii="Times New Roman" w:hAnsi="Times New Roman"/>
                <w:sz w:val="20"/>
                <w:szCs w:val="20"/>
              </w:rPr>
              <w:t>Реконструкцию существующей котельной №6, работающей на газовом топливе, с ее полной автоматизацией. Проектная установленная мощность принимается не менее 4,50 МВт. Комплектация предлагаемых котельных должна включать в себя насосное оборудование с обеспечением технического резерва; водоподготовительную установку; узлы учета холодной воды, отпущенной тепловой энергии.</w:t>
            </w:r>
          </w:p>
        </w:tc>
      </w:tr>
      <w:tr w:rsidR="008F1304" w:rsidRPr="008F1304" w:rsidTr="00713A52">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sz w:val="20"/>
                <w:szCs w:val="20"/>
              </w:rPr>
            </w:pPr>
            <w:r w:rsidRPr="00514CDB">
              <w:rPr>
                <w:iCs/>
                <w:sz w:val="20"/>
                <w:szCs w:val="20"/>
              </w:rPr>
              <w:t>- ввод мощностей, Гкал/час</w:t>
            </w:r>
          </w:p>
        </w:tc>
        <w:tc>
          <w:tcPr>
            <w:tcW w:w="255" w:type="pct"/>
            <w:shd w:val="clear" w:color="auto" w:fill="auto"/>
          </w:tcPr>
          <w:p w:rsidR="00713A52" w:rsidRPr="0000363A" w:rsidRDefault="00514CDB" w:rsidP="0000363A">
            <w:pPr>
              <w:pStyle w:val="a5"/>
              <w:spacing w:before="0" w:after="0"/>
              <w:ind w:firstLine="0"/>
              <w:jc w:val="center"/>
              <w:rPr>
                <w:rFonts w:ascii="Times New Roman" w:hAnsi="Times New Roman"/>
                <w:sz w:val="20"/>
                <w:szCs w:val="20"/>
                <w:lang w:eastAsia="x-none"/>
              </w:rPr>
            </w:pPr>
            <w:r w:rsidRPr="0000363A">
              <w:rPr>
                <w:rFonts w:ascii="Times New Roman" w:hAnsi="Times New Roman"/>
                <w:sz w:val="20"/>
                <w:szCs w:val="20"/>
                <w:lang w:eastAsia="x-none"/>
              </w:rPr>
              <w:t>3,87</w:t>
            </w:r>
          </w:p>
        </w:tc>
        <w:tc>
          <w:tcPr>
            <w:tcW w:w="307" w:type="pct"/>
            <w:shd w:val="clear" w:color="auto" w:fill="auto"/>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713A52" w:rsidRPr="0000363A" w:rsidRDefault="009347D3" w:rsidP="0000363A">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3,87</w:t>
            </w: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5"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r>
      <w:tr w:rsidR="008F1304" w:rsidRPr="008F1304" w:rsidTr="00713A52">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iCs/>
                <w:sz w:val="20"/>
                <w:szCs w:val="20"/>
              </w:rPr>
            </w:pPr>
            <w:r w:rsidRPr="00514CDB">
              <w:rPr>
                <w:iCs/>
                <w:sz w:val="20"/>
                <w:szCs w:val="20"/>
              </w:rPr>
              <w:t>- строительство сетей, км</w:t>
            </w:r>
          </w:p>
        </w:tc>
        <w:tc>
          <w:tcPr>
            <w:tcW w:w="255" w:type="pct"/>
            <w:shd w:val="clear" w:color="auto" w:fill="auto"/>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5"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r>
      <w:tr w:rsidR="008F1304" w:rsidRPr="008F1304" w:rsidTr="0000363A">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iCs/>
                <w:sz w:val="20"/>
                <w:szCs w:val="20"/>
              </w:rPr>
            </w:pPr>
            <w:r w:rsidRPr="00514CDB">
              <w:rPr>
                <w:sz w:val="20"/>
                <w:szCs w:val="20"/>
              </w:rPr>
              <w:t>Необходимые капитальные затраты, млн. руб.</w:t>
            </w:r>
          </w:p>
        </w:tc>
        <w:tc>
          <w:tcPr>
            <w:tcW w:w="255" w:type="pct"/>
            <w:shd w:val="clear" w:color="auto" w:fill="auto"/>
            <w:vAlign w:val="center"/>
          </w:tcPr>
          <w:p w:rsidR="00713A52" w:rsidRPr="0000363A" w:rsidRDefault="00514CDB" w:rsidP="0000363A">
            <w:pPr>
              <w:pStyle w:val="a5"/>
              <w:spacing w:before="0" w:after="0"/>
              <w:ind w:firstLine="0"/>
              <w:jc w:val="center"/>
              <w:rPr>
                <w:rFonts w:ascii="Times New Roman" w:hAnsi="Times New Roman"/>
                <w:sz w:val="20"/>
                <w:szCs w:val="20"/>
                <w:lang w:eastAsia="x-none"/>
              </w:rPr>
            </w:pPr>
            <w:r w:rsidRPr="0000363A">
              <w:rPr>
                <w:rFonts w:ascii="Times New Roman" w:hAnsi="Times New Roman"/>
                <w:sz w:val="20"/>
                <w:szCs w:val="20"/>
                <w:lang w:eastAsia="x-none"/>
              </w:rPr>
              <w:t>7,8</w:t>
            </w:r>
          </w:p>
        </w:tc>
        <w:tc>
          <w:tcPr>
            <w:tcW w:w="307" w:type="pct"/>
            <w:shd w:val="clear" w:color="auto" w:fill="FFFFFF" w:themeFill="background1"/>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00363A" w:rsidP="0000363A">
            <w:pPr>
              <w:pStyle w:val="a5"/>
              <w:spacing w:before="0" w:after="0"/>
              <w:ind w:firstLine="0"/>
              <w:jc w:val="center"/>
              <w:rPr>
                <w:rFonts w:ascii="Times New Roman" w:hAnsi="Times New Roman"/>
                <w:sz w:val="20"/>
                <w:szCs w:val="20"/>
                <w:lang w:eastAsia="x-none"/>
              </w:rPr>
            </w:pPr>
            <w:r w:rsidRPr="0000363A">
              <w:rPr>
                <w:rFonts w:ascii="Times New Roman" w:hAnsi="Times New Roman"/>
                <w:sz w:val="20"/>
                <w:szCs w:val="20"/>
                <w:lang w:eastAsia="x-none"/>
              </w:rPr>
              <w:t>7,8</w:t>
            </w:r>
          </w:p>
        </w:tc>
        <w:tc>
          <w:tcPr>
            <w:tcW w:w="307" w:type="pct"/>
            <w:shd w:val="clear" w:color="auto" w:fill="auto"/>
            <w:vAlign w:val="center"/>
          </w:tcPr>
          <w:p w:rsidR="00713A52" w:rsidRPr="008F1304" w:rsidRDefault="00713A52" w:rsidP="00D807BE">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5"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r>
      <w:tr w:rsidR="008F1304" w:rsidRPr="008F1304" w:rsidTr="0000363A">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sz w:val="20"/>
                <w:szCs w:val="20"/>
              </w:rPr>
            </w:pPr>
            <w:r w:rsidRPr="00514CDB">
              <w:rPr>
                <w:sz w:val="20"/>
                <w:szCs w:val="20"/>
              </w:rPr>
              <w:t>Срок реализации проекта</w:t>
            </w:r>
          </w:p>
        </w:tc>
        <w:tc>
          <w:tcPr>
            <w:tcW w:w="255"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8F1304" w:rsidRDefault="00713A52" w:rsidP="00D807BE">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5"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r>
      <w:tr w:rsidR="008F1304" w:rsidRPr="008F1304" w:rsidTr="00D807BE">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sz w:val="20"/>
                <w:szCs w:val="20"/>
              </w:rPr>
            </w:pPr>
            <w:r w:rsidRPr="00514CDB">
              <w:rPr>
                <w:sz w:val="20"/>
                <w:szCs w:val="20"/>
              </w:rPr>
              <w:t>Источники инвестиций, в т.ч:</w:t>
            </w:r>
          </w:p>
        </w:tc>
        <w:tc>
          <w:tcPr>
            <w:tcW w:w="255" w:type="pct"/>
            <w:shd w:val="clear" w:color="auto" w:fill="auto"/>
            <w:vAlign w:val="center"/>
          </w:tcPr>
          <w:p w:rsidR="00713A52" w:rsidRPr="0000363A" w:rsidRDefault="00514CDB" w:rsidP="0000363A">
            <w:pPr>
              <w:pStyle w:val="a5"/>
              <w:spacing w:before="0" w:after="0"/>
              <w:ind w:firstLine="0"/>
              <w:jc w:val="center"/>
              <w:rPr>
                <w:rFonts w:ascii="Times New Roman" w:hAnsi="Times New Roman"/>
                <w:sz w:val="20"/>
                <w:szCs w:val="20"/>
                <w:lang w:eastAsia="x-none"/>
              </w:rPr>
            </w:pPr>
            <w:r w:rsidRPr="0000363A">
              <w:rPr>
                <w:rFonts w:ascii="Times New Roman" w:hAnsi="Times New Roman"/>
                <w:sz w:val="20"/>
                <w:szCs w:val="20"/>
                <w:lang w:eastAsia="x-none"/>
              </w:rPr>
              <w:t>7,8</w:t>
            </w: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9347D3" w:rsidP="0000363A">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7,8</w:t>
            </w:r>
          </w:p>
        </w:tc>
        <w:tc>
          <w:tcPr>
            <w:tcW w:w="307" w:type="pct"/>
            <w:shd w:val="clear" w:color="auto" w:fill="auto"/>
            <w:vAlign w:val="center"/>
          </w:tcPr>
          <w:p w:rsidR="00713A52" w:rsidRPr="008F1304" w:rsidRDefault="00713A52" w:rsidP="00D807BE">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5"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r>
      <w:tr w:rsidR="008F1304" w:rsidRPr="008F1304" w:rsidTr="00D807BE">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sz w:val="20"/>
                <w:szCs w:val="20"/>
              </w:rPr>
            </w:pPr>
            <w:r w:rsidRPr="00514CDB">
              <w:rPr>
                <w:sz w:val="20"/>
                <w:szCs w:val="20"/>
              </w:rPr>
              <w:t>- федеральный бюджет</w:t>
            </w:r>
          </w:p>
        </w:tc>
        <w:tc>
          <w:tcPr>
            <w:tcW w:w="255"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8F1304" w:rsidRDefault="00713A52" w:rsidP="00D807BE">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5"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r>
      <w:tr w:rsidR="008F1304" w:rsidRPr="008F1304" w:rsidTr="00D807BE">
        <w:tc>
          <w:tcPr>
            <w:tcW w:w="286" w:type="pct"/>
          </w:tcPr>
          <w:p w:rsidR="00713A52" w:rsidRPr="00514CDB"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514CDB" w:rsidRDefault="00713A52" w:rsidP="00713A52">
            <w:pPr>
              <w:rPr>
                <w:sz w:val="20"/>
                <w:szCs w:val="20"/>
              </w:rPr>
            </w:pPr>
            <w:r w:rsidRPr="00514CDB">
              <w:rPr>
                <w:sz w:val="20"/>
                <w:szCs w:val="20"/>
              </w:rPr>
              <w:t xml:space="preserve">- окружной бюджет </w:t>
            </w:r>
          </w:p>
        </w:tc>
        <w:tc>
          <w:tcPr>
            <w:tcW w:w="255" w:type="pct"/>
            <w:shd w:val="clear" w:color="auto" w:fill="auto"/>
            <w:vAlign w:val="center"/>
          </w:tcPr>
          <w:p w:rsidR="00713A52" w:rsidRPr="0000363A" w:rsidRDefault="0000363A" w:rsidP="0000363A">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7,5</w:t>
            </w: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713A52"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00363A" w:rsidRDefault="0000363A" w:rsidP="0000363A">
            <w:pPr>
              <w:pStyle w:val="a5"/>
              <w:spacing w:before="0" w:after="0"/>
              <w:ind w:firstLine="0"/>
              <w:jc w:val="center"/>
              <w:rPr>
                <w:rFonts w:ascii="Times New Roman" w:hAnsi="Times New Roman"/>
                <w:sz w:val="20"/>
                <w:szCs w:val="20"/>
                <w:lang w:eastAsia="x-none"/>
              </w:rPr>
            </w:pPr>
            <w:r w:rsidRPr="0000363A">
              <w:rPr>
                <w:rFonts w:ascii="Times New Roman" w:hAnsi="Times New Roman"/>
                <w:sz w:val="20"/>
                <w:szCs w:val="20"/>
                <w:lang w:eastAsia="x-none"/>
              </w:rPr>
              <w:t>7,5</w:t>
            </w:r>
          </w:p>
        </w:tc>
        <w:tc>
          <w:tcPr>
            <w:tcW w:w="307" w:type="pct"/>
            <w:shd w:val="clear" w:color="auto" w:fill="auto"/>
            <w:vAlign w:val="center"/>
          </w:tcPr>
          <w:p w:rsidR="00713A52" w:rsidRPr="008F1304" w:rsidRDefault="00713A52" w:rsidP="00D807BE">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c>
          <w:tcPr>
            <w:tcW w:w="305" w:type="pct"/>
          </w:tcPr>
          <w:p w:rsidR="00713A52" w:rsidRPr="008F1304" w:rsidRDefault="00713A52" w:rsidP="00713A52">
            <w:pPr>
              <w:pStyle w:val="a5"/>
              <w:spacing w:before="0" w:after="0"/>
              <w:ind w:firstLine="0"/>
              <w:rPr>
                <w:rFonts w:ascii="Times New Roman" w:hAnsi="Times New Roman"/>
                <w:color w:val="FF0000"/>
                <w:sz w:val="20"/>
                <w:szCs w:val="20"/>
                <w:lang w:eastAsia="x-none"/>
              </w:rPr>
            </w:pPr>
          </w:p>
        </w:tc>
      </w:tr>
      <w:tr w:rsidR="008F1304" w:rsidRPr="008F1304" w:rsidTr="00D807BE">
        <w:tc>
          <w:tcPr>
            <w:tcW w:w="286"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514CDB" w:rsidRDefault="001B632C" w:rsidP="00CC1409">
            <w:pPr>
              <w:rPr>
                <w:sz w:val="20"/>
                <w:szCs w:val="20"/>
              </w:rPr>
            </w:pPr>
            <w:r w:rsidRPr="00514CDB">
              <w:rPr>
                <w:sz w:val="20"/>
                <w:szCs w:val="20"/>
              </w:rPr>
              <w:t xml:space="preserve">- </w:t>
            </w:r>
            <w:r w:rsidR="00CC1409" w:rsidRPr="00514CDB">
              <w:rPr>
                <w:sz w:val="20"/>
                <w:szCs w:val="20"/>
              </w:rPr>
              <w:t>местный</w:t>
            </w:r>
            <w:r w:rsidRPr="00514CDB">
              <w:rPr>
                <w:sz w:val="20"/>
                <w:szCs w:val="20"/>
              </w:rPr>
              <w:t xml:space="preserve"> бюджет</w:t>
            </w:r>
            <w:r w:rsidR="00B92510" w:rsidRPr="00514CDB">
              <w:rPr>
                <w:sz w:val="20"/>
                <w:szCs w:val="20"/>
              </w:rPr>
              <w:t xml:space="preserve"> (городской бюджет)</w:t>
            </w:r>
          </w:p>
        </w:tc>
        <w:tc>
          <w:tcPr>
            <w:tcW w:w="255" w:type="pct"/>
            <w:shd w:val="clear" w:color="auto" w:fill="auto"/>
            <w:vAlign w:val="center"/>
          </w:tcPr>
          <w:p w:rsidR="001B632C" w:rsidRPr="0000363A" w:rsidRDefault="001B632C"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00363A" w:rsidRDefault="001B632C"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00363A" w:rsidRDefault="001B632C"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00363A" w:rsidRDefault="001B632C"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00363A" w:rsidRDefault="001B632C" w:rsidP="0000363A">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8F1304" w:rsidRDefault="001B632C" w:rsidP="00D807BE">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c>
          <w:tcPr>
            <w:tcW w:w="305" w:type="pct"/>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r>
      <w:tr w:rsidR="008F1304" w:rsidRPr="008F1304" w:rsidTr="00713A52">
        <w:tc>
          <w:tcPr>
            <w:tcW w:w="286"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514CDB" w:rsidRDefault="001B632C" w:rsidP="00713A52">
            <w:pPr>
              <w:rPr>
                <w:sz w:val="20"/>
                <w:szCs w:val="20"/>
              </w:rPr>
            </w:pPr>
            <w:r w:rsidRPr="00514CDB">
              <w:rPr>
                <w:sz w:val="20"/>
                <w:szCs w:val="20"/>
              </w:rPr>
              <w:t>- внебюджетные источники</w:t>
            </w:r>
          </w:p>
        </w:tc>
        <w:tc>
          <w:tcPr>
            <w:tcW w:w="255" w:type="pct"/>
          </w:tcPr>
          <w:p w:rsidR="001B632C" w:rsidRPr="0000363A" w:rsidRDefault="0000363A" w:rsidP="0000363A">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0,3</w:t>
            </w:r>
          </w:p>
        </w:tc>
        <w:tc>
          <w:tcPr>
            <w:tcW w:w="307" w:type="pct"/>
          </w:tcPr>
          <w:p w:rsidR="001B632C" w:rsidRPr="0000363A" w:rsidRDefault="001B632C" w:rsidP="0000363A">
            <w:pPr>
              <w:pStyle w:val="a5"/>
              <w:spacing w:before="0" w:after="0"/>
              <w:ind w:firstLine="0"/>
              <w:jc w:val="center"/>
              <w:rPr>
                <w:rFonts w:ascii="Times New Roman" w:hAnsi="Times New Roman"/>
                <w:sz w:val="20"/>
                <w:szCs w:val="20"/>
                <w:lang w:eastAsia="x-none"/>
              </w:rPr>
            </w:pPr>
          </w:p>
        </w:tc>
        <w:tc>
          <w:tcPr>
            <w:tcW w:w="307" w:type="pct"/>
          </w:tcPr>
          <w:p w:rsidR="001B632C" w:rsidRPr="0000363A" w:rsidRDefault="001B632C" w:rsidP="0000363A">
            <w:pPr>
              <w:pStyle w:val="a5"/>
              <w:spacing w:before="0" w:after="0"/>
              <w:ind w:firstLine="0"/>
              <w:jc w:val="center"/>
              <w:rPr>
                <w:rFonts w:ascii="Times New Roman" w:hAnsi="Times New Roman"/>
                <w:sz w:val="20"/>
                <w:szCs w:val="20"/>
                <w:lang w:eastAsia="x-none"/>
              </w:rPr>
            </w:pPr>
          </w:p>
        </w:tc>
        <w:tc>
          <w:tcPr>
            <w:tcW w:w="307" w:type="pct"/>
          </w:tcPr>
          <w:p w:rsidR="001B632C" w:rsidRPr="0000363A" w:rsidRDefault="001B632C" w:rsidP="0000363A">
            <w:pPr>
              <w:pStyle w:val="a5"/>
              <w:spacing w:before="0" w:after="0"/>
              <w:ind w:firstLine="0"/>
              <w:jc w:val="center"/>
              <w:rPr>
                <w:rFonts w:ascii="Times New Roman" w:hAnsi="Times New Roman"/>
                <w:sz w:val="20"/>
                <w:szCs w:val="20"/>
                <w:lang w:eastAsia="x-none"/>
              </w:rPr>
            </w:pPr>
          </w:p>
        </w:tc>
        <w:tc>
          <w:tcPr>
            <w:tcW w:w="307" w:type="pct"/>
          </w:tcPr>
          <w:p w:rsidR="001B632C" w:rsidRPr="0000363A" w:rsidRDefault="0000363A" w:rsidP="0000363A">
            <w:pPr>
              <w:pStyle w:val="a5"/>
              <w:spacing w:before="0" w:after="0"/>
              <w:ind w:firstLine="0"/>
              <w:jc w:val="center"/>
              <w:rPr>
                <w:rFonts w:ascii="Times New Roman" w:hAnsi="Times New Roman"/>
                <w:sz w:val="20"/>
                <w:szCs w:val="20"/>
                <w:lang w:eastAsia="x-none"/>
              </w:rPr>
            </w:pPr>
            <w:r w:rsidRPr="0000363A">
              <w:rPr>
                <w:rFonts w:ascii="Times New Roman" w:hAnsi="Times New Roman"/>
                <w:sz w:val="20"/>
                <w:szCs w:val="20"/>
                <w:lang w:eastAsia="x-none"/>
              </w:rPr>
              <w:t>0,3</w:t>
            </w:r>
          </w:p>
        </w:tc>
        <w:tc>
          <w:tcPr>
            <w:tcW w:w="307" w:type="pct"/>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c>
          <w:tcPr>
            <w:tcW w:w="307" w:type="pct"/>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c>
          <w:tcPr>
            <w:tcW w:w="305" w:type="pct"/>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r>
      <w:tr w:rsidR="00514CDB" w:rsidRPr="00514CDB" w:rsidTr="00713A52">
        <w:tc>
          <w:tcPr>
            <w:tcW w:w="286" w:type="pct"/>
          </w:tcPr>
          <w:p w:rsidR="001B632C" w:rsidRPr="00514CDB" w:rsidRDefault="001B632C" w:rsidP="00713A52">
            <w:pPr>
              <w:pStyle w:val="a5"/>
              <w:spacing w:before="0" w:after="0"/>
              <w:ind w:firstLine="0"/>
              <w:rPr>
                <w:rFonts w:ascii="Times New Roman" w:hAnsi="Times New Roman"/>
                <w:sz w:val="20"/>
                <w:szCs w:val="20"/>
                <w:lang w:eastAsia="x-none"/>
              </w:rPr>
            </w:pPr>
            <w:r w:rsidRPr="00514CDB">
              <w:rPr>
                <w:rFonts w:ascii="Times New Roman" w:hAnsi="Times New Roman"/>
                <w:sz w:val="20"/>
                <w:szCs w:val="20"/>
                <w:lang w:eastAsia="x-none"/>
              </w:rPr>
              <w:t>2</w:t>
            </w:r>
          </w:p>
        </w:tc>
        <w:tc>
          <w:tcPr>
            <w:tcW w:w="2312" w:type="pct"/>
          </w:tcPr>
          <w:p w:rsidR="001B632C" w:rsidRPr="00514CDB" w:rsidRDefault="00514CDB" w:rsidP="00713A52">
            <w:pPr>
              <w:pStyle w:val="a5"/>
              <w:spacing w:before="0" w:after="0"/>
              <w:ind w:firstLine="0"/>
              <w:rPr>
                <w:rFonts w:ascii="Times New Roman" w:hAnsi="Times New Roman"/>
                <w:b/>
                <w:sz w:val="20"/>
                <w:szCs w:val="20"/>
              </w:rPr>
            </w:pPr>
            <w:r w:rsidRPr="00514CDB">
              <w:rPr>
                <w:rFonts w:ascii="Times New Roman" w:hAnsi="Times New Roman"/>
                <w:b/>
                <w:sz w:val="20"/>
                <w:szCs w:val="20"/>
              </w:rPr>
              <w:t>Новое строительство пяти (головных объектов теплоснабжения) модульных котельных</w:t>
            </w:r>
          </w:p>
        </w:tc>
        <w:tc>
          <w:tcPr>
            <w:tcW w:w="255"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5" w:type="pct"/>
          </w:tcPr>
          <w:p w:rsidR="001B632C" w:rsidRPr="00514CDB" w:rsidRDefault="001B632C" w:rsidP="00713A52">
            <w:pPr>
              <w:pStyle w:val="a5"/>
              <w:spacing w:before="0" w:after="0"/>
              <w:ind w:firstLine="0"/>
              <w:rPr>
                <w:rFonts w:ascii="Times New Roman" w:hAnsi="Times New Roman"/>
                <w:sz w:val="20"/>
                <w:szCs w:val="20"/>
                <w:lang w:eastAsia="x-none"/>
              </w:rPr>
            </w:pPr>
          </w:p>
        </w:tc>
      </w:tr>
      <w:tr w:rsidR="00514CDB" w:rsidRPr="00514CDB" w:rsidTr="00713A52">
        <w:tc>
          <w:tcPr>
            <w:tcW w:w="286"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514CDB" w:rsidRDefault="001B632C" w:rsidP="00713A52">
            <w:pPr>
              <w:rPr>
                <w:sz w:val="20"/>
                <w:szCs w:val="20"/>
              </w:rPr>
            </w:pPr>
            <w:r w:rsidRPr="00514CDB">
              <w:rPr>
                <w:sz w:val="20"/>
                <w:szCs w:val="20"/>
              </w:rPr>
              <w:t>Цель проекта</w:t>
            </w:r>
          </w:p>
        </w:tc>
        <w:tc>
          <w:tcPr>
            <w:tcW w:w="2402" w:type="pct"/>
            <w:gridSpan w:val="8"/>
            <w:shd w:val="clear" w:color="auto" w:fill="auto"/>
          </w:tcPr>
          <w:p w:rsidR="001B632C" w:rsidRPr="00514CDB" w:rsidRDefault="00514CDB" w:rsidP="001B632C">
            <w:pPr>
              <w:pStyle w:val="a5"/>
              <w:spacing w:before="0" w:after="0"/>
              <w:ind w:firstLine="0"/>
              <w:rPr>
                <w:rFonts w:ascii="Times New Roman" w:hAnsi="Times New Roman"/>
                <w:sz w:val="20"/>
                <w:szCs w:val="20"/>
              </w:rPr>
            </w:pPr>
            <w:r w:rsidRPr="00514CDB">
              <w:rPr>
                <w:rFonts w:ascii="Times New Roman" w:hAnsi="Times New Roman"/>
                <w:sz w:val="20"/>
                <w:szCs w:val="20"/>
              </w:rPr>
              <w:t>Строительство пяти модульных котельных для планируемых объектов, с целью повышения качества, надежности и ресурсной эффективности работы источников теплоснабжения.</w:t>
            </w:r>
          </w:p>
        </w:tc>
      </w:tr>
      <w:tr w:rsidR="00514CDB" w:rsidRPr="00514CDB" w:rsidTr="00713A52">
        <w:tc>
          <w:tcPr>
            <w:tcW w:w="286"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514CDB" w:rsidRDefault="001B632C" w:rsidP="00713A52">
            <w:pPr>
              <w:rPr>
                <w:sz w:val="20"/>
                <w:szCs w:val="20"/>
              </w:rPr>
            </w:pPr>
            <w:r w:rsidRPr="00514CDB">
              <w:rPr>
                <w:sz w:val="20"/>
                <w:szCs w:val="20"/>
              </w:rPr>
              <w:t>Техническая характеристика проекта:</w:t>
            </w:r>
          </w:p>
        </w:tc>
        <w:tc>
          <w:tcPr>
            <w:tcW w:w="2402" w:type="pct"/>
            <w:gridSpan w:val="8"/>
            <w:shd w:val="clear" w:color="auto" w:fill="auto"/>
          </w:tcPr>
          <w:p w:rsidR="001B632C" w:rsidRPr="00514CDB" w:rsidRDefault="00514CDB" w:rsidP="00514CDB">
            <w:pPr>
              <w:pStyle w:val="a5"/>
              <w:spacing w:before="0" w:after="0"/>
              <w:ind w:firstLine="0"/>
              <w:rPr>
                <w:rFonts w:ascii="Times New Roman" w:hAnsi="Times New Roman"/>
                <w:sz w:val="20"/>
                <w:szCs w:val="20"/>
              </w:rPr>
            </w:pPr>
            <w:r w:rsidRPr="00514CDB">
              <w:rPr>
                <w:rFonts w:ascii="Times New Roman" w:hAnsi="Times New Roman"/>
                <w:sz w:val="20"/>
                <w:szCs w:val="20"/>
              </w:rPr>
              <w:t>Строительство новых газовых котельных, с открытым котловым контуром, включая систему ГВС, и их полную автоматизацию. Проектная установленная мощность принимается не менее 2,7 МВт, 4,3 МВт, 4,2 МВт, 2,1 МВт, 9 МВт для планируемых котельных.</w:t>
            </w:r>
          </w:p>
        </w:tc>
      </w:tr>
      <w:tr w:rsidR="00514CDB" w:rsidRPr="00514CDB" w:rsidTr="00D807BE">
        <w:tc>
          <w:tcPr>
            <w:tcW w:w="286"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514CDB" w:rsidRDefault="001B632C" w:rsidP="00713A52">
            <w:pPr>
              <w:rPr>
                <w:sz w:val="20"/>
                <w:szCs w:val="20"/>
              </w:rPr>
            </w:pPr>
            <w:r w:rsidRPr="00514CDB">
              <w:rPr>
                <w:iCs/>
                <w:sz w:val="20"/>
                <w:szCs w:val="20"/>
              </w:rPr>
              <w:t>- ввод мощностей, Гкал/час</w:t>
            </w:r>
          </w:p>
        </w:tc>
        <w:tc>
          <w:tcPr>
            <w:tcW w:w="255" w:type="pct"/>
            <w:shd w:val="clear" w:color="auto" w:fill="auto"/>
            <w:vAlign w:val="center"/>
          </w:tcPr>
          <w:p w:rsidR="001B632C" w:rsidRPr="00514CDB" w:rsidRDefault="00514CDB" w:rsidP="00514CDB">
            <w:pPr>
              <w:pStyle w:val="a5"/>
              <w:spacing w:before="0" w:after="0"/>
              <w:ind w:firstLine="0"/>
              <w:jc w:val="center"/>
              <w:rPr>
                <w:rFonts w:ascii="Times New Roman" w:hAnsi="Times New Roman"/>
                <w:sz w:val="20"/>
                <w:szCs w:val="20"/>
                <w:lang w:eastAsia="x-none"/>
              </w:rPr>
            </w:pPr>
            <w:r w:rsidRPr="00514CDB">
              <w:rPr>
                <w:rFonts w:ascii="Times New Roman" w:hAnsi="Times New Roman"/>
                <w:sz w:val="20"/>
                <w:szCs w:val="20"/>
                <w:lang w:eastAsia="x-none"/>
              </w:rPr>
              <w:t>19,2</w:t>
            </w: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5" w:type="pct"/>
          </w:tcPr>
          <w:p w:rsidR="001B632C" w:rsidRPr="00514CDB" w:rsidRDefault="001B632C" w:rsidP="00713A52">
            <w:pPr>
              <w:pStyle w:val="a5"/>
              <w:spacing w:before="0" w:after="0"/>
              <w:ind w:firstLine="0"/>
              <w:rPr>
                <w:rFonts w:ascii="Times New Roman" w:hAnsi="Times New Roman"/>
                <w:sz w:val="20"/>
                <w:szCs w:val="20"/>
                <w:lang w:eastAsia="x-none"/>
              </w:rPr>
            </w:pPr>
          </w:p>
        </w:tc>
      </w:tr>
      <w:tr w:rsidR="00514CDB" w:rsidRPr="00514CDB" w:rsidTr="00713A52">
        <w:tc>
          <w:tcPr>
            <w:tcW w:w="286"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514CDB" w:rsidRDefault="001B632C" w:rsidP="00713A52">
            <w:pPr>
              <w:rPr>
                <w:iCs/>
                <w:sz w:val="20"/>
                <w:szCs w:val="20"/>
              </w:rPr>
            </w:pPr>
            <w:r w:rsidRPr="00514CDB">
              <w:rPr>
                <w:iCs/>
                <w:sz w:val="20"/>
                <w:szCs w:val="20"/>
              </w:rPr>
              <w:t>- строительство сетей, км</w:t>
            </w:r>
          </w:p>
        </w:tc>
        <w:tc>
          <w:tcPr>
            <w:tcW w:w="255"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514CDB" w:rsidRDefault="001B632C" w:rsidP="00713A52">
            <w:pPr>
              <w:pStyle w:val="a5"/>
              <w:spacing w:before="0" w:after="0"/>
              <w:ind w:firstLine="0"/>
              <w:rPr>
                <w:rFonts w:ascii="Times New Roman" w:hAnsi="Times New Roman"/>
                <w:sz w:val="20"/>
                <w:szCs w:val="20"/>
                <w:lang w:eastAsia="x-none"/>
              </w:rPr>
            </w:pPr>
          </w:p>
        </w:tc>
        <w:tc>
          <w:tcPr>
            <w:tcW w:w="305" w:type="pct"/>
          </w:tcPr>
          <w:p w:rsidR="001B632C" w:rsidRPr="00514CDB" w:rsidRDefault="001B632C" w:rsidP="00713A52">
            <w:pPr>
              <w:pStyle w:val="a5"/>
              <w:spacing w:before="0" w:after="0"/>
              <w:ind w:firstLine="0"/>
              <w:rPr>
                <w:rFonts w:ascii="Times New Roman" w:hAnsi="Times New Roman"/>
                <w:sz w:val="20"/>
                <w:szCs w:val="20"/>
                <w:lang w:eastAsia="x-none"/>
              </w:rPr>
            </w:pPr>
          </w:p>
        </w:tc>
      </w:tr>
      <w:tr w:rsidR="008F1304" w:rsidRPr="008F1304" w:rsidTr="00BA2802">
        <w:tc>
          <w:tcPr>
            <w:tcW w:w="286" w:type="pct"/>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c>
          <w:tcPr>
            <w:tcW w:w="2312" w:type="pct"/>
          </w:tcPr>
          <w:p w:rsidR="001B632C" w:rsidRPr="00514CDB" w:rsidRDefault="001B632C" w:rsidP="00713A52">
            <w:pPr>
              <w:rPr>
                <w:iCs/>
                <w:sz w:val="20"/>
                <w:szCs w:val="20"/>
              </w:rPr>
            </w:pPr>
            <w:r w:rsidRPr="00514CDB">
              <w:rPr>
                <w:sz w:val="20"/>
                <w:szCs w:val="20"/>
              </w:rPr>
              <w:t>Необходимые капитальные затраты, млн. руб.</w:t>
            </w:r>
          </w:p>
        </w:tc>
        <w:tc>
          <w:tcPr>
            <w:tcW w:w="255" w:type="pct"/>
            <w:shd w:val="clear" w:color="auto" w:fill="auto"/>
            <w:vAlign w:val="center"/>
          </w:tcPr>
          <w:p w:rsidR="001B632C" w:rsidRPr="00BA2802" w:rsidRDefault="00514CDB" w:rsidP="00BA2802">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84,3</w:t>
            </w: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7614C2" w:rsidP="00BA2802">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4</w:t>
            </w:r>
          </w:p>
        </w:tc>
        <w:tc>
          <w:tcPr>
            <w:tcW w:w="307" w:type="pct"/>
            <w:shd w:val="clear" w:color="auto" w:fill="auto"/>
            <w:vAlign w:val="center"/>
          </w:tcPr>
          <w:p w:rsidR="001B632C" w:rsidRPr="00BA2802" w:rsidRDefault="007614C2" w:rsidP="00BA2802">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30,9</w:t>
            </w:r>
          </w:p>
        </w:tc>
        <w:tc>
          <w:tcPr>
            <w:tcW w:w="307" w:type="pct"/>
            <w:shd w:val="clear" w:color="auto" w:fill="auto"/>
            <w:vAlign w:val="center"/>
          </w:tcPr>
          <w:p w:rsidR="001B632C" w:rsidRPr="00BA2802" w:rsidRDefault="007614C2" w:rsidP="00BA2802">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49,4</w:t>
            </w:r>
          </w:p>
        </w:tc>
        <w:tc>
          <w:tcPr>
            <w:tcW w:w="305" w:type="pct"/>
            <w:shd w:val="clear" w:color="auto" w:fill="auto"/>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r>
      <w:tr w:rsidR="008F1304" w:rsidRPr="008F1304" w:rsidTr="00BA2802">
        <w:tc>
          <w:tcPr>
            <w:tcW w:w="286" w:type="pct"/>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c>
          <w:tcPr>
            <w:tcW w:w="2312" w:type="pct"/>
          </w:tcPr>
          <w:p w:rsidR="001B632C" w:rsidRPr="00514CDB" w:rsidRDefault="001B632C" w:rsidP="00713A52">
            <w:pPr>
              <w:rPr>
                <w:sz w:val="20"/>
                <w:szCs w:val="20"/>
              </w:rPr>
            </w:pPr>
            <w:r w:rsidRPr="00514CDB">
              <w:rPr>
                <w:sz w:val="20"/>
                <w:szCs w:val="20"/>
              </w:rPr>
              <w:t>Срок реализации проекта</w:t>
            </w:r>
          </w:p>
        </w:tc>
        <w:tc>
          <w:tcPr>
            <w:tcW w:w="255"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5" w:type="pct"/>
            <w:shd w:val="clear" w:color="auto" w:fill="auto"/>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r>
      <w:tr w:rsidR="009347D3" w:rsidRPr="008F1304" w:rsidTr="00BA2802">
        <w:tc>
          <w:tcPr>
            <w:tcW w:w="286" w:type="pct"/>
          </w:tcPr>
          <w:p w:rsidR="009347D3" w:rsidRPr="00514CDB" w:rsidRDefault="009347D3" w:rsidP="009347D3">
            <w:pPr>
              <w:pStyle w:val="a5"/>
              <w:spacing w:before="0" w:after="0"/>
              <w:ind w:firstLine="0"/>
              <w:rPr>
                <w:rFonts w:ascii="Times New Roman" w:hAnsi="Times New Roman"/>
                <w:sz w:val="20"/>
                <w:szCs w:val="20"/>
                <w:lang w:eastAsia="x-none"/>
              </w:rPr>
            </w:pPr>
          </w:p>
        </w:tc>
        <w:tc>
          <w:tcPr>
            <w:tcW w:w="2312" w:type="pct"/>
          </w:tcPr>
          <w:p w:rsidR="009347D3" w:rsidRPr="00514CDB" w:rsidRDefault="009347D3" w:rsidP="009347D3">
            <w:pPr>
              <w:rPr>
                <w:sz w:val="20"/>
                <w:szCs w:val="20"/>
              </w:rPr>
            </w:pPr>
            <w:r w:rsidRPr="00514CDB">
              <w:rPr>
                <w:sz w:val="20"/>
                <w:szCs w:val="20"/>
              </w:rPr>
              <w:t>Источники инвестиций, в т.ч:</w:t>
            </w:r>
          </w:p>
        </w:tc>
        <w:tc>
          <w:tcPr>
            <w:tcW w:w="255" w:type="pct"/>
            <w:shd w:val="clear" w:color="auto" w:fill="auto"/>
            <w:vAlign w:val="center"/>
          </w:tcPr>
          <w:p w:rsidR="009347D3" w:rsidRPr="00BA2802" w:rsidRDefault="009347D3" w:rsidP="009347D3">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84,3</w:t>
            </w:r>
          </w:p>
        </w:tc>
        <w:tc>
          <w:tcPr>
            <w:tcW w:w="307" w:type="pct"/>
            <w:shd w:val="clear" w:color="auto" w:fill="auto"/>
            <w:vAlign w:val="center"/>
          </w:tcPr>
          <w:p w:rsidR="009347D3" w:rsidRPr="00BA2802" w:rsidRDefault="009347D3" w:rsidP="009347D3">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9347D3" w:rsidRPr="00BA2802" w:rsidRDefault="009347D3" w:rsidP="009347D3">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9347D3" w:rsidRPr="00BA2802" w:rsidRDefault="009347D3" w:rsidP="009347D3">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9347D3" w:rsidRPr="00BA2802" w:rsidRDefault="009347D3" w:rsidP="009347D3">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4</w:t>
            </w:r>
          </w:p>
        </w:tc>
        <w:tc>
          <w:tcPr>
            <w:tcW w:w="307" w:type="pct"/>
            <w:shd w:val="clear" w:color="auto" w:fill="auto"/>
            <w:vAlign w:val="center"/>
          </w:tcPr>
          <w:p w:rsidR="009347D3" w:rsidRPr="00BA2802" w:rsidRDefault="009347D3" w:rsidP="009347D3">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30,9</w:t>
            </w:r>
          </w:p>
        </w:tc>
        <w:tc>
          <w:tcPr>
            <w:tcW w:w="307" w:type="pct"/>
            <w:shd w:val="clear" w:color="auto" w:fill="auto"/>
            <w:vAlign w:val="center"/>
          </w:tcPr>
          <w:p w:rsidR="009347D3" w:rsidRPr="00BA2802" w:rsidRDefault="009347D3" w:rsidP="009347D3">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49,4</w:t>
            </w:r>
          </w:p>
        </w:tc>
        <w:tc>
          <w:tcPr>
            <w:tcW w:w="305" w:type="pct"/>
          </w:tcPr>
          <w:p w:rsidR="009347D3" w:rsidRPr="008F1304" w:rsidRDefault="009347D3" w:rsidP="009347D3">
            <w:pPr>
              <w:pStyle w:val="a5"/>
              <w:spacing w:before="0" w:after="0"/>
              <w:ind w:firstLine="0"/>
              <w:rPr>
                <w:rFonts w:ascii="Times New Roman" w:hAnsi="Times New Roman"/>
                <w:color w:val="FF0000"/>
                <w:sz w:val="20"/>
                <w:szCs w:val="20"/>
                <w:lang w:eastAsia="x-none"/>
              </w:rPr>
            </w:pPr>
          </w:p>
        </w:tc>
      </w:tr>
      <w:tr w:rsidR="008F1304" w:rsidRPr="008F1304" w:rsidTr="00BA2802">
        <w:tc>
          <w:tcPr>
            <w:tcW w:w="286" w:type="pct"/>
          </w:tcPr>
          <w:p w:rsidR="001B632C" w:rsidRPr="00514CDB"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514CDB" w:rsidRDefault="001B632C" w:rsidP="00713A52">
            <w:pPr>
              <w:rPr>
                <w:sz w:val="20"/>
                <w:szCs w:val="20"/>
              </w:rPr>
            </w:pPr>
            <w:r w:rsidRPr="00514CDB">
              <w:rPr>
                <w:sz w:val="20"/>
                <w:szCs w:val="20"/>
              </w:rPr>
              <w:t>- федеральный бюджет</w:t>
            </w:r>
          </w:p>
        </w:tc>
        <w:tc>
          <w:tcPr>
            <w:tcW w:w="255"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BA2802" w:rsidRDefault="001B632C" w:rsidP="00BA2802">
            <w:pPr>
              <w:pStyle w:val="a5"/>
              <w:spacing w:before="0" w:after="0"/>
              <w:ind w:firstLine="0"/>
              <w:jc w:val="center"/>
              <w:rPr>
                <w:rFonts w:ascii="Times New Roman" w:hAnsi="Times New Roman"/>
                <w:sz w:val="20"/>
                <w:szCs w:val="20"/>
                <w:lang w:eastAsia="x-none"/>
              </w:rPr>
            </w:pPr>
          </w:p>
        </w:tc>
        <w:tc>
          <w:tcPr>
            <w:tcW w:w="305" w:type="pct"/>
          </w:tcPr>
          <w:p w:rsidR="001B632C" w:rsidRPr="008F1304" w:rsidRDefault="001B632C" w:rsidP="00713A52">
            <w:pPr>
              <w:pStyle w:val="a5"/>
              <w:spacing w:before="0" w:after="0"/>
              <w:ind w:firstLine="0"/>
              <w:rPr>
                <w:rFonts w:ascii="Times New Roman" w:hAnsi="Times New Roman"/>
                <w:color w:val="FF0000"/>
                <w:sz w:val="20"/>
                <w:szCs w:val="20"/>
                <w:lang w:eastAsia="x-none"/>
              </w:rPr>
            </w:pPr>
          </w:p>
        </w:tc>
      </w:tr>
      <w:tr w:rsidR="008F1304" w:rsidRPr="008F1304" w:rsidTr="00BA2802">
        <w:tc>
          <w:tcPr>
            <w:tcW w:w="286" w:type="pct"/>
          </w:tcPr>
          <w:p w:rsidR="00D807BE" w:rsidRPr="00514CDB" w:rsidRDefault="00D807BE" w:rsidP="00713A52">
            <w:pPr>
              <w:pStyle w:val="a5"/>
              <w:spacing w:before="0" w:after="0"/>
              <w:ind w:firstLine="0"/>
              <w:rPr>
                <w:rFonts w:ascii="Times New Roman" w:hAnsi="Times New Roman"/>
                <w:sz w:val="20"/>
                <w:szCs w:val="20"/>
                <w:lang w:eastAsia="x-none"/>
              </w:rPr>
            </w:pPr>
          </w:p>
        </w:tc>
        <w:tc>
          <w:tcPr>
            <w:tcW w:w="2312" w:type="pct"/>
          </w:tcPr>
          <w:p w:rsidR="00D807BE" w:rsidRPr="00514CDB" w:rsidRDefault="00D807BE" w:rsidP="00713A52">
            <w:pPr>
              <w:rPr>
                <w:sz w:val="20"/>
                <w:szCs w:val="20"/>
              </w:rPr>
            </w:pPr>
            <w:r w:rsidRPr="00514CDB">
              <w:rPr>
                <w:sz w:val="20"/>
                <w:szCs w:val="20"/>
              </w:rPr>
              <w:t xml:space="preserve">- окружной бюджет </w:t>
            </w:r>
          </w:p>
        </w:tc>
        <w:tc>
          <w:tcPr>
            <w:tcW w:w="255" w:type="pct"/>
            <w:shd w:val="clear" w:color="auto" w:fill="auto"/>
            <w:vAlign w:val="center"/>
          </w:tcPr>
          <w:p w:rsidR="00D807BE" w:rsidRPr="00BA2802" w:rsidRDefault="00A50BF5" w:rsidP="00BA2802">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73,5</w:t>
            </w: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F03424" w:rsidP="00BA2802">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3,3</w:t>
            </w:r>
          </w:p>
        </w:tc>
        <w:tc>
          <w:tcPr>
            <w:tcW w:w="307" w:type="pct"/>
            <w:shd w:val="clear" w:color="auto" w:fill="auto"/>
            <w:vAlign w:val="center"/>
          </w:tcPr>
          <w:p w:rsidR="00D807BE" w:rsidRPr="00BA2802" w:rsidRDefault="009E35A8" w:rsidP="00BA2802">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26,5</w:t>
            </w:r>
          </w:p>
        </w:tc>
        <w:tc>
          <w:tcPr>
            <w:tcW w:w="307" w:type="pct"/>
            <w:shd w:val="clear" w:color="auto" w:fill="auto"/>
            <w:vAlign w:val="center"/>
          </w:tcPr>
          <w:p w:rsidR="00D807BE" w:rsidRPr="00BA2802" w:rsidRDefault="00F03424" w:rsidP="00BA2802">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43,7</w:t>
            </w:r>
          </w:p>
        </w:tc>
        <w:tc>
          <w:tcPr>
            <w:tcW w:w="305" w:type="pct"/>
          </w:tcPr>
          <w:p w:rsidR="00D807BE" w:rsidRPr="008F1304" w:rsidRDefault="00D807BE" w:rsidP="00713A52">
            <w:pPr>
              <w:pStyle w:val="a5"/>
              <w:spacing w:before="0" w:after="0"/>
              <w:ind w:firstLine="0"/>
              <w:rPr>
                <w:rFonts w:ascii="Times New Roman" w:hAnsi="Times New Roman"/>
                <w:color w:val="FF0000"/>
                <w:sz w:val="20"/>
                <w:szCs w:val="20"/>
                <w:lang w:eastAsia="x-none"/>
              </w:rPr>
            </w:pPr>
          </w:p>
        </w:tc>
      </w:tr>
      <w:tr w:rsidR="008F1304" w:rsidRPr="008F1304" w:rsidTr="00BA2802">
        <w:tc>
          <w:tcPr>
            <w:tcW w:w="286" w:type="pct"/>
          </w:tcPr>
          <w:p w:rsidR="00D807BE" w:rsidRPr="00514CDB" w:rsidRDefault="00D807BE" w:rsidP="00713A52">
            <w:pPr>
              <w:pStyle w:val="a5"/>
              <w:spacing w:before="0" w:after="0"/>
              <w:ind w:firstLine="0"/>
              <w:rPr>
                <w:rFonts w:ascii="Times New Roman" w:hAnsi="Times New Roman"/>
                <w:sz w:val="20"/>
                <w:szCs w:val="20"/>
                <w:lang w:eastAsia="x-none"/>
              </w:rPr>
            </w:pPr>
          </w:p>
        </w:tc>
        <w:tc>
          <w:tcPr>
            <w:tcW w:w="2312" w:type="pct"/>
          </w:tcPr>
          <w:p w:rsidR="00D807BE" w:rsidRPr="00514CDB" w:rsidRDefault="00B92510" w:rsidP="00713A52">
            <w:pPr>
              <w:rPr>
                <w:sz w:val="20"/>
                <w:szCs w:val="20"/>
              </w:rPr>
            </w:pPr>
            <w:r w:rsidRPr="00514CDB">
              <w:rPr>
                <w:sz w:val="20"/>
                <w:szCs w:val="20"/>
              </w:rPr>
              <w:t>- местный бюджет (городской бюджет)</w:t>
            </w:r>
          </w:p>
        </w:tc>
        <w:tc>
          <w:tcPr>
            <w:tcW w:w="255"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5" w:type="pct"/>
          </w:tcPr>
          <w:p w:rsidR="00D807BE" w:rsidRPr="008F1304" w:rsidRDefault="00D807BE" w:rsidP="00713A52">
            <w:pPr>
              <w:pStyle w:val="a5"/>
              <w:spacing w:before="0" w:after="0"/>
              <w:ind w:firstLine="0"/>
              <w:rPr>
                <w:rFonts w:ascii="Times New Roman" w:hAnsi="Times New Roman"/>
                <w:color w:val="FF0000"/>
                <w:sz w:val="20"/>
                <w:szCs w:val="20"/>
                <w:lang w:eastAsia="x-none"/>
              </w:rPr>
            </w:pPr>
          </w:p>
        </w:tc>
      </w:tr>
      <w:tr w:rsidR="008F1304" w:rsidRPr="008F1304" w:rsidTr="00BA2802">
        <w:tc>
          <w:tcPr>
            <w:tcW w:w="286" w:type="pct"/>
          </w:tcPr>
          <w:p w:rsidR="00D807BE" w:rsidRPr="00514CDB" w:rsidRDefault="00D807BE" w:rsidP="00713A52">
            <w:pPr>
              <w:pStyle w:val="a5"/>
              <w:spacing w:before="0" w:after="0"/>
              <w:ind w:firstLine="0"/>
              <w:rPr>
                <w:rFonts w:ascii="Times New Roman" w:hAnsi="Times New Roman"/>
                <w:sz w:val="20"/>
                <w:szCs w:val="20"/>
                <w:lang w:eastAsia="x-none"/>
              </w:rPr>
            </w:pPr>
          </w:p>
        </w:tc>
        <w:tc>
          <w:tcPr>
            <w:tcW w:w="2312" w:type="pct"/>
          </w:tcPr>
          <w:p w:rsidR="00D807BE" w:rsidRPr="00514CDB" w:rsidRDefault="00D807BE" w:rsidP="00713A52">
            <w:pPr>
              <w:rPr>
                <w:sz w:val="20"/>
                <w:szCs w:val="20"/>
              </w:rPr>
            </w:pPr>
            <w:r w:rsidRPr="00514CDB">
              <w:rPr>
                <w:sz w:val="20"/>
                <w:szCs w:val="20"/>
              </w:rPr>
              <w:t>- внебюджетные источники</w:t>
            </w:r>
          </w:p>
        </w:tc>
        <w:tc>
          <w:tcPr>
            <w:tcW w:w="255" w:type="pct"/>
            <w:vAlign w:val="center"/>
          </w:tcPr>
          <w:p w:rsidR="00D807BE" w:rsidRPr="00BA2802" w:rsidRDefault="00A50BF5" w:rsidP="00A50BF5">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10,8</w:t>
            </w:r>
          </w:p>
        </w:tc>
        <w:tc>
          <w:tcPr>
            <w:tcW w:w="307" w:type="pct"/>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vAlign w:val="center"/>
          </w:tcPr>
          <w:p w:rsidR="00D807BE" w:rsidRPr="00BA2802" w:rsidRDefault="00D807BE" w:rsidP="00BA2802">
            <w:pPr>
              <w:pStyle w:val="a5"/>
              <w:spacing w:before="0" w:after="0"/>
              <w:ind w:firstLine="0"/>
              <w:jc w:val="center"/>
              <w:rPr>
                <w:rFonts w:ascii="Times New Roman" w:hAnsi="Times New Roman"/>
                <w:sz w:val="20"/>
                <w:szCs w:val="20"/>
                <w:lang w:eastAsia="x-none"/>
              </w:rPr>
            </w:pPr>
          </w:p>
        </w:tc>
        <w:tc>
          <w:tcPr>
            <w:tcW w:w="307" w:type="pct"/>
            <w:vAlign w:val="center"/>
          </w:tcPr>
          <w:p w:rsidR="00D807BE" w:rsidRPr="00BA2802" w:rsidRDefault="00F03424" w:rsidP="00BA2802">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0,7</w:t>
            </w:r>
          </w:p>
        </w:tc>
        <w:tc>
          <w:tcPr>
            <w:tcW w:w="307" w:type="pct"/>
            <w:vAlign w:val="center"/>
          </w:tcPr>
          <w:p w:rsidR="00D807BE" w:rsidRPr="00BA2802" w:rsidRDefault="009E35A8" w:rsidP="00BA2802">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4,4</w:t>
            </w:r>
          </w:p>
        </w:tc>
        <w:tc>
          <w:tcPr>
            <w:tcW w:w="307" w:type="pct"/>
            <w:vAlign w:val="center"/>
          </w:tcPr>
          <w:p w:rsidR="00D807BE" w:rsidRPr="00BA2802" w:rsidRDefault="001B1DBD" w:rsidP="00BA2802">
            <w:pPr>
              <w:pStyle w:val="a5"/>
              <w:spacing w:before="0" w:after="0"/>
              <w:ind w:firstLine="0"/>
              <w:jc w:val="center"/>
              <w:rPr>
                <w:rFonts w:ascii="Times New Roman" w:hAnsi="Times New Roman"/>
                <w:sz w:val="20"/>
                <w:szCs w:val="20"/>
                <w:lang w:eastAsia="x-none"/>
              </w:rPr>
            </w:pPr>
            <w:r w:rsidRPr="00BA2802">
              <w:rPr>
                <w:rFonts w:ascii="Times New Roman" w:hAnsi="Times New Roman"/>
                <w:sz w:val="20"/>
                <w:szCs w:val="20"/>
                <w:lang w:eastAsia="x-none"/>
              </w:rPr>
              <w:t>5,7</w:t>
            </w:r>
          </w:p>
        </w:tc>
        <w:tc>
          <w:tcPr>
            <w:tcW w:w="305" w:type="pct"/>
          </w:tcPr>
          <w:p w:rsidR="00D807BE" w:rsidRPr="008F1304" w:rsidRDefault="00D807BE" w:rsidP="00713A52">
            <w:pPr>
              <w:pStyle w:val="a5"/>
              <w:spacing w:before="0" w:after="0"/>
              <w:ind w:firstLine="0"/>
              <w:rPr>
                <w:rFonts w:ascii="Times New Roman" w:hAnsi="Times New Roman"/>
                <w:color w:val="FF0000"/>
                <w:sz w:val="20"/>
                <w:szCs w:val="20"/>
                <w:lang w:eastAsia="x-none"/>
              </w:rPr>
            </w:pPr>
          </w:p>
        </w:tc>
      </w:tr>
      <w:tr w:rsidR="00514CDB" w:rsidRPr="008F1304" w:rsidTr="006A627C">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r w:rsidRPr="00514CDB">
              <w:rPr>
                <w:rFonts w:ascii="Times New Roman" w:hAnsi="Times New Roman"/>
                <w:sz w:val="20"/>
                <w:szCs w:val="20"/>
                <w:lang w:eastAsia="x-none"/>
              </w:rPr>
              <w:t>3</w:t>
            </w:r>
          </w:p>
        </w:tc>
        <w:tc>
          <w:tcPr>
            <w:tcW w:w="2312" w:type="pct"/>
          </w:tcPr>
          <w:p w:rsidR="00514CDB" w:rsidRPr="00514CDB" w:rsidRDefault="00514CDB" w:rsidP="006A627C">
            <w:pPr>
              <w:pStyle w:val="a5"/>
              <w:spacing w:before="0" w:after="0"/>
              <w:ind w:firstLine="0"/>
              <w:rPr>
                <w:rFonts w:ascii="Times New Roman" w:hAnsi="Times New Roman"/>
                <w:b/>
                <w:sz w:val="20"/>
                <w:szCs w:val="20"/>
              </w:rPr>
            </w:pPr>
            <w:r w:rsidRPr="00514CDB">
              <w:rPr>
                <w:rFonts w:ascii="Times New Roman" w:hAnsi="Times New Roman"/>
                <w:b/>
                <w:sz w:val="20"/>
                <w:szCs w:val="20"/>
              </w:rPr>
              <w:t>Новое строительство и реконструкция тепловых сетей (линейных объектов теплоснабжения)</w:t>
            </w:r>
          </w:p>
        </w:tc>
        <w:tc>
          <w:tcPr>
            <w:tcW w:w="255"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5"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r>
      <w:tr w:rsidR="00514CDB" w:rsidRPr="008F1304" w:rsidTr="006A627C">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sz w:val="20"/>
                <w:szCs w:val="20"/>
              </w:rPr>
            </w:pPr>
            <w:r w:rsidRPr="00514CDB">
              <w:rPr>
                <w:sz w:val="20"/>
                <w:szCs w:val="20"/>
              </w:rPr>
              <w:t>Цель проекта</w:t>
            </w:r>
          </w:p>
        </w:tc>
        <w:tc>
          <w:tcPr>
            <w:tcW w:w="2402" w:type="pct"/>
            <w:gridSpan w:val="8"/>
            <w:shd w:val="clear" w:color="auto" w:fill="auto"/>
          </w:tcPr>
          <w:p w:rsidR="00514CDB" w:rsidRPr="00514CDB" w:rsidRDefault="00514CDB" w:rsidP="006A627C">
            <w:pPr>
              <w:pStyle w:val="a5"/>
              <w:spacing w:before="0" w:after="0"/>
              <w:ind w:firstLine="0"/>
              <w:rPr>
                <w:rFonts w:ascii="Times New Roman" w:hAnsi="Times New Roman"/>
                <w:sz w:val="20"/>
                <w:szCs w:val="20"/>
              </w:rPr>
            </w:pPr>
            <w:r w:rsidRPr="00514CDB">
              <w:rPr>
                <w:rFonts w:ascii="Times New Roman" w:hAnsi="Times New Roman"/>
                <w:sz w:val="20"/>
                <w:szCs w:val="20"/>
              </w:rPr>
              <w:t>Повышение качества, надежности и ресурсной эффективности работы источников теплоснабжения</w:t>
            </w:r>
          </w:p>
        </w:tc>
      </w:tr>
      <w:tr w:rsidR="00514CDB" w:rsidRPr="008F1304" w:rsidTr="006A627C">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sz w:val="20"/>
                <w:szCs w:val="20"/>
              </w:rPr>
            </w:pPr>
            <w:r w:rsidRPr="00514CDB">
              <w:rPr>
                <w:sz w:val="20"/>
                <w:szCs w:val="20"/>
              </w:rPr>
              <w:t>Техническая характеристика проекта:</w:t>
            </w:r>
          </w:p>
        </w:tc>
        <w:tc>
          <w:tcPr>
            <w:tcW w:w="2402" w:type="pct"/>
            <w:gridSpan w:val="8"/>
            <w:shd w:val="clear" w:color="auto" w:fill="auto"/>
          </w:tcPr>
          <w:p w:rsidR="00514CDB" w:rsidRPr="00514CDB" w:rsidRDefault="00514CDB" w:rsidP="006A627C">
            <w:pPr>
              <w:pStyle w:val="a5"/>
              <w:spacing w:before="0" w:after="0"/>
              <w:ind w:firstLine="0"/>
              <w:rPr>
                <w:rFonts w:ascii="Times New Roman" w:hAnsi="Times New Roman"/>
                <w:sz w:val="20"/>
                <w:szCs w:val="20"/>
              </w:rPr>
            </w:pPr>
            <w:r w:rsidRPr="00514CDB">
              <w:rPr>
                <w:rFonts w:ascii="Times New Roman" w:hAnsi="Times New Roman"/>
                <w:sz w:val="20"/>
                <w:szCs w:val="20"/>
              </w:rPr>
              <w:t>Строительство 9,6 км магистральных и 12,2 распределительных новых тепловых сетей, с целью подключения перспективных объектов теплопотребления.</w:t>
            </w:r>
          </w:p>
        </w:tc>
      </w:tr>
      <w:tr w:rsidR="00514CDB" w:rsidRPr="008F1304" w:rsidTr="006A627C">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sz w:val="20"/>
                <w:szCs w:val="20"/>
              </w:rPr>
            </w:pPr>
            <w:r w:rsidRPr="00514CDB">
              <w:rPr>
                <w:iCs/>
                <w:sz w:val="20"/>
                <w:szCs w:val="20"/>
              </w:rPr>
              <w:t>- ввод мощностей, Гкал/час</w:t>
            </w:r>
          </w:p>
        </w:tc>
        <w:tc>
          <w:tcPr>
            <w:tcW w:w="255" w:type="pct"/>
            <w:shd w:val="clear" w:color="auto" w:fill="auto"/>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c>
          <w:tcPr>
            <w:tcW w:w="305" w:type="pct"/>
          </w:tcPr>
          <w:p w:rsidR="00514CDB" w:rsidRPr="008F1304" w:rsidRDefault="00514CDB" w:rsidP="006A627C">
            <w:pPr>
              <w:pStyle w:val="a5"/>
              <w:spacing w:before="0" w:after="0"/>
              <w:ind w:firstLine="0"/>
              <w:rPr>
                <w:rFonts w:ascii="Times New Roman" w:hAnsi="Times New Roman"/>
                <w:color w:val="FF0000"/>
                <w:sz w:val="20"/>
                <w:szCs w:val="20"/>
                <w:lang w:eastAsia="x-none"/>
              </w:rPr>
            </w:pPr>
          </w:p>
        </w:tc>
      </w:tr>
      <w:tr w:rsidR="00514CDB" w:rsidRPr="008F1304" w:rsidTr="001B1DBD">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iCs/>
                <w:sz w:val="20"/>
                <w:szCs w:val="20"/>
              </w:rPr>
            </w:pPr>
            <w:r w:rsidRPr="00514CDB">
              <w:rPr>
                <w:iCs/>
                <w:sz w:val="20"/>
                <w:szCs w:val="20"/>
              </w:rPr>
              <w:t>- строительство сетей, км</w:t>
            </w:r>
          </w:p>
        </w:tc>
        <w:tc>
          <w:tcPr>
            <w:tcW w:w="255"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21,8</w:t>
            </w: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5" w:type="pct"/>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r>
      <w:tr w:rsidR="00514CDB" w:rsidRPr="008F1304" w:rsidTr="001B1DBD">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iCs/>
                <w:sz w:val="20"/>
                <w:szCs w:val="20"/>
              </w:rPr>
            </w:pPr>
            <w:r w:rsidRPr="00514CDB">
              <w:rPr>
                <w:sz w:val="20"/>
                <w:szCs w:val="20"/>
              </w:rPr>
              <w:t>Необходимые капитальные затраты, млн. руб.</w:t>
            </w:r>
          </w:p>
        </w:tc>
        <w:tc>
          <w:tcPr>
            <w:tcW w:w="255"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494,2</w:t>
            </w: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7614C2"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22,6</w:t>
            </w:r>
          </w:p>
        </w:tc>
        <w:tc>
          <w:tcPr>
            <w:tcW w:w="307" w:type="pct"/>
            <w:shd w:val="clear" w:color="auto" w:fill="auto"/>
            <w:vAlign w:val="center"/>
          </w:tcPr>
          <w:p w:rsidR="00514CDB" w:rsidRPr="001B1DBD" w:rsidRDefault="007614C2"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175,5</w:t>
            </w:r>
          </w:p>
        </w:tc>
        <w:tc>
          <w:tcPr>
            <w:tcW w:w="307" w:type="pct"/>
            <w:shd w:val="clear" w:color="auto" w:fill="auto"/>
            <w:vAlign w:val="center"/>
          </w:tcPr>
          <w:p w:rsidR="00514CDB" w:rsidRPr="001B1DBD" w:rsidRDefault="007614C2"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296,1</w:t>
            </w:r>
          </w:p>
        </w:tc>
        <w:tc>
          <w:tcPr>
            <w:tcW w:w="305"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r>
      <w:tr w:rsidR="00514CDB" w:rsidRPr="008F1304" w:rsidTr="001B1DBD">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sz w:val="20"/>
                <w:szCs w:val="20"/>
              </w:rPr>
            </w:pPr>
            <w:r w:rsidRPr="00514CDB">
              <w:rPr>
                <w:sz w:val="20"/>
                <w:szCs w:val="20"/>
              </w:rPr>
              <w:t>Срок реализации проекта</w:t>
            </w:r>
          </w:p>
        </w:tc>
        <w:tc>
          <w:tcPr>
            <w:tcW w:w="255"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5"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r>
      <w:tr w:rsidR="009347D3" w:rsidRPr="008F1304" w:rsidTr="001B1DBD">
        <w:tc>
          <w:tcPr>
            <w:tcW w:w="286" w:type="pct"/>
          </w:tcPr>
          <w:p w:rsidR="009347D3" w:rsidRPr="00514CDB" w:rsidRDefault="009347D3" w:rsidP="009347D3">
            <w:pPr>
              <w:pStyle w:val="a5"/>
              <w:spacing w:before="0" w:after="0"/>
              <w:ind w:firstLine="0"/>
              <w:rPr>
                <w:rFonts w:ascii="Times New Roman" w:hAnsi="Times New Roman"/>
                <w:sz w:val="20"/>
                <w:szCs w:val="20"/>
                <w:lang w:eastAsia="x-none"/>
              </w:rPr>
            </w:pPr>
          </w:p>
        </w:tc>
        <w:tc>
          <w:tcPr>
            <w:tcW w:w="2312" w:type="pct"/>
          </w:tcPr>
          <w:p w:rsidR="009347D3" w:rsidRPr="00514CDB" w:rsidRDefault="009347D3" w:rsidP="009347D3">
            <w:pPr>
              <w:rPr>
                <w:sz w:val="20"/>
                <w:szCs w:val="20"/>
              </w:rPr>
            </w:pPr>
            <w:r w:rsidRPr="00514CDB">
              <w:rPr>
                <w:sz w:val="20"/>
                <w:szCs w:val="20"/>
              </w:rPr>
              <w:t>Источники инвестиций, в т.ч:</w:t>
            </w:r>
          </w:p>
        </w:tc>
        <w:tc>
          <w:tcPr>
            <w:tcW w:w="255" w:type="pct"/>
            <w:shd w:val="clear" w:color="auto" w:fill="auto"/>
            <w:vAlign w:val="center"/>
          </w:tcPr>
          <w:p w:rsidR="009347D3" w:rsidRPr="001B1DBD" w:rsidRDefault="009347D3" w:rsidP="009347D3">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494,2</w:t>
            </w:r>
          </w:p>
        </w:tc>
        <w:tc>
          <w:tcPr>
            <w:tcW w:w="307" w:type="pct"/>
            <w:shd w:val="clear" w:color="auto" w:fill="auto"/>
            <w:vAlign w:val="center"/>
          </w:tcPr>
          <w:p w:rsidR="009347D3" w:rsidRPr="001B1DBD" w:rsidRDefault="009347D3" w:rsidP="009347D3">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9347D3" w:rsidRPr="001B1DBD" w:rsidRDefault="009347D3" w:rsidP="009347D3">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9347D3" w:rsidRPr="001B1DBD" w:rsidRDefault="009347D3" w:rsidP="009347D3">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9347D3" w:rsidRPr="001B1DBD" w:rsidRDefault="009347D3" w:rsidP="009347D3">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22,6</w:t>
            </w:r>
          </w:p>
        </w:tc>
        <w:tc>
          <w:tcPr>
            <w:tcW w:w="307" w:type="pct"/>
            <w:shd w:val="clear" w:color="auto" w:fill="auto"/>
            <w:vAlign w:val="center"/>
          </w:tcPr>
          <w:p w:rsidR="009347D3" w:rsidRPr="001B1DBD" w:rsidRDefault="009347D3" w:rsidP="009347D3">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175,5</w:t>
            </w:r>
          </w:p>
        </w:tc>
        <w:tc>
          <w:tcPr>
            <w:tcW w:w="307" w:type="pct"/>
            <w:shd w:val="clear" w:color="auto" w:fill="auto"/>
            <w:vAlign w:val="center"/>
          </w:tcPr>
          <w:p w:rsidR="009347D3" w:rsidRPr="001B1DBD" w:rsidRDefault="009347D3" w:rsidP="009347D3">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296,1</w:t>
            </w:r>
          </w:p>
        </w:tc>
        <w:tc>
          <w:tcPr>
            <w:tcW w:w="305" w:type="pct"/>
            <w:vAlign w:val="center"/>
          </w:tcPr>
          <w:p w:rsidR="009347D3" w:rsidRPr="001B1DBD" w:rsidRDefault="009347D3" w:rsidP="009347D3">
            <w:pPr>
              <w:pStyle w:val="a5"/>
              <w:spacing w:before="0" w:after="0"/>
              <w:ind w:firstLine="0"/>
              <w:jc w:val="center"/>
              <w:rPr>
                <w:rFonts w:ascii="Times New Roman" w:hAnsi="Times New Roman"/>
                <w:sz w:val="20"/>
                <w:szCs w:val="20"/>
                <w:lang w:eastAsia="x-none"/>
              </w:rPr>
            </w:pPr>
          </w:p>
        </w:tc>
      </w:tr>
      <w:tr w:rsidR="00514CDB" w:rsidRPr="008F1304" w:rsidTr="001B1DBD">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sz w:val="20"/>
                <w:szCs w:val="20"/>
              </w:rPr>
            </w:pPr>
            <w:r w:rsidRPr="00514CDB">
              <w:rPr>
                <w:sz w:val="20"/>
                <w:szCs w:val="20"/>
              </w:rPr>
              <w:t>- федеральный бюджет</w:t>
            </w:r>
          </w:p>
        </w:tc>
        <w:tc>
          <w:tcPr>
            <w:tcW w:w="255"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5" w:type="pct"/>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r>
      <w:tr w:rsidR="00514CDB" w:rsidRPr="008F1304" w:rsidTr="001B1DBD">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sz w:val="20"/>
                <w:szCs w:val="20"/>
              </w:rPr>
            </w:pPr>
            <w:r w:rsidRPr="00514CDB">
              <w:rPr>
                <w:sz w:val="20"/>
                <w:szCs w:val="20"/>
              </w:rPr>
              <w:t xml:space="preserve">- окружной бюджет </w:t>
            </w:r>
          </w:p>
        </w:tc>
        <w:tc>
          <w:tcPr>
            <w:tcW w:w="255" w:type="pct"/>
            <w:shd w:val="clear" w:color="auto" w:fill="auto"/>
            <w:vAlign w:val="center"/>
          </w:tcPr>
          <w:p w:rsidR="00514CDB" w:rsidRPr="001B1DBD" w:rsidRDefault="00A50BF5" w:rsidP="001B1DBD">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416,3</w:t>
            </w: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F03424"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18,6</w:t>
            </w:r>
          </w:p>
        </w:tc>
        <w:tc>
          <w:tcPr>
            <w:tcW w:w="307" w:type="pct"/>
            <w:shd w:val="clear" w:color="auto" w:fill="auto"/>
            <w:vAlign w:val="center"/>
          </w:tcPr>
          <w:p w:rsidR="00514CDB" w:rsidRPr="001B1DBD" w:rsidRDefault="009E35A8" w:rsidP="001B1DBD">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149,9</w:t>
            </w:r>
          </w:p>
        </w:tc>
        <w:tc>
          <w:tcPr>
            <w:tcW w:w="307" w:type="pct"/>
            <w:shd w:val="clear" w:color="auto" w:fill="auto"/>
            <w:vAlign w:val="center"/>
          </w:tcPr>
          <w:p w:rsidR="00514CDB" w:rsidRPr="001B1DBD" w:rsidRDefault="00F03424"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247,8</w:t>
            </w:r>
          </w:p>
        </w:tc>
        <w:tc>
          <w:tcPr>
            <w:tcW w:w="305" w:type="pct"/>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r>
      <w:tr w:rsidR="00514CDB" w:rsidRPr="008F1304" w:rsidTr="001B1DBD">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sz w:val="20"/>
                <w:szCs w:val="20"/>
              </w:rPr>
            </w:pPr>
            <w:r w:rsidRPr="00514CDB">
              <w:rPr>
                <w:sz w:val="20"/>
                <w:szCs w:val="20"/>
              </w:rPr>
              <w:t>- местный бюджет (городской бюджет)</w:t>
            </w:r>
          </w:p>
        </w:tc>
        <w:tc>
          <w:tcPr>
            <w:tcW w:w="255"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5" w:type="pct"/>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r>
      <w:tr w:rsidR="00514CDB" w:rsidRPr="008F1304" w:rsidTr="001B1DBD">
        <w:tc>
          <w:tcPr>
            <w:tcW w:w="286" w:type="pct"/>
          </w:tcPr>
          <w:p w:rsidR="00514CDB" w:rsidRPr="00514CDB" w:rsidRDefault="00514CDB" w:rsidP="006A627C">
            <w:pPr>
              <w:pStyle w:val="a5"/>
              <w:spacing w:before="0" w:after="0"/>
              <w:ind w:firstLine="0"/>
              <w:rPr>
                <w:rFonts w:ascii="Times New Roman" w:hAnsi="Times New Roman"/>
                <w:sz w:val="20"/>
                <w:szCs w:val="20"/>
                <w:lang w:eastAsia="x-none"/>
              </w:rPr>
            </w:pPr>
          </w:p>
        </w:tc>
        <w:tc>
          <w:tcPr>
            <w:tcW w:w="2312" w:type="pct"/>
          </w:tcPr>
          <w:p w:rsidR="00514CDB" w:rsidRPr="00514CDB" w:rsidRDefault="00514CDB" w:rsidP="006A627C">
            <w:pPr>
              <w:rPr>
                <w:sz w:val="20"/>
                <w:szCs w:val="20"/>
              </w:rPr>
            </w:pPr>
            <w:r w:rsidRPr="00514CDB">
              <w:rPr>
                <w:sz w:val="20"/>
                <w:szCs w:val="20"/>
              </w:rPr>
              <w:t>- внебюджетные источники</w:t>
            </w:r>
          </w:p>
        </w:tc>
        <w:tc>
          <w:tcPr>
            <w:tcW w:w="255" w:type="pct"/>
            <w:vAlign w:val="center"/>
          </w:tcPr>
          <w:p w:rsidR="00514CDB" w:rsidRPr="001B1DBD" w:rsidRDefault="00A50BF5" w:rsidP="001B1DBD">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77,9</w:t>
            </w:r>
          </w:p>
        </w:tc>
        <w:tc>
          <w:tcPr>
            <w:tcW w:w="307" w:type="pct"/>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c>
          <w:tcPr>
            <w:tcW w:w="307" w:type="pct"/>
            <w:vAlign w:val="center"/>
          </w:tcPr>
          <w:p w:rsidR="00514CDB" w:rsidRPr="001B1DBD" w:rsidRDefault="00F03424"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4,0</w:t>
            </w:r>
          </w:p>
        </w:tc>
        <w:tc>
          <w:tcPr>
            <w:tcW w:w="307" w:type="pct"/>
            <w:vAlign w:val="center"/>
          </w:tcPr>
          <w:p w:rsidR="00514CDB" w:rsidRPr="001B1DBD" w:rsidRDefault="009E35A8" w:rsidP="001B1DBD">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25,6</w:t>
            </w:r>
          </w:p>
        </w:tc>
        <w:tc>
          <w:tcPr>
            <w:tcW w:w="307" w:type="pct"/>
            <w:vAlign w:val="center"/>
          </w:tcPr>
          <w:p w:rsidR="00514CDB" w:rsidRPr="001B1DBD" w:rsidRDefault="001B1DBD" w:rsidP="001B1DBD">
            <w:pPr>
              <w:pStyle w:val="a5"/>
              <w:spacing w:before="0" w:after="0"/>
              <w:ind w:firstLine="0"/>
              <w:jc w:val="center"/>
              <w:rPr>
                <w:rFonts w:ascii="Times New Roman" w:hAnsi="Times New Roman"/>
                <w:sz w:val="20"/>
                <w:szCs w:val="20"/>
                <w:lang w:eastAsia="x-none"/>
              </w:rPr>
            </w:pPr>
            <w:r w:rsidRPr="001B1DBD">
              <w:rPr>
                <w:rFonts w:ascii="Times New Roman" w:hAnsi="Times New Roman"/>
                <w:sz w:val="20"/>
                <w:szCs w:val="20"/>
                <w:lang w:eastAsia="x-none"/>
              </w:rPr>
              <w:t>48,3</w:t>
            </w:r>
          </w:p>
        </w:tc>
        <w:tc>
          <w:tcPr>
            <w:tcW w:w="305" w:type="pct"/>
            <w:vAlign w:val="center"/>
          </w:tcPr>
          <w:p w:rsidR="00514CDB" w:rsidRPr="001B1DBD" w:rsidRDefault="00514CDB" w:rsidP="001B1DBD">
            <w:pPr>
              <w:pStyle w:val="a5"/>
              <w:spacing w:before="0" w:after="0"/>
              <w:ind w:firstLine="0"/>
              <w:jc w:val="center"/>
              <w:rPr>
                <w:rFonts w:ascii="Times New Roman" w:hAnsi="Times New Roman"/>
                <w:sz w:val="20"/>
                <w:szCs w:val="20"/>
                <w:lang w:eastAsia="x-none"/>
              </w:rPr>
            </w:pPr>
          </w:p>
        </w:tc>
      </w:tr>
      <w:tr w:rsidR="008F1304" w:rsidRPr="008F1304" w:rsidTr="00C36591">
        <w:tc>
          <w:tcPr>
            <w:tcW w:w="286" w:type="pct"/>
          </w:tcPr>
          <w:p w:rsidR="00D807BE" w:rsidRPr="00514CDB" w:rsidRDefault="00514CDB" w:rsidP="00C36591">
            <w:pPr>
              <w:pStyle w:val="a5"/>
              <w:spacing w:before="0" w:after="0"/>
              <w:ind w:firstLine="0"/>
              <w:rPr>
                <w:rFonts w:ascii="Times New Roman" w:hAnsi="Times New Roman"/>
                <w:sz w:val="20"/>
                <w:szCs w:val="20"/>
                <w:lang w:eastAsia="x-none"/>
              </w:rPr>
            </w:pPr>
            <w:bookmarkStart w:id="82" w:name="OLE_LINK349"/>
            <w:r>
              <w:rPr>
                <w:rFonts w:ascii="Times New Roman" w:hAnsi="Times New Roman"/>
                <w:sz w:val="20"/>
                <w:szCs w:val="20"/>
                <w:lang w:eastAsia="x-none"/>
              </w:rPr>
              <w:t>4</w:t>
            </w:r>
          </w:p>
        </w:tc>
        <w:tc>
          <w:tcPr>
            <w:tcW w:w="2312" w:type="pct"/>
          </w:tcPr>
          <w:p w:rsidR="00D807BE" w:rsidRPr="00514CDB" w:rsidRDefault="00514CDB" w:rsidP="00C36591">
            <w:pPr>
              <w:pStyle w:val="a5"/>
              <w:spacing w:before="0" w:after="0"/>
              <w:ind w:firstLine="0"/>
              <w:rPr>
                <w:rFonts w:ascii="Times New Roman" w:hAnsi="Times New Roman"/>
                <w:b/>
                <w:sz w:val="20"/>
                <w:szCs w:val="20"/>
              </w:rPr>
            </w:pPr>
            <w:r w:rsidRPr="00514CDB">
              <w:rPr>
                <w:rFonts w:ascii="Times New Roman" w:hAnsi="Times New Roman"/>
                <w:b/>
                <w:sz w:val="20"/>
                <w:szCs w:val="20"/>
                <w:lang w:eastAsia="x-none"/>
              </w:rPr>
              <w:t>Ежегодная реконструкция сетей теплоснабжения</w:t>
            </w:r>
          </w:p>
        </w:tc>
        <w:tc>
          <w:tcPr>
            <w:tcW w:w="255"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5"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r>
      <w:tr w:rsidR="008F1304" w:rsidRPr="008F1304" w:rsidTr="00C36591">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bookmarkStart w:id="83" w:name="_Hlk524986887"/>
            <w:bookmarkStart w:id="84" w:name="OLE_LINK350"/>
          </w:p>
        </w:tc>
        <w:tc>
          <w:tcPr>
            <w:tcW w:w="2312" w:type="pct"/>
          </w:tcPr>
          <w:p w:rsidR="00D807BE" w:rsidRPr="00514CDB" w:rsidRDefault="00D807BE" w:rsidP="00C36591">
            <w:pPr>
              <w:rPr>
                <w:sz w:val="20"/>
                <w:szCs w:val="20"/>
              </w:rPr>
            </w:pPr>
            <w:bookmarkStart w:id="85" w:name="OLE_LINK325"/>
            <w:bookmarkStart w:id="86" w:name="OLE_LINK326"/>
            <w:bookmarkStart w:id="87" w:name="OLE_LINK327"/>
            <w:r w:rsidRPr="00514CDB">
              <w:rPr>
                <w:sz w:val="20"/>
                <w:szCs w:val="20"/>
              </w:rPr>
              <w:t>Цель проекта</w:t>
            </w:r>
            <w:bookmarkEnd w:id="85"/>
            <w:bookmarkEnd w:id="86"/>
            <w:bookmarkEnd w:id="87"/>
          </w:p>
        </w:tc>
        <w:tc>
          <w:tcPr>
            <w:tcW w:w="2402" w:type="pct"/>
            <w:gridSpan w:val="8"/>
            <w:shd w:val="clear" w:color="auto" w:fill="auto"/>
          </w:tcPr>
          <w:p w:rsidR="00D807BE" w:rsidRPr="00514CDB" w:rsidRDefault="00D807BE" w:rsidP="001B632C">
            <w:pPr>
              <w:pStyle w:val="a5"/>
              <w:spacing w:before="0" w:after="0"/>
              <w:ind w:firstLine="0"/>
              <w:rPr>
                <w:rFonts w:ascii="Times New Roman" w:hAnsi="Times New Roman"/>
                <w:sz w:val="20"/>
                <w:szCs w:val="20"/>
              </w:rPr>
            </w:pPr>
            <w:r w:rsidRPr="00514CDB">
              <w:rPr>
                <w:rFonts w:ascii="Times New Roman" w:hAnsi="Times New Roman"/>
                <w:sz w:val="20"/>
                <w:szCs w:val="20"/>
              </w:rPr>
              <w:t>Повышение качества, надежности и ресурсной эффективности работы источников теплоснабжения</w:t>
            </w:r>
          </w:p>
        </w:tc>
      </w:tr>
      <w:tr w:rsidR="008F1304" w:rsidRPr="008F1304" w:rsidTr="00C36591">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bookmarkStart w:id="88" w:name="OLE_LINK355"/>
            <w:bookmarkStart w:id="89" w:name="OLE_LINK359"/>
            <w:bookmarkStart w:id="90" w:name="OLE_LINK358"/>
            <w:bookmarkEnd w:id="83"/>
          </w:p>
        </w:tc>
        <w:tc>
          <w:tcPr>
            <w:tcW w:w="2312" w:type="pct"/>
          </w:tcPr>
          <w:p w:rsidR="00D807BE" w:rsidRPr="00514CDB" w:rsidRDefault="00D807BE" w:rsidP="00C36591">
            <w:pPr>
              <w:rPr>
                <w:sz w:val="20"/>
                <w:szCs w:val="20"/>
              </w:rPr>
            </w:pPr>
            <w:r w:rsidRPr="00514CDB">
              <w:rPr>
                <w:sz w:val="20"/>
                <w:szCs w:val="20"/>
              </w:rPr>
              <w:t>Техническая характеристика проекта:</w:t>
            </w:r>
          </w:p>
        </w:tc>
        <w:tc>
          <w:tcPr>
            <w:tcW w:w="2402" w:type="pct"/>
            <w:gridSpan w:val="8"/>
            <w:shd w:val="clear" w:color="auto" w:fill="auto"/>
          </w:tcPr>
          <w:p w:rsidR="00D807BE" w:rsidRPr="00514CDB" w:rsidRDefault="00514CDB" w:rsidP="00514CDB">
            <w:pPr>
              <w:pStyle w:val="a5"/>
              <w:spacing w:before="0" w:after="0"/>
              <w:ind w:firstLine="0"/>
              <w:rPr>
                <w:rFonts w:ascii="Times New Roman" w:hAnsi="Times New Roman"/>
                <w:sz w:val="20"/>
                <w:szCs w:val="20"/>
              </w:rPr>
            </w:pPr>
            <w:r w:rsidRPr="00514CDB">
              <w:rPr>
                <w:rFonts w:ascii="Times New Roman" w:hAnsi="Times New Roman"/>
                <w:sz w:val="20"/>
                <w:szCs w:val="20"/>
              </w:rPr>
              <w:t>Ежегодная реконструкция сетей теплоснабжения в пределах 4-5% от протяженности существующих сетей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tc>
      </w:tr>
      <w:tr w:rsidR="008F1304" w:rsidRPr="008F1304" w:rsidTr="00C36591">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bookmarkStart w:id="91" w:name="OLE_LINK353"/>
            <w:bookmarkStart w:id="92" w:name="OLE_LINK354"/>
            <w:bookmarkStart w:id="93" w:name="OLE_LINK360"/>
            <w:bookmarkStart w:id="94" w:name="OLE_LINK361"/>
            <w:bookmarkEnd w:id="88"/>
            <w:bookmarkEnd w:id="89"/>
          </w:p>
        </w:tc>
        <w:tc>
          <w:tcPr>
            <w:tcW w:w="2312" w:type="pct"/>
          </w:tcPr>
          <w:p w:rsidR="00D807BE" w:rsidRPr="00514CDB" w:rsidRDefault="00D807BE" w:rsidP="00C36591">
            <w:pPr>
              <w:rPr>
                <w:sz w:val="20"/>
                <w:szCs w:val="20"/>
              </w:rPr>
            </w:pPr>
            <w:r w:rsidRPr="00514CDB">
              <w:rPr>
                <w:iCs/>
                <w:sz w:val="20"/>
                <w:szCs w:val="20"/>
              </w:rPr>
              <w:t>- ввод мощностей, Гкал/час</w:t>
            </w:r>
          </w:p>
        </w:tc>
        <w:tc>
          <w:tcPr>
            <w:tcW w:w="255" w:type="pct"/>
            <w:shd w:val="clear" w:color="auto" w:fill="auto"/>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c>
          <w:tcPr>
            <w:tcW w:w="305" w:type="pct"/>
          </w:tcPr>
          <w:p w:rsidR="00D807BE" w:rsidRPr="008F1304" w:rsidRDefault="00D807BE" w:rsidP="00C36591">
            <w:pPr>
              <w:pStyle w:val="a5"/>
              <w:spacing w:before="0" w:after="0"/>
              <w:ind w:firstLine="0"/>
              <w:rPr>
                <w:rFonts w:ascii="Times New Roman" w:hAnsi="Times New Roman"/>
                <w:color w:val="FF0000"/>
                <w:sz w:val="20"/>
                <w:szCs w:val="20"/>
                <w:lang w:eastAsia="x-none"/>
              </w:rPr>
            </w:pPr>
          </w:p>
        </w:tc>
      </w:tr>
      <w:bookmarkEnd w:id="91"/>
      <w:bookmarkEnd w:id="92"/>
      <w:tr w:rsidR="008F1304" w:rsidRPr="008F1304" w:rsidTr="002714FE">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514CDB" w:rsidRDefault="00D807BE" w:rsidP="00C36591">
            <w:pPr>
              <w:rPr>
                <w:iCs/>
                <w:sz w:val="20"/>
                <w:szCs w:val="20"/>
              </w:rPr>
            </w:pPr>
            <w:r w:rsidRPr="00514CDB">
              <w:rPr>
                <w:iCs/>
                <w:sz w:val="20"/>
                <w:szCs w:val="20"/>
              </w:rPr>
              <w:t>- строительство сетей, км</w:t>
            </w:r>
          </w:p>
        </w:tc>
        <w:tc>
          <w:tcPr>
            <w:tcW w:w="255" w:type="pct"/>
            <w:shd w:val="clear" w:color="auto" w:fill="auto"/>
            <w:vAlign w:val="center"/>
          </w:tcPr>
          <w:p w:rsidR="00D807BE" w:rsidRPr="00514CDB"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D807BE" w:rsidRPr="00487CDB"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487CDB"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487CDB"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c>
          <w:tcPr>
            <w:tcW w:w="305" w:type="pct"/>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r>
      <w:tr w:rsidR="008F1304" w:rsidRPr="008F1304" w:rsidTr="002714FE">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514CDB" w:rsidRDefault="00D807BE" w:rsidP="00C36591">
            <w:pPr>
              <w:rPr>
                <w:iCs/>
                <w:sz w:val="20"/>
                <w:szCs w:val="20"/>
              </w:rPr>
            </w:pPr>
            <w:bookmarkStart w:id="95" w:name="OLE_LINK332"/>
            <w:bookmarkStart w:id="96" w:name="OLE_LINK333"/>
            <w:bookmarkStart w:id="97" w:name="OLE_LINK334"/>
            <w:r w:rsidRPr="00514CDB">
              <w:rPr>
                <w:sz w:val="20"/>
                <w:szCs w:val="20"/>
              </w:rPr>
              <w:t>Необходимые капитальные затраты, млн. руб.</w:t>
            </w:r>
            <w:bookmarkEnd w:id="95"/>
            <w:bookmarkEnd w:id="96"/>
            <w:bookmarkEnd w:id="97"/>
          </w:p>
        </w:tc>
        <w:tc>
          <w:tcPr>
            <w:tcW w:w="255" w:type="pct"/>
            <w:shd w:val="clear" w:color="auto" w:fill="auto"/>
            <w:vAlign w:val="center"/>
          </w:tcPr>
          <w:p w:rsidR="00D807BE" w:rsidRPr="002714FE" w:rsidRDefault="007C274A"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825,9</w:t>
            </w: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43,5</w:t>
            </w: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43,5</w:t>
            </w: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43,5</w:t>
            </w: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261</w:t>
            </w: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434,4</w:t>
            </w:r>
          </w:p>
        </w:tc>
        <w:tc>
          <w:tcPr>
            <w:tcW w:w="305" w:type="pct"/>
            <w:shd w:val="clear" w:color="auto" w:fill="auto"/>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r>
      <w:tr w:rsidR="008F1304" w:rsidRPr="008F1304" w:rsidTr="002714FE">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514CDB" w:rsidRDefault="00D807BE" w:rsidP="00C36591">
            <w:pPr>
              <w:rPr>
                <w:sz w:val="20"/>
                <w:szCs w:val="20"/>
              </w:rPr>
            </w:pPr>
            <w:bookmarkStart w:id="98" w:name="OLE_LINK335"/>
            <w:bookmarkStart w:id="99" w:name="OLE_LINK336"/>
            <w:bookmarkStart w:id="100" w:name="OLE_LINK337"/>
            <w:r w:rsidRPr="00514CDB">
              <w:rPr>
                <w:sz w:val="20"/>
                <w:szCs w:val="20"/>
              </w:rPr>
              <w:t>Срок реализации проекта</w:t>
            </w:r>
            <w:bookmarkEnd w:id="98"/>
            <w:bookmarkEnd w:id="99"/>
            <w:bookmarkEnd w:id="100"/>
          </w:p>
        </w:tc>
        <w:tc>
          <w:tcPr>
            <w:tcW w:w="255"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5" w:type="pct"/>
            <w:shd w:val="clear" w:color="auto" w:fill="auto"/>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r>
      <w:tr w:rsidR="009347D3" w:rsidRPr="008F1304" w:rsidTr="002714FE">
        <w:tc>
          <w:tcPr>
            <w:tcW w:w="286" w:type="pct"/>
          </w:tcPr>
          <w:p w:rsidR="009347D3" w:rsidRPr="00514CDB" w:rsidRDefault="009347D3" w:rsidP="009347D3">
            <w:pPr>
              <w:pStyle w:val="a5"/>
              <w:spacing w:before="0" w:after="0"/>
              <w:ind w:firstLine="0"/>
              <w:rPr>
                <w:rFonts w:ascii="Times New Roman" w:hAnsi="Times New Roman"/>
                <w:sz w:val="20"/>
                <w:szCs w:val="20"/>
                <w:lang w:eastAsia="x-none"/>
              </w:rPr>
            </w:pPr>
          </w:p>
        </w:tc>
        <w:tc>
          <w:tcPr>
            <w:tcW w:w="2312" w:type="pct"/>
          </w:tcPr>
          <w:p w:rsidR="009347D3" w:rsidRPr="00514CDB" w:rsidRDefault="009347D3" w:rsidP="009347D3">
            <w:pPr>
              <w:rPr>
                <w:sz w:val="20"/>
                <w:szCs w:val="20"/>
              </w:rPr>
            </w:pPr>
            <w:r w:rsidRPr="00514CDB">
              <w:rPr>
                <w:sz w:val="20"/>
                <w:szCs w:val="20"/>
              </w:rPr>
              <w:t>Источники инвестиций, в т.ч:</w:t>
            </w:r>
          </w:p>
        </w:tc>
        <w:tc>
          <w:tcPr>
            <w:tcW w:w="255" w:type="pct"/>
            <w:shd w:val="clear" w:color="auto" w:fill="auto"/>
            <w:vAlign w:val="center"/>
          </w:tcPr>
          <w:p w:rsidR="009347D3" w:rsidRPr="002714FE" w:rsidRDefault="009347D3" w:rsidP="009347D3">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825,9</w:t>
            </w:r>
          </w:p>
        </w:tc>
        <w:tc>
          <w:tcPr>
            <w:tcW w:w="307" w:type="pct"/>
            <w:shd w:val="clear" w:color="auto" w:fill="auto"/>
            <w:vAlign w:val="center"/>
          </w:tcPr>
          <w:p w:rsidR="009347D3" w:rsidRPr="002714FE" w:rsidRDefault="009347D3" w:rsidP="009347D3">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9347D3" w:rsidRPr="002714FE" w:rsidRDefault="009347D3" w:rsidP="009347D3">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43,5</w:t>
            </w:r>
          </w:p>
        </w:tc>
        <w:tc>
          <w:tcPr>
            <w:tcW w:w="307" w:type="pct"/>
            <w:shd w:val="clear" w:color="auto" w:fill="auto"/>
            <w:vAlign w:val="center"/>
          </w:tcPr>
          <w:p w:rsidR="009347D3" w:rsidRPr="002714FE" w:rsidRDefault="009347D3" w:rsidP="009347D3">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43,5</w:t>
            </w:r>
          </w:p>
        </w:tc>
        <w:tc>
          <w:tcPr>
            <w:tcW w:w="307" w:type="pct"/>
            <w:shd w:val="clear" w:color="auto" w:fill="auto"/>
            <w:vAlign w:val="center"/>
          </w:tcPr>
          <w:p w:rsidR="009347D3" w:rsidRPr="002714FE" w:rsidRDefault="009347D3" w:rsidP="009347D3">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43,5</w:t>
            </w:r>
          </w:p>
        </w:tc>
        <w:tc>
          <w:tcPr>
            <w:tcW w:w="307" w:type="pct"/>
            <w:shd w:val="clear" w:color="auto" w:fill="auto"/>
            <w:vAlign w:val="center"/>
          </w:tcPr>
          <w:p w:rsidR="009347D3" w:rsidRPr="002714FE" w:rsidRDefault="009347D3" w:rsidP="009347D3">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261</w:t>
            </w:r>
          </w:p>
        </w:tc>
        <w:tc>
          <w:tcPr>
            <w:tcW w:w="307" w:type="pct"/>
            <w:shd w:val="clear" w:color="auto" w:fill="auto"/>
            <w:vAlign w:val="center"/>
          </w:tcPr>
          <w:p w:rsidR="009347D3" w:rsidRPr="002714FE" w:rsidRDefault="009347D3" w:rsidP="009347D3">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434,4</w:t>
            </w:r>
          </w:p>
        </w:tc>
        <w:tc>
          <w:tcPr>
            <w:tcW w:w="305" w:type="pct"/>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p>
        </w:tc>
      </w:tr>
      <w:tr w:rsidR="008F1304" w:rsidRPr="008F1304" w:rsidTr="002714FE">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514CDB" w:rsidRDefault="00D807BE" w:rsidP="00C36591">
            <w:pPr>
              <w:rPr>
                <w:sz w:val="20"/>
                <w:szCs w:val="20"/>
              </w:rPr>
            </w:pPr>
            <w:r w:rsidRPr="00514CDB">
              <w:rPr>
                <w:sz w:val="20"/>
                <w:szCs w:val="20"/>
              </w:rPr>
              <w:t>- федеральный бюджет</w:t>
            </w:r>
          </w:p>
        </w:tc>
        <w:tc>
          <w:tcPr>
            <w:tcW w:w="255"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5" w:type="pct"/>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r>
      <w:bookmarkEnd w:id="82"/>
      <w:bookmarkEnd w:id="84"/>
      <w:bookmarkEnd w:id="90"/>
      <w:bookmarkEnd w:id="93"/>
      <w:bookmarkEnd w:id="94"/>
      <w:tr w:rsidR="008F1304" w:rsidRPr="008F1304" w:rsidTr="002714FE">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514CDB" w:rsidRDefault="00D807BE" w:rsidP="00C36591">
            <w:pPr>
              <w:rPr>
                <w:sz w:val="20"/>
                <w:szCs w:val="20"/>
              </w:rPr>
            </w:pPr>
            <w:r w:rsidRPr="00514CDB">
              <w:rPr>
                <w:sz w:val="20"/>
                <w:szCs w:val="20"/>
              </w:rPr>
              <w:t xml:space="preserve">- окружной бюджет </w:t>
            </w:r>
          </w:p>
        </w:tc>
        <w:tc>
          <w:tcPr>
            <w:tcW w:w="255" w:type="pct"/>
            <w:shd w:val="clear" w:color="auto" w:fill="auto"/>
            <w:vAlign w:val="center"/>
          </w:tcPr>
          <w:p w:rsidR="00D807BE" w:rsidRPr="002714FE" w:rsidRDefault="002714FE"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660,7</w:t>
            </w: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34,8</w:t>
            </w: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34,8</w:t>
            </w: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34,8</w:t>
            </w:r>
          </w:p>
        </w:tc>
        <w:tc>
          <w:tcPr>
            <w:tcW w:w="307" w:type="pct"/>
            <w:shd w:val="clear" w:color="auto" w:fill="auto"/>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208,8</w:t>
            </w:r>
          </w:p>
        </w:tc>
        <w:tc>
          <w:tcPr>
            <w:tcW w:w="307" w:type="pct"/>
            <w:shd w:val="clear" w:color="auto" w:fill="auto"/>
            <w:vAlign w:val="center"/>
          </w:tcPr>
          <w:p w:rsidR="00D807BE" w:rsidRPr="002714FE" w:rsidRDefault="0000363A"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347,5</w:t>
            </w:r>
          </w:p>
        </w:tc>
        <w:tc>
          <w:tcPr>
            <w:tcW w:w="305" w:type="pct"/>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r>
      <w:tr w:rsidR="008F1304" w:rsidRPr="008F1304" w:rsidTr="002714FE">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514CDB" w:rsidRDefault="00B92510" w:rsidP="00C36591">
            <w:pPr>
              <w:rPr>
                <w:sz w:val="20"/>
                <w:szCs w:val="20"/>
              </w:rPr>
            </w:pPr>
            <w:r w:rsidRPr="00514CDB">
              <w:rPr>
                <w:sz w:val="20"/>
                <w:szCs w:val="20"/>
              </w:rPr>
              <w:t>- местный бюджет (городской бюджет)</w:t>
            </w:r>
          </w:p>
        </w:tc>
        <w:tc>
          <w:tcPr>
            <w:tcW w:w="255"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5" w:type="pct"/>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r>
      <w:tr w:rsidR="00D807BE" w:rsidRPr="008F1304" w:rsidTr="002714FE">
        <w:tc>
          <w:tcPr>
            <w:tcW w:w="286" w:type="pct"/>
          </w:tcPr>
          <w:p w:rsidR="00D807BE" w:rsidRPr="00514CDB"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514CDB" w:rsidRDefault="00D807BE" w:rsidP="00C36591">
            <w:pPr>
              <w:rPr>
                <w:sz w:val="20"/>
                <w:szCs w:val="20"/>
              </w:rPr>
            </w:pPr>
            <w:r w:rsidRPr="00514CDB">
              <w:rPr>
                <w:sz w:val="20"/>
                <w:szCs w:val="20"/>
              </w:rPr>
              <w:t>- внебюджетные источники</w:t>
            </w:r>
          </w:p>
        </w:tc>
        <w:tc>
          <w:tcPr>
            <w:tcW w:w="255" w:type="pct"/>
            <w:vAlign w:val="center"/>
          </w:tcPr>
          <w:p w:rsidR="00D807BE" w:rsidRPr="002714FE" w:rsidRDefault="002714FE"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165,2</w:t>
            </w:r>
          </w:p>
        </w:tc>
        <w:tc>
          <w:tcPr>
            <w:tcW w:w="307" w:type="pct"/>
            <w:vAlign w:val="center"/>
          </w:tcPr>
          <w:p w:rsidR="00D807BE" w:rsidRPr="002714FE" w:rsidRDefault="00D807BE" w:rsidP="002714FE">
            <w:pPr>
              <w:pStyle w:val="a5"/>
              <w:spacing w:before="0" w:after="0"/>
              <w:ind w:firstLine="0"/>
              <w:jc w:val="center"/>
              <w:rPr>
                <w:rFonts w:ascii="Times New Roman" w:hAnsi="Times New Roman"/>
                <w:sz w:val="20"/>
                <w:szCs w:val="20"/>
                <w:lang w:eastAsia="x-none"/>
              </w:rPr>
            </w:pPr>
          </w:p>
        </w:tc>
        <w:tc>
          <w:tcPr>
            <w:tcW w:w="307" w:type="pct"/>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8,7</w:t>
            </w:r>
          </w:p>
        </w:tc>
        <w:tc>
          <w:tcPr>
            <w:tcW w:w="307" w:type="pct"/>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8,7</w:t>
            </w:r>
          </w:p>
        </w:tc>
        <w:tc>
          <w:tcPr>
            <w:tcW w:w="307" w:type="pct"/>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8,7</w:t>
            </w:r>
          </w:p>
        </w:tc>
        <w:tc>
          <w:tcPr>
            <w:tcW w:w="307" w:type="pct"/>
            <w:vAlign w:val="center"/>
          </w:tcPr>
          <w:p w:rsidR="00D807BE" w:rsidRPr="002714FE" w:rsidRDefault="00487CDB"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52,2</w:t>
            </w:r>
          </w:p>
        </w:tc>
        <w:tc>
          <w:tcPr>
            <w:tcW w:w="307" w:type="pct"/>
            <w:vAlign w:val="center"/>
          </w:tcPr>
          <w:p w:rsidR="00D807BE" w:rsidRPr="002714FE" w:rsidRDefault="0000363A" w:rsidP="002714FE">
            <w:pPr>
              <w:pStyle w:val="a5"/>
              <w:spacing w:before="0" w:after="0"/>
              <w:ind w:firstLine="0"/>
              <w:jc w:val="center"/>
              <w:rPr>
                <w:rFonts w:ascii="Times New Roman" w:hAnsi="Times New Roman"/>
                <w:sz w:val="20"/>
                <w:szCs w:val="20"/>
                <w:lang w:eastAsia="x-none"/>
              </w:rPr>
            </w:pPr>
            <w:r w:rsidRPr="002714FE">
              <w:rPr>
                <w:rFonts w:ascii="Times New Roman" w:hAnsi="Times New Roman"/>
                <w:sz w:val="20"/>
                <w:szCs w:val="20"/>
                <w:lang w:eastAsia="x-none"/>
              </w:rPr>
              <w:t>86,9</w:t>
            </w:r>
          </w:p>
        </w:tc>
        <w:tc>
          <w:tcPr>
            <w:tcW w:w="305" w:type="pct"/>
            <w:vAlign w:val="center"/>
          </w:tcPr>
          <w:p w:rsidR="00D807BE" w:rsidRPr="008F1304" w:rsidRDefault="00D807BE" w:rsidP="002714FE">
            <w:pPr>
              <w:pStyle w:val="a5"/>
              <w:spacing w:before="0" w:after="0"/>
              <w:ind w:firstLine="0"/>
              <w:jc w:val="center"/>
              <w:rPr>
                <w:rFonts w:ascii="Times New Roman" w:hAnsi="Times New Roman"/>
                <w:color w:val="FF0000"/>
                <w:sz w:val="20"/>
                <w:szCs w:val="20"/>
                <w:lang w:eastAsia="x-none"/>
              </w:rPr>
            </w:pPr>
          </w:p>
        </w:tc>
      </w:tr>
    </w:tbl>
    <w:p w:rsidR="006664B4" w:rsidRPr="008F1304" w:rsidRDefault="006664B4" w:rsidP="006664B4">
      <w:pPr>
        <w:rPr>
          <w:color w:val="FF0000"/>
        </w:rPr>
      </w:pPr>
    </w:p>
    <w:p w:rsidR="00C8049D" w:rsidRPr="00E76EA1" w:rsidRDefault="00C8049D" w:rsidP="00C8049D">
      <w:pPr>
        <w:pStyle w:val="12"/>
        <w:numPr>
          <w:ilvl w:val="0"/>
          <w:numId w:val="0"/>
        </w:numPr>
        <w:rPr>
          <w:rFonts w:ascii="Times New Roman" w:hAnsi="Times New Roman"/>
        </w:rPr>
      </w:pPr>
      <w:bookmarkStart w:id="101" w:name="_Toc483490427"/>
      <w:bookmarkStart w:id="102" w:name="_Toc483491444"/>
      <w:bookmarkStart w:id="103" w:name="_Toc483996691"/>
      <w:bookmarkStart w:id="104" w:name="_Toc484005698"/>
      <w:bookmarkStart w:id="105" w:name="_Toc484006945"/>
      <w:bookmarkStart w:id="106" w:name="_Toc484012304"/>
      <w:bookmarkStart w:id="107" w:name="_Toc484012449"/>
      <w:bookmarkStart w:id="108" w:name="_Toc484013240"/>
      <w:bookmarkStart w:id="109" w:name="_Toc484014640"/>
      <w:bookmarkStart w:id="110" w:name="_Toc53583646"/>
      <w:r w:rsidRPr="00E76EA1">
        <w:rPr>
          <w:rFonts w:ascii="Times New Roman" w:hAnsi="Times New Roman"/>
        </w:rPr>
        <w:lastRenderedPageBreak/>
        <w:t xml:space="preserve">Приложение 2. </w:t>
      </w:r>
      <w:bookmarkEnd w:id="101"/>
      <w:bookmarkEnd w:id="102"/>
      <w:bookmarkEnd w:id="103"/>
      <w:bookmarkEnd w:id="104"/>
      <w:bookmarkEnd w:id="105"/>
      <w:bookmarkEnd w:id="106"/>
      <w:bookmarkEnd w:id="107"/>
      <w:bookmarkEnd w:id="108"/>
      <w:bookmarkEnd w:id="109"/>
      <w:r w:rsidR="006664B4" w:rsidRPr="00E76EA1">
        <w:rPr>
          <w:rFonts w:ascii="Times New Roman" w:hAnsi="Times New Roman"/>
        </w:rPr>
        <w:t>Программа инвестиционных проектов в водоотведении</w:t>
      </w:r>
      <w:bookmarkEnd w:id="110"/>
    </w:p>
    <w:p w:rsidR="006664B4" w:rsidRPr="000876DF" w:rsidRDefault="006664B4" w:rsidP="006664B4">
      <w:pPr>
        <w:pStyle w:val="af"/>
        <w:keepNext/>
        <w:rPr>
          <w:rFonts w:ascii="Times New Roman" w:hAnsi="Times New Roman"/>
        </w:rPr>
      </w:pPr>
      <w:r w:rsidRPr="000876DF">
        <w:rPr>
          <w:rFonts w:ascii="Times New Roman" w:hAnsi="Times New Roman"/>
        </w:rPr>
        <w:t xml:space="preserve">Таблица </w:t>
      </w:r>
      <w:r w:rsidRPr="000876DF">
        <w:rPr>
          <w:rFonts w:ascii="Times New Roman" w:hAnsi="Times New Roman"/>
        </w:rPr>
        <w:fldChar w:fldCharType="begin"/>
      </w:r>
      <w:r w:rsidRPr="000876DF">
        <w:rPr>
          <w:rFonts w:ascii="Times New Roman" w:hAnsi="Times New Roman"/>
        </w:rPr>
        <w:instrText xml:space="preserve"> SEQ Таблица \* ARABIC </w:instrText>
      </w:r>
      <w:r w:rsidRPr="000876DF">
        <w:rPr>
          <w:rFonts w:ascii="Times New Roman" w:hAnsi="Times New Roman"/>
        </w:rPr>
        <w:fldChar w:fldCharType="separate"/>
      </w:r>
      <w:r w:rsidR="007B5735">
        <w:rPr>
          <w:rFonts w:ascii="Times New Roman" w:hAnsi="Times New Roman"/>
          <w:noProof/>
        </w:rPr>
        <w:t>18</w:t>
      </w:r>
      <w:r w:rsidRPr="000876DF">
        <w:rPr>
          <w:rFonts w:ascii="Times New Roman" w:hAnsi="Times New Roman"/>
          <w:noProof/>
        </w:rPr>
        <w:fldChar w:fldCharType="end"/>
      </w:r>
      <w:r w:rsidRPr="000876DF">
        <w:rPr>
          <w:rFonts w:ascii="Times New Roman" w:hAnsi="Times New Roman"/>
        </w:rPr>
        <w:t xml:space="preserve"> Программа инвестиционных проектов в водоотведении</w:t>
      </w:r>
    </w:p>
    <w:tbl>
      <w:tblPr>
        <w:tblStyle w:val="afd"/>
        <w:tblW w:w="5000" w:type="pct"/>
        <w:tblLook w:val="04A0" w:firstRow="1" w:lastRow="0" w:firstColumn="1" w:lastColumn="0" w:noHBand="0" w:noVBand="1"/>
      </w:tblPr>
      <w:tblGrid>
        <w:gridCol w:w="823"/>
        <w:gridCol w:w="6817"/>
        <w:gridCol w:w="932"/>
        <w:gridCol w:w="887"/>
        <w:gridCol w:w="887"/>
        <w:gridCol w:w="890"/>
        <w:gridCol w:w="890"/>
        <w:gridCol w:w="890"/>
        <w:gridCol w:w="890"/>
        <w:gridCol w:w="881"/>
      </w:tblGrid>
      <w:tr w:rsidR="000876DF" w:rsidRPr="00396F99" w:rsidTr="005F485B">
        <w:trPr>
          <w:tblHeader/>
        </w:trPr>
        <w:tc>
          <w:tcPr>
            <w:tcW w:w="278" w:type="pct"/>
            <w:vMerge w:val="restart"/>
            <w:shd w:val="clear" w:color="auto" w:fill="auto"/>
            <w:vAlign w:val="center"/>
          </w:tcPr>
          <w:p w:rsidR="00E34089" w:rsidRPr="00396F99" w:rsidRDefault="00E34089" w:rsidP="00FB474D">
            <w:pPr>
              <w:pStyle w:val="af"/>
              <w:keepNext/>
              <w:spacing w:before="0" w:after="0"/>
              <w:rPr>
                <w:rFonts w:ascii="Times New Roman" w:hAnsi="Times New Roman"/>
                <w:sz w:val="20"/>
              </w:rPr>
            </w:pPr>
            <w:r w:rsidRPr="00396F99">
              <w:rPr>
                <w:rFonts w:ascii="Times New Roman" w:hAnsi="Times New Roman"/>
                <w:sz w:val="20"/>
              </w:rPr>
              <w:t>№ п/п</w:t>
            </w:r>
          </w:p>
        </w:tc>
        <w:tc>
          <w:tcPr>
            <w:tcW w:w="2305" w:type="pct"/>
            <w:vMerge w:val="restart"/>
            <w:shd w:val="clear" w:color="auto" w:fill="auto"/>
            <w:vAlign w:val="center"/>
          </w:tcPr>
          <w:p w:rsidR="00E34089" w:rsidRPr="00396F99" w:rsidRDefault="00E34089" w:rsidP="00FB474D">
            <w:pPr>
              <w:pStyle w:val="af"/>
              <w:keepNext/>
              <w:spacing w:before="0" w:after="0"/>
              <w:rPr>
                <w:rFonts w:ascii="Times New Roman" w:hAnsi="Times New Roman"/>
                <w:sz w:val="20"/>
              </w:rPr>
            </w:pPr>
            <w:r w:rsidRPr="00396F99">
              <w:rPr>
                <w:rFonts w:ascii="Times New Roman" w:hAnsi="Times New Roman"/>
                <w:sz w:val="20"/>
              </w:rPr>
              <w:t>Инвестиционные проекты</w:t>
            </w:r>
          </w:p>
        </w:tc>
        <w:tc>
          <w:tcPr>
            <w:tcW w:w="315" w:type="pct"/>
            <w:vMerge w:val="restart"/>
            <w:shd w:val="clear" w:color="auto" w:fill="auto"/>
            <w:vAlign w:val="center"/>
          </w:tcPr>
          <w:p w:rsidR="00E34089" w:rsidRPr="00396F99" w:rsidRDefault="00E34089" w:rsidP="001B1323">
            <w:pPr>
              <w:pStyle w:val="a5"/>
              <w:spacing w:before="0" w:after="0"/>
              <w:ind w:firstLine="0"/>
              <w:jc w:val="center"/>
              <w:rPr>
                <w:rFonts w:ascii="Times New Roman" w:hAnsi="Times New Roman"/>
                <w:b/>
                <w:sz w:val="20"/>
                <w:szCs w:val="20"/>
                <w:lang w:eastAsia="x-none"/>
              </w:rPr>
            </w:pPr>
            <w:r w:rsidRPr="00396F99">
              <w:rPr>
                <w:rFonts w:ascii="Times New Roman" w:hAnsi="Times New Roman"/>
                <w:b/>
                <w:sz w:val="20"/>
                <w:szCs w:val="20"/>
              </w:rPr>
              <w:t>всего</w:t>
            </w:r>
          </w:p>
        </w:tc>
        <w:tc>
          <w:tcPr>
            <w:tcW w:w="2102" w:type="pct"/>
            <w:gridSpan w:val="7"/>
            <w:shd w:val="clear" w:color="auto" w:fill="auto"/>
            <w:vAlign w:val="center"/>
          </w:tcPr>
          <w:p w:rsidR="00E34089" w:rsidRPr="00396F99" w:rsidRDefault="00E34089" w:rsidP="001B1323">
            <w:pPr>
              <w:pStyle w:val="a5"/>
              <w:spacing w:before="0" w:after="0"/>
              <w:ind w:firstLine="0"/>
              <w:jc w:val="center"/>
              <w:rPr>
                <w:rFonts w:ascii="Times New Roman" w:hAnsi="Times New Roman"/>
                <w:b/>
                <w:sz w:val="20"/>
                <w:szCs w:val="20"/>
                <w:lang w:eastAsia="x-none"/>
              </w:rPr>
            </w:pPr>
            <w:r w:rsidRPr="00396F99">
              <w:rPr>
                <w:rFonts w:ascii="Times New Roman" w:hAnsi="Times New Roman"/>
                <w:b/>
                <w:sz w:val="20"/>
                <w:szCs w:val="20"/>
              </w:rPr>
              <w:t>Финансовые затраты на реализацию (млн. руб.)</w:t>
            </w:r>
          </w:p>
        </w:tc>
      </w:tr>
      <w:tr w:rsidR="000876DF" w:rsidRPr="00396F99" w:rsidTr="005F485B">
        <w:trPr>
          <w:tblHeader/>
        </w:trPr>
        <w:tc>
          <w:tcPr>
            <w:tcW w:w="278" w:type="pct"/>
            <w:vMerge/>
            <w:shd w:val="clear" w:color="auto" w:fill="auto"/>
          </w:tcPr>
          <w:p w:rsidR="009A37A2" w:rsidRPr="00396F99" w:rsidRDefault="009A37A2" w:rsidP="009A37A2">
            <w:pPr>
              <w:pStyle w:val="a5"/>
              <w:spacing w:before="0" w:after="0"/>
              <w:ind w:firstLine="0"/>
              <w:rPr>
                <w:rFonts w:ascii="Times New Roman" w:hAnsi="Times New Roman"/>
                <w:sz w:val="20"/>
                <w:szCs w:val="20"/>
                <w:lang w:eastAsia="x-none"/>
              </w:rPr>
            </w:pPr>
          </w:p>
        </w:tc>
        <w:tc>
          <w:tcPr>
            <w:tcW w:w="2305" w:type="pct"/>
            <w:vMerge/>
            <w:shd w:val="clear" w:color="auto" w:fill="auto"/>
          </w:tcPr>
          <w:p w:rsidR="009A37A2" w:rsidRPr="00396F99" w:rsidRDefault="009A37A2" w:rsidP="009A37A2">
            <w:pPr>
              <w:pStyle w:val="a5"/>
              <w:spacing w:before="0" w:after="0"/>
              <w:ind w:firstLine="0"/>
              <w:rPr>
                <w:rFonts w:ascii="Times New Roman" w:hAnsi="Times New Roman"/>
                <w:sz w:val="20"/>
                <w:szCs w:val="20"/>
                <w:lang w:eastAsia="x-none"/>
              </w:rPr>
            </w:pPr>
          </w:p>
        </w:tc>
        <w:tc>
          <w:tcPr>
            <w:tcW w:w="315" w:type="pct"/>
            <w:vMerge/>
            <w:shd w:val="clear" w:color="auto" w:fill="auto"/>
          </w:tcPr>
          <w:p w:rsidR="009A37A2" w:rsidRPr="00396F99" w:rsidRDefault="009A37A2" w:rsidP="009A37A2">
            <w:pPr>
              <w:pStyle w:val="a5"/>
              <w:spacing w:before="0" w:after="0"/>
              <w:ind w:firstLine="0"/>
              <w:rPr>
                <w:rFonts w:ascii="Times New Roman" w:hAnsi="Times New Roman"/>
                <w:sz w:val="20"/>
                <w:szCs w:val="20"/>
                <w:lang w:eastAsia="x-none"/>
              </w:rPr>
            </w:pPr>
          </w:p>
        </w:tc>
        <w:tc>
          <w:tcPr>
            <w:tcW w:w="300" w:type="pct"/>
            <w:shd w:val="clear" w:color="auto" w:fill="auto"/>
            <w:vAlign w:val="bottom"/>
          </w:tcPr>
          <w:p w:rsidR="009A37A2" w:rsidRPr="00396F99" w:rsidRDefault="009A37A2" w:rsidP="00163DF4">
            <w:pPr>
              <w:jc w:val="center"/>
              <w:rPr>
                <w:b/>
                <w:bCs/>
                <w:sz w:val="20"/>
                <w:szCs w:val="20"/>
              </w:rPr>
            </w:pPr>
            <w:r w:rsidRPr="00396F99">
              <w:rPr>
                <w:b/>
                <w:bCs/>
                <w:sz w:val="20"/>
                <w:szCs w:val="20"/>
              </w:rPr>
              <w:t>20</w:t>
            </w:r>
            <w:r w:rsidR="00163DF4" w:rsidRPr="00396F99">
              <w:rPr>
                <w:b/>
                <w:bCs/>
                <w:sz w:val="20"/>
                <w:szCs w:val="20"/>
              </w:rPr>
              <w:t>20</w:t>
            </w:r>
            <w:r w:rsidRPr="00396F99">
              <w:rPr>
                <w:b/>
                <w:bCs/>
                <w:sz w:val="20"/>
                <w:szCs w:val="20"/>
              </w:rPr>
              <w:t xml:space="preserve"> г.</w:t>
            </w:r>
          </w:p>
        </w:tc>
        <w:tc>
          <w:tcPr>
            <w:tcW w:w="300" w:type="pct"/>
            <w:shd w:val="clear" w:color="auto" w:fill="auto"/>
            <w:vAlign w:val="bottom"/>
          </w:tcPr>
          <w:p w:rsidR="009A37A2" w:rsidRPr="00396F99" w:rsidRDefault="009A37A2" w:rsidP="00163DF4">
            <w:pPr>
              <w:jc w:val="center"/>
              <w:rPr>
                <w:b/>
                <w:bCs/>
                <w:sz w:val="20"/>
                <w:szCs w:val="20"/>
              </w:rPr>
            </w:pPr>
            <w:r w:rsidRPr="00396F99">
              <w:rPr>
                <w:b/>
                <w:bCs/>
                <w:sz w:val="20"/>
                <w:szCs w:val="20"/>
              </w:rPr>
              <w:t>202</w:t>
            </w:r>
            <w:r w:rsidR="00163DF4" w:rsidRPr="00396F99">
              <w:rPr>
                <w:b/>
                <w:bCs/>
                <w:sz w:val="20"/>
                <w:szCs w:val="20"/>
              </w:rPr>
              <w:t>1</w:t>
            </w:r>
            <w:r w:rsidRPr="00396F99">
              <w:rPr>
                <w:b/>
                <w:bCs/>
                <w:sz w:val="20"/>
                <w:szCs w:val="20"/>
              </w:rPr>
              <w:t xml:space="preserve"> г.</w:t>
            </w:r>
          </w:p>
        </w:tc>
        <w:tc>
          <w:tcPr>
            <w:tcW w:w="301" w:type="pct"/>
            <w:shd w:val="clear" w:color="auto" w:fill="auto"/>
            <w:vAlign w:val="bottom"/>
          </w:tcPr>
          <w:p w:rsidR="009A37A2" w:rsidRPr="00396F99" w:rsidRDefault="009A37A2" w:rsidP="009A37A2">
            <w:pPr>
              <w:jc w:val="center"/>
              <w:rPr>
                <w:b/>
                <w:bCs/>
                <w:sz w:val="20"/>
                <w:szCs w:val="20"/>
              </w:rPr>
            </w:pPr>
            <w:r w:rsidRPr="00396F99">
              <w:rPr>
                <w:b/>
                <w:bCs/>
                <w:sz w:val="20"/>
                <w:szCs w:val="20"/>
              </w:rPr>
              <w:t>2</w:t>
            </w:r>
            <w:r w:rsidR="00163DF4" w:rsidRPr="00396F99">
              <w:rPr>
                <w:b/>
                <w:bCs/>
                <w:sz w:val="20"/>
                <w:szCs w:val="20"/>
              </w:rPr>
              <w:t>022</w:t>
            </w:r>
            <w:r w:rsidRPr="00396F99">
              <w:rPr>
                <w:b/>
                <w:bCs/>
                <w:sz w:val="20"/>
                <w:szCs w:val="20"/>
              </w:rPr>
              <w:t xml:space="preserve"> г.</w:t>
            </w:r>
          </w:p>
        </w:tc>
        <w:tc>
          <w:tcPr>
            <w:tcW w:w="301" w:type="pct"/>
            <w:shd w:val="clear" w:color="auto" w:fill="auto"/>
            <w:vAlign w:val="bottom"/>
          </w:tcPr>
          <w:p w:rsidR="009A37A2" w:rsidRPr="00396F99" w:rsidRDefault="00163DF4" w:rsidP="009A37A2">
            <w:pPr>
              <w:jc w:val="center"/>
              <w:rPr>
                <w:b/>
                <w:bCs/>
                <w:sz w:val="20"/>
                <w:szCs w:val="20"/>
              </w:rPr>
            </w:pPr>
            <w:r w:rsidRPr="00396F99">
              <w:rPr>
                <w:b/>
                <w:bCs/>
                <w:sz w:val="20"/>
                <w:szCs w:val="20"/>
              </w:rPr>
              <w:t>2023</w:t>
            </w:r>
            <w:r w:rsidR="009A37A2" w:rsidRPr="00396F99">
              <w:rPr>
                <w:b/>
                <w:bCs/>
                <w:sz w:val="20"/>
                <w:szCs w:val="20"/>
              </w:rPr>
              <w:t xml:space="preserve"> г.</w:t>
            </w:r>
          </w:p>
        </w:tc>
        <w:tc>
          <w:tcPr>
            <w:tcW w:w="301" w:type="pct"/>
            <w:shd w:val="clear" w:color="auto" w:fill="auto"/>
            <w:vAlign w:val="bottom"/>
          </w:tcPr>
          <w:p w:rsidR="009A37A2" w:rsidRPr="00396F99" w:rsidRDefault="009A37A2" w:rsidP="00163DF4">
            <w:pPr>
              <w:jc w:val="center"/>
              <w:rPr>
                <w:b/>
                <w:bCs/>
                <w:sz w:val="20"/>
                <w:szCs w:val="20"/>
              </w:rPr>
            </w:pPr>
            <w:r w:rsidRPr="00396F99">
              <w:rPr>
                <w:b/>
                <w:bCs/>
                <w:sz w:val="20"/>
                <w:szCs w:val="20"/>
              </w:rPr>
              <w:t>202</w:t>
            </w:r>
            <w:r w:rsidR="00163DF4" w:rsidRPr="00396F99">
              <w:rPr>
                <w:b/>
                <w:bCs/>
                <w:sz w:val="20"/>
                <w:szCs w:val="20"/>
              </w:rPr>
              <w:t>4</w:t>
            </w:r>
            <w:r w:rsidRPr="00396F99">
              <w:rPr>
                <w:b/>
                <w:bCs/>
                <w:sz w:val="20"/>
                <w:szCs w:val="20"/>
              </w:rPr>
              <w:t xml:space="preserve"> г.</w:t>
            </w:r>
          </w:p>
        </w:tc>
        <w:tc>
          <w:tcPr>
            <w:tcW w:w="301" w:type="pct"/>
            <w:shd w:val="clear" w:color="auto" w:fill="auto"/>
            <w:vAlign w:val="bottom"/>
          </w:tcPr>
          <w:p w:rsidR="009A37A2" w:rsidRPr="00396F99" w:rsidRDefault="009A37A2" w:rsidP="000876DF">
            <w:pPr>
              <w:jc w:val="center"/>
              <w:rPr>
                <w:b/>
                <w:bCs/>
                <w:sz w:val="20"/>
                <w:szCs w:val="20"/>
              </w:rPr>
            </w:pPr>
            <w:r w:rsidRPr="00396F99">
              <w:rPr>
                <w:b/>
                <w:bCs/>
                <w:sz w:val="20"/>
                <w:szCs w:val="20"/>
              </w:rPr>
              <w:t>20</w:t>
            </w:r>
            <w:r w:rsidR="000876DF" w:rsidRPr="00396F99">
              <w:rPr>
                <w:b/>
                <w:bCs/>
                <w:sz w:val="20"/>
                <w:szCs w:val="20"/>
              </w:rPr>
              <w:t>30</w:t>
            </w:r>
            <w:r w:rsidRPr="00396F99">
              <w:rPr>
                <w:b/>
                <w:bCs/>
                <w:sz w:val="20"/>
                <w:szCs w:val="20"/>
              </w:rPr>
              <w:t xml:space="preserve"> г.</w:t>
            </w:r>
          </w:p>
        </w:tc>
        <w:tc>
          <w:tcPr>
            <w:tcW w:w="298" w:type="pct"/>
            <w:shd w:val="clear" w:color="auto" w:fill="auto"/>
            <w:vAlign w:val="bottom"/>
          </w:tcPr>
          <w:p w:rsidR="009A37A2" w:rsidRPr="00396F99" w:rsidRDefault="009A37A2" w:rsidP="000876DF">
            <w:pPr>
              <w:jc w:val="center"/>
              <w:rPr>
                <w:b/>
                <w:bCs/>
                <w:sz w:val="20"/>
                <w:szCs w:val="20"/>
              </w:rPr>
            </w:pPr>
            <w:r w:rsidRPr="00396F99">
              <w:rPr>
                <w:b/>
                <w:bCs/>
                <w:sz w:val="20"/>
                <w:szCs w:val="20"/>
              </w:rPr>
              <w:t>20</w:t>
            </w:r>
            <w:r w:rsidR="000876DF" w:rsidRPr="00396F99">
              <w:rPr>
                <w:b/>
                <w:bCs/>
                <w:sz w:val="20"/>
                <w:szCs w:val="20"/>
              </w:rPr>
              <w:t>40</w:t>
            </w:r>
            <w:r w:rsidRPr="00396F99">
              <w:rPr>
                <w:b/>
                <w:bCs/>
                <w:sz w:val="20"/>
                <w:szCs w:val="20"/>
              </w:rPr>
              <w:t xml:space="preserve"> г.</w:t>
            </w:r>
          </w:p>
        </w:tc>
      </w:tr>
      <w:tr w:rsidR="005F485B" w:rsidRPr="00396F99" w:rsidTr="005F485B">
        <w:tc>
          <w:tcPr>
            <w:tcW w:w="278" w:type="pct"/>
            <w:shd w:val="clear" w:color="auto" w:fill="auto"/>
          </w:tcPr>
          <w:p w:rsidR="00E34089" w:rsidRPr="00396F99" w:rsidRDefault="009A37A2" w:rsidP="00FB474D">
            <w:pPr>
              <w:pStyle w:val="a5"/>
              <w:spacing w:before="0" w:after="0"/>
              <w:ind w:firstLine="0"/>
              <w:rPr>
                <w:rFonts w:ascii="Times New Roman" w:hAnsi="Times New Roman"/>
                <w:b/>
                <w:sz w:val="20"/>
                <w:szCs w:val="20"/>
                <w:lang w:eastAsia="x-none"/>
              </w:rPr>
            </w:pPr>
            <w:r w:rsidRPr="00396F99">
              <w:rPr>
                <w:rFonts w:ascii="Times New Roman" w:hAnsi="Times New Roman"/>
                <w:b/>
                <w:sz w:val="20"/>
                <w:szCs w:val="20"/>
                <w:lang w:eastAsia="x-none"/>
              </w:rPr>
              <w:t>1</w:t>
            </w:r>
          </w:p>
        </w:tc>
        <w:tc>
          <w:tcPr>
            <w:tcW w:w="2305" w:type="pct"/>
            <w:shd w:val="clear" w:color="auto" w:fill="auto"/>
          </w:tcPr>
          <w:p w:rsidR="0067189C" w:rsidRPr="00396F99" w:rsidRDefault="005F485B" w:rsidP="00FB474D">
            <w:pPr>
              <w:pStyle w:val="a5"/>
              <w:spacing w:before="0" w:after="0"/>
              <w:ind w:firstLine="0"/>
              <w:rPr>
                <w:rFonts w:ascii="Times New Roman" w:hAnsi="Times New Roman"/>
                <w:b/>
                <w:sz w:val="20"/>
                <w:szCs w:val="20"/>
              </w:rPr>
            </w:pPr>
            <w:r w:rsidRPr="00396F99">
              <w:rPr>
                <w:rFonts w:ascii="Times New Roman" w:hAnsi="Times New Roman"/>
                <w:b/>
                <w:sz w:val="20"/>
                <w:szCs w:val="20"/>
              </w:rPr>
              <w:t>Проектирование и реконструкция самотечной сети канализации по ул. Ленина от КК-6 (перекресток улиц Ленина и 60 лет СССР) и КК-78А (перекресток улиц Ленина и Пионерская)</w:t>
            </w:r>
          </w:p>
        </w:tc>
        <w:tc>
          <w:tcPr>
            <w:tcW w:w="315" w:type="pct"/>
            <w:shd w:val="clear" w:color="auto" w:fill="auto"/>
          </w:tcPr>
          <w:p w:rsidR="00E34089" w:rsidRPr="00396F99" w:rsidRDefault="00E34089" w:rsidP="00FB474D">
            <w:pPr>
              <w:pStyle w:val="a5"/>
              <w:spacing w:before="0" w:after="0"/>
              <w:ind w:firstLine="0"/>
              <w:rPr>
                <w:rFonts w:ascii="Times New Roman" w:hAnsi="Times New Roman"/>
                <w:b/>
                <w:sz w:val="20"/>
                <w:szCs w:val="20"/>
                <w:lang w:eastAsia="x-none"/>
              </w:rPr>
            </w:pPr>
          </w:p>
        </w:tc>
        <w:tc>
          <w:tcPr>
            <w:tcW w:w="300" w:type="pct"/>
            <w:shd w:val="clear" w:color="auto" w:fill="auto"/>
          </w:tcPr>
          <w:p w:rsidR="00E34089" w:rsidRPr="00396F99" w:rsidRDefault="00E34089" w:rsidP="00FB474D">
            <w:pPr>
              <w:pStyle w:val="a5"/>
              <w:spacing w:before="0" w:after="0"/>
              <w:ind w:firstLine="0"/>
              <w:rPr>
                <w:rFonts w:ascii="Times New Roman" w:hAnsi="Times New Roman"/>
                <w:b/>
                <w:sz w:val="20"/>
                <w:szCs w:val="20"/>
                <w:lang w:eastAsia="x-none"/>
              </w:rPr>
            </w:pPr>
          </w:p>
        </w:tc>
        <w:tc>
          <w:tcPr>
            <w:tcW w:w="300" w:type="pct"/>
            <w:shd w:val="clear" w:color="auto" w:fill="auto"/>
          </w:tcPr>
          <w:p w:rsidR="00E34089" w:rsidRPr="00396F99" w:rsidRDefault="00E34089" w:rsidP="00FB474D">
            <w:pPr>
              <w:pStyle w:val="a5"/>
              <w:spacing w:before="0" w:after="0"/>
              <w:ind w:firstLine="0"/>
              <w:rPr>
                <w:rFonts w:ascii="Times New Roman" w:hAnsi="Times New Roman"/>
                <w:b/>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b/>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b/>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b/>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b/>
                <w:sz w:val="20"/>
                <w:szCs w:val="20"/>
                <w:lang w:eastAsia="x-none"/>
              </w:rPr>
            </w:pPr>
          </w:p>
        </w:tc>
        <w:tc>
          <w:tcPr>
            <w:tcW w:w="298" w:type="pct"/>
            <w:shd w:val="clear" w:color="auto" w:fill="auto"/>
          </w:tcPr>
          <w:p w:rsidR="00E34089" w:rsidRPr="00396F99" w:rsidRDefault="00E34089" w:rsidP="00FB474D">
            <w:pPr>
              <w:pStyle w:val="a5"/>
              <w:spacing w:before="0" w:after="0"/>
              <w:ind w:firstLine="0"/>
              <w:rPr>
                <w:rFonts w:ascii="Times New Roman" w:hAnsi="Times New Roman"/>
                <w:b/>
                <w:sz w:val="20"/>
                <w:szCs w:val="20"/>
                <w:lang w:eastAsia="x-none"/>
              </w:rPr>
            </w:pPr>
          </w:p>
        </w:tc>
      </w:tr>
      <w:tr w:rsidR="008F1304" w:rsidRPr="00396F99" w:rsidTr="005F485B">
        <w:tc>
          <w:tcPr>
            <w:tcW w:w="27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305" w:type="pct"/>
            <w:shd w:val="clear" w:color="auto" w:fill="auto"/>
          </w:tcPr>
          <w:p w:rsidR="00E34089" w:rsidRPr="00396F99" w:rsidRDefault="00E34089" w:rsidP="00FB474D">
            <w:pPr>
              <w:rPr>
                <w:sz w:val="20"/>
                <w:szCs w:val="20"/>
              </w:rPr>
            </w:pPr>
            <w:r w:rsidRPr="00396F99">
              <w:rPr>
                <w:sz w:val="20"/>
                <w:szCs w:val="20"/>
              </w:rPr>
              <w:t>Цель проекта</w:t>
            </w:r>
          </w:p>
        </w:tc>
        <w:tc>
          <w:tcPr>
            <w:tcW w:w="2417" w:type="pct"/>
            <w:gridSpan w:val="8"/>
            <w:shd w:val="clear" w:color="auto" w:fill="auto"/>
          </w:tcPr>
          <w:p w:rsidR="00E34089" w:rsidRPr="00396F99" w:rsidRDefault="0075116B" w:rsidP="00FB474D">
            <w:pPr>
              <w:pStyle w:val="a5"/>
              <w:spacing w:before="0" w:after="0"/>
              <w:ind w:firstLine="0"/>
              <w:rPr>
                <w:rFonts w:ascii="Times New Roman" w:hAnsi="Times New Roman"/>
                <w:sz w:val="20"/>
                <w:szCs w:val="20"/>
              </w:rPr>
            </w:pPr>
            <w:r w:rsidRPr="00396F99">
              <w:rPr>
                <w:rFonts w:ascii="Times New Roman" w:hAnsi="Times New Roman"/>
                <w:sz w:val="20"/>
                <w:szCs w:val="20"/>
              </w:rPr>
              <w:t>Повышение надежности функционирования централизованной системы водоотведения</w:t>
            </w:r>
          </w:p>
        </w:tc>
      </w:tr>
      <w:tr w:rsidR="008F1304" w:rsidRPr="00396F99" w:rsidTr="005F485B">
        <w:tc>
          <w:tcPr>
            <w:tcW w:w="27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305" w:type="pct"/>
            <w:shd w:val="clear" w:color="auto" w:fill="auto"/>
          </w:tcPr>
          <w:p w:rsidR="00E34089" w:rsidRPr="00396F99" w:rsidRDefault="00E34089" w:rsidP="00FB474D">
            <w:pPr>
              <w:rPr>
                <w:sz w:val="20"/>
                <w:szCs w:val="20"/>
              </w:rPr>
            </w:pPr>
            <w:r w:rsidRPr="00396F99">
              <w:rPr>
                <w:sz w:val="20"/>
                <w:szCs w:val="20"/>
              </w:rPr>
              <w:t>Техническая характеристика проекта:</w:t>
            </w:r>
          </w:p>
        </w:tc>
        <w:tc>
          <w:tcPr>
            <w:tcW w:w="2417" w:type="pct"/>
            <w:gridSpan w:val="8"/>
            <w:shd w:val="clear" w:color="auto" w:fill="auto"/>
          </w:tcPr>
          <w:p w:rsidR="00E34089" w:rsidRPr="00396F99" w:rsidRDefault="0075116B" w:rsidP="00FB474D">
            <w:pPr>
              <w:pStyle w:val="a5"/>
              <w:spacing w:before="0" w:after="0"/>
              <w:ind w:firstLine="0"/>
              <w:rPr>
                <w:rFonts w:ascii="Times New Roman" w:hAnsi="Times New Roman"/>
                <w:sz w:val="20"/>
                <w:szCs w:val="20"/>
              </w:rPr>
            </w:pPr>
            <w:r w:rsidRPr="00396F99">
              <w:rPr>
                <w:rFonts w:ascii="Times New Roman" w:hAnsi="Times New Roman"/>
                <w:sz w:val="20"/>
                <w:szCs w:val="20"/>
              </w:rPr>
              <w:t>Реконструкция сетей водоотведения протяженностью 720 метров</w:t>
            </w:r>
          </w:p>
        </w:tc>
      </w:tr>
      <w:tr w:rsidR="008F1304" w:rsidRPr="00396F99" w:rsidTr="005F485B">
        <w:tc>
          <w:tcPr>
            <w:tcW w:w="27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305" w:type="pct"/>
            <w:shd w:val="clear" w:color="auto" w:fill="auto"/>
          </w:tcPr>
          <w:p w:rsidR="00E34089" w:rsidRPr="00396F99" w:rsidRDefault="00E34089" w:rsidP="00FB474D">
            <w:pPr>
              <w:rPr>
                <w:sz w:val="20"/>
                <w:szCs w:val="20"/>
              </w:rPr>
            </w:pPr>
            <w:r w:rsidRPr="00396F99">
              <w:rPr>
                <w:iCs/>
                <w:sz w:val="20"/>
                <w:szCs w:val="20"/>
              </w:rPr>
              <w:t>- ввод мощностей, куб.м/сут</w:t>
            </w:r>
          </w:p>
        </w:tc>
        <w:tc>
          <w:tcPr>
            <w:tcW w:w="315"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9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305" w:type="pct"/>
            <w:shd w:val="clear" w:color="auto" w:fill="auto"/>
          </w:tcPr>
          <w:p w:rsidR="00E34089" w:rsidRPr="00396F99" w:rsidRDefault="00E34089" w:rsidP="00FB474D">
            <w:pPr>
              <w:rPr>
                <w:iCs/>
                <w:sz w:val="20"/>
                <w:szCs w:val="20"/>
              </w:rPr>
            </w:pPr>
            <w:r w:rsidRPr="00396F99">
              <w:rPr>
                <w:iCs/>
                <w:sz w:val="20"/>
                <w:szCs w:val="20"/>
              </w:rPr>
              <w:t>- строительство сетей, км</w:t>
            </w:r>
          </w:p>
        </w:tc>
        <w:tc>
          <w:tcPr>
            <w:tcW w:w="315" w:type="pct"/>
            <w:shd w:val="clear" w:color="auto" w:fill="auto"/>
          </w:tcPr>
          <w:p w:rsidR="00E34089" w:rsidRPr="00396F99" w:rsidRDefault="00396F99" w:rsidP="00FB474D">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0,72</w:t>
            </w:r>
          </w:p>
        </w:tc>
        <w:tc>
          <w:tcPr>
            <w:tcW w:w="300"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396F99" w:rsidP="00FB474D">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0,72</w:t>
            </w: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9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r>
      <w:tr w:rsidR="00396F99" w:rsidRPr="00396F99" w:rsidTr="005F485B">
        <w:tc>
          <w:tcPr>
            <w:tcW w:w="278"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p>
        </w:tc>
        <w:tc>
          <w:tcPr>
            <w:tcW w:w="2305" w:type="pct"/>
            <w:shd w:val="clear" w:color="auto" w:fill="auto"/>
          </w:tcPr>
          <w:p w:rsidR="00396F99" w:rsidRPr="00396F99" w:rsidRDefault="00396F99" w:rsidP="00396F99">
            <w:pPr>
              <w:rPr>
                <w:iCs/>
                <w:sz w:val="20"/>
                <w:szCs w:val="20"/>
              </w:rPr>
            </w:pPr>
            <w:r w:rsidRPr="00396F99">
              <w:rPr>
                <w:sz w:val="20"/>
                <w:szCs w:val="20"/>
              </w:rPr>
              <w:t>Необходимые капитальные затраты, млн. руб.</w:t>
            </w:r>
          </w:p>
        </w:tc>
        <w:tc>
          <w:tcPr>
            <w:tcW w:w="315"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216,53</w:t>
            </w:r>
          </w:p>
        </w:tc>
        <w:tc>
          <w:tcPr>
            <w:tcW w:w="300"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9,0</w:t>
            </w:r>
          </w:p>
        </w:tc>
        <w:tc>
          <w:tcPr>
            <w:tcW w:w="300"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79,83</w:t>
            </w:r>
          </w:p>
        </w:tc>
        <w:tc>
          <w:tcPr>
            <w:tcW w:w="301"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39,91</w:t>
            </w:r>
          </w:p>
        </w:tc>
        <w:tc>
          <w:tcPr>
            <w:tcW w:w="301"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39,91</w:t>
            </w:r>
          </w:p>
        </w:tc>
        <w:tc>
          <w:tcPr>
            <w:tcW w:w="301"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47,88</w:t>
            </w:r>
          </w:p>
        </w:tc>
        <w:tc>
          <w:tcPr>
            <w:tcW w:w="301"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p>
        </w:tc>
        <w:tc>
          <w:tcPr>
            <w:tcW w:w="298" w:type="pct"/>
            <w:shd w:val="clear" w:color="auto" w:fill="auto"/>
          </w:tcPr>
          <w:p w:rsidR="00396F99" w:rsidRPr="00396F99" w:rsidRDefault="00396F99" w:rsidP="00396F99">
            <w:pPr>
              <w:pStyle w:val="a5"/>
              <w:spacing w:before="0" w:after="0"/>
              <w:ind w:firstLine="0"/>
              <w:rPr>
                <w:rFonts w:ascii="Times New Roman" w:hAnsi="Times New Roman"/>
                <w:sz w:val="20"/>
                <w:szCs w:val="20"/>
                <w:lang w:eastAsia="x-none"/>
              </w:rPr>
            </w:pPr>
          </w:p>
        </w:tc>
      </w:tr>
      <w:tr w:rsidR="00396F99" w:rsidRPr="00396F99" w:rsidTr="00396F99">
        <w:tc>
          <w:tcPr>
            <w:tcW w:w="27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305" w:type="pct"/>
            <w:shd w:val="clear" w:color="auto" w:fill="auto"/>
          </w:tcPr>
          <w:p w:rsidR="00E34089" w:rsidRPr="00396F99" w:rsidRDefault="00E34089" w:rsidP="00FB474D">
            <w:pPr>
              <w:rPr>
                <w:sz w:val="20"/>
                <w:szCs w:val="20"/>
              </w:rPr>
            </w:pPr>
            <w:r w:rsidRPr="00396F99">
              <w:rPr>
                <w:sz w:val="20"/>
                <w:szCs w:val="20"/>
              </w:rPr>
              <w:t>Срок реализации проекта</w:t>
            </w:r>
          </w:p>
        </w:tc>
        <w:tc>
          <w:tcPr>
            <w:tcW w:w="315"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B6DDE8" w:themeFill="accent5" w:themeFillTint="66"/>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B6DDE8" w:themeFill="accent5" w:themeFillTint="66"/>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9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r>
      <w:tr w:rsidR="004523E3" w:rsidRPr="00396F99" w:rsidTr="005F485B">
        <w:tc>
          <w:tcPr>
            <w:tcW w:w="278"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2305" w:type="pct"/>
            <w:shd w:val="clear" w:color="auto" w:fill="auto"/>
          </w:tcPr>
          <w:p w:rsidR="004523E3" w:rsidRPr="00396F99" w:rsidRDefault="004523E3" w:rsidP="004523E3">
            <w:pPr>
              <w:rPr>
                <w:sz w:val="20"/>
                <w:szCs w:val="20"/>
              </w:rPr>
            </w:pPr>
            <w:r w:rsidRPr="00396F99">
              <w:rPr>
                <w:sz w:val="20"/>
                <w:szCs w:val="20"/>
              </w:rPr>
              <w:t>Источники инвестиций, в т.ч:</w:t>
            </w:r>
          </w:p>
        </w:tc>
        <w:tc>
          <w:tcPr>
            <w:tcW w:w="315"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216,53</w:t>
            </w:r>
          </w:p>
        </w:tc>
        <w:tc>
          <w:tcPr>
            <w:tcW w:w="300"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9,0</w:t>
            </w:r>
          </w:p>
        </w:tc>
        <w:tc>
          <w:tcPr>
            <w:tcW w:w="300"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79,83</w:t>
            </w: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39,91</w:t>
            </w: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39,91</w:t>
            </w: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47,88</w:t>
            </w: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298"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305" w:type="pct"/>
            <w:shd w:val="clear" w:color="auto" w:fill="auto"/>
          </w:tcPr>
          <w:p w:rsidR="00E34089" w:rsidRPr="00396F99" w:rsidRDefault="00E34089" w:rsidP="00FB474D">
            <w:pPr>
              <w:rPr>
                <w:sz w:val="20"/>
                <w:szCs w:val="20"/>
              </w:rPr>
            </w:pPr>
            <w:r w:rsidRPr="00396F99">
              <w:rPr>
                <w:sz w:val="20"/>
                <w:szCs w:val="20"/>
              </w:rPr>
              <w:t>- федеральный бюджет</w:t>
            </w:r>
          </w:p>
        </w:tc>
        <w:tc>
          <w:tcPr>
            <w:tcW w:w="315"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c>
          <w:tcPr>
            <w:tcW w:w="298" w:type="pct"/>
            <w:shd w:val="clear" w:color="auto" w:fill="auto"/>
          </w:tcPr>
          <w:p w:rsidR="00E34089" w:rsidRPr="00396F99" w:rsidRDefault="00E34089" w:rsidP="00FB474D">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2305" w:type="pct"/>
            <w:shd w:val="clear" w:color="auto" w:fill="auto"/>
          </w:tcPr>
          <w:p w:rsidR="00D01443" w:rsidRPr="00396F99" w:rsidRDefault="00D01443" w:rsidP="00D01443">
            <w:pPr>
              <w:rPr>
                <w:sz w:val="20"/>
                <w:szCs w:val="20"/>
              </w:rPr>
            </w:pPr>
            <w:r w:rsidRPr="00396F99">
              <w:rPr>
                <w:sz w:val="20"/>
                <w:szCs w:val="20"/>
              </w:rPr>
              <w:t>- окружной бюджет</w:t>
            </w:r>
          </w:p>
        </w:tc>
        <w:tc>
          <w:tcPr>
            <w:tcW w:w="315" w:type="pct"/>
            <w:shd w:val="clear" w:color="auto" w:fill="auto"/>
          </w:tcPr>
          <w:p w:rsidR="00D01443" w:rsidRPr="00396F99" w:rsidRDefault="00396F99" w:rsidP="00D014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216,53</w:t>
            </w:r>
          </w:p>
        </w:tc>
        <w:tc>
          <w:tcPr>
            <w:tcW w:w="300" w:type="pct"/>
            <w:shd w:val="clear" w:color="auto" w:fill="auto"/>
          </w:tcPr>
          <w:p w:rsidR="00D01443" w:rsidRPr="00396F99" w:rsidRDefault="00396F99" w:rsidP="00D014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9,0</w:t>
            </w:r>
          </w:p>
        </w:tc>
        <w:tc>
          <w:tcPr>
            <w:tcW w:w="300" w:type="pct"/>
            <w:shd w:val="clear" w:color="auto" w:fill="auto"/>
          </w:tcPr>
          <w:p w:rsidR="00D01443" w:rsidRPr="00396F99" w:rsidRDefault="00396F99" w:rsidP="00D014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79,83</w:t>
            </w:r>
          </w:p>
        </w:tc>
        <w:tc>
          <w:tcPr>
            <w:tcW w:w="301" w:type="pct"/>
            <w:shd w:val="clear" w:color="auto" w:fill="auto"/>
          </w:tcPr>
          <w:p w:rsidR="00D01443" w:rsidRPr="00396F99" w:rsidRDefault="00396F99" w:rsidP="00D014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39,91</w:t>
            </w:r>
          </w:p>
        </w:tc>
        <w:tc>
          <w:tcPr>
            <w:tcW w:w="301" w:type="pct"/>
            <w:shd w:val="clear" w:color="auto" w:fill="auto"/>
          </w:tcPr>
          <w:p w:rsidR="00D01443" w:rsidRPr="00396F99" w:rsidRDefault="00396F99" w:rsidP="00D014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39,91</w:t>
            </w:r>
          </w:p>
        </w:tc>
        <w:tc>
          <w:tcPr>
            <w:tcW w:w="301" w:type="pct"/>
            <w:shd w:val="clear" w:color="auto" w:fill="auto"/>
          </w:tcPr>
          <w:p w:rsidR="00D01443" w:rsidRPr="00396F99" w:rsidRDefault="00396F99" w:rsidP="00D014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47,88</w:t>
            </w: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298"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2305" w:type="pct"/>
            <w:shd w:val="clear" w:color="auto" w:fill="auto"/>
          </w:tcPr>
          <w:p w:rsidR="00D01443" w:rsidRPr="00396F99" w:rsidRDefault="00B92510" w:rsidP="00D01443">
            <w:pPr>
              <w:rPr>
                <w:sz w:val="20"/>
                <w:szCs w:val="20"/>
              </w:rPr>
            </w:pPr>
            <w:r w:rsidRPr="00396F99">
              <w:rPr>
                <w:sz w:val="20"/>
                <w:szCs w:val="20"/>
              </w:rPr>
              <w:t>- местный бюджет (городской бюджет)</w:t>
            </w:r>
          </w:p>
        </w:tc>
        <w:tc>
          <w:tcPr>
            <w:tcW w:w="315"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0"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0"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298"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2305" w:type="pct"/>
            <w:shd w:val="clear" w:color="auto" w:fill="auto"/>
          </w:tcPr>
          <w:p w:rsidR="00D01443" w:rsidRPr="00396F99" w:rsidRDefault="00D01443" w:rsidP="00D01443">
            <w:pPr>
              <w:rPr>
                <w:sz w:val="20"/>
                <w:szCs w:val="20"/>
              </w:rPr>
            </w:pPr>
            <w:r w:rsidRPr="00396F99">
              <w:rPr>
                <w:sz w:val="20"/>
                <w:szCs w:val="20"/>
              </w:rPr>
              <w:t>- внебюджетные источники</w:t>
            </w:r>
          </w:p>
        </w:tc>
        <w:tc>
          <w:tcPr>
            <w:tcW w:w="315"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0"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0"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c>
          <w:tcPr>
            <w:tcW w:w="298" w:type="pct"/>
            <w:shd w:val="clear" w:color="auto" w:fill="auto"/>
          </w:tcPr>
          <w:p w:rsidR="00D01443" w:rsidRPr="00396F99" w:rsidRDefault="00D01443" w:rsidP="00D01443">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r w:rsidRPr="00396F99">
              <w:rPr>
                <w:rFonts w:ascii="Times New Roman" w:hAnsi="Times New Roman"/>
                <w:b/>
                <w:sz w:val="20"/>
                <w:szCs w:val="20"/>
              </w:rPr>
              <w:t>2</w:t>
            </w:r>
          </w:p>
        </w:tc>
        <w:tc>
          <w:tcPr>
            <w:tcW w:w="2305" w:type="pct"/>
            <w:shd w:val="clear" w:color="auto" w:fill="auto"/>
          </w:tcPr>
          <w:p w:rsidR="00A04F43" w:rsidRPr="00396F99" w:rsidRDefault="005F485B" w:rsidP="00A04F43">
            <w:pPr>
              <w:pStyle w:val="a5"/>
              <w:spacing w:before="0" w:after="0"/>
              <w:ind w:firstLine="0"/>
              <w:rPr>
                <w:rFonts w:ascii="Times New Roman" w:hAnsi="Times New Roman"/>
                <w:b/>
                <w:sz w:val="20"/>
                <w:szCs w:val="20"/>
              </w:rPr>
            </w:pPr>
            <w:r w:rsidRPr="00396F99">
              <w:rPr>
                <w:rFonts w:ascii="Times New Roman" w:hAnsi="Times New Roman"/>
                <w:b/>
                <w:sz w:val="20"/>
                <w:szCs w:val="20"/>
              </w:rPr>
              <w:t>Проектирование и реконструкция циклов транспортировки сточных вод, утилизации илового осадка и доочистка очищенных сточных вод центральных КОС</w:t>
            </w:r>
          </w:p>
        </w:tc>
        <w:tc>
          <w:tcPr>
            <w:tcW w:w="315"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p>
        </w:tc>
        <w:tc>
          <w:tcPr>
            <w:tcW w:w="298" w:type="pct"/>
            <w:shd w:val="clear" w:color="auto" w:fill="auto"/>
          </w:tcPr>
          <w:p w:rsidR="00A04F43" w:rsidRPr="00396F99" w:rsidRDefault="00A04F43" w:rsidP="00A04F43">
            <w:pPr>
              <w:pStyle w:val="a5"/>
              <w:spacing w:before="0" w:after="0"/>
              <w:ind w:firstLine="0"/>
              <w:rPr>
                <w:rFonts w:ascii="Times New Roman" w:hAnsi="Times New Roman"/>
                <w:b/>
                <w:sz w:val="20"/>
                <w:szCs w:val="20"/>
              </w:rPr>
            </w:pPr>
          </w:p>
        </w:tc>
      </w:tr>
      <w:tr w:rsidR="008F1304" w:rsidRPr="00396F99" w:rsidTr="005F485B">
        <w:tc>
          <w:tcPr>
            <w:tcW w:w="27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305" w:type="pct"/>
            <w:shd w:val="clear" w:color="auto" w:fill="auto"/>
          </w:tcPr>
          <w:p w:rsidR="00A04F43" w:rsidRPr="00396F99" w:rsidRDefault="00A04F43" w:rsidP="00A04F43">
            <w:pPr>
              <w:rPr>
                <w:sz w:val="20"/>
                <w:szCs w:val="20"/>
              </w:rPr>
            </w:pPr>
            <w:r w:rsidRPr="00396F99">
              <w:rPr>
                <w:sz w:val="20"/>
                <w:szCs w:val="20"/>
              </w:rPr>
              <w:t>Цель проекта</w:t>
            </w:r>
          </w:p>
        </w:tc>
        <w:tc>
          <w:tcPr>
            <w:tcW w:w="2417" w:type="pct"/>
            <w:gridSpan w:val="8"/>
            <w:shd w:val="clear" w:color="auto" w:fill="auto"/>
          </w:tcPr>
          <w:p w:rsidR="00A04F43" w:rsidRPr="00396F99" w:rsidRDefault="0075116B" w:rsidP="00A04F43">
            <w:pPr>
              <w:pStyle w:val="a5"/>
              <w:spacing w:before="0" w:after="0"/>
              <w:ind w:firstLine="0"/>
              <w:rPr>
                <w:rFonts w:ascii="Times New Roman" w:hAnsi="Times New Roman"/>
                <w:sz w:val="20"/>
                <w:szCs w:val="20"/>
              </w:rPr>
            </w:pPr>
            <w:r w:rsidRPr="00396F99">
              <w:rPr>
                <w:rFonts w:ascii="Times New Roman" w:hAnsi="Times New Roman"/>
                <w:sz w:val="20"/>
                <w:szCs w:val="20"/>
              </w:rPr>
              <w:t>Обеспечение очистки прогнозного объема сточных вод, увеличение степени надежности и бесперебойности отведения сточных вод</w:t>
            </w:r>
          </w:p>
        </w:tc>
      </w:tr>
      <w:tr w:rsidR="008F1304" w:rsidRPr="00396F99" w:rsidTr="005F485B">
        <w:tc>
          <w:tcPr>
            <w:tcW w:w="27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305" w:type="pct"/>
            <w:shd w:val="clear" w:color="auto" w:fill="auto"/>
          </w:tcPr>
          <w:p w:rsidR="00A04F43" w:rsidRPr="00396F99" w:rsidRDefault="00A04F43" w:rsidP="00A04F43">
            <w:pPr>
              <w:rPr>
                <w:sz w:val="20"/>
                <w:szCs w:val="20"/>
              </w:rPr>
            </w:pPr>
            <w:r w:rsidRPr="00396F99">
              <w:rPr>
                <w:sz w:val="20"/>
                <w:szCs w:val="20"/>
              </w:rPr>
              <w:t>Техническая характеристика проекта:</w:t>
            </w:r>
          </w:p>
        </w:tc>
        <w:tc>
          <w:tcPr>
            <w:tcW w:w="2417" w:type="pct"/>
            <w:gridSpan w:val="8"/>
            <w:shd w:val="clear" w:color="auto" w:fill="auto"/>
          </w:tcPr>
          <w:p w:rsidR="00A04F43" w:rsidRPr="00396F99" w:rsidRDefault="0075116B" w:rsidP="0075116B">
            <w:pPr>
              <w:pStyle w:val="a5"/>
              <w:spacing w:before="0" w:after="0"/>
              <w:ind w:firstLine="0"/>
              <w:rPr>
                <w:rFonts w:ascii="Times New Roman" w:hAnsi="Times New Roman"/>
                <w:sz w:val="20"/>
                <w:szCs w:val="20"/>
              </w:rPr>
            </w:pPr>
            <w:r w:rsidRPr="00396F99">
              <w:rPr>
                <w:rFonts w:ascii="Times New Roman" w:hAnsi="Times New Roman"/>
                <w:sz w:val="20"/>
                <w:szCs w:val="20"/>
              </w:rPr>
              <w:t>Проектирование и реконструкция циклов транспортировки сточных вод, утилизации илового осадка и доочистка очищенных сточных вод центральных КОС производительностью 5000 м3</w:t>
            </w:r>
            <w:r w:rsidR="004523E3">
              <w:rPr>
                <w:rFonts w:ascii="Times New Roman" w:hAnsi="Times New Roman"/>
                <w:sz w:val="20"/>
                <w:szCs w:val="20"/>
              </w:rPr>
              <w:t>/сут</w:t>
            </w:r>
          </w:p>
        </w:tc>
      </w:tr>
      <w:tr w:rsidR="008F1304" w:rsidRPr="00396F99" w:rsidTr="005F485B">
        <w:tc>
          <w:tcPr>
            <w:tcW w:w="27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305" w:type="pct"/>
            <w:shd w:val="clear" w:color="auto" w:fill="auto"/>
          </w:tcPr>
          <w:p w:rsidR="00A04F43" w:rsidRPr="00396F99" w:rsidRDefault="00A04F43" w:rsidP="00A04F43">
            <w:pPr>
              <w:rPr>
                <w:sz w:val="20"/>
                <w:szCs w:val="20"/>
              </w:rPr>
            </w:pPr>
            <w:r w:rsidRPr="00396F99">
              <w:rPr>
                <w:iCs/>
                <w:sz w:val="20"/>
                <w:szCs w:val="20"/>
              </w:rPr>
              <w:t>- ввод мощностей, куб.м/сут</w:t>
            </w:r>
          </w:p>
        </w:tc>
        <w:tc>
          <w:tcPr>
            <w:tcW w:w="315" w:type="pct"/>
            <w:shd w:val="clear" w:color="auto" w:fill="auto"/>
          </w:tcPr>
          <w:p w:rsidR="00A04F43" w:rsidRPr="00396F99" w:rsidRDefault="004523E3" w:rsidP="00A04F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5000</w:t>
            </w: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4523E3" w:rsidP="00A04F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5000</w:t>
            </w:r>
          </w:p>
        </w:tc>
        <w:tc>
          <w:tcPr>
            <w:tcW w:w="29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305" w:type="pct"/>
            <w:shd w:val="clear" w:color="auto" w:fill="auto"/>
          </w:tcPr>
          <w:p w:rsidR="00A04F43" w:rsidRPr="00396F99" w:rsidRDefault="00A04F43" w:rsidP="00A04F43">
            <w:pPr>
              <w:rPr>
                <w:iCs/>
                <w:sz w:val="20"/>
                <w:szCs w:val="20"/>
              </w:rPr>
            </w:pPr>
            <w:r w:rsidRPr="00396F99">
              <w:rPr>
                <w:iCs/>
                <w:sz w:val="20"/>
                <w:szCs w:val="20"/>
              </w:rPr>
              <w:t>- строительство сетей, км</w:t>
            </w:r>
          </w:p>
        </w:tc>
        <w:tc>
          <w:tcPr>
            <w:tcW w:w="315"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9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305" w:type="pct"/>
            <w:shd w:val="clear" w:color="auto" w:fill="auto"/>
          </w:tcPr>
          <w:p w:rsidR="00A04F43" w:rsidRPr="00396F99" w:rsidRDefault="00A04F43" w:rsidP="00A04F43">
            <w:pPr>
              <w:rPr>
                <w:iCs/>
                <w:sz w:val="20"/>
                <w:szCs w:val="20"/>
              </w:rPr>
            </w:pPr>
            <w:r w:rsidRPr="00396F99">
              <w:rPr>
                <w:sz w:val="20"/>
                <w:szCs w:val="20"/>
              </w:rPr>
              <w:t>Необходимые капитальные затраты, млн. руб.</w:t>
            </w:r>
          </w:p>
        </w:tc>
        <w:tc>
          <w:tcPr>
            <w:tcW w:w="315" w:type="pct"/>
            <w:shd w:val="clear" w:color="auto" w:fill="auto"/>
          </w:tcPr>
          <w:p w:rsidR="00A04F43" w:rsidRPr="00396F99" w:rsidRDefault="004523E3" w:rsidP="00A04F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75,06</w:t>
            </w: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4523E3" w:rsidP="00A04F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2,66</w:t>
            </w:r>
          </w:p>
        </w:tc>
        <w:tc>
          <w:tcPr>
            <w:tcW w:w="301" w:type="pct"/>
            <w:shd w:val="clear" w:color="auto" w:fill="auto"/>
          </w:tcPr>
          <w:p w:rsidR="00A04F43" w:rsidRPr="00396F99" w:rsidRDefault="004523E3" w:rsidP="00A04F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36,2</w:t>
            </w:r>
          </w:p>
        </w:tc>
        <w:tc>
          <w:tcPr>
            <w:tcW w:w="301" w:type="pct"/>
            <w:shd w:val="clear" w:color="auto" w:fill="auto"/>
          </w:tcPr>
          <w:p w:rsidR="00A04F43" w:rsidRPr="00396F99" w:rsidRDefault="004523E3" w:rsidP="00A04F4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36,2</w:t>
            </w:r>
          </w:p>
        </w:tc>
        <w:tc>
          <w:tcPr>
            <w:tcW w:w="29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r>
      <w:tr w:rsidR="004523E3" w:rsidRPr="00396F99" w:rsidTr="004523E3">
        <w:tc>
          <w:tcPr>
            <w:tcW w:w="27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305" w:type="pct"/>
            <w:shd w:val="clear" w:color="auto" w:fill="auto"/>
          </w:tcPr>
          <w:p w:rsidR="00A04F43" w:rsidRPr="00396F99" w:rsidRDefault="00A04F43" w:rsidP="00A04F43">
            <w:pPr>
              <w:rPr>
                <w:sz w:val="20"/>
                <w:szCs w:val="20"/>
              </w:rPr>
            </w:pPr>
            <w:r w:rsidRPr="00396F99">
              <w:rPr>
                <w:sz w:val="20"/>
                <w:szCs w:val="20"/>
              </w:rPr>
              <w:t>Срок реализации проекта</w:t>
            </w:r>
          </w:p>
        </w:tc>
        <w:tc>
          <w:tcPr>
            <w:tcW w:w="315"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A04F43" w:rsidRPr="00396F99" w:rsidRDefault="00A04F43" w:rsidP="00A04F43">
            <w:pPr>
              <w:pStyle w:val="a5"/>
              <w:spacing w:before="0" w:after="0"/>
              <w:ind w:firstLine="0"/>
              <w:rPr>
                <w:rFonts w:ascii="Times New Roman" w:hAnsi="Times New Roman"/>
                <w:sz w:val="20"/>
                <w:szCs w:val="20"/>
                <w:lang w:eastAsia="x-none"/>
              </w:rPr>
            </w:pPr>
          </w:p>
        </w:tc>
        <w:tc>
          <w:tcPr>
            <w:tcW w:w="29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r>
      <w:tr w:rsidR="004523E3" w:rsidRPr="00396F99" w:rsidTr="005F485B">
        <w:tc>
          <w:tcPr>
            <w:tcW w:w="278"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2305" w:type="pct"/>
            <w:shd w:val="clear" w:color="auto" w:fill="auto"/>
          </w:tcPr>
          <w:p w:rsidR="004523E3" w:rsidRPr="00396F99" w:rsidRDefault="004523E3" w:rsidP="004523E3">
            <w:pPr>
              <w:rPr>
                <w:sz w:val="20"/>
                <w:szCs w:val="20"/>
              </w:rPr>
            </w:pPr>
            <w:r w:rsidRPr="00396F99">
              <w:rPr>
                <w:sz w:val="20"/>
                <w:szCs w:val="20"/>
              </w:rPr>
              <w:t>Источники инвестиций, в т.ч:</w:t>
            </w:r>
          </w:p>
        </w:tc>
        <w:tc>
          <w:tcPr>
            <w:tcW w:w="315"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75,06</w:t>
            </w:r>
          </w:p>
        </w:tc>
        <w:tc>
          <w:tcPr>
            <w:tcW w:w="300"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300"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2,66</w:t>
            </w: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36,2</w:t>
            </w: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36,2</w:t>
            </w:r>
          </w:p>
        </w:tc>
        <w:tc>
          <w:tcPr>
            <w:tcW w:w="298"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305" w:type="pct"/>
            <w:shd w:val="clear" w:color="auto" w:fill="auto"/>
          </w:tcPr>
          <w:p w:rsidR="00A04F43" w:rsidRPr="00396F99" w:rsidRDefault="00A04F43" w:rsidP="00A04F43">
            <w:pPr>
              <w:rPr>
                <w:sz w:val="20"/>
                <w:szCs w:val="20"/>
              </w:rPr>
            </w:pPr>
            <w:r w:rsidRPr="00396F99">
              <w:rPr>
                <w:sz w:val="20"/>
                <w:szCs w:val="20"/>
              </w:rPr>
              <w:t>- федеральный бюджет</w:t>
            </w:r>
          </w:p>
        </w:tc>
        <w:tc>
          <w:tcPr>
            <w:tcW w:w="315"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0"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301"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c>
          <w:tcPr>
            <w:tcW w:w="298" w:type="pct"/>
            <w:shd w:val="clear" w:color="auto" w:fill="auto"/>
          </w:tcPr>
          <w:p w:rsidR="00A04F43" w:rsidRPr="00396F99" w:rsidRDefault="00A04F43" w:rsidP="00A04F43">
            <w:pPr>
              <w:pStyle w:val="a5"/>
              <w:spacing w:before="0" w:after="0"/>
              <w:ind w:firstLine="0"/>
              <w:rPr>
                <w:rFonts w:ascii="Times New Roman" w:hAnsi="Times New Roman"/>
                <w:sz w:val="20"/>
                <w:szCs w:val="20"/>
                <w:lang w:eastAsia="x-none"/>
              </w:rPr>
            </w:pPr>
          </w:p>
        </w:tc>
      </w:tr>
      <w:tr w:rsidR="004523E3" w:rsidRPr="00396F99" w:rsidTr="005F485B">
        <w:tc>
          <w:tcPr>
            <w:tcW w:w="278"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2305" w:type="pct"/>
            <w:shd w:val="clear" w:color="auto" w:fill="auto"/>
          </w:tcPr>
          <w:p w:rsidR="004523E3" w:rsidRPr="00396F99" w:rsidRDefault="004523E3" w:rsidP="004523E3">
            <w:pPr>
              <w:rPr>
                <w:sz w:val="20"/>
                <w:szCs w:val="20"/>
              </w:rPr>
            </w:pPr>
            <w:r w:rsidRPr="00396F99">
              <w:rPr>
                <w:sz w:val="20"/>
                <w:szCs w:val="20"/>
              </w:rPr>
              <w:t>- окружной бюджет</w:t>
            </w:r>
          </w:p>
        </w:tc>
        <w:tc>
          <w:tcPr>
            <w:tcW w:w="315"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75,06</w:t>
            </w:r>
          </w:p>
        </w:tc>
        <w:tc>
          <w:tcPr>
            <w:tcW w:w="300"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300"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2,66</w:t>
            </w: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36,2</w:t>
            </w:r>
          </w:p>
        </w:tc>
        <w:tc>
          <w:tcPr>
            <w:tcW w:w="301"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36,2</w:t>
            </w:r>
          </w:p>
        </w:tc>
        <w:tc>
          <w:tcPr>
            <w:tcW w:w="298" w:type="pct"/>
            <w:shd w:val="clear" w:color="auto" w:fill="auto"/>
          </w:tcPr>
          <w:p w:rsidR="004523E3" w:rsidRPr="00396F99" w:rsidRDefault="004523E3" w:rsidP="004523E3">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2305" w:type="pct"/>
            <w:shd w:val="clear" w:color="auto" w:fill="auto"/>
          </w:tcPr>
          <w:p w:rsidR="00C84021" w:rsidRPr="00396F99" w:rsidRDefault="00B92510" w:rsidP="00C84021">
            <w:pPr>
              <w:rPr>
                <w:sz w:val="20"/>
                <w:szCs w:val="20"/>
              </w:rPr>
            </w:pPr>
            <w:r w:rsidRPr="00396F99">
              <w:rPr>
                <w:sz w:val="20"/>
                <w:szCs w:val="20"/>
              </w:rPr>
              <w:t>- местный бюджет (городской бюджет)</w:t>
            </w:r>
          </w:p>
        </w:tc>
        <w:tc>
          <w:tcPr>
            <w:tcW w:w="315"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0"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0"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1"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1"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1"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1"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298"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r>
      <w:tr w:rsidR="008F1304" w:rsidRPr="00396F99" w:rsidTr="005F485B">
        <w:tc>
          <w:tcPr>
            <w:tcW w:w="278"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2305" w:type="pct"/>
            <w:shd w:val="clear" w:color="auto" w:fill="auto"/>
          </w:tcPr>
          <w:p w:rsidR="00C84021" w:rsidRPr="00396F99" w:rsidRDefault="00C84021" w:rsidP="00C84021">
            <w:pPr>
              <w:rPr>
                <w:sz w:val="20"/>
                <w:szCs w:val="20"/>
              </w:rPr>
            </w:pPr>
            <w:r w:rsidRPr="00396F99">
              <w:rPr>
                <w:sz w:val="20"/>
                <w:szCs w:val="20"/>
              </w:rPr>
              <w:t>- внебюджетные источники</w:t>
            </w:r>
          </w:p>
        </w:tc>
        <w:tc>
          <w:tcPr>
            <w:tcW w:w="315"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0"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0"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1"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1"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1"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301"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c>
          <w:tcPr>
            <w:tcW w:w="298" w:type="pct"/>
            <w:shd w:val="clear" w:color="auto" w:fill="auto"/>
          </w:tcPr>
          <w:p w:rsidR="00C84021" w:rsidRPr="00396F99" w:rsidRDefault="00C84021" w:rsidP="00C84021">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r w:rsidRPr="00396F99">
              <w:rPr>
                <w:rFonts w:ascii="Times New Roman" w:hAnsi="Times New Roman"/>
                <w:b/>
                <w:sz w:val="20"/>
                <w:szCs w:val="20"/>
              </w:rPr>
              <w:t>3</w:t>
            </w:r>
          </w:p>
        </w:tc>
        <w:tc>
          <w:tcPr>
            <w:tcW w:w="2305"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r w:rsidRPr="00396F99">
              <w:rPr>
                <w:rFonts w:ascii="Times New Roman" w:hAnsi="Times New Roman"/>
                <w:b/>
                <w:sz w:val="20"/>
                <w:szCs w:val="20"/>
              </w:rPr>
              <w:t>Проектирование и реконструкция оборудования КНС-1 (ул. Ленина, 23)</w:t>
            </w:r>
          </w:p>
        </w:tc>
        <w:tc>
          <w:tcPr>
            <w:tcW w:w="315"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Цель проекта</w:t>
            </w:r>
          </w:p>
        </w:tc>
        <w:tc>
          <w:tcPr>
            <w:tcW w:w="2417" w:type="pct"/>
            <w:gridSpan w:val="8"/>
            <w:shd w:val="clear" w:color="auto" w:fill="auto"/>
          </w:tcPr>
          <w:p w:rsidR="005F485B" w:rsidRPr="00396F99" w:rsidRDefault="0075116B" w:rsidP="0075116B">
            <w:pPr>
              <w:pStyle w:val="a5"/>
              <w:spacing w:before="0" w:after="0"/>
              <w:ind w:firstLine="0"/>
              <w:rPr>
                <w:rFonts w:ascii="Times New Roman" w:hAnsi="Times New Roman"/>
                <w:sz w:val="20"/>
                <w:szCs w:val="20"/>
              </w:rPr>
            </w:pPr>
            <w:r w:rsidRPr="00396F99">
              <w:rPr>
                <w:rFonts w:ascii="Times New Roman" w:hAnsi="Times New Roman"/>
                <w:sz w:val="20"/>
                <w:szCs w:val="20"/>
              </w:rPr>
              <w:t>Обновление основных средств канализационной насосной станции, увеличение степени надежности и бесперебойности отведения сточных вод, улучшение экологической ситуации</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Техническая характеристика проекта:</w:t>
            </w:r>
          </w:p>
        </w:tc>
        <w:tc>
          <w:tcPr>
            <w:tcW w:w="2417" w:type="pct"/>
            <w:gridSpan w:val="8"/>
            <w:shd w:val="clear" w:color="auto" w:fill="auto"/>
          </w:tcPr>
          <w:p w:rsidR="005F485B" w:rsidRPr="00396F99" w:rsidRDefault="0075116B" w:rsidP="0075116B">
            <w:pPr>
              <w:pStyle w:val="a5"/>
              <w:spacing w:before="0" w:after="0"/>
              <w:ind w:firstLine="0"/>
              <w:rPr>
                <w:rFonts w:ascii="Times New Roman" w:hAnsi="Times New Roman"/>
                <w:sz w:val="20"/>
                <w:szCs w:val="20"/>
              </w:rPr>
            </w:pPr>
            <w:r w:rsidRPr="00396F99">
              <w:rPr>
                <w:rFonts w:ascii="Times New Roman" w:hAnsi="Times New Roman"/>
                <w:sz w:val="20"/>
                <w:szCs w:val="20"/>
              </w:rPr>
              <w:t>Замена оборудования, обслуживание и капитальный ремонт</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iCs/>
                <w:sz w:val="20"/>
                <w:szCs w:val="20"/>
              </w:rPr>
              <w:t>- ввод мощностей, куб.м/сут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iCs/>
                <w:sz w:val="20"/>
                <w:szCs w:val="20"/>
              </w:rPr>
            </w:pPr>
            <w:r w:rsidRPr="00396F99">
              <w:rPr>
                <w:iCs/>
                <w:sz w:val="20"/>
                <w:szCs w:val="20"/>
              </w:rPr>
              <w:t>- строительство сетей, км</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817F9C" w:rsidRPr="00396F99" w:rsidTr="005F485B">
        <w:tc>
          <w:tcPr>
            <w:tcW w:w="278"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c>
          <w:tcPr>
            <w:tcW w:w="2305" w:type="pct"/>
            <w:shd w:val="clear" w:color="auto" w:fill="auto"/>
          </w:tcPr>
          <w:p w:rsidR="00817F9C" w:rsidRPr="00396F99" w:rsidRDefault="00817F9C" w:rsidP="00817F9C">
            <w:pPr>
              <w:rPr>
                <w:iCs/>
                <w:sz w:val="20"/>
                <w:szCs w:val="20"/>
              </w:rPr>
            </w:pPr>
            <w:r w:rsidRPr="00396F99">
              <w:rPr>
                <w:sz w:val="20"/>
                <w:szCs w:val="20"/>
              </w:rPr>
              <w:t>Необходимые капитальные затраты, млн. руб.</w:t>
            </w:r>
          </w:p>
        </w:tc>
        <w:tc>
          <w:tcPr>
            <w:tcW w:w="315"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8,31</w:t>
            </w:r>
          </w:p>
        </w:tc>
        <w:tc>
          <w:tcPr>
            <w:tcW w:w="300"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c>
          <w:tcPr>
            <w:tcW w:w="300"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c>
          <w:tcPr>
            <w:tcW w:w="301"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c>
          <w:tcPr>
            <w:tcW w:w="301"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0,67</w:t>
            </w:r>
          </w:p>
        </w:tc>
        <w:tc>
          <w:tcPr>
            <w:tcW w:w="301"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3,82</w:t>
            </w:r>
          </w:p>
        </w:tc>
        <w:tc>
          <w:tcPr>
            <w:tcW w:w="301"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3,82</w:t>
            </w:r>
          </w:p>
        </w:tc>
        <w:tc>
          <w:tcPr>
            <w:tcW w:w="298"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r>
      <w:tr w:rsidR="00311FA1" w:rsidRPr="00396F99" w:rsidTr="00311FA1">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Срок реализации проекта</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817F9C" w:rsidRPr="00396F99" w:rsidTr="005F485B">
        <w:tc>
          <w:tcPr>
            <w:tcW w:w="278"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c>
          <w:tcPr>
            <w:tcW w:w="2305" w:type="pct"/>
            <w:shd w:val="clear" w:color="auto" w:fill="auto"/>
          </w:tcPr>
          <w:p w:rsidR="00817F9C" w:rsidRPr="00396F99" w:rsidRDefault="00817F9C" w:rsidP="00817F9C">
            <w:pPr>
              <w:rPr>
                <w:sz w:val="20"/>
                <w:szCs w:val="20"/>
              </w:rPr>
            </w:pPr>
            <w:r w:rsidRPr="00396F99">
              <w:rPr>
                <w:sz w:val="20"/>
                <w:szCs w:val="20"/>
              </w:rPr>
              <w:t>Источники инвестиций, в т.ч:</w:t>
            </w:r>
          </w:p>
        </w:tc>
        <w:tc>
          <w:tcPr>
            <w:tcW w:w="315"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8,31</w:t>
            </w:r>
          </w:p>
        </w:tc>
        <w:tc>
          <w:tcPr>
            <w:tcW w:w="300"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c>
          <w:tcPr>
            <w:tcW w:w="300"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c>
          <w:tcPr>
            <w:tcW w:w="301"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c>
          <w:tcPr>
            <w:tcW w:w="301"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0,67</w:t>
            </w:r>
          </w:p>
        </w:tc>
        <w:tc>
          <w:tcPr>
            <w:tcW w:w="301"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3,82</w:t>
            </w:r>
          </w:p>
        </w:tc>
        <w:tc>
          <w:tcPr>
            <w:tcW w:w="301"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3,82</w:t>
            </w:r>
          </w:p>
        </w:tc>
        <w:tc>
          <w:tcPr>
            <w:tcW w:w="298" w:type="pct"/>
            <w:shd w:val="clear" w:color="auto" w:fill="auto"/>
          </w:tcPr>
          <w:p w:rsidR="00817F9C" w:rsidRPr="00396F99" w:rsidRDefault="00817F9C" w:rsidP="00817F9C">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федеральный бюджет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окружной бюджет</w:t>
            </w:r>
          </w:p>
        </w:tc>
        <w:tc>
          <w:tcPr>
            <w:tcW w:w="315" w:type="pct"/>
            <w:shd w:val="clear" w:color="auto" w:fill="auto"/>
          </w:tcPr>
          <w:p w:rsidR="005F485B" w:rsidRPr="00396F99" w:rsidRDefault="00311FA1"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8,31</w:t>
            </w: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311FA1"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0,67</w:t>
            </w:r>
          </w:p>
        </w:tc>
        <w:tc>
          <w:tcPr>
            <w:tcW w:w="301" w:type="pct"/>
            <w:shd w:val="clear" w:color="auto" w:fill="auto"/>
          </w:tcPr>
          <w:p w:rsidR="005F485B" w:rsidRPr="00396F99" w:rsidRDefault="00311FA1"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3,82</w:t>
            </w:r>
          </w:p>
        </w:tc>
        <w:tc>
          <w:tcPr>
            <w:tcW w:w="301" w:type="pct"/>
            <w:shd w:val="clear" w:color="auto" w:fill="auto"/>
          </w:tcPr>
          <w:p w:rsidR="005F485B" w:rsidRPr="00396F99" w:rsidRDefault="00311FA1"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3,82</w:t>
            </w: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местный бюджет (городской бюджет)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внебюджетные источники</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r w:rsidRPr="00396F99">
              <w:rPr>
                <w:rFonts w:ascii="Times New Roman" w:hAnsi="Times New Roman"/>
                <w:b/>
                <w:sz w:val="20"/>
                <w:szCs w:val="20"/>
              </w:rPr>
              <w:t>4</w:t>
            </w:r>
          </w:p>
        </w:tc>
        <w:tc>
          <w:tcPr>
            <w:tcW w:w="2305"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r w:rsidRPr="00396F99">
              <w:rPr>
                <w:rFonts w:ascii="Times New Roman" w:hAnsi="Times New Roman"/>
                <w:b/>
                <w:sz w:val="20"/>
                <w:szCs w:val="20"/>
              </w:rPr>
              <w:t>Строительство сетей и объектов водоотведения для обеспечения планируемых решениями генерального плана и проекта планировки потребителей доступом к системе централизованного водоотведения</w:t>
            </w:r>
          </w:p>
        </w:tc>
        <w:tc>
          <w:tcPr>
            <w:tcW w:w="315"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Цель проекта</w:t>
            </w:r>
          </w:p>
        </w:tc>
        <w:tc>
          <w:tcPr>
            <w:tcW w:w="2417" w:type="pct"/>
            <w:gridSpan w:val="8"/>
            <w:shd w:val="clear" w:color="auto" w:fill="auto"/>
          </w:tcPr>
          <w:p w:rsidR="005F485B" w:rsidRPr="00396F99" w:rsidRDefault="0075116B" w:rsidP="0075116B">
            <w:pPr>
              <w:pStyle w:val="a5"/>
              <w:spacing w:before="0" w:after="0"/>
              <w:ind w:firstLine="0"/>
              <w:rPr>
                <w:rFonts w:ascii="Times New Roman" w:hAnsi="Times New Roman"/>
                <w:sz w:val="20"/>
                <w:szCs w:val="20"/>
              </w:rPr>
            </w:pPr>
            <w:r w:rsidRPr="00396F99">
              <w:rPr>
                <w:rFonts w:ascii="Times New Roman" w:hAnsi="Times New Roman"/>
                <w:sz w:val="20"/>
                <w:szCs w:val="20"/>
              </w:rPr>
              <w:t>Создание возможности для обеспечения планируемых решениями генерального плана, проекта планировки потребителей доступом к системе централизованного водоотведения</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Техническая характеристика проекта:</w:t>
            </w:r>
          </w:p>
        </w:tc>
        <w:tc>
          <w:tcPr>
            <w:tcW w:w="2417" w:type="pct"/>
            <w:gridSpan w:val="8"/>
            <w:shd w:val="clear" w:color="auto" w:fill="auto"/>
          </w:tcPr>
          <w:p w:rsidR="005F485B" w:rsidRPr="00396F99" w:rsidRDefault="00467F25" w:rsidP="0075116B">
            <w:pPr>
              <w:pStyle w:val="a5"/>
              <w:spacing w:before="0" w:after="0"/>
              <w:ind w:firstLine="0"/>
              <w:rPr>
                <w:rFonts w:ascii="Times New Roman" w:hAnsi="Times New Roman"/>
                <w:sz w:val="20"/>
                <w:szCs w:val="20"/>
              </w:rPr>
            </w:pPr>
            <w:r w:rsidRPr="00396F99">
              <w:rPr>
                <w:rFonts w:ascii="Times New Roman" w:hAnsi="Times New Roman"/>
                <w:sz w:val="20"/>
                <w:szCs w:val="20"/>
              </w:rPr>
              <w:t>С</w:t>
            </w:r>
            <w:r w:rsidR="0075116B" w:rsidRPr="00396F99">
              <w:rPr>
                <w:rFonts w:ascii="Times New Roman" w:hAnsi="Times New Roman"/>
                <w:sz w:val="20"/>
                <w:szCs w:val="20"/>
              </w:rPr>
              <w:t>троительство сетей водоотведения протяженностью 24,2 км, четырех канализационных насосных станций</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iCs/>
                <w:sz w:val="20"/>
                <w:szCs w:val="20"/>
              </w:rPr>
              <w:t>- ввод мощностей, куб.м/сут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iCs/>
                <w:sz w:val="20"/>
                <w:szCs w:val="20"/>
              </w:rPr>
            </w:pPr>
            <w:r w:rsidRPr="00396F99">
              <w:rPr>
                <w:iCs/>
                <w:sz w:val="20"/>
                <w:szCs w:val="20"/>
              </w:rPr>
              <w:t>- строительство сетей, км</w:t>
            </w:r>
          </w:p>
        </w:tc>
        <w:tc>
          <w:tcPr>
            <w:tcW w:w="315" w:type="pct"/>
            <w:shd w:val="clear" w:color="auto" w:fill="auto"/>
          </w:tcPr>
          <w:p w:rsidR="005F485B" w:rsidRPr="00396F99" w:rsidRDefault="00636448"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24,2</w:t>
            </w: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3D4ED5"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8,0</w:t>
            </w:r>
          </w:p>
        </w:tc>
        <w:tc>
          <w:tcPr>
            <w:tcW w:w="298" w:type="pct"/>
            <w:shd w:val="clear" w:color="auto" w:fill="auto"/>
          </w:tcPr>
          <w:p w:rsidR="005F485B" w:rsidRPr="00396F99" w:rsidRDefault="003D4ED5"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16,2</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iCs/>
                <w:sz w:val="20"/>
                <w:szCs w:val="20"/>
              </w:rPr>
            </w:pPr>
            <w:r w:rsidRPr="00396F99">
              <w:rPr>
                <w:sz w:val="20"/>
                <w:szCs w:val="20"/>
              </w:rPr>
              <w:t>Необходимые капитальные затраты, млн. руб.</w:t>
            </w:r>
          </w:p>
        </w:tc>
        <w:tc>
          <w:tcPr>
            <w:tcW w:w="315" w:type="pct"/>
            <w:shd w:val="clear" w:color="auto" w:fill="auto"/>
          </w:tcPr>
          <w:p w:rsidR="005F485B" w:rsidRPr="00396F99" w:rsidRDefault="00332B35"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251,3</w:t>
            </w: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332B35"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83,1</w:t>
            </w:r>
          </w:p>
        </w:tc>
        <w:tc>
          <w:tcPr>
            <w:tcW w:w="298"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168,2</w:t>
            </w:r>
          </w:p>
        </w:tc>
      </w:tr>
      <w:tr w:rsidR="00636448" w:rsidRPr="00396F99" w:rsidTr="00636448">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Срок реализации проекта</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r>
      <w:tr w:rsidR="008930B0" w:rsidRPr="00396F99" w:rsidTr="005F485B">
        <w:tc>
          <w:tcPr>
            <w:tcW w:w="278"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2305" w:type="pct"/>
            <w:shd w:val="clear" w:color="auto" w:fill="auto"/>
          </w:tcPr>
          <w:p w:rsidR="008930B0" w:rsidRPr="00396F99" w:rsidRDefault="008930B0" w:rsidP="008930B0">
            <w:pPr>
              <w:rPr>
                <w:sz w:val="20"/>
                <w:szCs w:val="20"/>
              </w:rPr>
            </w:pPr>
            <w:r w:rsidRPr="00396F99">
              <w:rPr>
                <w:sz w:val="20"/>
                <w:szCs w:val="20"/>
              </w:rPr>
              <w:t>Источники инвестиций, в т.ч:</w:t>
            </w:r>
          </w:p>
        </w:tc>
        <w:tc>
          <w:tcPr>
            <w:tcW w:w="315"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251,3</w:t>
            </w:r>
          </w:p>
        </w:tc>
        <w:tc>
          <w:tcPr>
            <w:tcW w:w="300"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0"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83,1</w:t>
            </w:r>
          </w:p>
        </w:tc>
        <w:tc>
          <w:tcPr>
            <w:tcW w:w="298"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168,2</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федеральный бюджет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8930B0" w:rsidRPr="00396F99" w:rsidTr="005F485B">
        <w:tc>
          <w:tcPr>
            <w:tcW w:w="278"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2305" w:type="pct"/>
            <w:shd w:val="clear" w:color="auto" w:fill="auto"/>
          </w:tcPr>
          <w:p w:rsidR="008930B0" w:rsidRPr="00396F99" w:rsidRDefault="008930B0" w:rsidP="008930B0">
            <w:pPr>
              <w:rPr>
                <w:sz w:val="20"/>
                <w:szCs w:val="20"/>
              </w:rPr>
            </w:pPr>
            <w:r w:rsidRPr="00396F99">
              <w:rPr>
                <w:sz w:val="20"/>
                <w:szCs w:val="20"/>
              </w:rPr>
              <w:t>- окружной бюджет</w:t>
            </w:r>
          </w:p>
        </w:tc>
        <w:tc>
          <w:tcPr>
            <w:tcW w:w="315"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243,8</w:t>
            </w:r>
          </w:p>
        </w:tc>
        <w:tc>
          <w:tcPr>
            <w:tcW w:w="300"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0"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80,6</w:t>
            </w:r>
          </w:p>
        </w:tc>
        <w:tc>
          <w:tcPr>
            <w:tcW w:w="298"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163,2</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местный бюджет (городской бюджет)</w:t>
            </w:r>
          </w:p>
        </w:tc>
        <w:tc>
          <w:tcPr>
            <w:tcW w:w="315" w:type="pct"/>
            <w:shd w:val="clear" w:color="auto" w:fill="auto"/>
          </w:tcPr>
          <w:p w:rsidR="005F485B" w:rsidRPr="00396F99" w:rsidRDefault="00332B35"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7,5</w:t>
            </w: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2,5</w:t>
            </w:r>
          </w:p>
        </w:tc>
        <w:tc>
          <w:tcPr>
            <w:tcW w:w="298"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5,0</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внебюджетные источники</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r w:rsidRPr="00396F99">
              <w:rPr>
                <w:rFonts w:ascii="Times New Roman" w:hAnsi="Times New Roman"/>
                <w:b/>
                <w:sz w:val="20"/>
                <w:szCs w:val="20"/>
              </w:rPr>
              <w:t>5</w:t>
            </w:r>
          </w:p>
        </w:tc>
        <w:tc>
          <w:tcPr>
            <w:tcW w:w="2305"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r w:rsidRPr="00396F99">
              <w:rPr>
                <w:rFonts w:ascii="Times New Roman" w:hAnsi="Times New Roman"/>
                <w:b/>
                <w:sz w:val="20"/>
                <w:szCs w:val="20"/>
              </w:rPr>
              <w:t>Ежегодная реконструкция сетей водоотведения</w:t>
            </w:r>
          </w:p>
        </w:tc>
        <w:tc>
          <w:tcPr>
            <w:tcW w:w="315"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b/>
                <w:sz w:val="20"/>
                <w:szCs w:val="20"/>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Цель проекта</w:t>
            </w:r>
          </w:p>
        </w:tc>
        <w:tc>
          <w:tcPr>
            <w:tcW w:w="2417" w:type="pct"/>
            <w:gridSpan w:val="8"/>
            <w:shd w:val="clear" w:color="auto" w:fill="auto"/>
          </w:tcPr>
          <w:p w:rsidR="005F485B" w:rsidRPr="00396F99" w:rsidRDefault="00B661A9" w:rsidP="0075116B">
            <w:pPr>
              <w:pStyle w:val="a5"/>
              <w:spacing w:before="0" w:after="0"/>
              <w:ind w:firstLine="0"/>
              <w:rPr>
                <w:rFonts w:ascii="Times New Roman" w:hAnsi="Times New Roman"/>
                <w:sz w:val="20"/>
                <w:szCs w:val="20"/>
              </w:rPr>
            </w:pPr>
            <w:r w:rsidRPr="00396F99">
              <w:rPr>
                <w:rFonts w:ascii="Times New Roman" w:hAnsi="Times New Roman"/>
                <w:sz w:val="20"/>
                <w:szCs w:val="20"/>
              </w:rPr>
              <w:t>П</w:t>
            </w:r>
            <w:r w:rsidR="0075116B" w:rsidRPr="00396F99">
              <w:rPr>
                <w:rFonts w:ascii="Times New Roman" w:hAnsi="Times New Roman"/>
                <w:sz w:val="20"/>
                <w:szCs w:val="20"/>
              </w:rPr>
              <w:t>овышение эффективности и надежности системы водоотведения</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Техническая характеристика проекта:</w:t>
            </w:r>
          </w:p>
        </w:tc>
        <w:tc>
          <w:tcPr>
            <w:tcW w:w="2417" w:type="pct"/>
            <w:gridSpan w:val="8"/>
            <w:shd w:val="clear" w:color="auto" w:fill="auto"/>
          </w:tcPr>
          <w:p w:rsidR="005F485B" w:rsidRPr="00396F99" w:rsidRDefault="00B661A9" w:rsidP="0075116B">
            <w:pPr>
              <w:pStyle w:val="a5"/>
              <w:spacing w:before="0" w:after="0"/>
              <w:ind w:firstLine="0"/>
              <w:rPr>
                <w:rFonts w:ascii="Times New Roman" w:hAnsi="Times New Roman"/>
                <w:sz w:val="20"/>
                <w:szCs w:val="20"/>
              </w:rPr>
            </w:pPr>
            <w:r w:rsidRPr="00396F99">
              <w:rPr>
                <w:rFonts w:ascii="Times New Roman" w:hAnsi="Times New Roman"/>
                <w:sz w:val="20"/>
                <w:szCs w:val="20"/>
              </w:rPr>
              <w:t>Ежегодная реконструкция</w:t>
            </w:r>
            <w:r w:rsidR="0075116B" w:rsidRPr="00396F99">
              <w:rPr>
                <w:rFonts w:ascii="Times New Roman" w:hAnsi="Times New Roman"/>
                <w:sz w:val="20"/>
                <w:szCs w:val="20"/>
              </w:rPr>
              <w:t xml:space="preserve"> сетей водоотведения в пределах 4-5% от протяженности существующих сетей</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iCs/>
                <w:sz w:val="20"/>
                <w:szCs w:val="20"/>
              </w:rPr>
              <w:t>- ввод мощностей, куб.м/сут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iCs/>
                <w:sz w:val="20"/>
                <w:szCs w:val="20"/>
              </w:rPr>
            </w:pPr>
            <w:r w:rsidRPr="00396F99">
              <w:rPr>
                <w:iCs/>
                <w:sz w:val="20"/>
                <w:szCs w:val="20"/>
              </w:rPr>
              <w:t>- строительство сетей, км</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iCs/>
                <w:sz w:val="20"/>
                <w:szCs w:val="20"/>
              </w:rPr>
            </w:pPr>
            <w:r w:rsidRPr="00396F99">
              <w:rPr>
                <w:sz w:val="20"/>
                <w:szCs w:val="20"/>
              </w:rPr>
              <w:t>Необходимые капитальные затраты, млн. руб.</w:t>
            </w:r>
          </w:p>
        </w:tc>
        <w:tc>
          <w:tcPr>
            <w:tcW w:w="315"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226,0</w:t>
            </w: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67,8</w:t>
            </w:r>
          </w:p>
        </w:tc>
        <w:tc>
          <w:tcPr>
            <w:tcW w:w="298" w:type="pct"/>
            <w:shd w:val="clear" w:color="auto" w:fill="auto"/>
          </w:tcPr>
          <w:p w:rsidR="005F485B" w:rsidRPr="00396F99" w:rsidRDefault="008930B0"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113,0</w:t>
            </w:r>
          </w:p>
        </w:tc>
      </w:tr>
      <w:tr w:rsidR="008930B0" w:rsidRPr="00396F99" w:rsidTr="008930B0">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Срок реализации проекта</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B6DDE8" w:themeFill="accent5" w:themeFillTint="66"/>
          </w:tcPr>
          <w:p w:rsidR="005F485B" w:rsidRPr="00396F99" w:rsidRDefault="005F485B" w:rsidP="0075116B">
            <w:pPr>
              <w:pStyle w:val="a5"/>
              <w:spacing w:before="0" w:after="0"/>
              <w:ind w:firstLine="0"/>
              <w:rPr>
                <w:rFonts w:ascii="Times New Roman" w:hAnsi="Times New Roman"/>
                <w:sz w:val="20"/>
                <w:szCs w:val="20"/>
                <w:lang w:eastAsia="x-none"/>
              </w:rPr>
            </w:pPr>
          </w:p>
        </w:tc>
      </w:tr>
      <w:tr w:rsidR="008930B0" w:rsidRPr="00396F99" w:rsidTr="005F485B">
        <w:tc>
          <w:tcPr>
            <w:tcW w:w="278"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2305" w:type="pct"/>
            <w:shd w:val="clear" w:color="auto" w:fill="auto"/>
          </w:tcPr>
          <w:p w:rsidR="008930B0" w:rsidRPr="00396F99" w:rsidRDefault="008930B0" w:rsidP="008930B0">
            <w:pPr>
              <w:rPr>
                <w:sz w:val="20"/>
                <w:szCs w:val="20"/>
              </w:rPr>
            </w:pPr>
            <w:r w:rsidRPr="00396F99">
              <w:rPr>
                <w:sz w:val="20"/>
                <w:szCs w:val="20"/>
              </w:rPr>
              <w:t>Источники инвестиций, в т.ч:</w:t>
            </w:r>
          </w:p>
        </w:tc>
        <w:tc>
          <w:tcPr>
            <w:tcW w:w="315"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226,0</w:t>
            </w:r>
          </w:p>
        </w:tc>
        <w:tc>
          <w:tcPr>
            <w:tcW w:w="300"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0"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67,8</w:t>
            </w:r>
          </w:p>
        </w:tc>
        <w:tc>
          <w:tcPr>
            <w:tcW w:w="298"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113,0</w:t>
            </w: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федеральный бюджет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окружной бюджет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5F485B" w:rsidRPr="00396F99" w:rsidTr="005F485B">
        <w:tc>
          <w:tcPr>
            <w:tcW w:w="27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305" w:type="pct"/>
            <w:shd w:val="clear" w:color="auto" w:fill="auto"/>
          </w:tcPr>
          <w:p w:rsidR="005F485B" w:rsidRPr="00396F99" w:rsidRDefault="005F485B" w:rsidP="0075116B">
            <w:pPr>
              <w:rPr>
                <w:sz w:val="20"/>
                <w:szCs w:val="20"/>
              </w:rPr>
            </w:pPr>
            <w:r w:rsidRPr="00396F99">
              <w:rPr>
                <w:sz w:val="20"/>
                <w:szCs w:val="20"/>
              </w:rPr>
              <w:t>- местный бюджет (городской бюджет)</w:t>
            </w:r>
          </w:p>
        </w:tc>
        <w:tc>
          <w:tcPr>
            <w:tcW w:w="315"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0"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301"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c>
          <w:tcPr>
            <w:tcW w:w="298" w:type="pct"/>
            <w:shd w:val="clear" w:color="auto" w:fill="auto"/>
          </w:tcPr>
          <w:p w:rsidR="005F485B" w:rsidRPr="00396F99" w:rsidRDefault="005F485B" w:rsidP="0075116B">
            <w:pPr>
              <w:pStyle w:val="a5"/>
              <w:spacing w:before="0" w:after="0"/>
              <w:ind w:firstLine="0"/>
              <w:rPr>
                <w:rFonts w:ascii="Times New Roman" w:hAnsi="Times New Roman"/>
                <w:sz w:val="20"/>
                <w:szCs w:val="20"/>
                <w:lang w:eastAsia="x-none"/>
              </w:rPr>
            </w:pPr>
          </w:p>
        </w:tc>
      </w:tr>
      <w:tr w:rsidR="008930B0" w:rsidRPr="00396F99" w:rsidTr="005F485B">
        <w:tc>
          <w:tcPr>
            <w:tcW w:w="278"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2305" w:type="pct"/>
            <w:shd w:val="clear" w:color="auto" w:fill="auto"/>
          </w:tcPr>
          <w:p w:rsidR="008930B0" w:rsidRPr="00396F99" w:rsidRDefault="008930B0" w:rsidP="008930B0">
            <w:pPr>
              <w:rPr>
                <w:sz w:val="20"/>
                <w:szCs w:val="20"/>
              </w:rPr>
            </w:pPr>
            <w:r w:rsidRPr="00396F99">
              <w:rPr>
                <w:sz w:val="20"/>
                <w:szCs w:val="20"/>
              </w:rPr>
              <w:t>- внебюджетные источники</w:t>
            </w:r>
          </w:p>
        </w:tc>
        <w:tc>
          <w:tcPr>
            <w:tcW w:w="315"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226,0</w:t>
            </w:r>
          </w:p>
        </w:tc>
        <w:tc>
          <w:tcPr>
            <w:tcW w:w="300"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p>
        </w:tc>
        <w:tc>
          <w:tcPr>
            <w:tcW w:w="300"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w:t>
            </w:r>
          </w:p>
        </w:tc>
        <w:tc>
          <w:tcPr>
            <w:tcW w:w="301"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67,8</w:t>
            </w:r>
          </w:p>
        </w:tc>
        <w:tc>
          <w:tcPr>
            <w:tcW w:w="298" w:type="pct"/>
            <w:shd w:val="clear" w:color="auto" w:fill="auto"/>
          </w:tcPr>
          <w:p w:rsidR="008930B0" w:rsidRPr="00396F99" w:rsidRDefault="008930B0" w:rsidP="008930B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113,0</w:t>
            </w:r>
          </w:p>
        </w:tc>
      </w:tr>
    </w:tbl>
    <w:p w:rsidR="006664B4" w:rsidRPr="008F1304" w:rsidRDefault="006664B4" w:rsidP="006664B4">
      <w:pPr>
        <w:rPr>
          <w:color w:val="FF0000"/>
        </w:rPr>
      </w:pPr>
    </w:p>
    <w:p w:rsidR="00C8049D" w:rsidRPr="00E76EA1" w:rsidRDefault="00C8049D" w:rsidP="00C8049D">
      <w:pPr>
        <w:pStyle w:val="12"/>
        <w:numPr>
          <w:ilvl w:val="0"/>
          <w:numId w:val="0"/>
        </w:numPr>
        <w:rPr>
          <w:rFonts w:ascii="Times New Roman" w:hAnsi="Times New Roman"/>
        </w:rPr>
      </w:pPr>
      <w:bookmarkStart w:id="111" w:name="_Toc483996690"/>
      <w:bookmarkStart w:id="112" w:name="_Toc484005697"/>
      <w:bookmarkStart w:id="113" w:name="_Toc484006944"/>
      <w:bookmarkStart w:id="114" w:name="_Toc484012303"/>
      <w:bookmarkStart w:id="115" w:name="_Toc484012448"/>
      <w:bookmarkStart w:id="116" w:name="_Toc484013239"/>
      <w:bookmarkStart w:id="117" w:name="_Toc484014639"/>
      <w:bookmarkStart w:id="118" w:name="_Toc53583647"/>
      <w:r w:rsidRPr="00E76EA1">
        <w:rPr>
          <w:rFonts w:ascii="Times New Roman" w:hAnsi="Times New Roman"/>
        </w:rPr>
        <w:lastRenderedPageBreak/>
        <w:t xml:space="preserve">Приложение 3. </w:t>
      </w:r>
      <w:bookmarkEnd w:id="111"/>
      <w:bookmarkEnd w:id="112"/>
      <w:bookmarkEnd w:id="113"/>
      <w:bookmarkEnd w:id="114"/>
      <w:bookmarkEnd w:id="115"/>
      <w:bookmarkEnd w:id="116"/>
      <w:bookmarkEnd w:id="117"/>
      <w:r w:rsidR="00F112EE" w:rsidRPr="00E76EA1">
        <w:rPr>
          <w:rFonts w:ascii="Times New Roman" w:hAnsi="Times New Roman"/>
        </w:rPr>
        <w:t>Программа инвестиционных проектов в водоснабжении</w:t>
      </w:r>
      <w:bookmarkEnd w:id="118"/>
    </w:p>
    <w:p w:rsidR="00F112EE" w:rsidRPr="000876DF" w:rsidRDefault="00F112EE" w:rsidP="00F112EE">
      <w:pPr>
        <w:pStyle w:val="af"/>
        <w:keepNext/>
        <w:rPr>
          <w:rFonts w:ascii="Times New Roman" w:hAnsi="Times New Roman"/>
        </w:rPr>
      </w:pPr>
      <w:r w:rsidRPr="000876DF">
        <w:rPr>
          <w:rFonts w:ascii="Times New Roman" w:hAnsi="Times New Roman"/>
        </w:rPr>
        <w:t xml:space="preserve">Таблица </w:t>
      </w:r>
      <w:r w:rsidRPr="000876DF">
        <w:rPr>
          <w:rFonts w:ascii="Times New Roman" w:hAnsi="Times New Roman"/>
        </w:rPr>
        <w:fldChar w:fldCharType="begin"/>
      </w:r>
      <w:r w:rsidRPr="000876DF">
        <w:rPr>
          <w:rFonts w:ascii="Times New Roman" w:hAnsi="Times New Roman"/>
        </w:rPr>
        <w:instrText xml:space="preserve"> SEQ Таблица \* ARABIC </w:instrText>
      </w:r>
      <w:r w:rsidRPr="000876DF">
        <w:rPr>
          <w:rFonts w:ascii="Times New Roman" w:hAnsi="Times New Roman"/>
        </w:rPr>
        <w:fldChar w:fldCharType="separate"/>
      </w:r>
      <w:r w:rsidR="007B5735">
        <w:rPr>
          <w:rFonts w:ascii="Times New Roman" w:hAnsi="Times New Roman"/>
          <w:noProof/>
        </w:rPr>
        <w:t>19</w:t>
      </w:r>
      <w:r w:rsidRPr="000876DF">
        <w:rPr>
          <w:rFonts w:ascii="Times New Roman" w:hAnsi="Times New Roman"/>
        </w:rPr>
        <w:fldChar w:fldCharType="end"/>
      </w:r>
      <w:r w:rsidRPr="000876DF">
        <w:rPr>
          <w:rFonts w:ascii="Times New Roman" w:hAnsi="Times New Roman"/>
        </w:rPr>
        <w:t xml:space="preserve"> Программа инвестиционных проектов в водоснабжении</w:t>
      </w:r>
    </w:p>
    <w:tbl>
      <w:tblPr>
        <w:tblStyle w:val="afd"/>
        <w:tblW w:w="5000" w:type="pct"/>
        <w:tblLook w:val="04A0" w:firstRow="1" w:lastRow="0" w:firstColumn="1" w:lastColumn="0" w:noHBand="0" w:noVBand="1"/>
      </w:tblPr>
      <w:tblGrid>
        <w:gridCol w:w="786"/>
        <w:gridCol w:w="6780"/>
        <w:gridCol w:w="1047"/>
        <w:gridCol w:w="849"/>
        <w:gridCol w:w="852"/>
        <w:gridCol w:w="855"/>
        <w:gridCol w:w="858"/>
        <w:gridCol w:w="1047"/>
        <w:gridCol w:w="858"/>
        <w:gridCol w:w="855"/>
      </w:tblGrid>
      <w:tr w:rsidR="000876DF" w:rsidRPr="000876DF" w:rsidTr="00C36591">
        <w:trPr>
          <w:tblHeader/>
        </w:trPr>
        <w:tc>
          <w:tcPr>
            <w:tcW w:w="266" w:type="pct"/>
            <w:vMerge w:val="restart"/>
            <w:vAlign w:val="center"/>
          </w:tcPr>
          <w:p w:rsidR="00163DF4" w:rsidRPr="000876DF" w:rsidRDefault="00163DF4" w:rsidP="00C36591">
            <w:pPr>
              <w:pStyle w:val="af"/>
              <w:keepNext/>
              <w:spacing w:before="0" w:after="0"/>
              <w:rPr>
                <w:rFonts w:ascii="Times New Roman" w:hAnsi="Times New Roman"/>
                <w:sz w:val="20"/>
              </w:rPr>
            </w:pPr>
            <w:r w:rsidRPr="000876DF">
              <w:rPr>
                <w:rFonts w:ascii="Times New Roman" w:hAnsi="Times New Roman"/>
                <w:sz w:val="20"/>
              </w:rPr>
              <w:t>№ п/п</w:t>
            </w:r>
          </w:p>
        </w:tc>
        <w:tc>
          <w:tcPr>
            <w:tcW w:w="2293" w:type="pct"/>
            <w:vMerge w:val="restart"/>
            <w:vAlign w:val="center"/>
          </w:tcPr>
          <w:p w:rsidR="00163DF4" w:rsidRPr="000876DF" w:rsidRDefault="00163DF4" w:rsidP="00C36591">
            <w:pPr>
              <w:pStyle w:val="af"/>
              <w:keepNext/>
              <w:spacing w:before="0" w:after="0"/>
              <w:rPr>
                <w:rFonts w:ascii="Times New Roman" w:hAnsi="Times New Roman"/>
                <w:sz w:val="20"/>
              </w:rPr>
            </w:pPr>
            <w:r w:rsidRPr="000876DF">
              <w:rPr>
                <w:rFonts w:ascii="Times New Roman" w:hAnsi="Times New Roman"/>
                <w:sz w:val="20"/>
              </w:rPr>
              <w:t>Инвестиционные проекты</w:t>
            </w:r>
          </w:p>
        </w:tc>
        <w:tc>
          <w:tcPr>
            <w:tcW w:w="354" w:type="pct"/>
            <w:vMerge w:val="restart"/>
            <w:vAlign w:val="center"/>
          </w:tcPr>
          <w:p w:rsidR="00163DF4" w:rsidRPr="000876DF" w:rsidRDefault="00163DF4" w:rsidP="00C36591">
            <w:pPr>
              <w:pStyle w:val="a5"/>
              <w:spacing w:before="0" w:after="0"/>
              <w:ind w:firstLine="0"/>
              <w:jc w:val="center"/>
              <w:rPr>
                <w:rFonts w:ascii="Times New Roman" w:hAnsi="Times New Roman"/>
                <w:b/>
                <w:sz w:val="20"/>
                <w:szCs w:val="20"/>
                <w:lang w:eastAsia="x-none"/>
              </w:rPr>
            </w:pPr>
            <w:r w:rsidRPr="000876DF">
              <w:rPr>
                <w:rFonts w:ascii="Times New Roman" w:hAnsi="Times New Roman"/>
                <w:b/>
                <w:sz w:val="20"/>
                <w:szCs w:val="20"/>
              </w:rPr>
              <w:t>всего</w:t>
            </w:r>
          </w:p>
        </w:tc>
        <w:tc>
          <w:tcPr>
            <w:tcW w:w="2088" w:type="pct"/>
            <w:gridSpan w:val="7"/>
            <w:vAlign w:val="center"/>
          </w:tcPr>
          <w:p w:rsidR="00163DF4" w:rsidRPr="000876DF" w:rsidRDefault="00163DF4" w:rsidP="00C36591">
            <w:pPr>
              <w:pStyle w:val="a5"/>
              <w:spacing w:before="0" w:after="0"/>
              <w:ind w:firstLine="0"/>
              <w:jc w:val="center"/>
              <w:rPr>
                <w:rFonts w:ascii="Times New Roman" w:hAnsi="Times New Roman"/>
                <w:b/>
                <w:sz w:val="20"/>
                <w:szCs w:val="20"/>
                <w:lang w:eastAsia="x-none"/>
              </w:rPr>
            </w:pPr>
            <w:r w:rsidRPr="000876DF">
              <w:rPr>
                <w:rFonts w:ascii="Times New Roman" w:hAnsi="Times New Roman"/>
                <w:b/>
                <w:sz w:val="20"/>
                <w:szCs w:val="20"/>
              </w:rPr>
              <w:t>Финансовые затраты на реализацию (млн. руб.)</w:t>
            </w:r>
          </w:p>
        </w:tc>
      </w:tr>
      <w:tr w:rsidR="000876DF" w:rsidRPr="000876DF" w:rsidTr="00C36591">
        <w:trPr>
          <w:tblHeader/>
        </w:trPr>
        <w:tc>
          <w:tcPr>
            <w:tcW w:w="266" w:type="pct"/>
            <w:vMerge/>
          </w:tcPr>
          <w:p w:rsidR="00163DF4" w:rsidRPr="000876DF" w:rsidRDefault="00163DF4" w:rsidP="00C36591">
            <w:pPr>
              <w:pStyle w:val="a5"/>
              <w:spacing w:before="0" w:after="0"/>
              <w:ind w:firstLine="0"/>
              <w:rPr>
                <w:rFonts w:ascii="Times New Roman" w:hAnsi="Times New Roman"/>
                <w:sz w:val="20"/>
                <w:szCs w:val="20"/>
                <w:lang w:eastAsia="x-none"/>
              </w:rPr>
            </w:pPr>
          </w:p>
        </w:tc>
        <w:tc>
          <w:tcPr>
            <w:tcW w:w="2293" w:type="pct"/>
            <w:vMerge/>
          </w:tcPr>
          <w:p w:rsidR="00163DF4" w:rsidRPr="000876DF" w:rsidRDefault="00163DF4" w:rsidP="00C36591">
            <w:pPr>
              <w:pStyle w:val="a5"/>
              <w:spacing w:before="0" w:after="0"/>
              <w:ind w:firstLine="0"/>
              <w:rPr>
                <w:rFonts w:ascii="Times New Roman" w:hAnsi="Times New Roman"/>
                <w:sz w:val="20"/>
                <w:szCs w:val="20"/>
                <w:lang w:eastAsia="x-none"/>
              </w:rPr>
            </w:pPr>
          </w:p>
        </w:tc>
        <w:tc>
          <w:tcPr>
            <w:tcW w:w="354" w:type="pct"/>
            <w:vMerge/>
            <w:vAlign w:val="center"/>
          </w:tcPr>
          <w:p w:rsidR="00163DF4" w:rsidRPr="000876DF" w:rsidRDefault="00163DF4" w:rsidP="00C36591">
            <w:pPr>
              <w:pStyle w:val="a5"/>
              <w:spacing w:before="0" w:after="0"/>
              <w:ind w:firstLine="0"/>
              <w:jc w:val="center"/>
              <w:rPr>
                <w:rFonts w:ascii="Times New Roman" w:hAnsi="Times New Roman"/>
                <w:sz w:val="20"/>
                <w:szCs w:val="20"/>
                <w:lang w:eastAsia="x-none"/>
              </w:rPr>
            </w:pPr>
          </w:p>
        </w:tc>
        <w:tc>
          <w:tcPr>
            <w:tcW w:w="287" w:type="pct"/>
            <w:vAlign w:val="center"/>
          </w:tcPr>
          <w:p w:rsidR="00163DF4" w:rsidRPr="000876DF" w:rsidRDefault="00163DF4" w:rsidP="00C36591">
            <w:pPr>
              <w:jc w:val="center"/>
              <w:rPr>
                <w:b/>
                <w:bCs/>
                <w:sz w:val="20"/>
                <w:szCs w:val="20"/>
              </w:rPr>
            </w:pPr>
            <w:r w:rsidRPr="000876DF">
              <w:rPr>
                <w:b/>
                <w:bCs/>
                <w:sz w:val="20"/>
                <w:szCs w:val="20"/>
              </w:rPr>
              <w:t>2020 г.</w:t>
            </w:r>
          </w:p>
        </w:tc>
        <w:tc>
          <w:tcPr>
            <w:tcW w:w="288" w:type="pct"/>
            <w:vAlign w:val="center"/>
          </w:tcPr>
          <w:p w:rsidR="00163DF4" w:rsidRPr="000876DF" w:rsidRDefault="00163DF4" w:rsidP="00C36591">
            <w:pPr>
              <w:jc w:val="center"/>
              <w:rPr>
                <w:b/>
                <w:bCs/>
                <w:sz w:val="20"/>
                <w:szCs w:val="20"/>
              </w:rPr>
            </w:pPr>
            <w:r w:rsidRPr="000876DF">
              <w:rPr>
                <w:b/>
                <w:bCs/>
                <w:sz w:val="20"/>
                <w:szCs w:val="20"/>
              </w:rPr>
              <w:t>2021 г.</w:t>
            </w:r>
          </w:p>
        </w:tc>
        <w:tc>
          <w:tcPr>
            <w:tcW w:w="289" w:type="pct"/>
            <w:vAlign w:val="center"/>
          </w:tcPr>
          <w:p w:rsidR="00163DF4" w:rsidRPr="000876DF" w:rsidRDefault="00163DF4" w:rsidP="00C36591">
            <w:pPr>
              <w:jc w:val="center"/>
              <w:rPr>
                <w:b/>
                <w:bCs/>
                <w:sz w:val="20"/>
                <w:szCs w:val="20"/>
              </w:rPr>
            </w:pPr>
            <w:r w:rsidRPr="000876DF">
              <w:rPr>
                <w:b/>
                <w:bCs/>
                <w:sz w:val="20"/>
                <w:szCs w:val="20"/>
              </w:rPr>
              <w:t>2022 г.</w:t>
            </w:r>
          </w:p>
        </w:tc>
        <w:tc>
          <w:tcPr>
            <w:tcW w:w="290" w:type="pct"/>
            <w:vAlign w:val="center"/>
          </w:tcPr>
          <w:p w:rsidR="00163DF4" w:rsidRPr="000876DF" w:rsidRDefault="00163DF4" w:rsidP="00C36591">
            <w:pPr>
              <w:jc w:val="center"/>
              <w:rPr>
                <w:b/>
                <w:bCs/>
                <w:sz w:val="20"/>
                <w:szCs w:val="20"/>
              </w:rPr>
            </w:pPr>
            <w:r w:rsidRPr="000876DF">
              <w:rPr>
                <w:b/>
                <w:bCs/>
                <w:sz w:val="20"/>
                <w:szCs w:val="20"/>
              </w:rPr>
              <w:t>2023 г.</w:t>
            </w:r>
          </w:p>
        </w:tc>
        <w:tc>
          <w:tcPr>
            <w:tcW w:w="354" w:type="pct"/>
            <w:vAlign w:val="center"/>
          </w:tcPr>
          <w:p w:rsidR="00163DF4" w:rsidRPr="000876DF" w:rsidRDefault="00163DF4" w:rsidP="00C36591">
            <w:pPr>
              <w:jc w:val="center"/>
              <w:rPr>
                <w:b/>
                <w:bCs/>
                <w:sz w:val="20"/>
                <w:szCs w:val="20"/>
              </w:rPr>
            </w:pPr>
            <w:r w:rsidRPr="000876DF">
              <w:rPr>
                <w:b/>
                <w:bCs/>
                <w:sz w:val="20"/>
                <w:szCs w:val="20"/>
              </w:rPr>
              <w:t>2024 г.</w:t>
            </w:r>
          </w:p>
        </w:tc>
        <w:tc>
          <w:tcPr>
            <w:tcW w:w="290" w:type="pct"/>
            <w:vAlign w:val="center"/>
          </w:tcPr>
          <w:p w:rsidR="00163DF4" w:rsidRPr="000876DF" w:rsidRDefault="00163DF4" w:rsidP="000876DF">
            <w:pPr>
              <w:jc w:val="center"/>
              <w:rPr>
                <w:b/>
                <w:bCs/>
                <w:sz w:val="20"/>
                <w:szCs w:val="20"/>
              </w:rPr>
            </w:pPr>
            <w:r w:rsidRPr="000876DF">
              <w:rPr>
                <w:b/>
                <w:bCs/>
                <w:sz w:val="20"/>
                <w:szCs w:val="20"/>
              </w:rPr>
              <w:t>20</w:t>
            </w:r>
            <w:r w:rsidR="000876DF" w:rsidRPr="000876DF">
              <w:rPr>
                <w:b/>
                <w:bCs/>
                <w:sz w:val="20"/>
                <w:szCs w:val="20"/>
              </w:rPr>
              <w:t>30</w:t>
            </w:r>
            <w:r w:rsidRPr="000876DF">
              <w:rPr>
                <w:b/>
                <w:bCs/>
                <w:sz w:val="20"/>
                <w:szCs w:val="20"/>
              </w:rPr>
              <w:t xml:space="preserve"> г.</w:t>
            </w:r>
          </w:p>
        </w:tc>
        <w:tc>
          <w:tcPr>
            <w:tcW w:w="289" w:type="pct"/>
            <w:vAlign w:val="center"/>
          </w:tcPr>
          <w:p w:rsidR="00163DF4" w:rsidRPr="000876DF" w:rsidRDefault="00163DF4" w:rsidP="000876DF">
            <w:pPr>
              <w:jc w:val="center"/>
              <w:rPr>
                <w:b/>
                <w:bCs/>
                <w:sz w:val="20"/>
                <w:szCs w:val="20"/>
              </w:rPr>
            </w:pPr>
            <w:r w:rsidRPr="000876DF">
              <w:rPr>
                <w:b/>
                <w:bCs/>
                <w:sz w:val="20"/>
                <w:szCs w:val="20"/>
              </w:rPr>
              <w:t>20</w:t>
            </w:r>
            <w:r w:rsidR="000876DF" w:rsidRPr="000876DF">
              <w:rPr>
                <w:b/>
                <w:bCs/>
                <w:sz w:val="20"/>
                <w:szCs w:val="20"/>
              </w:rPr>
              <w:t>40</w:t>
            </w:r>
            <w:r w:rsidRPr="000876DF">
              <w:rPr>
                <w:b/>
                <w:bCs/>
                <w:sz w:val="20"/>
                <w:szCs w:val="20"/>
              </w:rPr>
              <w:t xml:space="preserve"> г.</w:t>
            </w:r>
          </w:p>
        </w:tc>
      </w:tr>
      <w:tr w:rsidR="00DC7B94" w:rsidRPr="00BD053C" w:rsidTr="00C36591">
        <w:tc>
          <w:tcPr>
            <w:tcW w:w="266" w:type="pct"/>
          </w:tcPr>
          <w:p w:rsidR="00163DF4" w:rsidRPr="00BD053C" w:rsidRDefault="00163DF4" w:rsidP="00C36591">
            <w:pPr>
              <w:pStyle w:val="a5"/>
              <w:spacing w:before="0" w:after="0"/>
              <w:ind w:firstLine="0"/>
              <w:rPr>
                <w:rFonts w:ascii="Times New Roman" w:hAnsi="Times New Roman"/>
                <w:b/>
                <w:sz w:val="20"/>
                <w:szCs w:val="20"/>
                <w:lang w:eastAsia="x-none"/>
              </w:rPr>
            </w:pPr>
            <w:r w:rsidRPr="00BD053C">
              <w:rPr>
                <w:rFonts w:ascii="Times New Roman" w:hAnsi="Times New Roman"/>
                <w:b/>
                <w:sz w:val="20"/>
                <w:szCs w:val="20"/>
                <w:lang w:eastAsia="x-none"/>
              </w:rPr>
              <w:t>1</w:t>
            </w:r>
          </w:p>
        </w:tc>
        <w:tc>
          <w:tcPr>
            <w:tcW w:w="2293" w:type="pct"/>
          </w:tcPr>
          <w:p w:rsidR="0055386A" w:rsidRPr="00BD053C" w:rsidRDefault="00BD053C" w:rsidP="00C36591">
            <w:pPr>
              <w:pStyle w:val="a5"/>
              <w:spacing w:before="0" w:after="0"/>
              <w:ind w:firstLine="0"/>
              <w:rPr>
                <w:rFonts w:ascii="Times New Roman" w:hAnsi="Times New Roman"/>
                <w:b/>
                <w:sz w:val="20"/>
                <w:szCs w:val="20"/>
              </w:rPr>
            </w:pPr>
            <w:r w:rsidRPr="00BD053C">
              <w:rPr>
                <w:rFonts w:ascii="Times New Roman" w:hAnsi="Times New Roman"/>
                <w:b/>
                <w:sz w:val="20"/>
                <w:szCs w:val="20"/>
              </w:rPr>
              <w:t>Проектирование и реконструкция наружного водовода в две нитки на участке от ВНС-2 до т. А в районе ж.д. № 1 по ул. 60 лет Октября с устройством ВНС в микрорайоне Малый Качгорт</w:t>
            </w:r>
          </w:p>
        </w:tc>
        <w:tc>
          <w:tcPr>
            <w:tcW w:w="354" w:type="pct"/>
          </w:tcPr>
          <w:p w:rsidR="00163DF4" w:rsidRPr="00BD053C" w:rsidRDefault="00163DF4" w:rsidP="00C36591">
            <w:pPr>
              <w:pStyle w:val="a5"/>
              <w:spacing w:before="0" w:after="0"/>
              <w:ind w:firstLine="0"/>
              <w:rPr>
                <w:rFonts w:ascii="Times New Roman" w:hAnsi="Times New Roman"/>
                <w:b/>
                <w:sz w:val="20"/>
                <w:szCs w:val="20"/>
                <w:lang w:eastAsia="x-none"/>
              </w:rPr>
            </w:pPr>
          </w:p>
        </w:tc>
        <w:tc>
          <w:tcPr>
            <w:tcW w:w="287" w:type="pct"/>
          </w:tcPr>
          <w:p w:rsidR="00163DF4" w:rsidRPr="00BD053C" w:rsidRDefault="00163DF4" w:rsidP="00C36591">
            <w:pPr>
              <w:pStyle w:val="a5"/>
              <w:spacing w:before="0" w:after="0"/>
              <w:ind w:firstLine="0"/>
              <w:rPr>
                <w:rFonts w:ascii="Times New Roman" w:hAnsi="Times New Roman"/>
                <w:b/>
                <w:sz w:val="20"/>
                <w:szCs w:val="20"/>
                <w:lang w:eastAsia="x-none"/>
              </w:rPr>
            </w:pPr>
          </w:p>
        </w:tc>
        <w:tc>
          <w:tcPr>
            <w:tcW w:w="288" w:type="pct"/>
          </w:tcPr>
          <w:p w:rsidR="00163DF4" w:rsidRPr="00BD053C" w:rsidRDefault="00163DF4" w:rsidP="00C36591">
            <w:pPr>
              <w:pStyle w:val="a5"/>
              <w:spacing w:before="0" w:after="0"/>
              <w:ind w:firstLine="0"/>
              <w:rPr>
                <w:rFonts w:ascii="Times New Roman" w:hAnsi="Times New Roman"/>
                <w:b/>
                <w:sz w:val="20"/>
                <w:szCs w:val="20"/>
                <w:lang w:eastAsia="x-none"/>
              </w:rPr>
            </w:pPr>
          </w:p>
        </w:tc>
        <w:tc>
          <w:tcPr>
            <w:tcW w:w="289" w:type="pct"/>
          </w:tcPr>
          <w:p w:rsidR="00163DF4" w:rsidRPr="00BD053C" w:rsidRDefault="00163DF4" w:rsidP="00C36591">
            <w:pPr>
              <w:pStyle w:val="a5"/>
              <w:spacing w:before="0" w:after="0"/>
              <w:ind w:firstLine="0"/>
              <w:rPr>
                <w:rFonts w:ascii="Times New Roman" w:hAnsi="Times New Roman"/>
                <w:b/>
                <w:sz w:val="20"/>
                <w:szCs w:val="20"/>
                <w:lang w:eastAsia="x-none"/>
              </w:rPr>
            </w:pPr>
          </w:p>
        </w:tc>
        <w:tc>
          <w:tcPr>
            <w:tcW w:w="290" w:type="pct"/>
          </w:tcPr>
          <w:p w:rsidR="00163DF4" w:rsidRPr="00BD053C" w:rsidRDefault="00163DF4" w:rsidP="00C36591">
            <w:pPr>
              <w:pStyle w:val="a5"/>
              <w:spacing w:before="0" w:after="0"/>
              <w:ind w:firstLine="0"/>
              <w:rPr>
                <w:rFonts w:ascii="Times New Roman" w:hAnsi="Times New Roman"/>
                <w:b/>
                <w:sz w:val="20"/>
                <w:szCs w:val="20"/>
                <w:lang w:eastAsia="x-none"/>
              </w:rPr>
            </w:pPr>
          </w:p>
        </w:tc>
        <w:tc>
          <w:tcPr>
            <w:tcW w:w="354" w:type="pct"/>
          </w:tcPr>
          <w:p w:rsidR="00163DF4" w:rsidRPr="00BD053C" w:rsidRDefault="00163DF4" w:rsidP="00C36591">
            <w:pPr>
              <w:pStyle w:val="a5"/>
              <w:spacing w:before="0" w:after="0"/>
              <w:ind w:firstLine="0"/>
              <w:rPr>
                <w:rFonts w:ascii="Times New Roman" w:hAnsi="Times New Roman"/>
                <w:b/>
                <w:sz w:val="20"/>
                <w:szCs w:val="20"/>
                <w:lang w:eastAsia="x-none"/>
              </w:rPr>
            </w:pPr>
          </w:p>
        </w:tc>
        <w:tc>
          <w:tcPr>
            <w:tcW w:w="290" w:type="pct"/>
          </w:tcPr>
          <w:p w:rsidR="00163DF4" w:rsidRPr="00BD053C" w:rsidRDefault="00163DF4" w:rsidP="00C36591">
            <w:pPr>
              <w:pStyle w:val="a5"/>
              <w:spacing w:before="0" w:after="0"/>
              <w:ind w:firstLine="0"/>
              <w:rPr>
                <w:rFonts w:ascii="Times New Roman" w:hAnsi="Times New Roman"/>
                <w:b/>
                <w:sz w:val="20"/>
                <w:szCs w:val="20"/>
                <w:lang w:eastAsia="x-none"/>
              </w:rPr>
            </w:pPr>
          </w:p>
        </w:tc>
        <w:tc>
          <w:tcPr>
            <w:tcW w:w="289" w:type="pct"/>
          </w:tcPr>
          <w:p w:rsidR="00163DF4" w:rsidRPr="00BD053C" w:rsidRDefault="00163DF4" w:rsidP="00C36591">
            <w:pPr>
              <w:pStyle w:val="a5"/>
              <w:spacing w:before="0" w:after="0"/>
              <w:ind w:firstLine="0"/>
              <w:rPr>
                <w:rFonts w:ascii="Times New Roman" w:hAnsi="Times New Roman"/>
                <w:b/>
                <w:sz w:val="20"/>
                <w:szCs w:val="20"/>
                <w:lang w:eastAsia="x-none"/>
              </w:rPr>
            </w:pPr>
          </w:p>
        </w:tc>
      </w:tr>
      <w:tr w:rsidR="00F941F4" w:rsidRPr="00F941F4" w:rsidTr="00C36591">
        <w:tc>
          <w:tcPr>
            <w:tcW w:w="266"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293" w:type="pct"/>
          </w:tcPr>
          <w:p w:rsidR="00163DF4" w:rsidRPr="00F941F4" w:rsidRDefault="00163DF4" w:rsidP="00C36591">
            <w:pPr>
              <w:rPr>
                <w:sz w:val="20"/>
                <w:szCs w:val="20"/>
              </w:rPr>
            </w:pPr>
            <w:r w:rsidRPr="00F941F4">
              <w:rPr>
                <w:sz w:val="20"/>
                <w:szCs w:val="20"/>
              </w:rPr>
              <w:t>Цель проекта</w:t>
            </w:r>
          </w:p>
        </w:tc>
        <w:tc>
          <w:tcPr>
            <w:tcW w:w="2442" w:type="pct"/>
            <w:gridSpan w:val="8"/>
          </w:tcPr>
          <w:p w:rsidR="00163DF4" w:rsidRPr="00F941F4" w:rsidRDefault="00F941F4" w:rsidP="00C36591">
            <w:pPr>
              <w:pStyle w:val="a5"/>
              <w:spacing w:before="0" w:after="0"/>
              <w:ind w:firstLine="0"/>
              <w:rPr>
                <w:rFonts w:ascii="Times New Roman" w:hAnsi="Times New Roman"/>
                <w:sz w:val="20"/>
                <w:szCs w:val="20"/>
              </w:rPr>
            </w:pPr>
            <w:r w:rsidRPr="00F941F4">
              <w:rPr>
                <w:rFonts w:ascii="Times New Roman" w:hAnsi="Times New Roman"/>
                <w:sz w:val="20"/>
                <w:szCs w:val="20"/>
              </w:rPr>
              <w:t>Повышение надежности функционирования централизованной системы водоснабжения</w:t>
            </w:r>
          </w:p>
        </w:tc>
      </w:tr>
      <w:tr w:rsidR="00F941F4" w:rsidRPr="00F941F4" w:rsidTr="00C36591">
        <w:tc>
          <w:tcPr>
            <w:tcW w:w="266"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293" w:type="pct"/>
          </w:tcPr>
          <w:p w:rsidR="00163DF4" w:rsidRPr="00F941F4" w:rsidRDefault="00163DF4" w:rsidP="00C36591">
            <w:pPr>
              <w:rPr>
                <w:sz w:val="20"/>
                <w:szCs w:val="20"/>
              </w:rPr>
            </w:pPr>
            <w:r w:rsidRPr="00F941F4">
              <w:rPr>
                <w:sz w:val="20"/>
                <w:szCs w:val="20"/>
              </w:rPr>
              <w:t>Техническая характеристика проекта:</w:t>
            </w:r>
          </w:p>
        </w:tc>
        <w:tc>
          <w:tcPr>
            <w:tcW w:w="2442" w:type="pct"/>
            <w:gridSpan w:val="8"/>
          </w:tcPr>
          <w:p w:rsidR="00163DF4" w:rsidRPr="00F941F4" w:rsidRDefault="00F941F4" w:rsidP="00D553E0">
            <w:pPr>
              <w:pStyle w:val="a5"/>
              <w:spacing w:before="0" w:after="0"/>
              <w:ind w:firstLine="0"/>
              <w:rPr>
                <w:rFonts w:ascii="Times New Roman" w:hAnsi="Times New Roman"/>
                <w:sz w:val="20"/>
                <w:szCs w:val="20"/>
              </w:rPr>
            </w:pPr>
            <w:r w:rsidRPr="00F941F4">
              <w:rPr>
                <w:rFonts w:ascii="Times New Roman" w:hAnsi="Times New Roman"/>
                <w:sz w:val="20"/>
                <w:szCs w:val="20"/>
              </w:rPr>
              <w:t>Замена ветхих сетей с применением труб из не коррозионных материалов</w:t>
            </w:r>
            <w:r w:rsidR="00562471">
              <w:rPr>
                <w:rFonts w:ascii="Times New Roman" w:hAnsi="Times New Roman"/>
                <w:sz w:val="20"/>
                <w:szCs w:val="20"/>
              </w:rPr>
              <w:t xml:space="preserve"> протяженностью 880 ме</w:t>
            </w:r>
            <w:r w:rsidR="00E36118">
              <w:rPr>
                <w:rFonts w:ascii="Times New Roman" w:hAnsi="Times New Roman"/>
                <w:sz w:val="20"/>
                <w:szCs w:val="20"/>
              </w:rPr>
              <w:t>т</w:t>
            </w:r>
            <w:r w:rsidR="00562471">
              <w:rPr>
                <w:rFonts w:ascii="Times New Roman" w:hAnsi="Times New Roman"/>
                <w:sz w:val="20"/>
                <w:szCs w:val="20"/>
              </w:rPr>
              <w:t>ров</w:t>
            </w:r>
            <w:r w:rsidRPr="00F941F4">
              <w:rPr>
                <w:rFonts w:ascii="Times New Roman" w:hAnsi="Times New Roman"/>
                <w:sz w:val="20"/>
                <w:szCs w:val="20"/>
              </w:rPr>
              <w:t>, устройство ВНС в микрорайоне Малый Качгорт</w:t>
            </w:r>
          </w:p>
        </w:tc>
      </w:tr>
      <w:tr w:rsidR="00F941F4" w:rsidRPr="00F941F4" w:rsidTr="00C36591">
        <w:tc>
          <w:tcPr>
            <w:tcW w:w="266"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293" w:type="pct"/>
          </w:tcPr>
          <w:p w:rsidR="00163DF4" w:rsidRPr="00F941F4" w:rsidRDefault="00163DF4" w:rsidP="00C36591">
            <w:pPr>
              <w:rPr>
                <w:sz w:val="20"/>
                <w:szCs w:val="20"/>
              </w:rPr>
            </w:pPr>
            <w:r w:rsidRPr="00F941F4">
              <w:rPr>
                <w:iCs/>
                <w:sz w:val="20"/>
                <w:szCs w:val="20"/>
              </w:rPr>
              <w:t>- ввод мощностей, куб.м/сут</w:t>
            </w:r>
          </w:p>
        </w:tc>
        <w:tc>
          <w:tcPr>
            <w:tcW w:w="354" w:type="pct"/>
          </w:tcPr>
          <w:p w:rsidR="00163DF4" w:rsidRPr="00F941F4" w:rsidRDefault="00163DF4" w:rsidP="0055386A">
            <w:pPr>
              <w:pStyle w:val="a5"/>
              <w:spacing w:before="0" w:after="0"/>
              <w:ind w:firstLine="0"/>
              <w:rPr>
                <w:rFonts w:ascii="Times New Roman" w:hAnsi="Times New Roman"/>
                <w:sz w:val="20"/>
                <w:szCs w:val="20"/>
                <w:lang w:eastAsia="x-none"/>
              </w:rPr>
            </w:pPr>
          </w:p>
        </w:tc>
        <w:tc>
          <w:tcPr>
            <w:tcW w:w="287"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88"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163DF4" w:rsidRPr="00F941F4" w:rsidRDefault="00163DF4" w:rsidP="00C36591">
            <w:pPr>
              <w:pStyle w:val="a5"/>
              <w:spacing w:before="0" w:after="0"/>
              <w:ind w:firstLine="0"/>
              <w:rPr>
                <w:rFonts w:ascii="Times New Roman" w:hAnsi="Times New Roman"/>
                <w:sz w:val="20"/>
                <w:szCs w:val="20"/>
                <w:lang w:eastAsia="x-none"/>
              </w:rPr>
            </w:pPr>
          </w:p>
        </w:tc>
        <w:tc>
          <w:tcPr>
            <w:tcW w:w="290"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354"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90"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89" w:type="pct"/>
          </w:tcPr>
          <w:p w:rsidR="0055386A" w:rsidRPr="00F941F4" w:rsidRDefault="0055386A" w:rsidP="00C36591">
            <w:pPr>
              <w:pStyle w:val="a5"/>
              <w:spacing w:before="0" w:after="0"/>
              <w:ind w:firstLine="0"/>
              <w:rPr>
                <w:rFonts w:ascii="Times New Roman" w:hAnsi="Times New Roman"/>
                <w:sz w:val="20"/>
                <w:szCs w:val="20"/>
                <w:lang w:eastAsia="x-none"/>
              </w:rPr>
            </w:pPr>
          </w:p>
        </w:tc>
      </w:tr>
      <w:tr w:rsidR="00F941F4" w:rsidRPr="00F941F4" w:rsidTr="00C36591">
        <w:tc>
          <w:tcPr>
            <w:tcW w:w="266"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F941F4" w:rsidRDefault="0055386A" w:rsidP="0055386A">
            <w:pPr>
              <w:rPr>
                <w:iCs/>
                <w:sz w:val="20"/>
                <w:szCs w:val="20"/>
              </w:rPr>
            </w:pPr>
            <w:r w:rsidRPr="00F941F4">
              <w:rPr>
                <w:iCs/>
                <w:sz w:val="20"/>
                <w:szCs w:val="20"/>
              </w:rPr>
              <w:t>- строительство сетей, км</w:t>
            </w: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7"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F941F4" w:rsidRDefault="0055386A" w:rsidP="0055386A">
            <w:pPr>
              <w:pStyle w:val="a5"/>
              <w:spacing w:before="0" w:after="0"/>
              <w:ind w:firstLine="0"/>
              <w:rPr>
                <w:rFonts w:ascii="Times New Roman" w:hAnsi="Times New Roman"/>
                <w:sz w:val="20"/>
                <w:szCs w:val="20"/>
                <w:lang w:eastAsia="x-none"/>
              </w:rPr>
            </w:pPr>
          </w:p>
        </w:tc>
      </w:tr>
      <w:tr w:rsidR="00161470" w:rsidRPr="00F941F4" w:rsidTr="00F941F4">
        <w:tc>
          <w:tcPr>
            <w:tcW w:w="266" w:type="pct"/>
          </w:tcPr>
          <w:p w:rsidR="00161470" w:rsidRPr="00F941F4" w:rsidRDefault="00161470" w:rsidP="00161470">
            <w:pPr>
              <w:pStyle w:val="a5"/>
              <w:spacing w:before="0" w:after="0"/>
              <w:ind w:firstLine="0"/>
              <w:rPr>
                <w:rFonts w:ascii="Times New Roman" w:hAnsi="Times New Roman"/>
                <w:sz w:val="20"/>
                <w:szCs w:val="20"/>
                <w:lang w:eastAsia="x-none"/>
              </w:rPr>
            </w:pPr>
          </w:p>
        </w:tc>
        <w:tc>
          <w:tcPr>
            <w:tcW w:w="2293" w:type="pct"/>
          </w:tcPr>
          <w:p w:rsidR="00161470" w:rsidRPr="00F941F4" w:rsidRDefault="00161470" w:rsidP="00161470">
            <w:pPr>
              <w:rPr>
                <w:iCs/>
                <w:sz w:val="20"/>
                <w:szCs w:val="20"/>
              </w:rPr>
            </w:pPr>
            <w:r w:rsidRPr="00F941F4">
              <w:rPr>
                <w:sz w:val="20"/>
                <w:szCs w:val="20"/>
              </w:rPr>
              <w:t>Необходимые капитальные затраты, млн. руб.</w:t>
            </w:r>
          </w:p>
        </w:tc>
        <w:tc>
          <w:tcPr>
            <w:tcW w:w="354" w:type="pct"/>
          </w:tcPr>
          <w:p w:rsidR="00161470" w:rsidRPr="00F941F4" w:rsidRDefault="00161470" w:rsidP="0016147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114,32</w:t>
            </w:r>
          </w:p>
        </w:tc>
        <w:tc>
          <w:tcPr>
            <w:tcW w:w="287" w:type="pct"/>
          </w:tcPr>
          <w:p w:rsidR="00161470" w:rsidRPr="00F941F4" w:rsidRDefault="00161470" w:rsidP="0016147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3,24</w:t>
            </w:r>
          </w:p>
        </w:tc>
        <w:tc>
          <w:tcPr>
            <w:tcW w:w="288" w:type="pct"/>
            <w:shd w:val="clear" w:color="auto" w:fill="auto"/>
          </w:tcPr>
          <w:p w:rsidR="00161470" w:rsidRPr="00F941F4" w:rsidRDefault="00161470" w:rsidP="0016147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55,54</w:t>
            </w:r>
          </w:p>
        </w:tc>
        <w:tc>
          <w:tcPr>
            <w:tcW w:w="289" w:type="pct"/>
            <w:shd w:val="clear" w:color="auto" w:fill="auto"/>
          </w:tcPr>
          <w:p w:rsidR="00161470" w:rsidRPr="00F941F4" w:rsidRDefault="00161470" w:rsidP="0016147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27,77</w:t>
            </w:r>
          </w:p>
        </w:tc>
        <w:tc>
          <w:tcPr>
            <w:tcW w:w="290" w:type="pct"/>
            <w:shd w:val="clear" w:color="auto" w:fill="auto"/>
          </w:tcPr>
          <w:p w:rsidR="00161470" w:rsidRPr="00F941F4" w:rsidRDefault="00161470" w:rsidP="0016147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27,77</w:t>
            </w:r>
          </w:p>
        </w:tc>
        <w:tc>
          <w:tcPr>
            <w:tcW w:w="354" w:type="pct"/>
          </w:tcPr>
          <w:p w:rsidR="00161470" w:rsidRPr="00F941F4" w:rsidRDefault="00161470" w:rsidP="00161470">
            <w:pPr>
              <w:pStyle w:val="a5"/>
              <w:spacing w:before="0" w:after="0"/>
              <w:ind w:firstLine="0"/>
              <w:rPr>
                <w:rFonts w:ascii="Times New Roman" w:hAnsi="Times New Roman"/>
                <w:sz w:val="20"/>
                <w:szCs w:val="20"/>
                <w:lang w:eastAsia="x-none"/>
              </w:rPr>
            </w:pPr>
          </w:p>
        </w:tc>
        <w:tc>
          <w:tcPr>
            <w:tcW w:w="290" w:type="pct"/>
          </w:tcPr>
          <w:p w:rsidR="00161470" w:rsidRPr="00F941F4" w:rsidRDefault="00161470" w:rsidP="00161470">
            <w:pPr>
              <w:pStyle w:val="a5"/>
              <w:spacing w:before="0" w:after="0"/>
              <w:ind w:firstLine="0"/>
              <w:rPr>
                <w:rFonts w:ascii="Times New Roman" w:hAnsi="Times New Roman"/>
                <w:sz w:val="20"/>
                <w:szCs w:val="20"/>
                <w:lang w:eastAsia="x-none"/>
              </w:rPr>
            </w:pPr>
          </w:p>
        </w:tc>
        <w:tc>
          <w:tcPr>
            <w:tcW w:w="289" w:type="pct"/>
            <w:shd w:val="clear" w:color="auto" w:fill="auto"/>
          </w:tcPr>
          <w:p w:rsidR="00161470" w:rsidRPr="00F941F4" w:rsidRDefault="00161470" w:rsidP="00161470">
            <w:pPr>
              <w:pStyle w:val="a5"/>
              <w:spacing w:before="0" w:after="0"/>
              <w:ind w:firstLine="0"/>
              <w:rPr>
                <w:rFonts w:ascii="Times New Roman" w:hAnsi="Times New Roman"/>
                <w:sz w:val="20"/>
                <w:szCs w:val="20"/>
                <w:lang w:eastAsia="x-none"/>
              </w:rPr>
            </w:pPr>
          </w:p>
        </w:tc>
      </w:tr>
      <w:tr w:rsidR="00F941F4" w:rsidRPr="00F941F4" w:rsidTr="00161470">
        <w:tc>
          <w:tcPr>
            <w:tcW w:w="266"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293" w:type="pct"/>
          </w:tcPr>
          <w:p w:rsidR="00163DF4" w:rsidRPr="00F941F4" w:rsidRDefault="00163DF4" w:rsidP="00C36591">
            <w:pPr>
              <w:rPr>
                <w:sz w:val="20"/>
                <w:szCs w:val="20"/>
              </w:rPr>
            </w:pPr>
            <w:r w:rsidRPr="00F941F4">
              <w:rPr>
                <w:sz w:val="20"/>
                <w:szCs w:val="20"/>
              </w:rPr>
              <w:t>Срок реализации проекта</w:t>
            </w:r>
          </w:p>
        </w:tc>
        <w:tc>
          <w:tcPr>
            <w:tcW w:w="354" w:type="pct"/>
          </w:tcPr>
          <w:p w:rsidR="00163DF4" w:rsidRPr="00F941F4" w:rsidRDefault="00163DF4" w:rsidP="00C36591">
            <w:pPr>
              <w:pStyle w:val="a5"/>
              <w:spacing w:before="0" w:after="0"/>
              <w:ind w:firstLine="0"/>
              <w:rPr>
                <w:rFonts w:ascii="Times New Roman" w:hAnsi="Times New Roman"/>
                <w:sz w:val="20"/>
                <w:szCs w:val="20"/>
                <w:lang w:eastAsia="x-none"/>
              </w:rPr>
            </w:pPr>
          </w:p>
        </w:tc>
        <w:tc>
          <w:tcPr>
            <w:tcW w:w="287" w:type="pct"/>
            <w:shd w:val="clear" w:color="auto" w:fill="B6DDE8" w:themeFill="accent5" w:themeFillTint="66"/>
          </w:tcPr>
          <w:p w:rsidR="00163DF4" w:rsidRPr="00F941F4" w:rsidRDefault="00163DF4" w:rsidP="00C36591">
            <w:pPr>
              <w:pStyle w:val="a5"/>
              <w:spacing w:before="0" w:after="0"/>
              <w:ind w:firstLine="0"/>
              <w:rPr>
                <w:rFonts w:ascii="Times New Roman" w:hAnsi="Times New Roman"/>
                <w:sz w:val="20"/>
                <w:szCs w:val="20"/>
                <w:lang w:eastAsia="x-none"/>
              </w:rPr>
            </w:pPr>
          </w:p>
        </w:tc>
        <w:tc>
          <w:tcPr>
            <w:tcW w:w="288" w:type="pct"/>
            <w:shd w:val="clear" w:color="auto" w:fill="B6DDE8" w:themeFill="accent5" w:themeFillTint="66"/>
          </w:tcPr>
          <w:p w:rsidR="00163DF4" w:rsidRPr="00F941F4" w:rsidRDefault="00163DF4"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163DF4" w:rsidRPr="00F941F4" w:rsidRDefault="00163DF4" w:rsidP="00C36591">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163DF4" w:rsidRPr="00F941F4" w:rsidRDefault="00163DF4"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163DF4" w:rsidRPr="00F941F4" w:rsidRDefault="00163DF4"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163DF4" w:rsidRPr="00F941F4" w:rsidRDefault="00163DF4"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163DF4" w:rsidRPr="00F941F4" w:rsidRDefault="00163DF4" w:rsidP="00C36591">
            <w:pPr>
              <w:pStyle w:val="a5"/>
              <w:spacing w:before="0" w:after="0"/>
              <w:ind w:firstLine="0"/>
              <w:rPr>
                <w:rFonts w:ascii="Times New Roman" w:hAnsi="Times New Roman"/>
                <w:sz w:val="20"/>
                <w:szCs w:val="20"/>
                <w:lang w:eastAsia="x-none"/>
              </w:rPr>
            </w:pPr>
          </w:p>
        </w:tc>
      </w:tr>
      <w:tr w:rsidR="00933BA6" w:rsidRPr="00F941F4" w:rsidTr="00C36591">
        <w:tc>
          <w:tcPr>
            <w:tcW w:w="266" w:type="pct"/>
          </w:tcPr>
          <w:p w:rsidR="00933BA6" w:rsidRPr="00F941F4" w:rsidRDefault="00933BA6" w:rsidP="00933BA6">
            <w:pPr>
              <w:pStyle w:val="a5"/>
              <w:spacing w:before="0" w:after="0"/>
              <w:ind w:firstLine="0"/>
              <w:rPr>
                <w:rFonts w:ascii="Times New Roman" w:hAnsi="Times New Roman"/>
                <w:sz w:val="20"/>
                <w:szCs w:val="20"/>
                <w:lang w:eastAsia="x-none"/>
              </w:rPr>
            </w:pPr>
          </w:p>
        </w:tc>
        <w:tc>
          <w:tcPr>
            <w:tcW w:w="2293" w:type="pct"/>
          </w:tcPr>
          <w:p w:rsidR="00933BA6" w:rsidRPr="00F941F4" w:rsidRDefault="00933BA6" w:rsidP="00933BA6">
            <w:pPr>
              <w:rPr>
                <w:sz w:val="20"/>
                <w:szCs w:val="20"/>
              </w:rPr>
            </w:pPr>
            <w:r w:rsidRPr="00F941F4">
              <w:rPr>
                <w:sz w:val="20"/>
                <w:szCs w:val="20"/>
              </w:rPr>
              <w:t>Источники инвестиций, в т.ч:</w:t>
            </w:r>
          </w:p>
        </w:tc>
        <w:tc>
          <w:tcPr>
            <w:tcW w:w="354" w:type="pct"/>
          </w:tcPr>
          <w:p w:rsidR="00933BA6" w:rsidRPr="00F941F4" w:rsidRDefault="00933BA6" w:rsidP="00933BA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114,32</w:t>
            </w:r>
          </w:p>
        </w:tc>
        <w:tc>
          <w:tcPr>
            <w:tcW w:w="287" w:type="pct"/>
          </w:tcPr>
          <w:p w:rsidR="00933BA6" w:rsidRPr="00F941F4" w:rsidRDefault="00933BA6" w:rsidP="00933BA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3,24</w:t>
            </w:r>
          </w:p>
        </w:tc>
        <w:tc>
          <w:tcPr>
            <w:tcW w:w="288" w:type="pct"/>
          </w:tcPr>
          <w:p w:rsidR="00933BA6" w:rsidRPr="00F941F4" w:rsidRDefault="00933BA6" w:rsidP="00933BA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55,54</w:t>
            </w:r>
          </w:p>
        </w:tc>
        <w:tc>
          <w:tcPr>
            <w:tcW w:w="289" w:type="pct"/>
            <w:shd w:val="clear" w:color="auto" w:fill="auto"/>
          </w:tcPr>
          <w:p w:rsidR="00933BA6" w:rsidRPr="00F941F4" w:rsidRDefault="00933BA6" w:rsidP="00933BA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27,77</w:t>
            </w:r>
          </w:p>
        </w:tc>
        <w:tc>
          <w:tcPr>
            <w:tcW w:w="290" w:type="pct"/>
          </w:tcPr>
          <w:p w:rsidR="00933BA6" w:rsidRPr="00F941F4" w:rsidRDefault="00933BA6" w:rsidP="00933BA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27,77</w:t>
            </w:r>
          </w:p>
        </w:tc>
        <w:tc>
          <w:tcPr>
            <w:tcW w:w="354" w:type="pct"/>
          </w:tcPr>
          <w:p w:rsidR="00933BA6" w:rsidRPr="00F941F4" w:rsidRDefault="00933BA6" w:rsidP="00933BA6">
            <w:pPr>
              <w:pStyle w:val="a5"/>
              <w:spacing w:before="0" w:after="0"/>
              <w:ind w:firstLine="0"/>
              <w:rPr>
                <w:rFonts w:ascii="Times New Roman" w:hAnsi="Times New Roman"/>
                <w:sz w:val="20"/>
                <w:szCs w:val="20"/>
                <w:lang w:eastAsia="x-none"/>
              </w:rPr>
            </w:pPr>
          </w:p>
        </w:tc>
        <w:tc>
          <w:tcPr>
            <w:tcW w:w="290" w:type="pct"/>
          </w:tcPr>
          <w:p w:rsidR="00933BA6" w:rsidRPr="00F941F4" w:rsidRDefault="00933BA6" w:rsidP="00933BA6">
            <w:pPr>
              <w:pStyle w:val="a5"/>
              <w:spacing w:before="0" w:after="0"/>
              <w:ind w:firstLine="0"/>
              <w:rPr>
                <w:rFonts w:ascii="Times New Roman" w:hAnsi="Times New Roman"/>
                <w:sz w:val="20"/>
                <w:szCs w:val="20"/>
                <w:lang w:eastAsia="x-none"/>
              </w:rPr>
            </w:pPr>
          </w:p>
        </w:tc>
        <w:tc>
          <w:tcPr>
            <w:tcW w:w="289" w:type="pct"/>
          </w:tcPr>
          <w:p w:rsidR="00933BA6" w:rsidRPr="00F941F4" w:rsidRDefault="00933BA6" w:rsidP="00933BA6">
            <w:pPr>
              <w:pStyle w:val="a5"/>
              <w:spacing w:before="0" w:after="0"/>
              <w:ind w:firstLine="0"/>
              <w:rPr>
                <w:rFonts w:ascii="Times New Roman" w:hAnsi="Times New Roman"/>
                <w:sz w:val="20"/>
                <w:szCs w:val="20"/>
                <w:lang w:eastAsia="x-none"/>
              </w:rPr>
            </w:pPr>
          </w:p>
        </w:tc>
      </w:tr>
      <w:tr w:rsidR="00F941F4" w:rsidRPr="00F941F4" w:rsidTr="00C36591">
        <w:tc>
          <w:tcPr>
            <w:tcW w:w="266"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F941F4" w:rsidRDefault="0055386A" w:rsidP="0055386A">
            <w:pPr>
              <w:rPr>
                <w:sz w:val="20"/>
                <w:szCs w:val="20"/>
              </w:rPr>
            </w:pPr>
            <w:r w:rsidRPr="00F941F4">
              <w:rPr>
                <w:sz w:val="20"/>
                <w:szCs w:val="20"/>
              </w:rPr>
              <w:t>- федеральный бюджет</w:t>
            </w: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7"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F941F4" w:rsidRDefault="0055386A" w:rsidP="0055386A">
            <w:pPr>
              <w:pStyle w:val="a5"/>
              <w:spacing w:before="0" w:after="0"/>
              <w:ind w:firstLine="0"/>
              <w:rPr>
                <w:rFonts w:ascii="Times New Roman" w:hAnsi="Times New Roman"/>
                <w:sz w:val="20"/>
                <w:szCs w:val="20"/>
                <w:lang w:eastAsia="x-none"/>
              </w:rPr>
            </w:pPr>
          </w:p>
        </w:tc>
      </w:tr>
      <w:tr w:rsidR="00F941F4" w:rsidRPr="00F941F4" w:rsidTr="00C36591">
        <w:tc>
          <w:tcPr>
            <w:tcW w:w="266"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F941F4" w:rsidRDefault="0055386A" w:rsidP="0055386A">
            <w:pPr>
              <w:rPr>
                <w:sz w:val="20"/>
                <w:szCs w:val="20"/>
              </w:rPr>
            </w:pPr>
            <w:r w:rsidRPr="00F941F4">
              <w:rPr>
                <w:sz w:val="20"/>
                <w:szCs w:val="20"/>
              </w:rPr>
              <w:t>- окружной бюджет</w:t>
            </w:r>
          </w:p>
        </w:tc>
        <w:tc>
          <w:tcPr>
            <w:tcW w:w="354" w:type="pct"/>
          </w:tcPr>
          <w:p w:rsidR="0055386A" w:rsidRPr="00F941F4" w:rsidRDefault="00161470" w:rsidP="0055386A">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114,32</w:t>
            </w:r>
          </w:p>
        </w:tc>
        <w:tc>
          <w:tcPr>
            <w:tcW w:w="287" w:type="pct"/>
          </w:tcPr>
          <w:p w:rsidR="0055386A" w:rsidRPr="00F941F4" w:rsidRDefault="00161470" w:rsidP="0055386A">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3,24</w:t>
            </w:r>
          </w:p>
        </w:tc>
        <w:tc>
          <w:tcPr>
            <w:tcW w:w="288" w:type="pct"/>
          </w:tcPr>
          <w:p w:rsidR="0055386A" w:rsidRPr="00F941F4" w:rsidRDefault="00161470" w:rsidP="0055386A">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55,54</w:t>
            </w:r>
          </w:p>
        </w:tc>
        <w:tc>
          <w:tcPr>
            <w:tcW w:w="289" w:type="pct"/>
            <w:shd w:val="clear" w:color="auto" w:fill="auto"/>
          </w:tcPr>
          <w:p w:rsidR="0055386A" w:rsidRPr="00F941F4" w:rsidRDefault="00161470" w:rsidP="0055386A">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27,77</w:t>
            </w:r>
          </w:p>
        </w:tc>
        <w:tc>
          <w:tcPr>
            <w:tcW w:w="290" w:type="pct"/>
          </w:tcPr>
          <w:p w:rsidR="0055386A" w:rsidRPr="00F941F4" w:rsidRDefault="00161470" w:rsidP="0055386A">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27,77</w:t>
            </w: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F941F4" w:rsidRDefault="0055386A" w:rsidP="0055386A">
            <w:pPr>
              <w:pStyle w:val="a5"/>
              <w:spacing w:before="0" w:after="0"/>
              <w:ind w:firstLine="0"/>
              <w:rPr>
                <w:rFonts w:ascii="Times New Roman" w:hAnsi="Times New Roman"/>
                <w:sz w:val="20"/>
                <w:szCs w:val="20"/>
                <w:lang w:eastAsia="x-none"/>
              </w:rPr>
            </w:pPr>
          </w:p>
        </w:tc>
      </w:tr>
      <w:tr w:rsidR="00F941F4" w:rsidRPr="00F941F4" w:rsidTr="00C36591">
        <w:tc>
          <w:tcPr>
            <w:tcW w:w="266"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F941F4" w:rsidRDefault="00B92510" w:rsidP="0055386A">
            <w:pPr>
              <w:rPr>
                <w:sz w:val="20"/>
                <w:szCs w:val="20"/>
              </w:rPr>
            </w:pPr>
            <w:r w:rsidRPr="00F941F4">
              <w:rPr>
                <w:sz w:val="20"/>
                <w:szCs w:val="20"/>
              </w:rPr>
              <w:t>- местный бюджет (городской бюджет)</w:t>
            </w: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7"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F941F4" w:rsidRDefault="0055386A" w:rsidP="0055386A">
            <w:pPr>
              <w:pStyle w:val="a5"/>
              <w:spacing w:before="0" w:after="0"/>
              <w:ind w:firstLine="0"/>
              <w:rPr>
                <w:rFonts w:ascii="Times New Roman" w:hAnsi="Times New Roman"/>
                <w:sz w:val="20"/>
                <w:szCs w:val="20"/>
                <w:lang w:eastAsia="x-none"/>
              </w:rPr>
            </w:pPr>
          </w:p>
        </w:tc>
      </w:tr>
      <w:tr w:rsidR="00F941F4" w:rsidRPr="00F941F4" w:rsidTr="00C36591">
        <w:tc>
          <w:tcPr>
            <w:tcW w:w="266"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F941F4" w:rsidRDefault="0055386A" w:rsidP="0055386A">
            <w:pPr>
              <w:rPr>
                <w:sz w:val="20"/>
                <w:szCs w:val="20"/>
              </w:rPr>
            </w:pPr>
            <w:r w:rsidRPr="00F941F4">
              <w:rPr>
                <w:sz w:val="20"/>
                <w:szCs w:val="20"/>
              </w:rPr>
              <w:t>- внебюджетные источники</w:t>
            </w: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7"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F941F4"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F941F4" w:rsidRDefault="0055386A" w:rsidP="0055386A">
            <w:pPr>
              <w:pStyle w:val="a5"/>
              <w:spacing w:before="0" w:after="0"/>
              <w:ind w:firstLine="0"/>
              <w:rPr>
                <w:rFonts w:ascii="Times New Roman" w:hAnsi="Times New Roman"/>
                <w:sz w:val="20"/>
                <w:szCs w:val="20"/>
                <w:lang w:eastAsia="x-none"/>
              </w:rPr>
            </w:pPr>
          </w:p>
        </w:tc>
      </w:tr>
      <w:tr w:rsidR="00DC7B94" w:rsidRPr="00BD053C" w:rsidTr="00C36591">
        <w:tc>
          <w:tcPr>
            <w:tcW w:w="266" w:type="pct"/>
          </w:tcPr>
          <w:p w:rsidR="005B6AE9" w:rsidRPr="00BD053C" w:rsidRDefault="005B6AE9" w:rsidP="00C36591">
            <w:pPr>
              <w:pStyle w:val="a5"/>
              <w:spacing w:before="0" w:after="0"/>
              <w:ind w:firstLine="0"/>
              <w:rPr>
                <w:rFonts w:ascii="Times New Roman" w:hAnsi="Times New Roman"/>
                <w:b/>
                <w:sz w:val="20"/>
                <w:szCs w:val="20"/>
                <w:lang w:eastAsia="x-none"/>
              </w:rPr>
            </w:pPr>
            <w:r w:rsidRPr="00BD053C">
              <w:rPr>
                <w:rFonts w:ascii="Times New Roman" w:hAnsi="Times New Roman"/>
                <w:b/>
                <w:sz w:val="20"/>
                <w:szCs w:val="20"/>
                <w:lang w:eastAsia="x-none"/>
              </w:rPr>
              <w:t>2</w:t>
            </w:r>
          </w:p>
        </w:tc>
        <w:tc>
          <w:tcPr>
            <w:tcW w:w="2293" w:type="pct"/>
          </w:tcPr>
          <w:p w:rsidR="005B6AE9" w:rsidRPr="00BD053C" w:rsidRDefault="00BD053C" w:rsidP="00C36591">
            <w:pPr>
              <w:pStyle w:val="a5"/>
              <w:spacing w:before="0" w:after="0"/>
              <w:ind w:firstLine="0"/>
              <w:rPr>
                <w:rFonts w:ascii="Times New Roman" w:hAnsi="Times New Roman"/>
                <w:b/>
                <w:sz w:val="20"/>
                <w:szCs w:val="20"/>
              </w:rPr>
            </w:pPr>
            <w:r w:rsidRPr="00BD053C">
              <w:rPr>
                <w:rFonts w:ascii="Times New Roman" w:hAnsi="Times New Roman"/>
                <w:b/>
                <w:sz w:val="20"/>
                <w:szCs w:val="20"/>
              </w:rPr>
              <w:t>Проектирование и реконструкция наружного водовода в две нитки на участке от ВНС в т. А в районе ж.д.  № 2 по ул. 60 лет Октября до ВК-32 в районе д. № 32 по ул. 60 лет Октября</w:t>
            </w:r>
          </w:p>
        </w:tc>
        <w:tc>
          <w:tcPr>
            <w:tcW w:w="354" w:type="pct"/>
          </w:tcPr>
          <w:p w:rsidR="005B6AE9" w:rsidRPr="00BD053C" w:rsidRDefault="005B6AE9" w:rsidP="00C36591">
            <w:pPr>
              <w:pStyle w:val="a5"/>
              <w:spacing w:before="0" w:after="0"/>
              <w:ind w:firstLine="0"/>
              <w:rPr>
                <w:rFonts w:ascii="Times New Roman" w:hAnsi="Times New Roman"/>
                <w:b/>
                <w:sz w:val="20"/>
                <w:szCs w:val="20"/>
                <w:lang w:eastAsia="x-none"/>
              </w:rPr>
            </w:pPr>
          </w:p>
        </w:tc>
        <w:tc>
          <w:tcPr>
            <w:tcW w:w="287" w:type="pct"/>
          </w:tcPr>
          <w:p w:rsidR="005B6AE9" w:rsidRPr="00BD053C" w:rsidRDefault="005B6AE9" w:rsidP="00C36591">
            <w:pPr>
              <w:pStyle w:val="a5"/>
              <w:spacing w:before="0" w:after="0"/>
              <w:ind w:firstLine="0"/>
              <w:rPr>
                <w:rFonts w:ascii="Times New Roman" w:hAnsi="Times New Roman"/>
                <w:b/>
                <w:sz w:val="20"/>
                <w:szCs w:val="20"/>
                <w:lang w:eastAsia="x-none"/>
              </w:rPr>
            </w:pPr>
          </w:p>
        </w:tc>
        <w:tc>
          <w:tcPr>
            <w:tcW w:w="288" w:type="pct"/>
          </w:tcPr>
          <w:p w:rsidR="005B6AE9" w:rsidRPr="00BD053C" w:rsidRDefault="005B6AE9" w:rsidP="00C36591">
            <w:pPr>
              <w:pStyle w:val="a5"/>
              <w:spacing w:before="0" w:after="0"/>
              <w:ind w:firstLine="0"/>
              <w:rPr>
                <w:rFonts w:ascii="Times New Roman" w:hAnsi="Times New Roman"/>
                <w:b/>
                <w:sz w:val="20"/>
                <w:szCs w:val="20"/>
                <w:lang w:eastAsia="x-none"/>
              </w:rPr>
            </w:pPr>
          </w:p>
        </w:tc>
        <w:tc>
          <w:tcPr>
            <w:tcW w:w="289" w:type="pct"/>
          </w:tcPr>
          <w:p w:rsidR="005B6AE9" w:rsidRPr="00BD053C" w:rsidRDefault="005B6AE9" w:rsidP="00C36591">
            <w:pPr>
              <w:pStyle w:val="a5"/>
              <w:spacing w:before="0" w:after="0"/>
              <w:ind w:firstLine="0"/>
              <w:rPr>
                <w:rFonts w:ascii="Times New Roman" w:hAnsi="Times New Roman"/>
                <w:b/>
                <w:sz w:val="20"/>
                <w:szCs w:val="20"/>
                <w:lang w:eastAsia="x-none"/>
              </w:rPr>
            </w:pPr>
          </w:p>
        </w:tc>
        <w:tc>
          <w:tcPr>
            <w:tcW w:w="290" w:type="pct"/>
          </w:tcPr>
          <w:p w:rsidR="005B6AE9" w:rsidRPr="00BD053C" w:rsidRDefault="005B6AE9" w:rsidP="00C36591">
            <w:pPr>
              <w:pStyle w:val="a5"/>
              <w:spacing w:before="0" w:after="0"/>
              <w:ind w:firstLine="0"/>
              <w:rPr>
                <w:rFonts w:ascii="Times New Roman" w:hAnsi="Times New Roman"/>
                <w:b/>
                <w:sz w:val="20"/>
                <w:szCs w:val="20"/>
                <w:lang w:eastAsia="x-none"/>
              </w:rPr>
            </w:pPr>
          </w:p>
        </w:tc>
        <w:tc>
          <w:tcPr>
            <w:tcW w:w="354" w:type="pct"/>
          </w:tcPr>
          <w:p w:rsidR="005B6AE9" w:rsidRPr="00BD053C" w:rsidRDefault="005B6AE9" w:rsidP="00C36591">
            <w:pPr>
              <w:pStyle w:val="a5"/>
              <w:spacing w:before="0" w:after="0"/>
              <w:ind w:firstLine="0"/>
              <w:rPr>
                <w:rFonts w:ascii="Times New Roman" w:hAnsi="Times New Roman"/>
                <w:b/>
                <w:sz w:val="20"/>
                <w:szCs w:val="20"/>
                <w:lang w:eastAsia="x-none"/>
              </w:rPr>
            </w:pPr>
          </w:p>
        </w:tc>
        <w:tc>
          <w:tcPr>
            <w:tcW w:w="290" w:type="pct"/>
          </w:tcPr>
          <w:p w:rsidR="005B6AE9" w:rsidRPr="00BD053C" w:rsidRDefault="005B6AE9" w:rsidP="00C36591">
            <w:pPr>
              <w:pStyle w:val="a5"/>
              <w:spacing w:before="0" w:after="0"/>
              <w:ind w:firstLine="0"/>
              <w:rPr>
                <w:rFonts w:ascii="Times New Roman" w:hAnsi="Times New Roman"/>
                <w:b/>
                <w:sz w:val="20"/>
                <w:szCs w:val="20"/>
                <w:lang w:eastAsia="x-none"/>
              </w:rPr>
            </w:pPr>
          </w:p>
        </w:tc>
        <w:tc>
          <w:tcPr>
            <w:tcW w:w="289" w:type="pct"/>
          </w:tcPr>
          <w:p w:rsidR="005B6AE9" w:rsidRPr="00BD053C" w:rsidRDefault="005B6AE9" w:rsidP="00C36591">
            <w:pPr>
              <w:pStyle w:val="a5"/>
              <w:spacing w:before="0" w:after="0"/>
              <w:ind w:firstLine="0"/>
              <w:rPr>
                <w:rFonts w:ascii="Times New Roman" w:hAnsi="Times New Roman"/>
                <w:b/>
                <w:sz w:val="20"/>
                <w:szCs w:val="20"/>
                <w:lang w:eastAsia="x-none"/>
              </w:rPr>
            </w:pPr>
          </w:p>
        </w:tc>
      </w:tr>
      <w:tr w:rsidR="008F1304" w:rsidRPr="008F1304" w:rsidTr="001C4CD3">
        <w:tc>
          <w:tcPr>
            <w:tcW w:w="266" w:type="pct"/>
          </w:tcPr>
          <w:p w:rsidR="005B6AE9" w:rsidRPr="008F1304" w:rsidRDefault="005B6AE9"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5B6AE9" w:rsidP="00C36591">
            <w:pPr>
              <w:rPr>
                <w:sz w:val="20"/>
                <w:szCs w:val="20"/>
              </w:rPr>
            </w:pPr>
            <w:r w:rsidRPr="001C4CD3">
              <w:rPr>
                <w:sz w:val="20"/>
                <w:szCs w:val="20"/>
              </w:rPr>
              <w:t>Цель проекта</w:t>
            </w:r>
          </w:p>
        </w:tc>
        <w:tc>
          <w:tcPr>
            <w:tcW w:w="2442" w:type="pct"/>
            <w:gridSpan w:val="8"/>
            <w:shd w:val="clear" w:color="auto" w:fill="auto"/>
          </w:tcPr>
          <w:p w:rsidR="005B6AE9" w:rsidRPr="001C4CD3" w:rsidRDefault="001C4CD3" w:rsidP="005B6AE9">
            <w:pPr>
              <w:rPr>
                <w:sz w:val="20"/>
                <w:szCs w:val="20"/>
              </w:rPr>
            </w:pPr>
            <w:r w:rsidRPr="001C4CD3">
              <w:rPr>
                <w:sz w:val="20"/>
                <w:szCs w:val="20"/>
              </w:rPr>
              <w:t>П</w:t>
            </w:r>
            <w:r w:rsidR="00E36118" w:rsidRPr="001C4CD3">
              <w:rPr>
                <w:sz w:val="20"/>
                <w:szCs w:val="20"/>
              </w:rPr>
              <w:t>овышение надежности функционирования централизованной системы водоснабжения</w:t>
            </w:r>
          </w:p>
        </w:tc>
      </w:tr>
      <w:tr w:rsidR="008F1304" w:rsidRPr="008F1304" w:rsidTr="001C4CD3">
        <w:tc>
          <w:tcPr>
            <w:tcW w:w="266" w:type="pct"/>
          </w:tcPr>
          <w:p w:rsidR="005B6AE9" w:rsidRPr="008F1304" w:rsidRDefault="005B6AE9"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5B6AE9" w:rsidP="00C36591">
            <w:pPr>
              <w:rPr>
                <w:sz w:val="20"/>
                <w:szCs w:val="20"/>
              </w:rPr>
            </w:pPr>
            <w:r w:rsidRPr="001C4CD3">
              <w:rPr>
                <w:sz w:val="20"/>
                <w:szCs w:val="20"/>
              </w:rPr>
              <w:t>Техническая характеристика проекта:</w:t>
            </w:r>
          </w:p>
        </w:tc>
        <w:tc>
          <w:tcPr>
            <w:tcW w:w="2442" w:type="pct"/>
            <w:gridSpan w:val="8"/>
            <w:shd w:val="clear" w:color="auto" w:fill="auto"/>
          </w:tcPr>
          <w:p w:rsidR="005B6AE9" w:rsidRPr="001C4CD3" w:rsidRDefault="00E36118" w:rsidP="00E36118">
            <w:pPr>
              <w:rPr>
                <w:sz w:val="20"/>
                <w:szCs w:val="20"/>
              </w:rPr>
            </w:pPr>
            <w:r w:rsidRPr="001C4CD3">
              <w:rPr>
                <w:sz w:val="20"/>
                <w:szCs w:val="20"/>
              </w:rPr>
              <w:t>Замена ветхих сетей с применением труб из не коррозионных материалов протяженностью 645 метров</w:t>
            </w:r>
          </w:p>
        </w:tc>
      </w:tr>
      <w:tr w:rsidR="008F1304" w:rsidRPr="008F1304" w:rsidTr="001C4CD3">
        <w:tc>
          <w:tcPr>
            <w:tcW w:w="266" w:type="pct"/>
          </w:tcPr>
          <w:p w:rsidR="005B6AE9" w:rsidRPr="008F1304" w:rsidRDefault="005B6AE9"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5B6AE9" w:rsidP="00C36591">
            <w:pPr>
              <w:rPr>
                <w:sz w:val="20"/>
                <w:szCs w:val="20"/>
              </w:rPr>
            </w:pPr>
            <w:r w:rsidRPr="001C4CD3">
              <w:rPr>
                <w:iCs/>
                <w:sz w:val="20"/>
                <w:szCs w:val="20"/>
              </w:rPr>
              <w:t>- ввод мощностей, куб.м/сут</w:t>
            </w:r>
          </w:p>
        </w:tc>
        <w:tc>
          <w:tcPr>
            <w:tcW w:w="354"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5B6AE9" w:rsidRPr="008F1304" w:rsidRDefault="005B6AE9"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5B6AE9" w:rsidP="00C36591">
            <w:pPr>
              <w:rPr>
                <w:iCs/>
                <w:sz w:val="20"/>
                <w:szCs w:val="20"/>
              </w:rPr>
            </w:pPr>
            <w:r w:rsidRPr="001C4CD3">
              <w:rPr>
                <w:iCs/>
                <w:sz w:val="20"/>
                <w:szCs w:val="20"/>
              </w:rPr>
              <w:t>- строительство сетей, км</w:t>
            </w:r>
          </w:p>
        </w:tc>
        <w:tc>
          <w:tcPr>
            <w:tcW w:w="354"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r>
      <w:tr w:rsidR="00362516" w:rsidRPr="008F1304" w:rsidTr="001C4CD3">
        <w:tc>
          <w:tcPr>
            <w:tcW w:w="266" w:type="pct"/>
          </w:tcPr>
          <w:p w:rsidR="00362516" w:rsidRPr="008F1304" w:rsidRDefault="00362516" w:rsidP="00362516">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62516" w:rsidRPr="001C4CD3" w:rsidRDefault="00362516" w:rsidP="00362516">
            <w:pPr>
              <w:rPr>
                <w:iCs/>
                <w:sz w:val="20"/>
                <w:szCs w:val="20"/>
              </w:rPr>
            </w:pPr>
            <w:r w:rsidRPr="001C4CD3">
              <w:rPr>
                <w:sz w:val="20"/>
                <w:szCs w:val="20"/>
              </w:rPr>
              <w:t>Необходимые капитальные затраты, млн. руб.</w:t>
            </w:r>
          </w:p>
        </w:tc>
        <w:tc>
          <w:tcPr>
            <w:tcW w:w="354"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83,11</w:t>
            </w:r>
          </w:p>
        </w:tc>
        <w:tc>
          <w:tcPr>
            <w:tcW w:w="287"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p>
        </w:tc>
        <w:tc>
          <w:tcPr>
            <w:tcW w:w="288"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1,7</w:t>
            </w:r>
          </w:p>
        </w:tc>
        <w:tc>
          <w:tcPr>
            <w:tcW w:w="289"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40,71</w:t>
            </w:r>
          </w:p>
        </w:tc>
        <w:tc>
          <w:tcPr>
            <w:tcW w:w="290"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20,35</w:t>
            </w:r>
          </w:p>
        </w:tc>
        <w:tc>
          <w:tcPr>
            <w:tcW w:w="354"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20,35</w:t>
            </w:r>
          </w:p>
        </w:tc>
        <w:tc>
          <w:tcPr>
            <w:tcW w:w="290"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p>
        </w:tc>
        <w:tc>
          <w:tcPr>
            <w:tcW w:w="289"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p>
        </w:tc>
      </w:tr>
      <w:tr w:rsidR="008F1304" w:rsidRPr="008F1304" w:rsidTr="00362516">
        <w:tc>
          <w:tcPr>
            <w:tcW w:w="266" w:type="pct"/>
          </w:tcPr>
          <w:p w:rsidR="005B6AE9" w:rsidRPr="008F1304" w:rsidRDefault="005B6AE9"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5B6AE9" w:rsidP="00C36591">
            <w:pPr>
              <w:rPr>
                <w:sz w:val="20"/>
                <w:szCs w:val="20"/>
              </w:rPr>
            </w:pPr>
            <w:r w:rsidRPr="001C4CD3">
              <w:rPr>
                <w:sz w:val="20"/>
                <w:szCs w:val="20"/>
              </w:rPr>
              <w:t>Срок реализации проекта</w:t>
            </w:r>
          </w:p>
        </w:tc>
        <w:tc>
          <w:tcPr>
            <w:tcW w:w="354"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8" w:type="pct"/>
            <w:shd w:val="clear" w:color="auto" w:fill="B6DDE8" w:themeFill="accent5" w:themeFillTint="66"/>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5B6AE9" w:rsidRPr="001C4CD3"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5B6AE9" w:rsidRPr="001C4CD3" w:rsidRDefault="005B6AE9" w:rsidP="00C36591">
            <w:pPr>
              <w:pStyle w:val="a5"/>
              <w:spacing w:before="0" w:after="0"/>
              <w:ind w:firstLine="0"/>
              <w:rPr>
                <w:rFonts w:ascii="Times New Roman" w:hAnsi="Times New Roman"/>
                <w:sz w:val="20"/>
                <w:szCs w:val="20"/>
                <w:lang w:eastAsia="x-none"/>
              </w:rPr>
            </w:pPr>
          </w:p>
        </w:tc>
        <w:tc>
          <w:tcPr>
            <w:tcW w:w="354" w:type="pct"/>
            <w:shd w:val="clear" w:color="auto" w:fill="B6DDE8" w:themeFill="accent5" w:themeFillTint="66"/>
          </w:tcPr>
          <w:p w:rsidR="005B6AE9" w:rsidRPr="001C4CD3"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r>
      <w:tr w:rsidR="00362516" w:rsidRPr="008F1304" w:rsidTr="001C4CD3">
        <w:tc>
          <w:tcPr>
            <w:tcW w:w="266" w:type="pct"/>
          </w:tcPr>
          <w:p w:rsidR="00362516" w:rsidRPr="008F1304" w:rsidRDefault="00362516" w:rsidP="00362516">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62516" w:rsidRPr="001C4CD3" w:rsidRDefault="00362516" w:rsidP="00362516">
            <w:pPr>
              <w:rPr>
                <w:sz w:val="20"/>
                <w:szCs w:val="20"/>
              </w:rPr>
            </w:pPr>
            <w:r w:rsidRPr="001C4CD3">
              <w:rPr>
                <w:sz w:val="20"/>
                <w:szCs w:val="20"/>
              </w:rPr>
              <w:t>Источники инвестиций, в т.ч:</w:t>
            </w:r>
          </w:p>
        </w:tc>
        <w:tc>
          <w:tcPr>
            <w:tcW w:w="354"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83,11</w:t>
            </w:r>
          </w:p>
        </w:tc>
        <w:tc>
          <w:tcPr>
            <w:tcW w:w="287"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p>
        </w:tc>
        <w:tc>
          <w:tcPr>
            <w:tcW w:w="288"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1,7</w:t>
            </w:r>
          </w:p>
        </w:tc>
        <w:tc>
          <w:tcPr>
            <w:tcW w:w="289"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40,71</w:t>
            </w:r>
          </w:p>
        </w:tc>
        <w:tc>
          <w:tcPr>
            <w:tcW w:w="290"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20,35</w:t>
            </w:r>
          </w:p>
        </w:tc>
        <w:tc>
          <w:tcPr>
            <w:tcW w:w="354"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20,35</w:t>
            </w:r>
          </w:p>
        </w:tc>
        <w:tc>
          <w:tcPr>
            <w:tcW w:w="290"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p>
        </w:tc>
        <w:tc>
          <w:tcPr>
            <w:tcW w:w="289" w:type="pct"/>
            <w:shd w:val="clear" w:color="auto" w:fill="auto"/>
          </w:tcPr>
          <w:p w:rsidR="00362516" w:rsidRPr="001C4CD3" w:rsidRDefault="00362516" w:rsidP="00362516">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5B6AE9" w:rsidRPr="008F1304" w:rsidRDefault="005B6AE9"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5B6AE9" w:rsidP="00C36591">
            <w:pPr>
              <w:rPr>
                <w:sz w:val="20"/>
                <w:szCs w:val="20"/>
              </w:rPr>
            </w:pPr>
            <w:r w:rsidRPr="001C4CD3">
              <w:rPr>
                <w:sz w:val="20"/>
                <w:szCs w:val="20"/>
              </w:rPr>
              <w:t>- федеральный бюджет</w:t>
            </w:r>
          </w:p>
        </w:tc>
        <w:tc>
          <w:tcPr>
            <w:tcW w:w="354"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5B6AE9" w:rsidRPr="008F1304" w:rsidRDefault="005B6AE9"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5B6AE9" w:rsidP="00C36591">
            <w:pPr>
              <w:rPr>
                <w:sz w:val="20"/>
                <w:szCs w:val="20"/>
              </w:rPr>
            </w:pPr>
            <w:r w:rsidRPr="001C4CD3">
              <w:rPr>
                <w:sz w:val="20"/>
                <w:szCs w:val="20"/>
              </w:rPr>
              <w:t>- окружной бюджет</w:t>
            </w:r>
          </w:p>
        </w:tc>
        <w:tc>
          <w:tcPr>
            <w:tcW w:w="354" w:type="pct"/>
            <w:shd w:val="clear" w:color="auto" w:fill="auto"/>
          </w:tcPr>
          <w:p w:rsidR="005B6AE9" w:rsidRPr="001C4CD3" w:rsidRDefault="00362516"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83,11</w:t>
            </w:r>
          </w:p>
        </w:tc>
        <w:tc>
          <w:tcPr>
            <w:tcW w:w="287"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5B6AE9" w:rsidRPr="001C4CD3" w:rsidRDefault="00362516"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1,7</w:t>
            </w:r>
          </w:p>
        </w:tc>
        <w:tc>
          <w:tcPr>
            <w:tcW w:w="289" w:type="pct"/>
            <w:shd w:val="clear" w:color="auto" w:fill="auto"/>
          </w:tcPr>
          <w:p w:rsidR="005B6AE9" w:rsidRPr="001C4CD3" w:rsidRDefault="00362516"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40,71</w:t>
            </w:r>
          </w:p>
        </w:tc>
        <w:tc>
          <w:tcPr>
            <w:tcW w:w="290" w:type="pct"/>
            <w:shd w:val="clear" w:color="auto" w:fill="auto"/>
          </w:tcPr>
          <w:p w:rsidR="005B6AE9" w:rsidRPr="001C4CD3" w:rsidRDefault="00362516"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20,35</w:t>
            </w:r>
          </w:p>
        </w:tc>
        <w:tc>
          <w:tcPr>
            <w:tcW w:w="354" w:type="pct"/>
            <w:shd w:val="clear" w:color="auto" w:fill="auto"/>
          </w:tcPr>
          <w:p w:rsidR="005B6AE9" w:rsidRPr="001C4CD3" w:rsidRDefault="00362516"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20,35</w:t>
            </w:r>
          </w:p>
        </w:tc>
        <w:tc>
          <w:tcPr>
            <w:tcW w:w="290"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5B6AE9" w:rsidRPr="008F1304" w:rsidRDefault="005B6AE9" w:rsidP="005B6AE9">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B92510" w:rsidP="005B6AE9">
            <w:pPr>
              <w:rPr>
                <w:sz w:val="20"/>
                <w:szCs w:val="20"/>
              </w:rPr>
            </w:pPr>
            <w:r w:rsidRPr="001C4CD3">
              <w:rPr>
                <w:sz w:val="20"/>
                <w:szCs w:val="20"/>
              </w:rPr>
              <w:t>- местный бюджет (городской бюджет)</w:t>
            </w:r>
          </w:p>
        </w:tc>
        <w:tc>
          <w:tcPr>
            <w:tcW w:w="354" w:type="pct"/>
            <w:shd w:val="clear" w:color="auto" w:fill="auto"/>
            <w:vAlign w:val="center"/>
          </w:tcPr>
          <w:p w:rsidR="005B6AE9" w:rsidRPr="001C4CD3" w:rsidRDefault="005B6AE9" w:rsidP="005B6AE9">
            <w:pPr>
              <w:pStyle w:val="a5"/>
              <w:spacing w:before="0" w:after="0"/>
              <w:ind w:firstLine="0"/>
              <w:rPr>
                <w:rFonts w:ascii="Times New Roman" w:hAnsi="Times New Roman"/>
                <w:sz w:val="20"/>
                <w:szCs w:val="20"/>
                <w:lang w:eastAsia="x-none"/>
              </w:rPr>
            </w:pPr>
          </w:p>
        </w:tc>
        <w:tc>
          <w:tcPr>
            <w:tcW w:w="287"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288"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354"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5B6AE9" w:rsidRPr="001C4CD3" w:rsidRDefault="005B6AE9" w:rsidP="005B6AE9">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5B6AE9" w:rsidRPr="008F1304" w:rsidRDefault="005B6AE9" w:rsidP="005B6AE9">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5B6AE9" w:rsidRPr="001C4CD3" w:rsidRDefault="005B6AE9" w:rsidP="005B6AE9">
            <w:pPr>
              <w:rPr>
                <w:sz w:val="20"/>
                <w:szCs w:val="20"/>
              </w:rPr>
            </w:pPr>
            <w:r w:rsidRPr="001C4CD3">
              <w:rPr>
                <w:sz w:val="20"/>
                <w:szCs w:val="20"/>
              </w:rPr>
              <w:t>- внебюджетные источники</w:t>
            </w:r>
          </w:p>
        </w:tc>
        <w:tc>
          <w:tcPr>
            <w:tcW w:w="354" w:type="pct"/>
            <w:shd w:val="clear" w:color="auto" w:fill="auto"/>
            <w:vAlign w:val="center"/>
          </w:tcPr>
          <w:p w:rsidR="005B6AE9" w:rsidRPr="001C4CD3" w:rsidRDefault="005B6AE9" w:rsidP="005B6AE9">
            <w:pPr>
              <w:pStyle w:val="a5"/>
              <w:spacing w:before="0" w:after="0"/>
              <w:ind w:firstLine="0"/>
              <w:rPr>
                <w:rFonts w:ascii="Times New Roman" w:hAnsi="Times New Roman"/>
                <w:sz w:val="20"/>
                <w:szCs w:val="20"/>
                <w:lang w:eastAsia="x-none"/>
              </w:rPr>
            </w:pPr>
          </w:p>
        </w:tc>
        <w:tc>
          <w:tcPr>
            <w:tcW w:w="287"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288"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354"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5B6AE9" w:rsidRPr="001C4CD3" w:rsidRDefault="005B6AE9" w:rsidP="005B6AE9">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1C4CD3" w:rsidRDefault="005B6AE9" w:rsidP="005B6AE9">
            <w:pPr>
              <w:pStyle w:val="a5"/>
              <w:spacing w:before="0" w:after="0"/>
              <w:ind w:firstLine="0"/>
              <w:rPr>
                <w:rFonts w:ascii="Times New Roman" w:hAnsi="Times New Roman"/>
                <w:sz w:val="20"/>
                <w:szCs w:val="20"/>
                <w:lang w:eastAsia="x-none"/>
              </w:rPr>
            </w:pPr>
          </w:p>
        </w:tc>
      </w:tr>
      <w:tr w:rsidR="00DC7B94" w:rsidRPr="00BD053C" w:rsidTr="001C4CD3">
        <w:tc>
          <w:tcPr>
            <w:tcW w:w="266" w:type="pct"/>
          </w:tcPr>
          <w:p w:rsidR="002F42F7" w:rsidRPr="00BD053C" w:rsidRDefault="002F42F7" w:rsidP="00C36591">
            <w:pPr>
              <w:pStyle w:val="a5"/>
              <w:spacing w:before="0" w:after="0"/>
              <w:ind w:firstLine="0"/>
              <w:rPr>
                <w:rFonts w:ascii="Times New Roman" w:hAnsi="Times New Roman"/>
                <w:b/>
                <w:sz w:val="20"/>
                <w:szCs w:val="20"/>
                <w:lang w:eastAsia="x-none"/>
              </w:rPr>
            </w:pPr>
            <w:r w:rsidRPr="00BD053C">
              <w:rPr>
                <w:rFonts w:ascii="Times New Roman" w:hAnsi="Times New Roman"/>
                <w:b/>
                <w:sz w:val="20"/>
                <w:szCs w:val="20"/>
                <w:lang w:eastAsia="x-none"/>
              </w:rPr>
              <w:t>3</w:t>
            </w:r>
          </w:p>
        </w:tc>
        <w:tc>
          <w:tcPr>
            <w:tcW w:w="2293" w:type="pct"/>
            <w:shd w:val="clear" w:color="auto" w:fill="auto"/>
          </w:tcPr>
          <w:p w:rsidR="002F42F7" w:rsidRPr="001C4CD3" w:rsidRDefault="00BD053C" w:rsidP="00C36591">
            <w:pPr>
              <w:pStyle w:val="a5"/>
              <w:spacing w:before="0" w:after="0"/>
              <w:ind w:firstLine="0"/>
              <w:rPr>
                <w:rFonts w:ascii="Times New Roman" w:hAnsi="Times New Roman"/>
                <w:b/>
                <w:sz w:val="20"/>
                <w:szCs w:val="20"/>
              </w:rPr>
            </w:pPr>
            <w:r w:rsidRPr="001C4CD3">
              <w:rPr>
                <w:rFonts w:ascii="Times New Roman" w:hAnsi="Times New Roman"/>
                <w:b/>
                <w:sz w:val="20"/>
                <w:szCs w:val="20"/>
              </w:rPr>
              <w:t>Проектирование и реконструкция водовода в ПЭ исполнении диаметром 250 мм в две нитки в надземном исполнении от ВНС № 1 до колодцев перехвата протяженностью 0,38 км</w:t>
            </w:r>
          </w:p>
        </w:tc>
        <w:tc>
          <w:tcPr>
            <w:tcW w:w="354" w:type="pct"/>
            <w:shd w:val="clear" w:color="auto" w:fill="auto"/>
          </w:tcPr>
          <w:p w:rsidR="002F42F7" w:rsidRPr="001C4CD3" w:rsidRDefault="002F42F7" w:rsidP="00C36591">
            <w:pPr>
              <w:pStyle w:val="a5"/>
              <w:spacing w:before="0" w:after="0"/>
              <w:ind w:firstLine="0"/>
              <w:rPr>
                <w:rFonts w:ascii="Times New Roman" w:hAnsi="Times New Roman"/>
                <w:b/>
                <w:sz w:val="20"/>
                <w:szCs w:val="20"/>
                <w:lang w:eastAsia="x-none"/>
              </w:rPr>
            </w:pPr>
          </w:p>
        </w:tc>
        <w:tc>
          <w:tcPr>
            <w:tcW w:w="287" w:type="pct"/>
            <w:shd w:val="clear" w:color="auto" w:fill="auto"/>
          </w:tcPr>
          <w:p w:rsidR="002F42F7" w:rsidRPr="001C4CD3" w:rsidRDefault="002F42F7" w:rsidP="00C36591">
            <w:pPr>
              <w:pStyle w:val="a5"/>
              <w:spacing w:before="0" w:after="0"/>
              <w:ind w:firstLine="0"/>
              <w:rPr>
                <w:rFonts w:ascii="Times New Roman" w:hAnsi="Times New Roman"/>
                <w:b/>
                <w:sz w:val="20"/>
                <w:szCs w:val="20"/>
                <w:lang w:eastAsia="x-none"/>
              </w:rPr>
            </w:pPr>
          </w:p>
        </w:tc>
        <w:tc>
          <w:tcPr>
            <w:tcW w:w="288" w:type="pct"/>
            <w:shd w:val="clear" w:color="auto" w:fill="auto"/>
          </w:tcPr>
          <w:p w:rsidR="002F42F7" w:rsidRPr="001C4CD3" w:rsidRDefault="002F42F7" w:rsidP="00C36591">
            <w:pPr>
              <w:pStyle w:val="a5"/>
              <w:spacing w:before="0" w:after="0"/>
              <w:ind w:firstLine="0"/>
              <w:rPr>
                <w:rFonts w:ascii="Times New Roman" w:hAnsi="Times New Roman"/>
                <w:b/>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b/>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b/>
                <w:sz w:val="20"/>
                <w:szCs w:val="20"/>
                <w:lang w:eastAsia="x-none"/>
              </w:rPr>
            </w:pPr>
          </w:p>
        </w:tc>
        <w:tc>
          <w:tcPr>
            <w:tcW w:w="354" w:type="pct"/>
            <w:shd w:val="clear" w:color="auto" w:fill="auto"/>
          </w:tcPr>
          <w:p w:rsidR="002F42F7" w:rsidRPr="001C4CD3" w:rsidRDefault="002F42F7" w:rsidP="00C36591">
            <w:pPr>
              <w:pStyle w:val="a5"/>
              <w:spacing w:before="0" w:after="0"/>
              <w:ind w:firstLine="0"/>
              <w:rPr>
                <w:rFonts w:ascii="Times New Roman" w:hAnsi="Times New Roman"/>
                <w:b/>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b/>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b/>
                <w:sz w:val="20"/>
                <w:szCs w:val="20"/>
                <w:lang w:eastAsia="x-none"/>
              </w:rPr>
            </w:pPr>
          </w:p>
        </w:tc>
      </w:tr>
      <w:tr w:rsidR="008F1304" w:rsidRPr="008F1304" w:rsidTr="001C4CD3">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2F42F7" w:rsidP="00C36591">
            <w:pPr>
              <w:rPr>
                <w:sz w:val="20"/>
                <w:szCs w:val="20"/>
              </w:rPr>
            </w:pPr>
            <w:r w:rsidRPr="001C4CD3">
              <w:rPr>
                <w:sz w:val="20"/>
                <w:szCs w:val="20"/>
              </w:rPr>
              <w:t>Цель проекта</w:t>
            </w:r>
          </w:p>
        </w:tc>
        <w:tc>
          <w:tcPr>
            <w:tcW w:w="2442" w:type="pct"/>
            <w:gridSpan w:val="8"/>
            <w:shd w:val="clear" w:color="auto" w:fill="auto"/>
          </w:tcPr>
          <w:p w:rsidR="002F42F7" w:rsidRPr="001C4CD3" w:rsidRDefault="001C4CD3" w:rsidP="00C36591">
            <w:pPr>
              <w:rPr>
                <w:sz w:val="20"/>
                <w:szCs w:val="20"/>
              </w:rPr>
            </w:pPr>
            <w:r w:rsidRPr="001C4CD3">
              <w:rPr>
                <w:sz w:val="20"/>
                <w:szCs w:val="20"/>
              </w:rPr>
              <w:t>П</w:t>
            </w:r>
            <w:r w:rsidR="00E36118" w:rsidRPr="001C4CD3">
              <w:rPr>
                <w:sz w:val="20"/>
                <w:szCs w:val="20"/>
              </w:rPr>
              <w:t>овышение надежности функционирования централизованной системы водоснабжения</w:t>
            </w:r>
          </w:p>
        </w:tc>
      </w:tr>
      <w:tr w:rsidR="008F1304" w:rsidRPr="008F1304" w:rsidTr="001C4CD3">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2F42F7" w:rsidP="00C36591">
            <w:pPr>
              <w:rPr>
                <w:sz w:val="20"/>
                <w:szCs w:val="20"/>
              </w:rPr>
            </w:pPr>
            <w:r w:rsidRPr="001C4CD3">
              <w:rPr>
                <w:sz w:val="20"/>
                <w:szCs w:val="20"/>
              </w:rPr>
              <w:t>Техническая характеристика проекта:</w:t>
            </w:r>
          </w:p>
        </w:tc>
        <w:tc>
          <w:tcPr>
            <w:tcW w:w="2442" w:type="pct"/>
            <w:gridSpan w:val="8"/>
            <w:shd w:val="clear" w:color="auto" w:fill="auto"/>
          </w:tcPr>
          <w:p w:rsidR="002F42F7" w:rsidRPr="001C4CD3" w:rsidRDefault="00E36118" w:rsidP="00E36118">
            <w:pPr>
              <w:rPr>
                <w:sz w:val="20"/>
                <w:szCs w:val="20"/>
              </w:rPr>
            </w:pPr>
            <w:r w:rsidRPr="001C4CD3">
              <w:rPr>
                <w:sz w:val="20"/>
                <w:szCs w:val="20"/>
              </w:rPr>
              <w:t>Замена ветхих сетей с применением труб из не коррозионных материалов протяженностью 380 метров</w:t>
            </w:r>
          </w:p>
        </w:tc>
      </w:tr>
      <w:tr w:rsidR="008F1304" w:rsidRPr="008F1304" w:rsidTr="001C4CD3">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2F42F7" w:rsidP="00C36591">
            <w:pPr>
              <w:rPr>
                <w:sz w:val="20"/>
                <w:szCs w:val="20"/>
              </w:rPr>
            </w:pPr>
            <w:r w:rsidRPr="001C4CD3">
              <w:rPr>
                <w:iCs/>
                <w:sz w:val="20"/>
                <w:szCs w:val="20"/>
              </w:rPr>
              <w:t>- ввод мощностей, куб.м/сут</w:t>
            </w: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2F42F7" w:rsidP="00C36591">
            <w:pPr>
              <w:rPr>
                <w:iCs/>
                <w:sz w:val="20"/>
                <w:szCs w:val="20"/>
              </w:rPr>
            </w:pPr>
            <w:r w:rsidRPr="001C4CD3">
              <w:rPr>
                <w:iCs/>
                <w:sz w:val="20"/>
                <w:szCs w:val="20"/>
              </w:rPr>
              <w:t>- строительство сетей, км</w:t>
            </w: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r>
      <w:tr w:rsidR="004335F1" w:rsidRPr="008F1304" w:rsidTr="001C4CD3">
        <w:tc>
          <w:tcPr>
            <w:tcW w:w="266" w:type="pct"/>
          </w:tcPr>
          <w:p w:rsidR="004335F1" w:rsidRPr="008F1304" w:rsidRDefault="004335F1" w:rsidP="004335F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4335F1" w:rsidRPr="001C4CD3" w:rsidRDefault="004335F1" w:rsidP="004335F1">
            <w:pPr>
              <w:rPr>
                <w:iCs/>
                <w:sz w:val="20"/>
                <w:szCs w:val="20"/>
              </w:rPr>
            </w:pPr>
            <w:r w:rsidRPr="001C4CD3">
              <w:rPr>
                <w:sz w:val="20"/>
                <w:szCs w:val="20"/>
              </w:rPr>
              <w:t>Необходимые капитальные затраты, млн. руб.</w:t>
            </w:r>
          </w:p>
        </w:tc>
        <w:tc>
          <w:tcPr>
            <w:tcW w:w="354"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41,76</w:t>
            </w:r>
          </w:p>
        </w:tc>
        <w:tc>
          <w:tcPr>
            <w:tcW w:w="287"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1,56</w:t>
            </w:r>
          </w:p>
        </w:tc>
        <w:tc>
          <w:tcPr>
            <w:tcW w:w="288"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20,1</w:t>
            </w:r>
          </w:p>
        </w:tc>
        <w:tc>
          <w:tcPr>
            <w:tcW w:w="289"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10,05</w:t>
            </w:r>
          </w:p>
        </w:tc>
        <w:tc>
          <w:tcPr>
            <w:tcW w:w="290"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10,05</w:t>
            </w:r>
          </w:p>
        </w:tc>
        <w:tc>
          <w:tcPr>
            <w:tcW w:w="354"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p>
        </w:tc>
        <w:tc>
          <w:tcPr>
            <w:tcW w:w="290"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p>
        </w:tc>
        <w:tc>
          <w:tcPr>
            <w:tcW w:w="289"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p>
        </w:tc>
      </w:tr>
      <w:tr w:rsidR="008F1304" w:rsidRPr="008F1304" w:rsidTr="004335F1">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2F42F7" w:rsidP="00C36591">
            <w:pPr>
              <w:rPr>
                <w:sz w:val="20"/>
                <w:szCs w:val="20"/>
              </w:rPr>
            </w:pPr>
            <w:r w:rsidRPr="001C4CD3">
              <w:rPr>
                <w:sz w:val="20"/>
                <w:szCs w:val="20"/>
              </w:rPr>
              <w:t>Срок реализации проекта</w:t>
            </w: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7" w:type="pct"/>
            <w:shd w:val="clear" w:color="auto" w:fill="B6DDE8" w:themeFill="accent5" w:themeFillTint="66"/>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8" w:type="pct"/>
            <w:shd w:val="clear" w:color="auto" w:fill="B6DDE8" w:themeFill="accent5" w:themeFillTint="66"/>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2F42F7" w:rsidRPr="001C4CD3" w:rsidRDefault="002F42F7"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r>
      <w:tr w:rsidR="004335F1" w:rsidRPr="008F1304" w:rsidTr="001C4CD3">
        <w:tc>
          <w:tcPr>
            <w:tcW w:w="266" w:type="pct"/>
          </w:tcPr>
          <w:p w:rsidR="004335F1" w:rsidRPr="008F1304" w:rsidRDefault="004335F1" w:rsidP="004335F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4335F1" w:rsidRPr="001C4CD3" w:rsidRDefault="004335F1" w:rsidP="004335F1">
            <w:pPr>
              <w:rPr>
                <w:sz w:val="20"/>
                <w:szCs w:val="20"/>
              </w:rPr>
            </w:pPr>
            <w:r w:rsidRPr="001C4CD3">
              <w:rPr>
                <w:sz w:val="20"/>
                <w:szCs w:val="20"/>
              </w:rPr>
              <w:t>Источники инвестиций, в т.ч:</w:t>
            </w:r>
          </w:p>
        </w:tc>
        <w:tc>
          <w:tcPr>
            <w:tcW w:w="354"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41,76</w:t>
            </w:r>
          </w:p>
        </w:tc>
        <w:tc>
          <w:tcPr>
            <w:tcW w:w="287"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1,56</w:t>
            </w:r>
          </w:p>
        </w:tc>
        <w:tc>
          <w:tcPr>
            <w:tcW w:w="288"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20,1</w:t>
            </w:r>
          </w:p>
        </w:tc>
        <w:tc>
          <w:tcPr>
            <w:tcW w:w="289"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10,05</w:t>
            </w:r>
          </w:p>
        </w:tc>
        <w:tc>
          <w:tcPr>
            <w:tcW w:w="290"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10,05</w:t>
            </w:r>
          </w:p>
        </w:tc>
        <w:tc>
          <w:tcPr>
            <w:tcW w:w="354"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p>
        </w:tc>
        <w:tc>
          <w:tcPr>
            <w:tcW w:w="290"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p>
        </w:tc>
        <w:tc>
          <w:tcPr>
            <w:tcW w:w="289" w:type="pct"/>
            <w:shd w:val="clear" w:color="auto" w:fill="auto"/>
          </w:tcPr>
          <w:p w:rsidR="004335F1" w:rsidRPr="001C4CD3" w:rsidRDefault="004335F1" w:rsidP="004335F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2F42F7" w:rsidP="00C36591">
            <w:pPr>
              <w:rPr>
                <w:sz w:val="20"/>
                <w:szCs w:val="20"/>
              </w:rPr>
            </w:pPr>
            <w:r w:rsidRPr="001C4CD3">
              <w:rPr>
                <w:sz w:val="20"/>
                <w:szCs w:val="20"/>
              </w:rPr>
              <w:t>- федеральный бюджет</w:t>
            </w: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2F42F7" w:rsidP="00C36591">
            <w:pPr>
              <w:rPr>
                <w:sz w:val="20"/>
                <w:szCs w:val="20"/>
              </w:rPr>
            </w:pPr>
            <w:r w:rsidRPr="001C4CD3">
              <w:rPr>
                <w:sz w:val="20"/>
                <w:szCs w:val="20"/>
              </w:rPr>
              <w:t>- окружной бюджет</w:t>
            </w:r>
          </w:p>
        </w:tc>
        <w:tc>
          <w:tcPr>
            <w:tcW w:w="354" w:type="pct"/>
            <w:shd w:val="clear" w:color="auto" w:fill="auto"/>
          </w:tcPr>
          <w:p w:rsidR="002F42F7" w:rsidRPr="001C4CD3" w:rsidRDefault="004335F1"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41,76</w:t>
            </w:r>
          </w:p>
        </w:tc>
        <w:tc>
          <w:tcPr>
            <w:tcW w:w="287" w:type="pct"/>
            <w:shd w:val="clear" w:color="auto" w:fill="auto"/>
          </w:tcPr>
          <w:p w:rsidR="002F42F7" w:rsidRPr="001C4CD3" w:rsidRDefault="004335F1"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1,56</w:t>
            </w:r>
          </w:p>
        </w:tc>
        <w:tc>
          <w:tcPr>
            <w:tcW w:w="288" w:type="pct"/>
            <w:shd w:val="clear" w:color="auto" w:fill="auto"/>
          </w:tcPr>
          <w:p w:rsidR="002F42F7" w:rsidRPr="001C4CD3" w:rsidRDefault="004335F1"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20,1</w:t>
            </w:r>
          </w:p>
        </w:tc>
        <w:tc>
          <w:tcPr>
            <w:tcW w:w="289" w:type="pct"/>
            <w:shd w:val="clear" w:color="auto" w:fill="auto"/>
          </w:tcPr>
          <w:p w:rsidR="002F42F7" w:rsidRPr="001C4CD3" w:rsidRDefault="004335F1"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10,05</w:t>
            </w:r>
          </w:p>
        </w:tc>
        <w:tc>
          <w:tcPr>
            <w:tcW w:w="290" w:type="pct"/>
            <w:shd w:val="clear" w:color="auto" w:fill="auto"/>
          </w:tcPr>
          <w:p w:rsidR="002F42F7" w:rsidRPr="001C4CD3" w:rsidRDefault="004335F1"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10,05</w:t>
            </w: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B92510" w:rsidP="00C36591">
            <w:pPr>
              <w:rPr>
                <w:sz w:val="20"/>
                <w:szCs w:val="20"/>
              </w:rPr>
            </w:pPr>
            <w:r w:rsidRPr="001C4CD3">
              <w:rPr>
                <w:sz w:val="20"/>
                <w:szCs w:val="20"/>
              </w:rPr>
              <w:t>- местный бюджет (городской бюджет)</w:t>
            </w:r>
          </w:p>
        </w:tc>
        <w:tc>
          <w:tcPr>
            <w:tcW w:w="354" w:type="pct"/>
            <w:shd w:val="clear" w:color="auto" w:fill="auto"/>
            <w:vAlign w:val="center"/>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2F42F7" w:rsidRPr="008F1304" w:rsidRDefault="002F42F7"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F42F7" w:rsidRPr="001C4CD3" w:rsidRDefault="002F42F7" w:rsidP="00C36591">
            <w:pPr>
              <w:rPr>
                <w:sz w:val="20"/>
                <w:szCs w:val="20"/>
              </w:rPr>
            </w:pPr>
            <w:r w:rsidRPr="001C4CD3">
              <w:rPr>
                <w:sz w:val="20"/>
                <w:szCs w:val="20"/>
              </w:rPr>
              <w:t>- внебюджетные источники</w:t>
            </w:r>
          </w:p>
        </w:tc>
        <w:tc>
          <w:tcPr>
            <w:tcW w:w="354" w:type="pct"/>
            <w:shd w:val="clear" w:color="auto" w:fill="auto"/>
            <w:vAlign w:val="center"/>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2F42F7" w:rsidRPr="001C4CD3"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1C4CD3" w:rsidRDefault="002F42F7" w:rsidP="00C36591">
            <w:pPr>
              <w:pStyle w:val="a5"/>
              <w:spacing w:before="0" w:after="0"/>
              <w:ind w:firstLine="0"/>
              <w:rPr>
                <w:rFonts w:ascii="Times New Roman" w:hAnsi="Times New Roman"/>
                <w:sz w:val="20"/>
                <w:szCs w:val="20"/>
                <w:lang w:eastAsia="x-none"/>
              </w:rPr>
            </w:pPr>
          </w:p>
        </w:tc>
      </w:tr>
      <w:tr w:rsidR="00DC7B94" w:rsidRPr="00BD053C" w:rsidTr="001C4CD3">
        <w:tc>
          <w:tcPr>
            <w:tcW w:w="266" w:type="pct"/>
          </w:tcPr>
          <w:p w:rsidR="008050D3" w:rsidRPr="00BD053C" w:rsidRDefault="008050D3" w:rsidP="00C36591">
            <w:pPr>
              <w:pStyle w:val="a5"/>
              <w:spacing w:before="0" w:after="0"/>
              <w:ind w:firstLine="0"/>
              <w:rPr>
                <w:rFonts w:ascii="Times New Roman" w:hAnsi="Times New Roman"/>
                <w:b/>
                <w:sz w:val="20"/>
                <w:szCs w:val="20"/>
                <w:lang w:eastAsia="x-none"/>
              </w:rPr>
            </w:pPr>
            <w:r w:rsidRPr="00BD053C">
              <w:rPr>
                <w:rFonts w:ascii="Times New Roman" w:hAnsi="Times New Roman"/>
                <w:b/>
                <w:sz w:val="20"/>
                <w:szCs w:val="20"/>
                <w:lang w:eastAsia="x-none"/>
              </w:rPr>
              <w:t>4</w:t>
            </w:r>
          </w:p>
        </w:tc>
        <w:tc>
          <w:tcPr>
            <w:tcW w:w="2293" w:type="pct"/>
            <w:shd w:val="clear" w:color="auto" w:fill="auto"/>
          </w:tcPr>
          <w:p w:rsidR="008050D3" w:rsidRPr="001C4CD3" w:rsidRDefault="00BD053C" w:rsidP="00C36591">
            <w:pPr>
              <w:pStyle w:val="a5"/>
              <w:spacing w:before="0" w:after="0"/>
              <w:ind w:firstLine="0"/>
              <w:rPr>
                <w:rFonts w:ascii="Times New Roman" w:hAnsi="Times New Roman"/>
                <w:b/>
                <w:sz w:val="20"/>
                <w:szCs w:val="20"/>
              </w:rPr>
            </w:pPr>
            <w:r w:rsidRPr="001C4CD3">
              <w:rPr>
                <w:rFonts w:ascii="Times New Roman" w:hAnsi="Times New Roman"/>
                <w:b/>
                <w:sz w:val="20"/>
                <w:szCs w:val="20"/>
              </w:rPr>
              <w:t>Проектирование и реконструкция наружного водовода в две нитки на участке от ВК-19 до ВК-82 по ул. Пионерская</w:t>
            </w:r>
          </w:p>
        </w:tc>
        <w:tc>
          <w:tcPr>
            <w:tcW w:w="354" w:type="pct"/>
            <w:shd w:val="clear" w:color="auto" w:fill="auto"/>
          </w:tcPr>
          <w:p w:rsidR="008050D3" w:rsidRPr="001C4CD3" w:rsidRDefault="008050D3" w:rsidP="00C36591">
            <w:pPr>
              <w:pStyle w:val="a5"/>
              <w:spacing w:before="0" w:after="0"/>
              <w:ind w:firstLine="0"/>
              <w:rPr>
                <w:rFonts w:ascii="Times New Roman" w:hAnsi="Times New Roman"/>
                <w:b/>
                <w:sz w:val="20"/>
                <w:szCs w:val="20"/>
                <w:lang w:eastAsia="x-none"/>
              </w:rPr>
            </w:pPr>
          </w:p>
        </w:tc>
        <w:tc>
          <w:tcPr>
            <w:tcW w:w="287" w:type="pct"/>
            <w:shd w:val="clear" w:color="auto" w:fill="auto"/>
          </w:tcPr>
          <w:p w:rsidR="008050D3" w:rsidRPr="001C4CD3" w:rsidRDefault="008050D3" w:rsidP="00C36591">
            <w:pPr>
              <w:pStyle w:val="a5"/>
              <w:spacing w:before="0" w:after="0"/>
              <w:ind w:firstLine="0"/>
              <w:rPr>
                <w:rFonts w:ascii="Times New Roman" w:hAnsi="Times New Roman"/>
                <w:b/>
                <w:sz w:val="20"/>
                <w:szCs w:val="20"/>
                <w:lang w:eastAsia="x-none"/>
              </w:rPr>
            </w:pPr>
          </w:p>
        </w:tc>
        <w:tc>
          <w:tcPr>
            <w:tcW w:w="288" w:type="pct"/>
            <w:shd w:val="clear" w:color="auto" w:fill="auto"/>
          </w:tcPr>
          <w:p w:rsidR="008050D3" w:rsidRPr="001C4CD3" w:rsidRDefault="008050D3" w:rsidP="00C36591">
            <w:pPr>
              <w:pStyle w:val="a5"/>
              <w:spacing w:before="0" w:after="0"/>
              <w:ind w:firstLine="0"/>
              <w:rPr>
                <w:rFonts w:ascii="Times New Roman" w:hAnsi="Times New Roman"/>
                <w:b/>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b/>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b/>
                <w:sz w:val="20"/>
                <w:szCs w:val="20"/>
                <w:lang w:eastAsia="x-none"/>
              </w:rPr>
            </w:pPr>
          </w:p>
        </w:tc>
        <w:tc>
          <w:tcPr>
            <w:tcW w:w="354" w:type="pct"/>
            <w:shd w:val="clear" w:color="auto" w:fill="auto"/>
          </w:tcPr>
          <w:p w:rsidR="008050D3" w:rsidRPr="001C4CD3" w:rsidRDefault="008050D3" w:rsidP="00C36591">
            <w:pPr>
              <w:pStyle w:val="a5"/>
              <w:spacing w:before="0" w:after="0"/>
              <w:ind w:firstLine="0"/>
              <w:rPr>
                <w:rFonts w:ascii="Times New Roman" w:hAnsi="Times New Roman"/>
                <w:b/>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b/>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b/>
                <w:sz w:val="20"/>
                <w:szCs w:val="20"/>
                <w:lang w:eastAsia="x-none"/>
              </w:rPr>
            </w:pPr>
          </w:p>
        </w:tc>
      </w:tr>
      <w:tr w:rsidR="008F1304" w:rsidRPr="008F1304" w:rsidTr="001C4CD3">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8050D3" w:rsidP="00C36591">
            <w:pPr>
              <w:rPr>
                <w:sz w:val="20"/>
                <w:szCs w:val="20"/>
              </w:rPr>
            </w:pPr>
            <w:r w:rsidRPr="001C4CD3">
              <w:rPr>
                <w:sz w:val="20"/>
                <w:szCs w:val="20"/>
              </w:rPr>
              <w:t>Цель проекта</w:t>
            </w:r>
          </w:p>
        </w:tc>
        <w:tc>
          <w:tcPr>
            <w:tcW w:w="2442" w:type="pct"/>
            <w:gridSpan w:val="8"/>
            <w:shd w:val="clear" w:color="auto" w:fill="auto"/>
          </w:tcPr>
          <w:p w:rsidR="008050D3" w:rsidRPr="001C4CD3" w:rsidRDefault="001C4CD3" w:rsidP="00C36591">
            <w:pPr>
              <w:rPr>
                <w:sz w:val="20"/>
                <w:szCs w:val="20"/>
              </w:rPr>
            </w:pPr>
            <w:r w:rsidRPr="001C4CD3">
              <w:rPr>
                <w:sz w:val="20"/>
                <w:szCs w:val="20"/>
              </w:rPr>
              <w:t>П</w:t>
            </w:r>
            <w:r w:rsidR="00E36118" w:rsidRPr="001C4CD3">
              <w:rPr>
                <w:sz w:val="20"/>
                <w:szCs w:val="20"/>
              </w:rPr>
              <w:t>овышение надежности функционирования централизованной системы водоснабжения</w:t>
            </w:r>
          </w:p>
        </w:tc>
      </w:tr>
      <w:tr w:rsidR="008F1304" w:rsidRPr="008F1304" w:rsidTr="001C4CD3">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8050D3" w:rsidP="00C36591">
            <w:pPr>
              <w:rPr>
                <w:sz w:val="20"/>
                <w:szCs w:val="20"/>
              </w:rPr>
            </w:pPr>
            <w:r w:rsidRPr="001C4CD3">
              <w:rPr>
                <w:sz w:val="20"/>
                <w:szCs w:val="20"/>
              </w:rPr>
              <w:t>Техническая характеристика проекта:</w:t>
            </w:r>
          </w:p>
        </w:tc>
        <w:tc>
          <w:tcPr>
            <w:tcW w:w="2442" w:type="pct"/>
            <w:gridSpan w:val="8"/>
            <w:shd w:val="clear" w:color="auto" w:fill="auto"/>
          </w:tcPr>
          <w:p w:rsidR="008050D3" w:rsidRPr="001C4CD3" w:rsidRDefault="001C4CD3" w:rsidP="00C36591">
            <w:pPr>
              <w:rPr>
                <w:sz w:val="20"/>
                <w:szCs w:val="20"/>
              </w:rPr>
            </w:pPr>
            <w:r w:rsidRPr="001C4CD3">
              <w:rPr>
                <w:sz w:val="20"/>
                <w:szCs w:val="20"/>
              </w:rPr>
              <w:t>Замена</w:t>
            </w:r>
            <w:r w:rsidR="00E36118" w:rsidRPr="001C4CD3">
              <w:rPr>
                <w:sz w:val="20"/>
                <w:szCs w:val="20"/>
              </w:rPr>
              <w:t xml:space="preserve"> ветхих сетей с применением труб из не коррозионных материалов протяженностью 470 метров</w:t>
            </w:r>
          </w:p>
        </w:tc>
      </w:tr>
      <w:tr w:rsidR="008F1304" w:rsidRPr="008F1304" w:rsidTr="001C4CD3">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8050D3" w:rsidP="00C36591">
            <w:pPr>
              <w:rPr>
                <w:sz w:val="20"/>
                <w:szCs w:val="20"/>
              </w:rPr>
            </w:pPr>
            <w:r w:rsidRPr="001C4CD3">
              <w:rPr>
                <w:iCs/>
                <w:sz w:val="20"/>
                <w:szCs w:val="20"/>
              </w:rPr>
              <w:t>- ввод мощностей, куб.м/сут</w:t>
            </w: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8050D3" w:rsidP="00C36591">
            <w:pPr>
              <w:rPr>
                <w:iCs/>
                <w:sz w:val="20"/>
                <w:szCs w:val="20"/>
              </w:rPr>
            </w:pPr>
            <w:r w:rsidRPr="001C4CD3">
              <w:rPr>
                <w:iCs/>
                <w:sz w:val="20"/>
                <w:szCs w:val="20"/>
              </w:rPr>
              <w:t>- строительство сетей, км</w:t>
            </w: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r>
      <w:tr w:rsidR="00EA21BC" w:rsidRPr="008F1304" w:rsidTr="001C4CD3">
        <w:tc>
          <w:tcPr>
            <w:tcW w:w="266" w:type="pct"/>
          </w:tcPr>
          <w:p w:rsidR="00EA21BC" w:rsidRPr="008F1304" w:rsidRDefault="00EA21BC" w:rsidP="00EA21BC">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A21BC" w:rsidRPr="001C4CD3" w:rsidRDefault="00EA21BC" w:rsidP="00EA21BC">
            <w:pPr>
              <w:rPr>
                <w:iCs/>
                <w:sz w:val="20"/>
                <w:szCs w:val="20"/>
              </w:rPr>
            </w:pPr>
            <w:r w:rsidRPr="001C4CD3">
              <w:rPr>
                <w:sz w:val="20"/>
                <w:szCs w:val="20"/>
              </w:rPr>
              <w:t>Необходимые капитальные затраты, млн. руб.</w:t>
            </w:r>
          </w:p>
        </w:tc>
        <w:tc>
          <w:tcPr>
            <w:tcW w:w="354"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60,9</w:t>
            </w:r>
          </w:p>
        </w:tc>
        <w:tc>
          <w:tcPr>
            <w:tcW w:w="287"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1,54</w:t>
            </w:r>
          </w:p>
        </w:tc>
        <w:tc>
          <w:tcPr>
            <w:tcW w:w="288"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29,7</w:t>
            </w:r>
          </w:p>
        </w:tc>
        <w:tc>
          <w:tcPr>
            <w:tcW w:w="289"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14,83</w:t>
            </w:r>
          </w:p>
        </w:tc>
        <w:tc>
          <w:tcPr>
            <w:tcW w:w="290"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14,83</w:t>
            </w:r>
          </w:p>
        </w:tc>
        <w:tc>
          <w:tcPr>
            <w:tcW w:w="354"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p>
        </w:tc>
        <w:tc>
          <w:tcPr>
            <w:tcW w:w="290"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p>
        </w:tc>
        <w:tc>
          <w:tcPr>
            <w:tcW w:w="289"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p>
        </w:tc>
      </w:tr>
      <w:tr w:rsidR="008F1304" w:rsidRPr="008F1304" w:rsidTr="00B044D2">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8050D3" w:rsidP="00C36591">
            <w:pPr>
              <w:rPr>
                <w:sz w:val="20"/>
                <w:szCs w:val="20"/>
              </w:rPr>
            </w:pPr>
            <w:r w:rsidRPr="001C4CD3">
              <w:rPr>
                <w:sz w:val="20"/>
                <w:szCs w:val="20"/>
              </w:rPr>
              <w:t>Срок реализации проекта</w:t>
            </w: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7" w:type="pct"/>
            <w:shd w:val="clear" w:color="auto" w:fill="B6DDE8" w:themeFill="accent5" w:themeFillTint="66"/>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8" w:type="pct"/>
            <w:shd w:val="clear" w:color="auto" w:fill="B6DDE8" w:themeFill="accent5" w:themeFillTint="66"/>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8050D3" w:rsidRPr="001C4CD3" w:rsidRDefault="008050D3"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r>
      <w:tr w:rsidR="00EA21BC" w:rsidRPr="008F1304" w:rsidTr="001C4CD3">
        <w:tc>
          <w:tcPr>
            <w:tcW w:w="266" w:type="pct"/>
          </w:tcPr>
          <w:p w:rsidR="00EA21BC" w:rsidRPr="008F1304" w:rsidRDefault="00EA21BC" w:rsidP="00EA21BC">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A21BC" w:rsidRPr="001C4CD3" w:rsidRDefault="00EA21BC" w:rsidP="00EA21BC">
            <w:pPr>
              <w:rPr>
                <w:sz w:val="20"/>
                <w:szCs w:val="20"/>
              </w:rPr>
            </w:pPr>
            <w:r w:rsidRPr="001C4CD3">
              <w:rPr>
                <w:sz w:val="20"/>
                <w:szCs w:val="20"/>
              </w:rPr>
              <w:t>Источники инвестиций, в т.ч:</w:t>
            </w:r>
          </w:p>
        </w:tc>
        <w:tc>
          <w:tcPr>
            <w:tcW w:w="354"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60,9</w:t>
            </w:r>
          </w:p>
        </w:tc>
        <w:tc>
          <w:tcPr>
            <w:tcW w:w="287"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1,54</w:t>
            </w:r>
          </w:p>
        </w:tc>
        <w:tc>
          <w:tcPr>
            <w:tcW w:w="288"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29,7</w:t>
            </w:r>
          </w:p>
        </w:tc>
        <w:tc>
          <w:tcPr>
            <w:tcW w:w="289"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14,83</w:t>
            </w:r>
          </w:p>
        </w:tc>
        <w:tc>
          <w:tcPr>
            <w:tcW w:w="290"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14,83</w:t>
            </w:r>
          </w:p>
        </w:tc>
        <w:tc>
          <w:tcPr>
            <w:tcW w:w="354"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p>
        </w:tc>
        <w:tc>
          <w:tcPr>
            <w:tcW w:w="290"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p>
        </w:tc>
        <w:tc>
          <w:tcPr>
            <w:tcW w:w="289" w:type="pct"/>
            <w:shd w:val="clear" w:color="auto" w:fill="auto"/>
          </w:tcPr>
          <w:p w:rsidR="00EA21BC" w:rsidRPr="001C4CD3" w:rsidRDefault="00EA21BC" w:rsidP="00EA21BC">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8050D3" w:rsidP="00C36591">
            <w:pPr>
              <w:rPr>
                <w:sz w:val="20"/>
                <w:szCs w:val="20"/>
              </w:rPr>
            </w:pPr>
            <w:r w:rsidRPr="001C4CD3">
              <w:rPr>
                <w:sz w:val="20"/>
                <w:szCs w:val="20"/>
              </w:rPr>
              <w:t>- федеральный бюджет</w:t>
            </w: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8050D3" w:rsidP="00C36591">
            <w:pPr>
              <w:rPr>
                <w:sz w:val="20"/>
                <w:szCs w:val="20"/>
              </w:rPr>
            </w:pPr>
            <w:r w:rsidRPr="001C4CD3">
              <w:rPr>
                <w:sz w:val="20"/>
                <w:szCs w:val="20"/>
              </w:rPr>
              <w:t>- окружной бюджет</w:t>
            </w:r>
          </w:p>
        </w:tc>
        <w:tc>
          <w:tcPr>
            <w:tcW w:w="354" w:type="pct"/>
            <w:shd w:val="clear" w:color="auto" w:fill="auto"/>
          </w:tcPr>
          <w:p w:rsidR="008050D3" w:rsidRPr="001C4CD3" w:rsidRDefault="00EA21BC"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60,9</w:t>
            </w:r>
          </w:p>
        </w:tc>
        <w:tc>
          <w:tcPr>
            <w:tcW w:w="287" w:type="pct"/>
            <w:shd w:val="clear" w:color="auto" w:fill="auto"/>
          </w:tcPr>
          <w:p w:rsidR="008050D3" w:rsidRPr="001C4CD3" w:rsidRDefault="00EA21BC"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1,54</w:t>
            </w:r>
          </w:p>
        </w:tc>
        <w:tc>
          <w:tcPr>
            <w:tcW w:w="288" w:type="pct"/>
            <w:shd w:val="clear" w:color="auto" w:fill="auto"/>
          </w:tcPr>
          <w:p w:rsidR="008050D3" w:rsidRPr="001C4CD3" w:rsidRDefault="00EA21BC"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29,7</w:t>
            </w:r>
          </w:p>
        </w:tc>
        <w:tc>
          <w:tcPr>
            <w:tcW w:w="289" w:type="pct"/>
            <w:shd w:val="clear" w:color="auto" w:fill="auto"/>
          </w:tcPr>
          <w:p w:rsidR="008050D3" w:rsidRPr="001C4CD3" w:rsidRDefault="00EA21BC"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14,83</w:t>
            </w:r>
          </w:p>
        </w:tc>
        <w:tc>
          <w:tcPr>
            <w:tcW w:w="290" w:type="pct"/>
            <w:shd w:val="clear" w:color="auto" w:fill="auto"/>
          </w:tcPr>
          <w:p w:rsidR="008050D3" w:rsidRPr="001C4CD3" w:rsidRDefault="00EA21BC"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14,83</w:t>
            </w: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B92510" w:rsidP="00C36591">
            <w:pPr>
              <w:rPr>
                <w:sz w:val="20"/>
                <w:szCs w:val="20"/>
              </w:rPr>
            </w:pPr>
            <w:r w:rsidRPr="001C4CD3">
              <w:rPr>
                <w:sz w:val="20"/>
                <w:szCs w:val="20"/>
              </w:rPr>
              <w:t>- местный бюджет (городской бюджет)</w:t>
            </w:r>
          </w:p>
        </w:tc>
        <w:tc>
          <w:tcPr>
            <w:tcW w:w="354" w:type="pct"/>
            <w:shd w:val="clear" w:color="auto" w:fill="auto"/>
            <w:vAlign w:val="center"/>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8050D3" w:rsidRPr="008F1304" w:rsidRDefault="008050D3"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8050D3" w:rsidRPr="001C4CD3" w:rsidRDefault="008050D3" w:rsidP="00C36591">
            <w:pPr>
              <w:rPr>
                <w:sz w:val="20"/>
                <w:szCs w:val="20"/>
              </w:rPr>
            </w:pPr>
            <w:r w:rsidRPr="001C4CD3">
              <w:rPr>
                <w:sz w:val="20"/>
                <w:szCs w:val="20"/>
              </w:rPr>
              <w:t>- внебюджетные источники</w:t>
            </w:r>
          </w:p>
        </w:tc>
        <w:tc>
          <w:tcPr>
            <w:tcW w:w="354" w:type="pct"/>
            <w:shd w:val="clear" w:color="auto" w:fill="auto"/>
            <w:vAlign w:val="center"/>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8050D3" w:rsidRPr="001C4CD3"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1C4CD3" w:rsidRDefault="008050D3" w:rsidP="00C36591">
            <w:pPr>
              <w:pStyle w:val="a5"/>
              <w:spacing w:before="0" w:after="0"/>
              <w:ind w:firstLine="0"/>
              <w:rPr>
                <w:rFonts w:ascii="Times New Roman" w:hAnsi="Times New Roman"/>
                <w:sz w:val="20"/>
                <w:szCs w:val="20"/>
                <w:lang w:eastAsia="x-none"/>
              </w:rPr>
            </w:pPr>
          </w:p>
        </w:tc>
      </w:tr>
      <w:tr w:rsidR="00DC7B94" w:rsidRPr="00BD053C" w:rsidTr="001C4CD3">
        <w:tc>
          <w:tcPr>
            <w:tcW w:w="266" w:type="pct"/>
          </w:tcPr>
          <w:p w:rsidR="00AA18A8" w:rsidRPr="00BD053C" w:rsidRDefault="00AA18A8" w:rsidP="00C36591">
            <w:pPr>
              <w:pStyle w:val="a5"/>
              <w:spacing w:before="0" w:after="0"/>
              <w:ind w:firstLine="0"/>
              <w:rPr>
                <w:rFonts w:ascii="Times New Roman" w:hAnsi="Times New Roman"/>
                <w:b/>
                <w:sz w:val="20"/>
                <w:szCs w:val="20"/>
                <w:lang w:eastAsia="x-none"/>
              </w:rPr>
            </w:pPr>
            <w:r w:rsidRPr="00BD053C">
              <w:rPr>
                <w:rFonts w:ascii="Times New Roman" w:hAnsi="Times New Roman"/>
                <w:b/>
                <w:sz w:val="20"/>
                <w:szCs w:val="20"/>
                <w:lang w:eastAsia="x-none"/>
              </w:rPr>
              <w:t>5</w:t>
            </w:r>
          </w:p>
        </w:tc>
        <w:tc>
          <w:tcPr>
            <w:tcW w:w="2293" w:type="pct"/>
            <w:shd w:val="clear" w:color="auto" w:fill="auto"/>
          </w:tcPr>
          <w:p w:rsidR="00AA18A8" w:rsidRPr="001C4CD3" w:rsidRDefault="00BD053C" w:rsidP="00C36591">
            <w:pPr>
              <w:pStyle w:val="a5"/>
              <w:spacing w:before="0" w:after="0"/>
              <w:ind w:firstLine="0"/>
              <w:rPr>
                <w:rFonts w:ascii="Times New Roman" w:hAnsi="Times New Roman"/>
                <w:b/>
                <w:sz w:val="20"/>
                <w:szCs w:val="20"/>
              </w:rPr>
            </w:pPr>
            <w:r w:rsidRPr="001C4CD3">
              <w:rPr>
                <w:rFonts w:ascii="Times New Roman" w:hAnsi="Times New Roman"/>
                <w:b/>
                <w:sz w:val="20"/>
                <w:szCs w:val="20"/>
              </w:rPr>
              <w:t>Проектирование и реконструкция наружного водовода в две нитки на участке от ВК-82 по ул. Пионерская до ВК-53 по ул. Ленина, р-он д.№ 5</w:t>
            </w:r>
          </w:p>
        </w:tc>
        <w:tc>
          <w:tcPr>
            <w:tcW w:w="354" w:type="pct"/>
            <w:shd w:val="clear" w:color="auto" w:fill="auto"/>
          </w:tcPr>
          <w:p w:rsidR="00AA18A8" w:rsidRPr="001C4CD3" w:rsidRDefault="00AA18A8" w:rsidP="00C36591">
            <w:pPr>
              <w:pStyle w:val="a5"/>
              <w:spacing w:before="0" w:after="0"/>
              <w:ind w:firstLine="0"/>
              <w:rPr>
                <w:rFonts w:ascii="Times New Roman" w:hAnsi="Times New Roman"/>
                <w:b/>
                <w:sz w:val="20"/>
                <w:szCs w:val="20"/>
                <w:lang w:eastAsia="x-none"/>
              </w:rPr>
            </w:pPr>
          </w:p>
        </w:tc>
        <w:tc>
          <w:tcPr>
            <w:tcW w:w="287" w:type="pct"/>
            <w:shd w:val="clear" w:color="auto" w:fill="auto"/>
          </w:tcPr>
          <w:p w:rsidR="00AA18A8" w:rsidRPr="001C4CD3" w:rsidRDefault="00AA18A8" w:rsidP="00C36591">
            <w:pPr>
              <w:pStyle w:val="a5"/>
              <w:spacing w:before="0" w:after="0"/>
              <w:ind w:firstLine="0"/>
              <w:rPr>
                <w:rFonts w:ascii="Times New Roman" w:hAnsi="Times New Roman"/>
                <w:b/>
                <w:sz w:val="20"/>
                <w:szCs w:val="20"/>
                <w:lang w:eastAsia="x-none"/>
              </w:rPr>
            </w:pPr>
          </w:p>
        </w:tc>
        <w:tc>
          <w:tcPr>
            <w:tcW w:w="288" w:type="pct"/>
            <w:shd w:val="clear" w:color="auto" w:fill="auto"/>
          </w:tcPr>
          <w:p w:rsidR="00AA18A8" w:rsidRPr="001C4CD3" w:rsidRDefault="00AA18A8" w:rsidP="00C36591">
            <w:pPr>
              <w:pStyle w:val="a5"/>
              <w:spacing w:before="0" w:after="0"/>
              <w:ind w:firstLine="0"/>
              <w:rPr>
                <w:rFonts w:ascii="Times New Roman" w:hAnsi="Times New Roman"/>
                <w:b/>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b/>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b/>
                <w:sz w:val="20"/>
                <w:szCs w:val="20"/>
                <w:lang w:eastAsia="x-none"/>
              </w:rPr>
            </w:pPr>
          </w:p>
        </w:tc>
        <w:tc>
          <w:tcPr>
            <w:tcW w:w="354" w:type="pct"/>
            <w:shd w:val="clear" w:color="auto" w:fill="auto"/>
          </w:tcPr>
          <w:p w:rsidR="00AA18A8" w:rsidRPr="001C4CD3" w:rsidRDefault="00AA18A8" w:rsidP="00C36591">
            <w:pPr>
              <w:pStyle w:val="a5"/>
              <w:spacing w:before="0" w:after="0"/>
              <w:ind w:firstLine="0"/>
              <w:rPr>
                <w:rFonts w:ascii="Times New Roman" w:hAnsi="Times New Roman"/>
                <w:b/>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b/>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b/>
                <w:sz w:val="20"/>
                <w:szCs w:val="20"/>
                <w:lang w:eastAsia="x-none"/>
              </w:rPr>
            </w:pPr>
          </w:p>
        </w:tc>
      </w:tr>
      <w:tr w:rsidR="008F1304" w:rsidRPr="008F1304" w:rsidTr="001C4CD3">
        <w:tc>
          <w:tcPr>
            <w:tcW w:w="266" w:type="pct"/>
          </w:tcPr>
          <w:p w:rsidR="00AA18A8" w:rsidRPr="008F1304" w:rsidRDefault="00AA18A8"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A18A8" w:rsidRPr="001C4CD3" w:rsidRDefault="00AA18A8" w:rsidP="00C36591">
            <w:pPr>
              <w:rPr>
                <w:sz w:val="20"/>
                <w:szCs w:val="20"/>
              </w:rPr>
            </w:pPr>
            <w:r w:rsidRPr="001C4CD3">
              <w:rPr>
                <w:sz w:val="20"/>
                <w:szCs w:val="20"/>
              </w:rPr>
              <w:t>Цель проекта</w:t>
            </w:r>
          </w:p>
        </w:tc>
        <w:tc>
          <w:tcPr>
            <w:tcW w:w="2442" w:type="pct"/>
            <w:gridSpan w:val="8"/>
            <w:shd w:val="clear" w:color="auto" w:fill="auto"/>
          </w:tcPr>
          <w:p w:rsidR="00AA18A8" w:rsidRPr="001C4CD3" w:rsidRDefault="001C4CD3" w:rsidP="00C36591">
            <w:pPr>
              <w:rPr>
                <w:sz w:val="20"/>
                <w:szCs w:val="20"/>
              </w:rPr>
            </w:pPr>
            <w:r w:rsidRPr="001C4CD3">
              <w:rPr>
                <w:sz w:val="20"/>
                <w:szCs w:val="20"/>
              </w:rPr>
              <w:t>П</w:t>
            </w:r>
            <w:r w:rsidR="00E36118" w:rsidRPr="001C4CD3">
              <w:rPr>
                <w:sz w:val="20"/>
                <w:szCs w:val="20"/>
              </w:rPr>
              <w:t>овышение надежности функционирования централизованной системы водоснабжения</w:t>
            </w:r>
          </w:p>
        </w:tc>
      </w:tr>
      <w:tr w:rsidR="008F1304" w:rsidRPr="008F1304" w:rsidTr="001C4CD3">
        <w:tc>
          <w:tcPr>
            <w:tcW w:w="266" w:type="pct"/>
          </w:tcPr>
          <w:p w:rsidR="00AA18A8" w:rsidRPr="008F1304" w:rsidRDefault="00AA18A8"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A18A8" w:rsidRPr="001C4CD3" w:rsidRDefault="00AA18A8" w:rsidP="00C36591">
            <w:pPr>
              <w:rPr>
                <w:sz w:val="20"/>
                <w:szCs w:val="20"/>
              </w:rPr>
            </w:pPr>
            <w:r w:rsidRPr="001C4CD3">
              <w:rPr>
                <w:sz w:val="20"/>
                <w:szCs w:val="20"/>
              </w:rPr>
              <w:t>Техническая характеристика проекта:</w:t>
            </w:r>
          </w:p>
        </w:tc>
        <w:tc>
          <w:tcPr>
            <w:tcW w:w="2442" w:type="pct"/>
            <w:gridSpan w:val="8"/>
            <w:shd w:val="clear" w:color="auto" w:fill="auto"/>
          </w:tcPr>
          <w:p w:rsidR="00AA18A8" w:rsidRPr="001C4CD3" w:rsidRDefault="001C4CD3" w:rsidP="00C36591">
            <w:pPr>
              <w:rPr>
                <w:sz w:val="20"/>
                <w:szCs w:val="20"/>
              </w:rPr>
            </w:pPr>
            <w:r w:rsidRPr="001C4CD3">
              <w:rPr>
                <w:sz w:val="20"/>
                <w:szCs w:val="20"/>
              </w:rPr>
              <w:t>Замена</w:t>
            </w:r>
            <w:r w:rsidR="00E36118" w:rsidRPr="001C4CD3">
              <w:rPr>
                <w:sz w:val="20"/>
                <w:szCs w:val="20"/>
              </w:rPr>
              <w:t xml:space="preserve"> ветхих сетей с применением труб из не коррозионных материалов протяженностью 510 метров</w:t>
            </w:r>
          </w:p>
        </w:tc>
      </w:tr>
      <w:tr w:rsidR="008F1304" w:rsidRPr="008F1304" w:rsidTr="001C4CD3">
        <w:tc>
          <w:tcPr>
            <w:tcW w:w="266" w:type="pct"/>
          </w:tcPr>
          <w:p w:rsidR="00AA18A8" w:rsidRPr="008F1304" w:rsidRDefault="00AA18A8"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A18A8" w:rsidRPr="001C4CD3" w:rsidRDefault="00AA18A8" w:rsidP="00C36591">
            <w:pPr>
              <w:rPr>
                <w:sz w:val="20"/>
                <w:szCs w:val="20"/>
              </w:rPr>
            </w:pPr>
            <w:r w:rsidRPr="001C4CD3">
              <w:rPr>
                <w:iCs/>
                <w:sz w:val="20"/>
                <w:szCs w:val="20"/>
              </w:rPr>
              <w:t>- ввод мощностей, куб.м/сут</w:t>
            </w:r>
          </w:p>
        </w:tc>
        <w:tc>
          <w:tcPr>
            <w:tcW w:w="354"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AA18A8" w:rsidRPr="008F1304" w:rsidRDefault="00AA18A8"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A18A8" w:rsidRPr="001C4CD3" w:rsidRDefault="00AA18A8" w:rsidP="00C36591">
            <w:pPr>
              <w:rPr>
                <w:iCs/>
                <w:sz w:val="20"/>
                <w:szCs w:val="20"/>
              </w:rPr>
            </w:pPr>
            <w:r w:rsidRPr="001C4CD3">
              <w:rPr>
                <w:iCs/>
                <w:sz w:val="20"/>
                <w:szCs w:val="20"/>
              </w:rPr>
              <w:t>- строительство сетей, км</w:t>
            </w:r>
          </w:p>
        </w:tc>
        <w:tc>
          <w:tcPr>
            <w:tcW w:w="354"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r>
      <w:tr w:rsidR="00D10D7E" w:rsidRPr="008F1304" w:rsidTr="001C4CD3">
        <w:tc>
          <w:tcPr>
            <w:tcW w:w="266" w:type="pct"/>
          </w:tcPr>
          <w:p w:rsidR="00D10D7E" w:rsidRPr="008F1304" w:rsidRDefault="00D10D7E" w:rsidP="00D10D7E">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D10D7E" w:rsidRPr="001C4CD3" w:rsidRDefault="00D10D7E" w:rsidP="00D10D7E">
            <w:pPr>
              <w:rPr>
                <w:iCs/>
                <w:sz w:val="20"/>
                <w:szCs w:val="20"/>
              </w:rPr>
            </w:pPr>
            <w:r w:rsidRPr="001C4CD3">
              <w:rPr>
                <w:sz w:val="20"/>
                <w:szCs w:val="20"/>
              </w:rPr>
              <w:t>Необходимые капитальные затраты, млн. руб.</w:t>
            </w:r>
          </w:p>
        </w:tc>
        <w:tc>
          <w:tcPr>
            <w:tcW w:w="354"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65,19</w:t>
            </w:r>
          </w:p>
        </w:tc>
        <w:tc>
          <w:tcPr>
            <w:tcW w:w="287"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0,41</w:t>
            </w:r>
          </w:p>
        </w:tc>
        <w:tc>
          <w:tcPr>
            <w:tcW w:w="288"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0,41</w:t>
            </w:r>
          </w:p>
        </w:tc>
        <w:tc>
          <w:tcPr>
            <w:tcW w:w="289"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32,19</w:t>
            </w:r>
          </w:p>
        </w:tc>
        <w:tc>
          <w:tcPr>
            <w:tcW w:w="290"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16,09</w:t>
            </w:r>
          </w:p>
        </w:tc>
        <w:tc>
          <w:tcPr>
            <w:tcW w:w="354"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16,09</w:t>
            </w:r>
          </w:p>
        </w:tc>
        <w:tc>
          <w:tcPr>
            <w:tcW w:w="290"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p>
        </w:tc>
        <w:tc>
          <w:tcPr>
            <w:tcW w:w="289"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p>
        </w:tc>
      </w:tr>
      <w:tr w:rsidR="008F1304" w:rsidRPr="008F1304" w:rsidTr="00D10D7E">
        <w:tc>
          <w:tcPr>
            <w:tcW w:w="266" w:type="pct"/>
          </w:tcPr>
          <w:p w:rsidR="00AA18A8" w:rsidRPr="008F1304" w:rsidRDefault="00AA18A8"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A18A8" w:rsidRPr="001C4CD3" w:rsidRDefault="00AA18A8" w:rsidP="00C36591">
            <w:pPr>
              <w:rPr>
                <w:sz w:val="20"/>
                <w:szCs w:val="20"/>
              </w:rPr>
            </w:pPr>
            <w:r w:rsidRPr="001C4CD3">
              <w:rPr>
                <w:sz w:val="20"/>
                <w:szCs w:val="20"/>
              </w:rPr>
              <w:t>Срок реализации проекта</w:t>
            </w:r>
          </w:p>
        </w:tc>
        <w:tc>
          <w:tcPr>
            <w:tcW w:w="354"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7" w:type="pct"/>
            <w:shd w:val="clear" w:color="auto" w:fill="B6DDE8" w:themeFill="accent5" w:themeFillTint="66"/>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8" w:type="pct"/>
            <w:shd w:val="clear" w:color="auto" w:fill="B6DDE8" w:themeFill="accent5" w:themeFillTint="66"/>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AA18A8" w:rsidRPr="001C4CD3" w:rsidRDefault="00AA18A8" w:rsidP="00C36591">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AA18A8" w:rsidRPr="001C4CD3" w:rsidRDefault="00AA18A8" w:rsidP="00C36591">
            <w:pPr>
              <w:pStyle w:val="a5"/>
              <w:spacing w:before="0" w:after="0"/>
              <w:ind w:firstLine="0"/>
              <w:rPr>
                <w:rFonts w:ascii="Times New Roman" w:hAnsi="Times New Roman"/>
                <w:sz w:val="20"/>
                <w:szCs w:val="20"/>
                <w:lang w:eastAsia="x-none"/>
              </w:rPr>
            </w:pPr>
          </w:p>
        </w:tc>
        <w:tc>
          <w:tcPr>
            <w:tcW w:w="354" w:type="pct"/>
            <w:shd w:val="clear" w:color="auto" w:fill="B6DDE8" w:themeFill="accent5" w:themeFillTint="66"/>
          </w:tcPr>
          <w:p w:rsidR="00AA18A8" w:rsidRPr="001C4CD3" w:rsidRDefault="00AA18A8"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r>
      <w:tr w:rsidR="00D10D7E" w:rsidRPr="008F1304" w:rsidTr="001C4CD3">
        <w:tc>
          <w:tcPr>
            <w:tcW w:w="266" w:type="pct"/>
          </w:tcPr>
          <w:p w:rsidR="00D10D7E" w:rsidRPr="008F1304" w:rsidRDefault="00D10D7E" w:rsidP="00D10D7E">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D10D7E" w:rsidRPr="001C4CD3" w:rsidRDefault="00D10D7E" w:rsidP="00D10D7E">
            <w:pPr>
              <w:rPr>
                <w:sz w:val="20"/>
                <w:szCs w:val="20"/>
              </w:rPr>
            </w:pPr>
            <w:r w:rsidRPr="001C4CD3">
              <w:rPr>
                <w:sz w:val="20"/>
                <w:szCs w:val="20"/>
              </w:rPr>
              <w:t>Источники инвестиций, в т.ч:</w:t>
            </w:r>
          </w:p>
        </w:tc>
        <w:tc>
          <w:tcPr>
            <w:tcW w:w="354"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65,19</w:t>
            </w:r>
          </w:p>
        </w:tc>
        <w:tc>
          <w:tcPr>
            <w:tcW w:w="287"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0,41</w:t>
            </w:r>
          </w:p>
        </w:tc>
        <w:tc>
          <w:tcPr>
            <w:tcW w:w="288"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0,41</w:t>
            </w:r>
          </w:p>
        </w:tc>
        <w:tc>
          <w:tcPr>
            <w:tcW w:w="289"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32,19</w:t>
            </w:r>
          </w:p>
        </w:tc>
        <w:tc>
          <w:tcPr>
            <w:tcW w:w="290"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16,09</w:t>
            </w:r>
          </w:p>
        </w:tc>
        <w:tc>
          <w:tcPr>
            <w:tcW w:w="354"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16,09</w:t>
            </w:r>
          </w:p>
        </w:tc>
        <w:tc>
          <w:tcPr>
            <w:tcW w:w="290"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p>
        </w:tc>
        <w:tc>
          <w:tcPr>
            <w:tcW w:w="289" w:type="pct"/>
            <w:shd w:val="clear" w:color="auto" w:fill="auto"/>
          </w:tcPr>
          <w:p w:rsidR="00D10D7E" w:rsidRPr="001C4CD3" w:rsidRDefault="00D10D7E" w:rsidP="00D10D7E">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AA18A8" w:rsidRPr="008F1304" w:rsidRDefault="00AA18A8"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A18A8" w:rsidRPr="001C4CD3" w:rsidRDefault="00AA18A8" w:rsidP="00C36591">
            <w:pPr>
              <w:rPr>
                <w:sz w:val="20"/>
                <w:szCs w:val="20"/>
              </w:rPr>
            </w:pPr>
            <w:r w:rsidRPr="001C4CD3">
              <w:rPr>
                <w:sz w:val="20"/>
                <w:szCs w:val="20"/>
              </w:rPr>
              <w:t>- федеральный бюджет</w:t>
            </w:r>
          </w:p>
        </w:tc>
        <w:tc>
          <w:tcPr>
            <w:tcW w:w="354"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AA18A8" w:rsidRPr="001C4CD3" w:rsidRDefault="00AA18A8"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AC2F40" w:rsidRPr="008F1304" w:rsidRDefault="00AC2F40" w:rsidP="00AC2F40">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C2F40" w:rsidRPr="001C4CD3" w:rsidRDefault="00AC2F40" w:rsidP="00AC2F40">
            <w:pPr>
              <w:rPr>
                <w:sz w:val="20"/>
                <w:szCs w:val="20"/>
              </w:rPr>
            </w:pPr>
            <w:r w:rsidRPr="001C4CD3">
              <w:rPr>
                <w:sz w:val="20"/>
                <w:szCs w:val="20"/>
              </w:rPr>
              <w:t>- окружной бюджет</w:t>
            </w:r>
          </w:p>
        </w:tc>
        <w:tc>
          <w:tcPr>
            <w:tcW w:w="354" w:type="pct"/>
            <w:shd w:val="clear" w:color="auto" w:fill="auto"/>
            <w:vAlign w:val="center"/>
          </w:tcPr>
          <w:p w:rsidR="00AC2F40" w:rsidRPr="001C4CD3" w:rsidRDefault="00D10D7E" w:rsidP="00AC2F40">
            <w:pPr>
              <w:jc w:val="both"/>
              <w:rPr>
                <w:sz w:val="20"/>
                <w:szCs w:val="20"/>
              </w:rPr>
            </w:pPr>
            <w:r>
              <w:rPr>
                <w:sz w:val="20"/>
                <w:szCs w:val="20"/>
              </w:rPr>
              <w:t>65,19</w:t>
            </w:r>
          </w:p>
        </w:tc>
        <w:tc>
          <w:tcPr>
            <w:tcW w:w="287" w:type="pct"/>
            <w:shd w:val="clear" w:color="auto" w:fill="auto"/>
          </w:tcPr>
          <w:p w:rsidR="00AC2F40" w:rsidRPr="001C4CD3" w:rsidRDefault="00D10D7E" w:rsidP="00AC2F4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0,41</w:t>
            </w:r>
          </w:p>
        </w:tc>
        <w:tc>
          <w:tcPr>
            <w:tcW w:w="288" w:type="pct"/>
            <w:shd w:val="clear" w:color="auto" w:fill="auto"/>
          </w:tcPr>
          <w:p w:rsidR="00AC2F40" w:rsidRPr="001C4CD3" w:rsidRDefault="00D10D7E" w:rsidP="00AC2F4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0,41</w:t>
            </w:r>
          </w:p>
        </w:tc>
        <w:tc>
          <w:tcPr>
            <w:tcW w:w="289" w:type="pct"/>
            <w:shd w:val="clear" w:color="auto" w:fill="auto"/>
          </w:tcPr>
          <w:p w:rsidR="00AC2F40" w:rsidRPr="001C4CD3" w:rsidRDefault="00D10D7E" w:rsidP="00AC2F4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32,19</w:t>
            </w:r>
          </w:p>
        </w:tc>
        <w:tc>
          <w:tcPr>
            <w:tcW w:w="290" w:type="pct"/>
            <w:shd w:val="clear" w:color="auto" w:fill="auto"/>
          </w:tcPr>
          <w:p w:rsidR="00AC2F40" w:rsidRPr="001C4CD3" w:rsidRDefault="00D10D7E" w:rsidP="00AC2F4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16,09</w:t>
            </w:r>
          </w:p>
        </w:tc>
        <w:tc>
          <w:tcPr>
            <w:tcW w:w="354" w:type="pct"/>
            <w:shd w:val="clear" w:color="auto" w:fill="auto"/>
          </w:tcPr>
          <w:p w:rsidR="00AC2F40" w:rsidRPr="001C4CD3" w:rsidRDefault="00D10D7E" w:rsidP="00AC2F40">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16,09</w:t>
            </w:r>
          </w:p>
        </w:tc>
        <w:tc>
          <w:tcPr>
            <w:tcW w:w="290" w:type="pct"/>
            <w:shd w:val="clear" w:color="auto" w:fill="auto"/>
            <w:vAlign w:val="center"/>
          </w:tcPr>
          <w:p w:rsidR="00AC2F40" w:rsidRPr="001C4CD3" w:rsidRDefault="00AC2F40" w:rsidP="00AC2F40">
            <w:pPr>
              <w:jc w:val="both"/>
              <w:rPr>
                <w:sz w:val="20"/>
                <w:szCs w:val="20"/>
              </w:rPr>
            </w:pPr>
          </w:p>
        </w:tc>
        <w:tc>
          <w:tcPr>
            <w:tcW w:w="289"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AC2F40" w:rsidRPr="008F1304" w:rsidRDefault="00AC2F40" w:rsidP="00AC2F40">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C2F40" w:rsidRPr="001C4CD3" w:rsidRDefault="00B92510" w:rsidP="00AC2F40">
            <w:pPr>
              <w:rPr>
                <w:sz w:val="20"/>
                <w:szCs w:val="20"/>
              </w:rPr>
            </w:pPr>
            <w:r w:rsidRPr="001C4CD3">
              <w:rPr>
                <w:sz w:val="20"/>
                <w:szCs w:val="20"/>
              </w:rPr>
              <w:t>- местный бюджет (городской бюджет)</w:t>
            </w:r>
          </w:p>
        </w:tc>
        <w:tc>
          <w:tcPr>
            <w:tcW w:w="354" w:type="pct"/>
            <w:shd w:val="clear" w:color="auto" w:fill="auto"/>
            <w:vAlign w:val="center"/>
          </w:tcPr>
          <w:p w:rsidR="00AC2F40" w:rsidRPr="001C4CD3" w:rsidRDefault="00AC2F40" w:rsidP="00AC2F40">
            <w:pPr>
              <w:jc w:val="both"/>
              <w:rPr>
                <w:sz w:val="20"/>
                <w:szCs w:val="20"/>
              </w:rPr>
            </w:pPr>
          </w:p>
        </w:tc>
        <w:tc>
          <w:tcPr>
            <w:tcW w:w="287"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288"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289"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290"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354"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AC2F40" w:rsidRPr="001C4CD3" w:rsidRDefault="00AC2F40" w:rsidP="00AC2F40">
            <w:pPr>
              <w:jc w:val="both"/>
              <w:rPr>
                <w:sz w:val="20"/>
                <w:szCs w:val="20"/>
              </w:rPr>
            </w:pPr>
          </w:p>
        </w:tc>
        <w:tc>
          <w:tcPr>
            <w:tcW w:w="289"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AC2F40" w:rsidRPr="008F1304" w:rsidRDefault="00AC2F40" w:rsidP="00AC2F40">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C2F40" w:rsidRPr="001C4CD3" w:rsidRDefault="00AC2F40" w:rsidP="00AC2F40">
            <w:pPr>
              <w:rPr>
                <w:sz w:val="20"/>
                <w:szCs w:val="20"/>
              </w:rPr>
            </w:pPr>
            <w:r w:rsidRPr="001C4CD3">
              <w:rPr>
                <w:sz w:val="20"/>
                <w:szCs w:val="20"/>
              </w:rPr>
              <w:t>- внебюджетные источники</w:t>
            </w:r>
          </w:p>
        </w:tc>
        <w:tc>
          <w:tcPr>
            <w:tcW w:w="354" w:type="pct"/>
            <w:shd w:val="clear" w:color="auto" w:fill="auto"/>
            <w:vAlign w:val="center"/>
          </w:tcPr>
          <w:p w:rsidR="00AC2F40" w:rsidRPr="001C4CD3" w:rsidRDefault="00AC2F40" w:rsidP="00AC2F40">
            <w:pPr>
              <w:jc w:val="both"/>
              <w:rPr>
                <w:sz w:val="20"/>
                <w:szCs w:val="20"/>
              </w:rPr>
            </w:pPr>
          </w:p>
        </w:tc>
        <w:tc>
          <w:tcPr>
            <w:tcW w:w="287"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288"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289"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290"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354"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AC2F40" w:rsidRPr="001C4CD3" w:rsidRDefault="00AC2F40" w:rsidP="00AC2F40">
            <w:pPr>
              <w:jc w:val="both"/>
              <w:rPr>
                <w:sz w:val="20"/>
                <w:szCs w:val="20"/>
              </w:rPr>
            </w:pPr>
          </w:p>
        </w:tc>
        <w:tc>
          <w:tcPr>
            <w:tcW w:w="289" w:type="pct"/>
            <w:shd w:val="clear" w:color="auto" w:fill="auto"/>
          </w:tcPr>
          <w:p w:rsidR="00AC2F40" w:rsidRPr="001C4CD3" w:rsidRDefault="00AC2F40" w:rsidP="00AC2F40">
            <w:pPr>
              <w:pStyle w:val="a5"/>
              <w:spacing w:before="0" w:after="0"/>
              <w:ind w:firstLine="0"/>
              <w:rPr>
                <w:rFonts w:ascii="Times New Roman" w:hAnsi="Times New Roman"/>
                <w:sz w:val="20"/>
                <w:szCs w:val="20"/>
                <w:lang w:eastAsia="x-none"/>
              </w:rPr>
            </w:pPr>
          </w:p>
        </w:tc>
      </w:tr>
      <w:tr w:rsidR="00DC7B94" w:rsidRPr="00BD053C" w:rsidTr="001C4CD3">
        <w:tc>
          <w:tcPr>
            <w:tcW w:w="266" w:type="pct"/>
          </w:tcPr>
          <w:p w:rsidR="00C36591" w:rsidRPr="00BD053C" w:rsidRDefault="00C36591" w:rsidP="00C36591">
            <w:pPr>
              <w:pStyle w:val="a5"/>
              <w:spacing w:before="0" w:after="0"/>
              <w:ind w:firstLine="0"/>
              <w:rPr>
                <w:rFonts w:ascii="Times New Roman" w:hAnsi="Times New Roman"/>
                <w:b/>
                <w:sz w:val="20"/>
                <w:szCs w:val="20"/>
                <w:lang w:eastAsia="x-none"/>
              </w:rPr>
            </w:pPr>
            <w:r w:rsidRPr="00BD053C">
              <w:rPr>
                <w:rFonts w:ascii="Times New Roman" w:hAnsi="Times New Roman"/>
                <w:b/>
                <w:sz w:val="20"/>
                <w:szCs w:val="20"/>
                <w:lang w:eastAsia="x-none"/>
              </w:rPr>
              <w:t>6</w:t>
            </w:r>
          </w:p>
        </w:tc>
        <w:tc>
          <w:tcPr>
            <w:tcW w:w="2293" w:type="pct"/>
            <w:shd w:val="clear" w:color="auto" w:fill="auto"/>
          </w:tcPr>
          <w:p w:rsidR="00C36591" w:rsidRPr="001C4CD3" w:rsidRDefault="00BD053C" w:rsidP="00D553E0">
            <w:pPr>
              <w:pStyle w:val="a5"/>
              <w:spacing w:before="0" w:after="0"/>
              <w:ind w:firstLine="0"/>
              <w:rPr>
                <w:rFonts w:ascii="Times New Roman" w:hAnsi="Times New Roman"/>
                <w:b/>
                <w:sz w:val="20"/>
                <w:szCs w:val="20"/>
              </w:rPr>
            </w:pPr>
            <w:r w:rsidRPr="001C4CD3">
              <w:rPr>
                <w:rFonts w:ascii="Times New Roman" w:hAnsi="Times New Roman"/>
                <w:b/>
                <w:sz w:val="20"/>
                <w:szCs w:val="20"/>
              </w:rPr>
              <w:t>Проектирование и устройство обезжелезивания методом аэрации на ВНС № 1 с резервуаром</w:t>
            </w:r>
          </w:p>
        </w:tc>
        <w:tc>
          <w:tcPr>
            <w:tcW w:w="354" w:type="pct"/>
            <w:shd w:val="clear" w:color="auto" w:fill="auto"/>
          </w:tcPr>
          <w:p w:rsidR="00C36591" w:rsidRPr="001C4CD3" w:rsidRDefault="00C36591" w:rsidP="00C36591">
            <w:pPr>
              <w:pStyle w:val="a5"/>
              <w:spacing w:before="0" w:after="0"/>
              <w:ind w:firstLine="0"/>
              <w:rPr>
                <w:rFonts w:ascii="Times New Roman" w:hAnsi="Times New Roman"/>
                <w:b/>
                <w:sz w:val="20"/>
                <w:szCs w:val="20"/>
                <w:lang w:eastAsia="x-none"/>
              </w:rPr>
            </w:pPr>
          </w:p>
        </w:tc>
        <w:tc>
          <w:tcPr>
            <w:tcW w:w="287" w:type="pct"/>
            <w:shd w:val="clear" w:color="auto" w:fill="auto"/>
          </w:tcPr>
          <w:p w:rsidR="00C36591" w:rsidRPr="001C4CD3" w:rsidRDefault="00C36591" w:rsidP="00C36591">
            <w:pPr>
              <w:pStyle w:val="a5"/>
              <w:spacing w:before="0" w:after="0"/>
              <w:ind w:firstLine="0"/>
              <w:rPr>
                <w:rFonts w:ascii="Times New Roman" w:hAnsi="Times New Roman"/>
                <w:b/>
                <w:sz w:val="20"/>
                <w:szCs w:val="20"/>
                <w:lang w:eastAsia="x-none"/>
              </w:rPr>
            </w:pPr>
          </w:p>
        </w:tc>
        <w:tc>
          <w:tcPr>
            <w:tcW w:w="288" w:type="pct"/>
            <w:shd w:val="clear" w:color="auto" w:fill="auto"/>
          </w:tcPr>
          <w:p w:rsidR="00C36591" w:rsidRPr="001C4CD3" w:rsidRDefault="00C36591" w:rsidP="00C36591">
            <w:pPr>
              <w:pStyle w:val="a5"/>
              <w:spacing w:before="0" w:after="0"/>
              <w:ind w:firstLine="0"/>
              <w:rPr>
                <w:rFonts w:ascii="Times New Roman" w:hAnsi="Times New Roman"/>
                <w:b/>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b/>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b/>
                <w:sz w:val="20"/>
                <w:szCs w:val="20"/>
                <w:lang w:eastAsia="x-none"/>
              </w:rPr>
            </w:pPr>
          </w:p>
        </w:tc>
        <w:tc>
          <w:tcPr>
            <w:tcW w:w="354" w:type="pct"/>
            <w:shd w:val="clear" w:color="auto" w:fill="auto"/>
          </w:tcPr>
          <w:p w:rsidR="00C36591" w:rsidRPr="001C4CD3" w:rsidRDefault="00C36591" w:rsidP="00C36591">
            <w:pPr>
              <w:pStyle w:val="a5"/>
              <w:spacing w:before="0" w:after="0"/>
              <w:ind w:firstLine="0"/>
              <w:rPr>
                <w:rFonts w:ascii="Times New Roman" w:hAnsi="Times New Roman"/>
                <w:b/>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b/>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b/>
                <w:sz w:val="20"/>
                <w:szCs w:val="20"/>
                <w:lang w:eastAsia="x-none"/>
              </w:rPr>
            </w:pPr>
          </w:p>
        </w:tc>
      </w:tr>
      <w:tr w:rsidR="008F1304" w:rsidRPr="008F1304" w:rsidTr="001C4CD3">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C36591" w:rsidP="00C36591">
            <w:pPr>
              <w:rPr>
                <w:sz w:val="20"/>
                <w:szCs w:val="20"/>
              </w:rPr>
            </w:pPr>
            <w:r w:rsidRPr="001C4CD3">
              <w:rPr>
                <w:sz w:val="20"/>
                <w:szCs w:val="20"/>
              </w:rPr>
              <w:t>Цель проекта</w:t>
            </w:r>
          </w:p>
        </w:tc>
        <w:tc>
          <w:tcPr>
            <w:tcW w:w="2442" w:type="pct"/>
            <w:gridSpan w:val="8"/>
            <w:shd w:val="clear" w:color="auto" w:fill="auto"/>
          </w:tcPr>
          <w:p w:rsidR="00C36591" w:rsidRPr="001C4CD3" w:rsidRDefault="001C4CD3" w:rsidP="00C36591">
            <w:pPr>
              <w:rPr>
                <w:sz w:val="20"/>
                <w:szCs w:val="20"/>
              </w:rPr>
            </w:pPr>
            <w:r w:rsidRPr="001C4CD3">
              <w:rPr>
                <w:sz w:val="20"/>
                <w:szCs w:val="20"/>
              </w:rPr>
              <w:t>О</w:t>
            </w:r>
            <w:r w:rsidR="00E36118" w:rsidRPr="001C4CD3">
              <w:rPr>
                <w:sz w:val="20"/>
                <w:szCs w:val="20"/>
              </w:rPr>
              <w:t>беспечение потребителей питьевой водой требуемого качества</w:t>
            </w:r>
          </w:p>
        </w:tc>
      </w:tr>
      <w:tr w:rsidR="008F1304" w:rsidRPr="008F1304" w:rsidTr="001C4CD3">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C36591" w:rsidP="00C36591">
            <w:pPr>
              <w:rPr>
                <w:sz w:val="20"/>
                <w:szCs w:val="20"/>
              </w:rPr>
            </w:pPr>
            <w:r w:rsidRPr="001C4CD3">
              <w:rPr>
                <w:sz w:val="20"/>
                <w:szCs w:val="20"/>
              </w:rPr>
              <w:t>Техническая характеристика проекта:</w:t>
            </w:r>
          </w:p>
        </w:tc>
        <w:tc>
          <w:tcPr>
            <w:tcW w:w="2442" w:type="pct"/>
            <w:gridSpan w:val="8"/>
            <w:shd w:val="clear" w:color="auto" w:fill="auto"/>
          </w:tcPr>
          <w:p w:rsidR="00C36591" w:rsidRPr="001C4CD3" w:rsidRDefault="001C4CD3" w:rsidP="00E36118">
            <w:pPr>
              <w:rPr>
                <w:sz w:val="20"/>
                <w:szCs w:val="20"/>
              </w:rPr>
            </w:pPr>
            <w:r w:rsidRPr="001C4CD3">
              <w:rPr>
                <w:sz w:val="20"/>
                <w:szCs w:val="20"/>
              </w:rPr>
              <w:t>С</w:t>
            </w:r>
            <w:r w:rsidR="00E36118" w:rsidRPr="001C4CD3">
              <w:rPr>
                <w:sz w:val="20"/>
                <w:szCs w:val="20"/>
              </w:rPr>
              <w:t>троительство станции обезжелезивания производительностью 5000 куб. м/сут и резервуара для хранения воды объемом 2500 куб. м.</w:t>
            </w:r>
          </w:p>
        </w:tc>
      </w:tr>
      <w:tr w:rsidR="008F1304" w:rsidRPr="008F1304" w:rsidTr="001C4CD3">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C36591" w:rsidP="00C36591">
            <w:pPr>
              <w:rPr>
                <w:sz w:val="20"/>
                <w:szCs w:val="20"/>
              </w:rPr>
            </w:pPr>
            <w:r w:rsidRPr="001C4CD3">
              <w:rPr>
                <w:iCs/>
                <w:sz w:val="20"/>
                <w:szCs w:val="20"/>
              </w:rPr>
              <w:t>- ввод мощностей, куб.м/сут</w:t>
            </w:r>
          </w:p>
        </w:tc>
        <w:tc>
          <w:tcPr>
            <w:tcW w:w="354" w:type="pct"/>
            <w:shd w:val="clear" w:color="auto" w:fill="auto"/>
          </w:tcPr>
          <w:p w:rsidR="00C36591" w:rsidRDefault="00D44571"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5000;</w:t>
            </w:r>
          </w:p>
          <w:p w:rsidR="00D44571" w:rsidRPr="001C4CD3" w:rsidRDefault="00D44571"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2500</w:t>
            </w:r>
          </w:p>
        </w:tc>
        <w:tc>
          <w:tcPr>
            <w:tcW w:w="287"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D44571" w:rsidRDefault="00D44571" w:rsidP="00D4457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5000;</w:t>
            </w:r>
          </w:p>
          <w:p w:rsidR="00C36591" w:rsidRPr="001C4CD3" w:rsidRDefault="00D44571" w:rsidP="00D4457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2500</w:t>
            </w: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C36591" w:rsidP="00C36591">
            <w:pPr>
              <w:rPr>
                <w:iCs/>
                <w:sz w:val="20"/>
                <w:szCs w:val="20"/>
              </w:rPr>
            </w:pPr>
            <w:r w:rsidRPr="001C4CD3">
              <w:rPr>
                <w:iCs/>
                <w:sz w:val="20"/>
                <w:szCs w:val="20"/>
              </w:rPr>
              <w:t>- строительство сетей, км</w:t>
            </w:r>
          </w:p>
        </w:tc>
        <w:tc>
          <w:tcPr>
            <w:tcW w:w="354"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r>
      <w:tr w:rsidR="000A7373" w:rsidRPr="008F1304" w:rsidTr="001C4CD3">
        <w:tc>
          <w:tcPr>
            <w:tcW w:w="266" w:type="pct"/>
          </w:tcPr>
          <w:p w:rsidR="000A7373" w:rsidRPr="008F1304" w:rsidRDefault="000A7373" w:rsidP="000A7373">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0A7373" w:rsidRPr="001C4CD3" w:rsidRDefault="000A7373" w:rsidP="000A7373">
            <w:pPr>
              <w:rPr>
                <w:iCs/>
                <w:sz w:val="20"/>
                <w:szCs w:val="20"/>
              </w:rPr>
            </w:pPr>
            <w:r w:rsidRPr="001C4CD3">
              <w:rPr>
                <w:sz w:val="20"/>
                <w:szCs w:val="20"/>
              </w:rPr>
              <w:t>Необходимые капитальные затраты, млн. руб.</w:t>
            </w:r>
          </w:p>
        </w:tc>
        <w:tc>
          <w:tcPr>
            <w:tcW w:w="354"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198,0</w:t>
            </w:r>
          </w:p>
        </w:tc>
        <w:tc>
          <w:tcPr>
            <w:tcW w:w="287"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p>
        </w:tc>
        <w:tc>
          <w:tcPr>
            <w:tcW w:w="288"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p>
        </w:tc>
        <w:tc>
          <w:tcPr>
            <w:tcW w:w="289"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3,0</w:t>
            </w:r>
          </w:p>
        </w:tc>
        <w:tc>
          <w:tcPr>
            <w:tcW w:w="290"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97,5</w:t>
            </w:r>
          </w:p>
        </w:tc>
        <w:tc>
          <w:tcPr>
            <w:tcW w:w="354"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97,5</w:t>
            </w:r>
          </w:p>
        </w:tc>
        <w:tc>
          <w:tcPr>
            <w:tcW w:w="290"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p>
        </w:tc>
        <w:tc>
          <w:tcPr>
            <w:tcW w:w="289"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p>
        </w:tc>
      </w:tr>
      <w:tr w:rsidR="008F1304" w:rsidRPr="008F1304" w:rsidTr="00D44571">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C36591" w:rsidP="00C36591">
            <w:pPr>
              <w:rPr>
                <w:sz w:val="20"/>
                <w:szCs w:val="20"/>
              </w:rPr>
            </w:pPr>
            <w:r w:rsidRPr="001C4CD3">
              <w:rPr>
                <w:sz w:val="20"/>
                <w:szCs w:val="20"/>
              </w:rPr>
              <w:t>Срок реализации проекта</w:t>
            </w:r>
          </w:p>
        </w:tc>
        <w:tc>
          <w:tcPr>
            <w:tcW w:w="354"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C36591" w:rsidRPr="001C4CD3" w:rsidRDefault="00C36591" w:rsidP="00C36591">
            <w:pPr>
              <w:pStyle w:val="a5"/>
              <w:spacing w:before="0" w:after="0"/>
              <w:ind w:firstLine="0"/>
              <w:rPr>
                <w:rFonts w:ascii="Times New Roman" w:hAnsi="Times New Roman"/>
                <w:sz w:val="20"/>
                <w:szCs w:val="20"/>
                <w:lang w:eastAsia="x-none"/>
              </w:rPr>
            </w:pPr>
          </w:p>
        </w:tc>
        <w:tc>
          <w:tcPr>
            <w:tcW w:w="354" w:type="pct"/>
            <w:shd w:val="clear" w:color="auto" w:fill="B6DDE8" w:themeFill="accent5" w:themeFillTint="66"/>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r>
      <w:tr w:rsidR="000A7373" w:rsidRPr="008F1304" w:rsidTr="001C4CD3">
        <w:tc>
          <w:tcPr>
            <w:tcW w:w="266" w:type="pct"/>
          </w:tcPr>
          <w:p w:rsidR="000A7373" w:rsidRPr="008F1304" w:rsidRDefault="000A7373" w:rsidP="000A7373">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0A7373" w:rsidRPr="001C4CD3" w:rsidRDefault="000A7373" w:rsidP="000A7373">
            <w:pPr>
              <w:rPr>
                <w:sz w:val="20"/>
                <w:szCs w:val="20"/>
              </w:rPr>
            </w:pPr>
            <w:r w:rsidRPr="001C4CD3">
              <w:rPr>
                <w:sz w:val="20"/>
                <w:szCs w:val="20"/>
              </w:rPr>
              <w:t>Источники инвестиций, в т.ч:</w:t>
            </w:r>
          </w:p>
        </w:tc>
        <w:tc>
          <w:tcPr>
            <w:tcW w:w="354"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198,0</w:t>
            </w:r>
          </w:p>
        </w:tc>
        <w:tc>
          <w:tcPr>
            <w:tcW w:w="287"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p>
        </w:tc>
        <w:tc>
          <w:tcPr>
            <w:tcW w:w="288"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p>
        </w:tc>
        <w:tc>
          <w:tcPr>
            <w:tcW w:w="289"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3,0</w:t>
            </w:r>
          </w:p>
        </w:tc>
        <w:tc>
          <w:tcPr>
            <w:tcW w:w="290"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97,5</w:t>
            </w:r>
          </w:p>
        </w:tc>
        <w:tc>
          <w:tcPr>
            <w:tcW w:w="354"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97,5</w:t>
            </w:r>
          </w:p>
        </w:tc>
        <w:tc>
          <w:tcPr>
            <w:tcW w:w="290"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p>
        </w:tc>
        <w:tc>
          <w:tcPr>
            <w:tcW w:w="289" w:type="pct"/>
            <w:shd w:val="clear" w:color="auto" w:fill="auto"/>
          </w:tcPr>
          <w:p w:rsidR="000A7373" w:rsidRPr="001C4CD3" w:rsidRDefault="000A7373" w:rsidP="000A7373">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C36591" w:rsidP="00C36591">
            <w:pPr>
              <w:rPr>
                <w:sz w:val="20"/>
                <w:szCs w:val="20"/>
              </w:rPr>
            </w:pPr>
            <w:r w:rsidRPr="001C4CD3">
              <w:rPr>
                <w:sz w:val="20"/>
                <w:szCs w:val="20"/>
              </w:rPr>
              <w:t>- федеральный бюджет</w:t>
            </w:r>
          </w:p>
        </w:tc>
        <w:tc>
          <w:tcPr>
            <w:tcW w:w="354"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C36591" w:rsidP="00C36591">
            <w:pPr>
              <w:rPr>
                <w:sz w:val="20"/>
                <w:szCs w:val="20"/>
              </w:rPr>
            </w:pPr>
            <w:r w:rsidRPr="001C4CD3">
              <w:rPr>
                <w:sz w:val="20"/>
                <w:szCs w:val="20"/>
              </w:rPr>
              <w:t>- окружной бюджет</w:t>
            </w:r>
          </w:p>
        </w:tc>
        <w:tc>
          <w:tcPr>
            <w:tcW w:w="354" w:type="pct"/>
            <w:shd w:val="clear" w:color="auto" w:fill="auto"/>
          </w:tcPr>
          <w:p w:rsidR="00C36591" w:rsidRPr="001C4CD3" w:rsidRDefault="00D44571"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198,0</w:t>
            </w:r>
          </w:p>
        </w:tc>
        <w:tc>
          <w:tcPr>
            <w:tcW w:w="287"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0A7373"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3,0</w:t>
            </w:r>
          </w:p>
        </w:tc>
        <w:tc>
          <w:tcPr>
            <w:tcW w:w="290" w:type="pct"/>
            <w:shd w:val="clear" w:color="auto" w:fill="auto"/>
          </w:tcPr>
          <w:p w:rsidR="00C36591" w:rsidRPr="001C4CD3" w:rsidRDefault="000A7373"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97,5</w:t>
            </w:r>
          </w:p>
        </w:tc>
        <w:tc>
          <w:tcPr>
            <w:tcW w:w="354" w:type="pct"/>
            <w:shd w:val="clear" w:color="auto" w:fill="auto"/>
          </w:tcPr>
          <w:p w:rsidR="00C36591" w:rsidRPr="001C4CD3" w:rsidRDefault="000A7373" w:rsidP="00C3659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97,5</w:t>
            </w: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B92510" w:rsidP="00C36591">
            <w:pPr>
              <w:rPr>
                <w:sz w:val="20"/>
                <w:szCs w:val="20"/>
              </w:rPr>
            </w:pPr>
            <w:r w:rsidRPr="001C4CD3">
              <w:rPr>
                <w:sz w:val="20"/>
                <w:szCs w:val="20"/>
              </w:rPr>
              <w:t>- местный бюджет (городской бюджет)</w:t>
            </w:r>
          </w:p>
        </w:tc>
        <w:tc>
          <w:tcPr>
            <w:tcW w:w="354" w:type="pct"/>
            <w:shd w:val="clear" w:color="auto" w:fill="auto"/>
            <w:vAlign w:val="center"/>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C36591" w:rsidRPr="008F1304" w:rsidRDefault="00C36591" w:rsidP="00C36591">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C36591" w:rsidRPr="001C4CD3" w:rsidRDefault="00C36591" w:rsidP="00C36591">
            <w:pPr>
              <w:rPr>
                <w:sz w:val="20"/>
                <w:szCs w:val="20"/>
              </w:rPr>
            </w:pPr>
            <w:r w:rsidRPr="001C4CD3">
              <w:rPr>
                <w:sz w:val="20"/>
                <w:szCs w:val="20"/>
              </w:rPr>
              <w:t>- внебюджетные источники</w:t>
            </w:r>
          </w:p>
        </w:tc>
        <w:tc>
          <w:tcPr>
            <w:tcW w:w="354" w:type="pct"/>
            <w:shd w:val="clear" w:color="auto" w:fill="auto"/>
            <w:vAlign w:val="center"/>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7"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C36591" w:rsidRPr="001C4CD3" w:rsidRDefault="00C36591"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C36591" w:rsidRPr="001C4CD3" w:rsidRDefault="00C36591" w:rsidP="00C36591">
            <w:pPr>
              <w:pStyle w:val="a5"/>
              <w:spacing w:before="0" w:after="0"/>
              <w:ind w:firstLine="0"/>
              <w:rPr>
                <w:rFonts w:ascii="Times New Roman" w:hAnsi="Times New Roman"/>
                <w:sz w:val="20"/>
                <w:szCs w:val="20"/>
                <w:lang w:eastAsia="x-none"/>
              </w:rPr>
            </w:pPr>
          </w:p>
        </w:tc>
      </w:tr>
      <w:tr w:rsidR="00DC7B94" w:rsidRPr="00BD053C" w:rsidTr="001C4CD3">
        <w:tc>
          <w:tcPr>
            <w:tcW w:w="266" w:type="pct"/>
          </w:tcPr>
          <w:p w:rsidR="003E1E7F" w:rsidRPr="00BD053C" w:rsidRDefault="003E1E7F" w:rsidP="00300D18">
            <w:pPr>
              <w:pStyle w:val="a5"/>
              <w:spacing w:before="0" w:after="0"/>
              <w:ind w:firstLine="0"/>
              <w:rPr>
                <w:rFonts w:ascii="Times New Roman" w:hAnsi="Times New Roman"/>
                <w:b/>
                <w:sz w:val="20"/>
                <w:szCs w:val="20"/>
                <w:lang w:eastAsia="x-none"/>
              </w:rPr>
            </w:pPr>
            <w:r w:rsidRPr="00BD053C">
              <w:rPr>
                <w:rFonts w:ascii="Times New Roman" w:hAnsi="Times New Roman"/>
                <w:b/>
                <w:sz w:val="20"/>
                <w:szCs w:val="20"/>
                <w:lang w:eastAsia="x-none"/>
              </w:rPr>
              <w:t>7</w:t>
            </w:r>
          </w:p>
        </w:tc>
        <w:tc>
          <w:tcPr>
            <w:tcW w:w="2293" w:type="pct"/>
            <w:shd w:val="clear" w:color="auto" w:fill="auto"/>
          </w:tcPr>
          <w:p w:rsidR="003E1E7F" w:rsidRPr="001C4CD3" w:rsidRDefault="00BD053C" w:rsidP="00300D18">
            <w:pPr>
              <w:pStyle w:val="a5"/>
              <w:spacing w:before="0" w:after="0"/>
              <w:ind w:firstLine="0"/>
              <w:rPr>
                <w:rFonts w:ascii="Times New Roman" w:hAnsi="Times New Roman"/>
                <w:b/>
                <w:sz w:val="20"/>
                <w:szCs w:val="20"/>
              </w:rPr>
            </w:pPr>
            <w:r w:rsidRPr="001C4CD3">
              <w:rPr>
                <w:rFonts w:ascii="Times New Roman" w:hAnsi="Times New Roman"/>
                <w:b/>
                <w:sz w:val="20"/>
                <w:szCs w:val="20"/>
              </w:rPr>
              <w:t>Бурение дополнительных артезианских скважин на водозаборе Озерный</w:t>
            </w:r>
          </w:p>
        </w:tc>
        <w:tc>
          <w:tcPr>
            <w:tcW w:w="354" w:type="pct"/>
            <w:shd w:val="clear" w:color="auto" w:fill="auto"/>
          </w:tcPr>
          <w:p w:rsidR="003E1E7F" w:rsidRPr="001C4CD3" w:rsidRDefault="003E1E7F" w:rsidP="00300D18">
            <w:pPr>
              <w:pStyle w:val="a5"/>
              <w:spacing w:before="0" w:after="0"/>
              <w:ind w:firstLine="0"/>
              <w:rPr>
                <w:rFonts w:ascii="Times New Roman" w:hAnsi="Times New Roman"/>
                <w:b/>
                <w:sz w:val="20"/>
                <w:szCs w:val="20"/>
                <w:lang w:eastAsia="x-none"/>
              </w:rPr>
            </w:pPr>
          </w:p>
        </w:tc>
        <w:tc>
          <w:tcPr>
            <w:tcW w:w="287" w:type="pct"/>
            <w:shd w:val="clear" w:color="auto" w:fill="auto"/>
          </w:tcPr>
          <w:p w:rsidR="003E1E7F" w:rsidRPr="001C4CD3" w:rsidRDefault="003E1E7F" w:rsidP="00300D18">
            <w:pPr>
              <w:pStyle w:val="a5"/>
              <w:spacing w:before="0" w:after="0"/>
              <w:ind w:firstLine="0"/>
              <w:rPr>
                <w:rFonts w:ascii="Times New Roman" w:hAnsi="Times New Roman"/>
                <w:b/>
                <w:sz w:val="20"/>
                <w:szCs w:val="20"/>
                <w:lang w:eastAsia="x-none"/>
              </w:rPr>
            </w:pPr>
          </w:p>
        </w:tc>
        <w:tc>
          <w:tcPr>
            <w:tcW w:w="288" w:type="pct"/>
            <w:shd w:val="clear" w:color="auto" w:fill="auto"/>
          </w:tcPr>
          <w:p w:rsidR="003E1E7F" w:rsidRPr="001C4CD3" w:rsidRDefault="003E1E7F" w:rsidP="00300D18">
            <w:pPr>
              <w:pStyle w:val="a5"/>
              <w:spacing w:before="0" w:after="0"/>
              <w:ind w:firstLine="0"/>
              <w:rPr>
                <w:rFonts w:ascii="Times New Roman" w:hAnsi="Times New Roman"/>
                <w:b/>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b/>
                <w:sz w:val="20"/>
                <w:szCs w:val="20"/>
                <w:lang w:eastAsia="x-none"/>
              </w:rPr>
            </w:pPr>
          </w:p>
        </w:tc>
        <w:tc>
          <w:tcPr>
            <w:tcW w:w="290" w:type="pct"/>
            <w:shd w:val="clear" w:color="auto" w:fill="auto"/>
          </w:tcPr>
          <w:p w:rsidR="003E1E7F" w:rsidRPr="001C4CD3" w:rsidRDefault="003E1E7F" w:rsidP="00300D18">
            <w:pPr>
              <w:pStyle w:val="a5"/>
              <w:spacing w:before="0" w:after="0"/>
              <w:ind w:firstLine="0"/>
              <w:rPr>
                <w:rFonts w:ascii="Times New Roman" w:hAnsi="Times New Roman"/>
                <w:b/>
                <w:sz w:val="20"/>
                <w:szCs w:val="20"/>
                <w:lang w:eastAsia="x-none"/>
              </w:rPr>
            </w:pPr>
          </w:p>
        </w:tc>
        <w:tc>
          <w:tcPr>
            <w:tcW w:w="354" w:type="pct"/>
            <w:shd w:val="clear" w:color="auto" w:fill="auto"/>
          </w:tcPr>
          <w:p w:rsidR="003E1E7F" w:rsidRPr="001C4CD3" w:rsidRDefault="003E1E7F" w:rsidP="00300D18">
            <w:pPr>
              <w:pStyle w:val="a5"/>
              <w:spacing w:before="0" w:after="0"/>
              <w:ind w:firstLine="0"/>
              <w:rPr>
                <w:rFonts w:ascii="Times New Roman" w:hAnsi="Times New Roman"/>
                <w:b/>
                <w:sz w:val="20"/>
                <w:szCs w:val="20"/>
                <w:lang w:eastAsia="x-none"/>
              </w:rPr>
            </w:pPr>
          </w:p>
        </w:tc>
        <w:tc>
          <w:tcPr>
            <w:tcW w:w="290" w:type="pct"/>
            <w:shd w:val="clear" w:color="auto" w:fill="auto"/>
          </w:tcPr>
          <w:p w:rsidR="003E1E7F" w:rsidRPr="001C4CD3" w:rsidRDefault="003E1E7F" w:rsidP="00300D18">
            <w:pPr>
              <w:pStyle w:val="a5"/>
              <w:spacing w:before="0" w:after="0"/>
              <w:ind w:firstLine="0"/>
              <w:rPr>
                <w:rFonts w:ascii="Times New Roman" w:hAnsi="Times New Roman"/>
                <w:b/>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b/>
                <w:sz w:val="20"/>
                <w:szCs w:val="20"/>
                <w:lang w:eastAsia="x-none"/>
              </w:rPr>
            </w:pPr>
          </w:p>
        </w:tc>
      </w:tr>
      <w:tr w:rsidR="008F1304" w:rsidRPr="008F1304" w:rsidTr="001C4CD3">
        <w:tc>
          <w:tcPr>
            <w:tcW w:w="266" w:type="pct"/>
          </w:tcPr>
          <w:p w:rsidR="003E1E7F" w:rsidRPr="008F1304" w:rsidRDefault="003E1E7F" w:rsidP="00300D18">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3E1E7F" w:rsidP="00300D18">
            <w:pPr>
              <w:rPr>
                <w:sz w:val="20"/>
                <w:szCs w:val="20"/>
              </w:rPr>
            </w:pPr>
            <w:r w:rsidRPr="001C4CD3">
              <w:rPr>
                <w:sz w:val="20"/>
                <w:szCs w:val="20"/>
              </w:rPr>
              <w:t>Цель проекта</w:t>
            </w:r>
          </w:p>
        </w:tc>
        <w:tc>
          <w:tcPr>
            <w:tcW w:w="2442" w:type="pct"/>
            <w:gridSpan w:val="8"/>
            <w:shd w:val="clear" w:color="auto" w:fill="auto"/>
          </w:tcPr>
          <w:p w:rsidR="003E1E7F" w:rsidRPr="001C4CD3" w:rsidRDefault="001C4CD3" w:rsidP="00300D18">
            <w:pPr>
              <w:rPr>
                <w:sz w:val="20"/>
                <w:szCs w:val="20"/>
              </w:rPr>
            </w:pPr>
            <w:r w:rsidRPr="001C4CD3">
              <w:rPr>
                <w:sz w:val="20"/>
                <w:szCs w:val="20"/>
              </w:rPr>
              <w:t>У</w:t>
            </w:r>
            <w:r w:rsidR="00E36118" w:rsidRPr="001C4CD3">
              <w:rPr>
                <w:sz w:val="20"/>
                <w:szCs w:val="20"/>
              </w:rPr>
              <w:t>величение объемов добычи подземных вод для удовлетворения нужд хозяйственно-питьевых города</w:t>
            </w:r>
          </w:p>
        </w:tc>
      </w:tr>
      <w:tr w:rsidR="008F1304" w:rsidRPr="008F1304" w:rsidTr="001C4CD3">
        <w:tc>
          <w:tcPr>
            <w:tcW w:w="266" w:type="pct"/>
          </w:tcPr>
          <w:p w:rsidR="003E1E7F" w:rsidRPr="008F1304" w:rsidRDefault="003E1E7F" w:rsidP="00300D18">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3E1E7F" w:rsidP="00300D18">
            <w:pPr>
              <w:rPr>
                <w:sz w:val="20"/>
                <w:szCs w:val="20"/>
              </w:rPr>
            </w:pPr>
            <w:r w:rsidRPr="001C4CD3">
              <w:rPr>
                <w:sz w:val="20"/>
                <w:szCs w:val="20"/>
              </w:rPr>
              <w:t>Техническая характеристика проекта:</w:t>
            </w:r>
          </w:p>
        </w:tc>
        <w:tc>
          <w:tcPr>
            <w:tcW w:w="2442" w:type="pct"/>
            <w:gridSpan w:val="8"/>
            <w:shd w:val="clear" w:color="auto" w:fill="auto"/>
          </w:tcPr>
          <w:p w:rsidR="003E1E7F" w:rsidRPr="001C4CD3" w:rsidRDefault="001C4CD3" w:rsidP="00BA1C19">
            <w:pPr>
              <w:rPr>
                <w:sz w:val="20"/>
                <w:szCs w:val="20"/>
              </w:rPr>
            </w:pPr>
            <w:r w:rsidRPr="001C4CD3">
              <w:rPr>
                <w:sz w:val="20"/>
                <w:szCs w:val="20"/>
              </w:rPr>
              <w:t>Б</w:t>
            </w:r>
            <w:r w:rsidR="00E36118" w:rsidRPr="001C4CD3">
              <w:rPr>
                <w:sz w:val="20"/>
                <w:szCs w:val="20"/>
              </w:rPr>
              <w:t>урение дополнительных</w:t>
            </w:r>
            <w:r w:rsidR="00BA1C19">
              <w:rPr>
                <w:sz w:val="20"/>
                <w:szCs w:val="20"/>
              </w:rPr>
              <w:t xml:space="preserve"> четырех </w:t>
            </w:r>
            <w:r w:rsidR="00E36118" w:rsidRPr="001C4CD3">
              <w:rPr>
                <w:sz w:val="20"/>
                <w:szCs w:val="20"/>
              </w:rPr>
              <w:t>артезианских скважин производительностью 140 м3/час</w:t>
            </w:r>
            <w:r w:rsidR="00BA1C19">
              <w:rPr>
                <w:sz w:val="20"/>
                <w:szCs w:val="20"/>
              </w:rPr>
              <w:t xml:space="preserve"> каждая</w:t>
            </w:r>
          </w:p>
        </w:tc>
      </w:tr>
      <w:tr w:rsidR="008F1304" w:rsidRPr="008F1304" w:rsidTr="001C4CD3">
        <w:tc>
          <w:tcPr>
            <w:tcW w:w="266" w:type="pct"/>
          </w:tcPr>
          <w:p w:rsidR="003E1E7F" w:rsidRPr="008F1304" w:rsidRDefault="003E1E7F" w:rsidP="00300D18">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3E1E7F" w:rsidP="00300D18">
            <w:pPr>
              <w:rPr>
                <w:sz w:val="20"/>
                <w:szCs w:val="20"/>
              </w:rPr>
            </w:pPr>
            <w:r w:rsidRPr="001C4CD3">
              <w:rPr>
                <w:iCs/>
                <w:sz w:val="20"/>
                <w:szCs w:val="20"/>
              </w:rPr>
              <w:t>- ввод мощностей, куб.м/сут</w:t>
            </w:r>
          </w:p>
        </w:tc>
        <w:tc>
          <w:tcPr>
            <w:tcW w:w="354"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7"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8"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354"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3E1E7F" w:rsidRPr="008F1304" w:rsidRDefault="003E1E7F" w:rsidP="00300D18">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3E1E7F" w:rsidP="00300D18">
            <w:pPr>
              <w:rPr>
                <w:iCs/>
                <w:sz w:val="20"/>
                <w:szCs w:val="20"/>
              </w:rPr>
            </w:pPr>
            <w:r w:rsidRPr="001C4CD3">
              <w:rPr>
                <w:iCs/>
                <w:sz w:val="20"/>
                <w:szCs w:val="20"/>
              </w:rPr>
              <w:t>- строительство сетей, км</w:t>
            </w:r>
          </w:p>
        </w:tc>
        <w:tc>
          <w:tcPr>
            <w:tcW w:w="354"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7"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8"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354"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r>
      <w:tr w:rsidR="002447D2" w:rsidRPr="008F1304" w:rsidTr="001C4CD3">
        <w:tc>
          <w:tcPr>
            <w:tcW w:w="266" w:type="pct"/>
          </w:tcPr>
          <w:p w:rsidR="002447D2" w:rsidRPr="008F1304" w:rsidRDefault="002447D2" w:rsidP="002447D2">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447D2" w:rsidRPr="001C4CD3" w:rsidRDefault="002447D2" w:rsidP="002447D2">
            <w:pPr>
              <w:rPr>
                <w:iCs/>
                <w:sz w:val="20"/>
                <w:szCs w:val="20"/>
              </w:rPr>
            </w:pPr>
            <w:r w:rsidRPr="001C4CD3">
              <w:rPr>
                <w:sz w:val="20"/>
                <w:szCs w:val="20"/>
              </w:rPr>
              <w:t>Необходимые капитальные затраты, млн. руб.</w:t>
            </w:r>
          </w:p>
        </w:tc>
        <w:tc>
          <w:tcPr>
            <w:tcW w:w="354"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8,01</w:t>
            </w:r>
          </w:p>
        </w:tc>
        <w:tc>
          <w:tcPr>
            <w:tcW w:w="287"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p>
        </w:tc>
        <w:tc>
          <w:tcPr>
            <w:tcW w:w="288"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p>
        </w:tc>
        <w:tc>
          <w:tcPr>
            <w:tcW w:w="289"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p>
        </w:tc>
        <w:tc>
          <w:tcPr>
            <w:tcW w:w="290"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0,63</w:t>
            </w:r>
          </w:p>
        </w:tc>
        <w:tc>
          <w:tcPr>
            <w:tcW w:w="354"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3,69</w:t>
            </w:r>
          </w:p>
        </w:tc>
        <w:tc>
          <w:tcPr>
            <w:tcW w:w="290"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3,69</w:t>
            </w:r>
          </w:p>
        </w:tc>
        <w:tc>
          <w:tcPr>
            <w:tcW w:w="289"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p>
        </w:tc>
      </w:tr>
      <w:tr w:rsidR="008F1304" w:rsidRPr="008F1304" w:rsidTr="00DD5D27">
        <w:tc>
          <w:tcPr>
            <w:tcW w:w="266" w:type="pct"/>
          </w:tcPr>
          <w:p w:rsidR="003E1E7F" w:rsidRPr="008F1304" w:rsidRDefault="003E1E7F" w:rsidP="00300D18">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3E1E7F" w:rsidP="00300D18">
            <w:pPr>
              <w:rPr>
                <w:sz w:val="20"/>
                <w:szCs w:val="20"/>
              </w:rPr>
            </w:pPr>
            <w:r w:rsidRPr="001C4CD3">
              <w:rPr>
                <w:sz w:val="20"/>
                <w:szCs w:val="20"/>
              </w:rPr>
              <w:t>Срок реализации проекта</w:t>
            </w:r>
          </w:p>
        </w:tc>
        <w:tc>
          <w:tcPr>
            <w:tcW w:w="354"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7"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8"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3E1E7F" w:rsidRPr="001C4CD3" w:rsidRDefault="003E1E7F" w:rsidP="00300D18">
            <w:pPr>
              <w:pStyle w:val="a5"/>
              <w:spacing w:before="0" w:after="0"/>
              <w:ind w:firstLine="0"/>
              <w:rPr>
                <w:rFonts w:ascii="Times New Roman" w:hAnsi="Times New Roman"/>
                <w:sz w:val="20"/>
                <w:szCs w:val="20"/>
                <w:lang w:eastAsia="x-none"/>
              </w:rPr>
            </w:pPr>
          </w:p>
        </w:tc>
        <w:tc>
          <w:tcPr>
            <w:tcW w:w="354" w:type="pct"/>
            <w:shd w:val="clear" w:color="auto" w:fill="B6DDE8" w:themeFill="accent5" w:themeFillTint="66"/>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r>
      <w:tr w:rsidR="002447D2" w:rsidRPr="008F1304" w:rsidTr="001C4CD3">
        <w:tc>
          <w:tcPr>
            <w:tcW w:w="266" w:type="pct"/>
          </w:tcPr>
          <w:p w:rsidR="002447D2" w:rsidRPr="008F1304" w:rsidRDefault="002447D2" w:rsidP="002447D2">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2447D2" w:rsidRPr="001C4CD3" w:rsidRDefault="002447D2" w:rsidP="002447D2">
            <w:pPr>
              <w:rPr>
                <w:sz w:val="20"/>
                <w:szCs w:val="20"/>
              </w:rPr>
            </w:pPr>
            <w:r w:rsidRPr="001C4CD3">
              <w:rPr>
                <w:sz w:val="20"/>
                <w:szCs w:val="20"/>
              </w:rPr>
              <w:t>Источники инвестиций, в т.ч:</w:t>
            </w:r>
          </w:p>
        </w:tc>
        <w:tc>
          <w:tcPr>
            <w:tcW w:w="354"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8,01</w:t>
            </w:r>
          </w:p>
        </w:tc>
        <w:tc>
          <w:tcPr>
            <w:tcW w:w="287"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p>
        </w:tc>
        <w:tc>
          <w:tcPr>
            <w:tcW w:w="288"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p>
        </w:tc>
        <w:tc>
          <w:tcPr>
            <w:tcW w:w="289"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p>
        </w:tc>
        <w:tc>
          <w:tcPr>
            <w:tcW w:w="290"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0,63</w:t>
            </w:r>
          </w:p>
        </w:tc>
        <w:tc>
          <w:tcPr>
            <w:tcW w:w="354"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3,69</w:t>
            </w:r>
          </w:p>
        </w:tc>
        <w:tc>
          <w:tcPr>
            <w:tcW w:w="290"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3,69</w:t>
            </w:r>
          </w:p>
        </w:tc>
        <w:tc>
          <w:tcPr>
            <w:tcW w:w="289" w:type="pct"/>
            <w:shd w:val="clear" w:color="auto" w:fill="auto"/>
          </w:tcPr>
          <w:p w:rsidR="002447D2" w:rsidRPr="001C4CD3" w:rsidRDefault="002447D2" w:rsidP="002447D2">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3E1E7F" w:rsidRPr="008F1304" w:rsidRDefault="003E1E7F" w:rsidP="00300D18">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3E1E7F" w:rsidP="00300D18">
            <w:pPr>
              <w:rPr>
                <w:sz w:val="20"/>
                <w:szCs w:val="20"/>
              </w:rPr>
            </w:pPr>
            <w:r w:rsidRPr="001C4CD3">
              <w:rPr>
                <w:sz w:val="20"/>
                <w:szCs w:val="20"/>
              </w:rPr>
              <w:t>- федеральный бюджет</w:t>
            </w:r>
          </w:p>
        </w:tc>
        <w:tc>
          <w:tcPr>
            <w:tcW w:w="354"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7"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8"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354"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3E1E7F" w:rsidRPr="008F1304" w:rsidRDefault="003E1E7F" w:rsidP="00300D18">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3E1E7F" w:rsidP="00300D18">
            <w:pPr>
              <w:rPr>
                <w:sz w:val="20"/>
                <w:szCs w:val="20"/>
              </w:rPr>
            </w:pPr>
            <w:r w:rsidRPr="001C4CD3">
              <w:rPr>
                <w:sz w:val="20"/>
                <w:szCs w:val="20"/>
              </w:rPr>
              <w:t>- окружной бюджет</w:t>
            </w:r>
          </w:p>
        </w:tc>
        <w:tc>
          <w:tcPr>
            <w:tcW w:w="354" w:type="pct"/>
            <w:shd w:val="clear" w:color="auto" w:fill="auto"/>
          </w:tcPr>
          <w:p w:rsidR="003E1E7F" w:rsidRPr="001C4CD3" w:rsidRDefault="00DD5D27"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8,0</w:t>
            </w:r>
            <w:r w:rsidR="00BA1C19">
              <w:rPr>
                <w:rFonts w:ascii="Times New Roman" w:hAnsi="Times New Roman"/>
                <w:sz w:val="20"/>
                <w:szCs w:val="20"/>
                <w:lang w:eastAsia="x-none"/>
              </w:rPr>
              <w:t>1</w:t>
            </w:r>
          </w:p>
        </w:tc>
        <w:tc>
          <w:tcPr>
            <w:tcW w:w="287"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8"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BA1C19"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0,63</w:t>
            </w:r>
          </w:p>
        </w:tc>
        <w:tc>
          <w:tcPr>
            <w:tcW w:w="354" w:type="pct"/>
            <w:shd w:val="clear" w:color="auto" w:fill="auto"/>
          </w:tcPr>
          <w:p w:rsidR="003E1E7F" w:rsidRPr="001C4CD3" w:rsidRDefault="00BA1C19"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3,69</w:t>
            </w:r>
          </w:p>
        </w:tc>
        <w:tc>
          <w:tcPr>
            <w:tcW w:w="290" w:type="pct"/>
            <w:shd w:val="clear" w:color="auto" w:fill="auto"/>
          </w:tcPr>
          <w:p w:rsidR="003E1E7F" w:rsidRPr="001C4CD3" w:rsidRDefault="00BA1C19"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3,69</w:t>
            </w:r>
          </w:p>
        </w:tc>
        <w:tc>
          <w:tcPr>
            <w:tcW w:w="289" w:type="pct"/>
            <w:shd w:val="clear" w:color="auto" w:fill="auto"/>
          </w:tcPr>
          <w:p w:rsidR="003E1E7F" w:rsidRPr="001C4CD3" w:rsidRDefault="003E1E7F" w:rsidP="00300D18">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3E1E7F" w:rsidRPr="008F1304" w:rsidRDefault="003E1E7F" w:rsidP="003E1E7F">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B92510" w:rsidP="003E1E7F">
            <w:pPr>
              <w:rPr>
                <w:sz w:val="20"/>
                <w:szCs w:val="20"/>
              </w:rPr>
            </w:pPr>
            <w:r w:rsidRPr="001C4CD3">
              <w:rPr>
                <w:sz w:val="20"/>
                <w:szCs w:val="20"/>
              </w:rPr>
              <w:t>- местный бюджет (городской бюджет)</w:t>
            </w:r>
          </w:p>
        </w:tc>
        <w:tc>
          <w:tcPr>
            <w:tcW w:w="354" w:type="pct"/>
            <w:shd w:val="clear" w:color="auto" w:fill="auto"/>
            <w:vAlign w:val="center"/>
          </w:tcPr>
          <w:p w:rsidR="003E1E7F" w:rsidRPr="001C4CD3" w:rsidRDefault="003E1E7F" w:rsidP="003E1E7F">
            <w:pPr>
              <w:pStyle w:val="a5"/>
              <w:spacing w:before="0" w:after="0"/>
              <w:ind w:firstLine="0"/>
              <w:rPr>
                <w:rFonts w:ascii="Times New Roman" w:hAnsi="Times New Roman"/>
                <w:sz w:val="20"/>
                <w:szCs w:val="20"/>
                <w:lang w:eastAsia="x-none"/>
              </w:rPr>
            </w:pPr>
          </w:p>
        </w:tc>
        <w:tc>
          <w:tcPr>
            <w:tcW w:w="287"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288"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354"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3E1E7F" w:rsidRPr="001C4CD3" w:rsidRDefault="003E1E7F" w:rsidP="003E1E7F">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r>
      <w:tr w:rsidR="008F1304" w:rsidRPr="008F1304" w:rsidTr="001C4CD3">
        <w:tc>
          <w:tcPr>
            <w:tcW w:w="266" w:type="pct"/>
          </w:tcPr>
          <w:p w:rsidR="003E1E7F" w:rsidRPr="008F1304" w:rsidRDefault="003E1E7F" w:rsidP="003E1E7F">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3E1E7F" w:rsidRPr="001C4CD3" w:rsidRDefault="003E1E7F" w:rsidP="003E1E7F">
            <w:pPr>
              <w:rPr>
                <w:sz w:val="20"/>
                <w:szCs w:val="20"/>
              </w:rPr>
            </w:pPr>
            <w:r w:rsidRPr="001C4CD3">
              <w:rPr>
                <w:sz w:val="20"/>
                <w:szCs w:val="20"/>
              </w:rPr>
              <w:t>- внебюджетные источники</w:t>
            </w:r>
          </w:p>
        </w:tc>
        <w:tc>
          <w:tcPr>
            <w:tcW w:w="354" w:type="pct"/>
            <w:shd w:val="clear" w:color="auto" w:fill="auto"/>
            <w:vAlign w:val="center"/>
          </w:tcPr>
          <w:p w:rsidR="003E1E7F" w:rsidRPr="001C4CD3" w:rsidRDefault="003E1E7F" w:rsidP="003E1E7F">
            <w:pPr>
              <w:pStyle w:val="a5"/>
              <w:spacing w:before="0" w:after="0"/>
              <w:ind w:firstLine="0"/>
              <w:rPr>
                <w:rFonts w:ascii="Times New Roman" w:hAnsi="Times New Roman"/>
                <w:sz w:val="20"/>
                <w:szCs w:val="20"/>
                <w:lang w:eastAsia="x-none"/>
              </w:rPr>
            </w:pPr>
          </w:p>
        </w:tc>
        <w:tc>
          <w:tcPr>
            <w:tcW w:w="287"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288"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290"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354"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3E1E7F" w:rsidRPr="001C4CD3" w:rsidRDefault="003E1E7F" w:rsidP="003E1E7F">
            <w:pPr>
              <w:pStyle w:val="a5"/>
              <w:spacing w:before="0" w:after="0"/>
              <w:ind w:firstLine="0"/>
              <w:rPr>
                <w:rFonts w:ascii="Times New Roman" w:hAnsi="Times New Roman"/>
                <w:sz w:val="20"/>
                <w:szCs w:val="20"/>
                <w:lang w:eastAsia="x-none"/>
              </w:rPr>
            </w:pPr>
          </w:p>
        </w:tc>
        <w:tc>
          <w:tcPr>
            <w:tcW w:w="289" w:type="pct"/>
            <w:shd w:val="clear" w:color="auto" w:fill="auto"/>
          </w:tcPr>
          <w:p w:rsidR="003E1E7F" w:rsidRPr="001C4CD3" w:rsidRDefault="003E1E7F" w:rsidP="003E1E7F">
            <w:pPr>
              <w:pStyle w:val="a5"/>
              <w:spacing w:before="0" w:after="0"/>
              <w:ind w:firstLine="0"/>
              <w:rPr>
                <w:rFonts w:ascii="Times New Roman" w:hAnsi="Times New Roman"/>
                <w:sz w:val="20"/>
                <w:szCs w:val="20"/>
                <w:lang w:eastAsia="x-none"/>
              </w:rPr>
            </w:pPr>
          </w:p>
        </w:tc>
      </w:tr>
      <w:tr w:rsidR="00E36118" w:rsidRPr="00BD053C" w:rsidTr="001C4CD3">
        <w:tc>
          <w:tcPr>
            <w:tcW w:w="266" w:type="pct"/>
          </w:tcPr>
          <w:p w:rsidR="00E36118" w:rsidRPr="00BD053C" w:rsidRDefault="00E36118" w:rsidP="0075116B">
            <w:pPr>
              <w:pStyle w:val="a5"/>
              <w:spacing w:before="0" w:after="0"/>
              <w:ind w:firstLine="0"/>
              <w:rPr>
                <w:rFonts w:ascii="Times New Roman" w:hAnsi="Times New Roman"/>
                <w:b/>
                <w:sz w:val="20"/>
                <w:szCs w:val="20"/>
                <w:lang w:eastAsia="x-none"/>
              </w:rPr>
            </w:pPr>
            <w:r w:rsidRPr="00BD053C">
              <w:rPr>
                <w:rFonts w:ascii="Times New Roman" w:hAnsi="Times New Roman"/>
                <w:b/>
                <w:sz w:val="20"/>
                <w:szCs w:val="20"/>
                <w:lang w:eastAsia="x-none"/>
              </w:rPr>
              <w:t>8</w:t>
            </w:r>
          </w:p>
        </w:tc>
        <w:tc>
          <w:tcPr>
            <w:tcW w:w="2293" w:type="pct"/>
            <w:shd w:val="clear" w:color="auto" w:fill="auto"/>
          </w:tcPr>
          <w:p w:rsidR="00E36118" w:rsidRPr="001C4CD3" w:rsidRDefault="00E36118" w:rsidP="0075116B">
            <w:pPr>
              <w:pStyle w:val="a5"/>
              <w:spacing w:before="0" w:after="0"/>
              <w:ind w:firstLine="0"/>
              <w:rPr>
                <w:rFonts w:ascii="Times New Roman" w:hAnsi="Times New Roman"/>
                <w:b/>
                <w:sz w:val="20"/>
                <w:szCs w:val="20"/>
              </w:rPr>
            </w:pPr>
            <w:r w:rsidRPr="001C4CD3">
              <w:rPr>
                <w:rFonts w:ascii="Times New Roman" w:hAnsi="Times New Roman"/>
                <w:b/>
                <w:sz w:val="20"/>
                <w:szCs w:val="20"/>
              </w:rPr>
              <w:t>Проектирование и реконструкция наружного водовода в две нитки на участке от ВК-19 до ВНС-2 по ул. Южная</w:t>
            </w:r>
          </w:p>
        </w:tc>
        <w:tc>
          <w:tcPr>
            <w:tcW w:w="354"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Цель проекта</w:t>
            </w:r>
          </w:p>
        </w:tc>
        <w:tc>
          <w:tcPr>
            <w:tcW w:w="2442" w:type="pct"/>
            <w:gridSpan w:val="8"/>
            <w:shd w:val="clear" w:color="auto" w:fill="auto"/>
          </w:tcPr>
          <w:p w:rsidR="00E36118" w:rsidRPr="001C4CD3" w:rsidRDefault="001C4CD3" w:rsidP="0075116B">
            <w:pPr>
              <w:rPr>
                <w:sz w:val="20"/>
                <w:szCs w:val="20"/>
              </w:rPr>
            </w:pPr>
            <w:r w:rsidRPr="001C4CD3">
              <w:rPr>
                <w:sz w:val="20"/>
                <w:szCs w:val="20"/>
              </w:rPr>
              <w:t>П</w:t>
            </w:r>
            <w:r w:rsidR="00E36118" w:rsidRPr="001C4CD3">
              <w:rPr>
                <w:sz w:val="20"/>
                <w:szCs w:val="20"/>
              </w:rPr>
              <w:t>овышение надежности функционирования централизованной системы водоснабжения</w:t>
            </w: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Техническая характеристика проекта:</w:t>
            </w:r>
          </w:p>
        </w:tc>
        <w:tc>
          <w:tcPr>
            <w:tcW w:w="2442" w:type="pct"/>
            <w:gridSpan w:val="8"/>
            <w:shd w:val="clear" w:color="auto" w:fill="auto"/>
          </w:tcPr>
          <w:p w:rsidR="00E36118" w:rsidRPr="001C4CD3" w:rsidRDefault="001C4CD3" w:rsidP="0075116B">
            <w:pPr>
              <w:rPr>
                <w:sz w:val="20"/>
                <w:szCs w:val="20"/>
              </w:rPr>
            </w:pPr>
            <w:r w:rsidRPr="001C4CD3">
              <w:rPr>
                <w:sz w:val="20"/>
                <w:szCs w:val="20"/>
              </w:rPr>
              <w:t>Замена</w:t>
            </w:r>
            <w:r w:rsidR="00E36118" w:rsidRPr="001C4CD3">
              <w:rPr>
                <w:sz w:val="20"/>
                <w:szCs w:val="20"/>
              </w:rPr>
              <w:t xml:space="preserve"> ветхих сетей с применением труб из не коррозионных материалов протяженностью 620 метров</w:t>
            </w: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iCs/>
                <w:sz w:val="20"/>
                <w:szCs w:val="20"/>
              </w:rPr>
              <w:t>- ввод мощностей, куб.м/сут</w:t>
            </w: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iCs/>
                <w:sz w:val="20"/>
                <w:szCs w:val="20"/>
              </w:rPr>
            </w:pPr>
            <w:r w:rsidRPr="001C4CD3">
              <w:rPr>
                <w:iCs/>
                <w:sz w:val="20"/>
                <w:szCs w:val="20"/>
              </w:rPr>
              <w:t>- строительство сетей, км</w:t>
            </w: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A96A96" w:rsidRPr="008F1304" w:rsidTr="001C4CD3">
        <w:tc>
          <w:tcPr>
            <w:tcW w:w="266" w:type="pct"/>
          </w:tcPr>
          <w:p w:rsidR="00A96A96" w:rsidRPr="008F1304" w:rsidRDefault="00A96A96" w:rsidP="00A96A96">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96A96" w:rsidRPr="001C4CD3" w:rsidRDefault="00A96A96" w:rsidP="00A96A96">
            <w:pPr>
              <w:rPr>
                <w:iCs/>
                <w:sz w:val="20"/>
                <w:szCs w:val="20"/>
              </w:rPr>
            </w:pPr>
            <w:r w:rsidRPr="001C4CD3">
              <w:rPr>
                <w:sz w:val="20"/>
                <w:szCs w:val="20"/>
              </w:rPr>
              <w:t>Необходимые капитальные затраты, млн. руб.</w:t>
            </w:r>
          </w:p>
        </w:tc>
        <w:tc>
          <w:tcPr>
            <w:tcW w:w="354"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79,96</w:t>
            </w:r>
          </w:p>
        </w:tc>
        <w:tc>
          <w:tcPr>
            <w:tcW w:w="287"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p>
        </w:tc>
        <w:tc>
          <w:tcPr>
            <w:tcW w:w="288"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1,7</w:t>
            </w:r>
          </w:p>
        </w:tc>
        <w:tc>
          <w:tcPr>
            <w:tcW w:w="289"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39,12</w:t>
            </w:r>
          </w:p>
        </w:tc>
        <w:tc>
          <w:tcPr>
            <w:tcW w:w="290"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19,57</w:t>
            </w:r>
          </w:p>
        </w:tc>
        <w:tc>
          <w:tcPr>
            <w:tcW w:w="354"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19,57</w:t>
            </w:r>
          </w:p>
        </w:tc>
        <w:tc>
          <w:tcPr>
            <w:tcW w:w="290"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p>
        </w:tc>
        <w:tc>
          <w:tcPr>
            <w:tcW w:w="289"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p>
        </w:tc>
      </w:tr>
      <w:tr w:rsidR="00E36118" w:rsidRPr="008F1304" w:rsidTr="00A96A96">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Срок реализации проекта</w:t>
            </w: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B6DDE8" w:themeFill="accent5" w:themeFillTint="66"/>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B6DDE8" w:themeFill="accent5" w:themeFillTint="66"/>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A96A96" w:rsidRPr="008F1304" w:rsidTr="001C4CD3">
        <w:tc>
          <w:tcPr>
            <w:tcW w:w="266" w:type="pct"/>
          </w:tcPr>
          <w:p w:rsidR="00A96A96" w:rsidRPr="008F1304" w:rsidRDefault="00A96A96" w:rsidP="00A96A96">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A96A96" w:rsidRPr="001C4CD3" w:rsidRDefault="00A96A96" w:rsidP="00A96A96">
            <w:pPr>
              <w:rPr>
                <w:sz w:val="20"/>
                <w:szCs w:val="20"/>
              </w:rPr>
            </w:pPr>
            <w:r w:rsidRPr="001C4CD3">
              <w:rPr>
                <w:sz w:val="20"/>
                <w:szCs w:val="20"/>
              </w:rPr>
              <w:t>Источники инвестиций, в т.ч:</w:t>
            </w:r>
          </w:p>
        </w:tc>
        <w:tc>
          <w:tcPr>
            <w:tcW w:w="354"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79,96</w:t>
            </w:r>
          </w:p>
        </w:tc>
        <w:tc>
          <w:tcPr>
            <w:tcW w:w="287"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p>
        </w:tc>
        <w:tc>
          <w:tcPr>
            <w:tcW w:w="288"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1,7</w:t>
            </w:r>
          </w:p>
        </w:tc>
        <w:tc>
          <w:tcPr>
            <w:tcW w:w="289"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39,12</w:t>
            </w:r>
          </w:p>
        </w:tc>
        <w:tc>
          <w:tcPr>
            <w:tcW w:w="290"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19,57</w:t>
            </w:r>
          </w:p>
        </w:tc>
        <w:tc>
          <w:tcPr>
            <w:tcW w:w="354"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19,57</w:t>
            </w:r>
          </w:p>
        </w:tc>
        <w:tc>
          <w:tcPr>
            <w:tcW w:w="290"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p>
        </w:tc>
        <w:tc>
          <w:tcPr>
            <w:tcW w:w="289" w:type="pct"/>
            <w:shd w:val="clear" w:color="auto" w:fill="auto"/>
          </w:tcPr>
          <w:p w:rsidR="00A96A96" w:rsidRPr="001C4CD3" w:rsidRDefault="00A96A96" w:rsidP="00A96A96">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 федеральный бюджет</w:t>
            </w: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 окружной бюджет</w:t>
            </w:r>
          </w:p>
        </w:tc>
        <w:tc>
          <w:tcPr>
            <w:tcW w:w="354"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79,96</w:t>
            </w: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1,7</w:t>
            </w:r>
          </w:p>
        </w:tc>
        <w:tc>
          <w:tcPr>
            <w:tcW w:w="289"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39,12</w:t>
            </w:r>
          </w:p>
        </w:tc>
        <w:tc>
          <w:tcPr>
            <w:tcW w:w="290"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19,57</w:t>
            </w:r>
          </w:p>
        </w:tc>
        <w:tc>
          <w:tcPr>
            <w:tcW w:w="354"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19,57</w:t>
            </w: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 местный бюджет (городской бюджет)</w:t>
            </w:r>
          </w:p>
        </w:tc>
        <w:tc>
          <w:tcPr>
            <w:tcW w:w="354" w:type="pct"/>
            <w:shd w:val="clear" w:color="auto" w:fill="auto"/>
            <w:vAlign w:val="center"/>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 внебюджетные источники</w:t>
            </w:r>
          </w:p>
        </w:tc>
        <w:tc>
          <w:tcPr>
            <w:tcW w:w="354" w:type="pct"/>
            <w:shd w:val="clear" w:color="auto" w:fill="auto"/>
            <w:vAlign w:val="center"/>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BD053C" w:rsidTr="001C4CD3">
        <w:tc>
          <w:tcPr>
            <w:tcW w:w="266" w:type="pct"/>
          </w:tcPr>
          <w:p w:rsidR="00E36118" w:rsidRPr="00BD053C" w:rsidRDefault="00E36118" w:rsidP="0075116B">
            <w:pPr>
              <w:pStyle w:val="a5"/>
              <w:spacing w:before="0" w:after="0"/>
              <w:ind w:firstLine="0"/>
              <w:rPr>
                <w:rFonts w:ascii="Times New Roman" w:hAnsi="Times New Roman"/>
                <w:b/>
                <w:sz w:val="20"/>
                <w:szCs w:val="20"/>
                <w:lang w:eastAsia="x-none"/>
              </w:rPr>
            </w:pPr>
            <w:r>
              <w:rPr>
                <w:rFonts w:ascii="Times New Roman" w:hAnsi="Times New Roman"/>
                <w:b/>
                <w:sz w:val="20"/>
                <w:szCs w:val="20"/>
                <w:lang w:eastAsia="x-none"/>
              </w:rPr>
              <w:t>9</w:t>
            </w:r>
          </w:p>
        </w:tc>
        <w:tc>
          <w:tcPr>
            <w:tcW w:w="2293" w:type="pct"/>
            <w:shd w:val="clear" w:color="auto" w:fill="auto"/>
          </w:tcPr>
          <w:p w:rsidR="00E36118" w:rsidRPr="001C4CD3" w:rsidRDefault="00E36118" w:rsidP="0075116B">
            <w:pPr>
              <w:pStyle w:val="a5"/>
              <w:spacing w:before="0" w:after="0"/>
              <w:ind w:firstLine="0"/>
              <w:rPr>
                <w:rFonts w:ascii="Times New Roman" w:hAnsi="Times New Roman"/>
                <w:b/>
                <w:sz w:val="20"/>
                <w:szCs w:val="20"/>
              </w:rPr>
            </w:pPr>
            <w:r w:rsidRPr="001C4CD3">
              <w:rPr>
                <w:rFonts w:ascii="Times New Roman" w:hAnsi="Times New Roman"/>
                <w:b/>
                <w:sz w:val="20"/>
                <w:szCs w:val="20"/>
              </w:rPr>
              <w:t>Реконструкция ВНС-10 по ул. Титова</w:t>
            </w:r>
          </w:p>
        </w:tc>
        <w:tc>
          <w:tcPr>
            <w:tcW w:w="354"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b/>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Цель проекта</w:t>
            </w:r>
          </w:p>
        </w:tc>
        <w:tc>
          <w:tcPr>
            <w:tcW w:w="2442" w:type="pct"/>
            <w:gridSpan w:val="8"/>
            <w:shd w:val="clear" w:color="auto" w:fill="auto"/>
          </w:tcPr>
          <w:p w:rsidR="00E36118" w:rsidRPr="001C4CD3" w:rsidRDefault="001C4CD3" w:rsidP="0075116B">
            <w:pPr>
              <w:rPr>
                <w:sz w:val="20"/>
                <w:szCs w:val="20"/>
              </w:rPr>
            </w:pPr>
            <w:r w:rsidRPr="001C4CD3">
              <w:rPr>
                <w:sz w:val="20"/>
                <w:szCs w:val="20"/>
              </w:rPr>
              <w:t>П</w:t>
            </w:r>
            <w:r w:rsidR="00E36118" w:rsidRPr="001C4CD3">
              <w:rPr>
                <w:sz w:val="20"/>
                <w:szCs w:val="20"/>
              </w:rPr>
              <w:t>овышение эффективности и надежности объектов водоснабжения</w:t>
            </w: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Техническая характеристика проекта:</w:t>
            </w:r>
          </w:p>
        </w:tc>
        <w:tc>
          <w:tcPr>
            <w:tcW w:w="2442" w:type="pct"/>
            <w:gridSpan w:val="8"/>
            <w:shd w:val="clear" w:color="auto" w:fill="auto"/>
          </w:tcPr>
          <w:p w:rsidR="00E36118" w:rsidRPr="001C4CD3" w:rsidRDefault="001C4CD3" w:rsidP="001C4CD3">
            <w:pPr>
              <w:rPr>
                <w:sz w:val="20"/>
                <w:szCs w:val="20"/>
              </w:rPr>
            </w:pPr>
            <w:r w:rsidRPr="001C4CD3">
              <w:rPr>
                <w:sz w:val="20"/>
                <w:szCs w:val="20"/>
              </w:rPr>
              <w:t>З</w:t>
            </w:r>
            <w:r w:rsidR="00E36118" w:rsidRPr="001C4CD3">
              <w:rPr>
                <w:sz w:val="20"/>
                <w:szCs w:val="20"/>
              </w:rPr>
              <w:t>амен</w:t>
            </w:r>
            <w:r w:rsidRPr="001C4CD3">
              <w:rPr>
                <w:sz w:val="20"/>
                <w:szCs w:val="20"/>
              </w:rPr>
              <w:t>а</w:t>
            </w:r>
            <w:r w:rsidR="00E36118" w:rsidRPr="001C4CD3">
              <w:rPr>
                <w:sz w:val="20"/>
                <w:szCs w:val="20"/>
              </w:rPr>
              <w:t xml:space="preserve"> оборудования, обслуживание и капитальный ремонт</w:t>
            </w: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iCs/>
                <w:sz w:val="20"/>
                <w:szCs w:val="20"/>
              </w:rPr>
              <w:t>- ввод мощностей, куб.м/сут</w:t>
            </w: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iCs/>
                <w:sz w:val="20"/>
                <w:szCs w:val="20"/>
              </w:rPr>
            </w:pPr>
            <w:r w:rsidRPr="001C4CD3">
              <w:rPr>
                <w:iCs/>
                <w:sz w:val="20"/>
                <w:szCs w:val="20"/>
              </w:rPr>
              <w:t>- строительство сетей, км</w:t>
            </w: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iCs/>
                <w:sz w:val="20"/>
                <w:szCs w:val="20"/>
              </w:rPr>
            </w:pPr>
            <w:r w:rsidRPr="001C4CD3">
              <w:rPr>
                <w:sz w:val="20"/>
                <w:szCs w:val="20"/>
              </w:rPr>
              <w:t>Необходимые капитальные затраты, млн. руб.</w:t>
            </w:r>
          </w:p>
        </w:tc>
        <w:tc>
          <w:tcPr>
            <w:tcW w:w="354"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3,0</w:t>
            </w: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0,1</w:t>
            </w:r>
          </w:p>
        </w:tc>
        <w:tc>
          <w:tcPr>
            <w:tcW w:w="354"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1,45</w:t>
            </w:r>
          </w:p>
        </w:tc>
        <w:tc>
          <w:tcPr>
            <w:tcW w:w="290"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1,45</w:t>
            </w: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A96A96">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Срок реализации проекта</w:t>
            </w: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B6DDE8" w:themeFill="accent5" w:themeFillTint="66"/>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Источники инвестиций, в т.ч:</w:t>
            </w:r>
          </w:p>
        </w:tc>
        <w:tc>
          <w:tcPr>
            <w:tcW w:w="354"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3,0</w:t>
            </w: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0,1</w:t>
            </w:r>
          </w:p>
        </w:tc>
        <w:tc>
          <w:tcPr>
            <w:tcW w:w="354"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1,45</w:t>
            </w:r>
          </w:p>
        </w:tc>
        <w:tc>
          <w:tcPr>
            <w:tcW w:w="290"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1,45</w:t>
            </w: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 федеральный бюджет</w:t>
            </w: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 окружной бюджет</w:t>
            </w:r>
          </w:p>
        </w:tc>
        <w:tc>
          <w:tcPr>
            <w:tcW w:w="354" w:type="pct"/>
            <w:shd w:val="clear" w:color="auto" w:fill="auto"/>
          </w:tcPr>
          <w:p w:rsidR="00E36118" w:rsidRPr="001C4CD3" w:rsidRDefault="00933BA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3,0</w:t>
            </w: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0,1</w:t>
            </w:r>
          </w:p>
        </w:tc>
        <w:tc>
          <w:tcPr>
            <w:tcW w:w="354"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1,45</w:t>
            </w:r>
          </w:p>
        </w:tc>
        <w:tc>
          <w:tcPr>
            <w:tcW w:w="290" w:type="pct"/>
            <w:shd w:val="clear" w:color="auto" w:fill="auto"/>
          </w:tcPr>
          <w:p w:rsidR="00E36118" w:rsidRPr="001C4CD3" w:rsidRDefault="00A96A96" w:rsidP="0075116B">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1,45</w:t>
            </w: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 местный бюджет (городской бюджет)</w:t>
            </w:r>
          </w:p>
        </w:tc>
        <w:tc>
          <w:tcPr>
            <w:tcW w:w="354" w:type="pct"/>
            <w:shd w:val="clear" w:color="auto" w:fill="auto"/>
            <w:vAlign w:val="center"/>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E36118" w:rsidRPr="008F1304" w:rsidTr="001C4CD3">
        <w:tc>
          <w:tcPr>
            <w:tcW w:w="266" w:type="pct"/>
          </w:tcPr>
          <w:p w:rsidR="00E36118" w:rsidRPr="008F1304" w:rsidRDefault="00E36118" w:rsidP="0075116B">
            <w:pPr>
              <w:pStyle w:val="a5"/>
              <w:spacing w:before="0" w:after="0"/>
              <w:ind w:firstLine="0"/>
              <w:rPr>
                <w:rFonts w:ascii="Times New Roman" w:hAnsi="Times New Roman"/>
                <w:color w:val="FF0000"/>
                <w:sz w:val="20"/>
                <w:szCs w:val="20"/>
                <w:lang w:eastAsia="x-none"/>
              </w:rPr>
            </w:pPr>
          </w:p>
        </w:tc>
        <w:tc>
          <w:tcPr>
            <w:tcW w:w="2293" w:type="pct"/>
            <w:shd w:val="clear" w:color="auto" w:fill="auto"/>
          </w:tcPr>
          <w:p w:rsidR="00E36118" w:rsidRPr="001C4CD3" w:rsidRDefault="00E36118" w:rsidP="0075116B">
            <w:pPr>
              <w:rPr>
                <w:sz w:val="20"/>
                <w:szCs w:val="20"/>
              </w:rPr>
            </w:pPr>
            <w:r w:rsidRPr="001C4CD3">
              <w:rPr>
                <w:sz w:val="20"/>
                <w:szCs w:val="20"/>
              </w:rPr>
              <w:t>- внебюджетные источники</w:t>
            </w:r>
          </w:p>
        </w:tc>
        <w:tc>
          <w:tcPr>
            <w:tcW w:w="354" w:type="pct"/>
            <w:shd w:val="clear" w:color="auto" w:fill="auto"/>
            <w:vAlign w:val="center"/>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7"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8"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354"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c>
          <w:tcPr>
            <w:tcW w:w="290" w:type="pct"/>
            <w:shd w:val="clear" w:color="auto" w:fill="auto"/>
            <w:vAlign w:val="center"/>
          </w:tcPr>
          <w:p w:rsidR="00E36118" w:rsidRPr="001C4CD3" w:rsidRDefault="00E36118" w:rsidP="0075116B">
            <w:pPr>
              <w:pStyle w:val="a5"/>
              <w:spacing w:before="0" w:after="0"/>
              <w:ind w:firstLine="0"/>
              <w:rPr>
                <w:rFonts w:ascii="Times New Roman" w:hAnsi="Times New Roman"/>
                <w:sz w:val="20"/>
                <w:szCs w:val="20"/>
                <w:lang w:eastAsia="x-none"/>
              </w:rPr>
            </w:pPr>
          </w:p>
        </w:tc>
        <w:tc>
          <w:tcPr>
            <w:tcW w:w="289" w:type="pct"/>
            <w:shd w:val="clear" w:color="auto" w:fill="auto"/>
          </w:tcPr>
          <w:p w:rsidR="00E36118" w:rsidRPr="001C4CD3" w:rsidRDefault="00E36118" w:rsidP="0075116B">
            <w:pPr>
              <w:pStyle w:val="a5"/>
              <w:spacing w:before="0" w:after="0"/>
              <w:ind w:firstLine="0"/>
              <w:rPr>
                <w:rFonts w:ascii="Times New Roman" w:hAnsi="Times New Roman"/>
                <w:sz w:val="20"/>
                <w:szCs w:val="20"/>
                <w:lang w:eastAsia="x-none"/>
              </w:rPr>
            </w:pPr>
          </w:p>
        </w:tc>
      </w:tr>
      <w:tr w:rsidR="001C4CD3" w:rsidRPr="001C4CD3" w:rsidTr="001C4CD3">
        <w:tc>
          <w:tcPr>
            <w:tcW w:w="266" w:type="pct"/>
          </w:tcPr>
          <w:p w:rsidR="004817AA" w:rsidRPr="001C4CD3" w:rsidRDefault="00E36118" w:rsidP="00300D18">
            <w:pPr>
              <w:pStyle w:val="a5"/>
              <w:spacing w:before="0" w:after="0"/>
              <w:ind w:firstLine="0"/>
              <w:rPr>
                <w:rFonts w:ascii="Times New Roman" w:hAnsi="Times New Roman"/>
                <w:b/>
                <w:sz w:val="20"/>
                <w:szCs w:val="20"/>
                <w:lang w:eastAsia="x-none"/>
              </w:rPr>
            </w:pPr>
            <w:r w:rsidRPr="001C4CD3">
              <w:rPr>
                <w:rFonts w:ascii="Times New Roman" w:hAnsi="Times New Roman"/>
                <w:b/>
                <w:sz w:val="20"/>
                <w:szCs w:val="20"/>
                <w:lang w:eastAsia="x-none"/>
              </w:rPr>
              <w:lastRenderedPageBreak/>
              <w:t>10</w:t>
            </w:r>
          </w:p>
        </w:tc>
        <w:tc>
          <w:tcPr>
            <w:tcW w:w="2293" w:type="pct"/>
            <w:shd w:val="clear" w:color="auto" w:fill="auto"/>
          </w:tcPr>
          <w:p w:rsidR="004817AA" w:rsidRPr="001C4CD3" w:rsidRDefault="00BD053C" w:rsidP="00D553E0">
            <w:pPr>
              <w:pStyle w:val="a5"/>
              <w:spacing w:before="0" w:after="0"/>
              <w:ind w:firstLine="0"/>
              <w:rPr>
                <w:rFonts w:ascii="Times New Roman" w:hAnsi="Times New Roman"/>
                <w:b/>
                <w:sz w:val="20"/>
                <w:szCs w:val="20"/>
              </w:rPr>
            </w:pPr>
            <w:r w:rsidRPr="001C4CD3">
              <w:rPr>
                <w:rFonts w:ascii="Times New Roman" w:hAnsi="Times New Roman"/>
                <w:b/>
                <w:sz w:val="20"/>
                <w:szCs w:val="20"/>
              </w:rPr>
              <w:t>Строительство сетей водоснабжения</w:t>
            </w:r>
            <w:r w:rsidR="00575F29">
              <w:rPr>
                <w:rFonts w:ascii="Times New Roman" w:hAnsi="Times New Roman"/>
                <w:b/>
                <w:sz w:val="20"/>
                <w:szCs w:val="20"/>
              </w:rPr>
              <w:t>, насосных станций</w:t>
            </w:r>
            <w:r w:rsidRPr="001C4CD3">
              <w:rPr>
                <w:rFonts w:ascii="Times New Roman" w:hAnsi="Times New Roman"/>
                <w:b/>
                <w:sz w:val="20"/>
                <w:szCs w:val="20"/>
              </w:rPr>
              <w:t xml:space="preserve"> для обеспечения планируемых решениями генерального плана и проекта планировки потребителей доступом к системе централизованного водоснабжения</w:t>
            </w:r>
          </w:p>
        </w:tc>
        <w:tc>
          <w:tcPr>
            <w:tcW w:w="354" w:type="pct"/>
            <w:shd w:val="clear" w:color="auto" w:fill="auto"/>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87" w:type="pct"/>
            <w:shd w:val="clear" w:color="auto" w:fill="auto"/>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88" w:type="pct"/>
            <w:shd w:val="clear" w:color="auto" w:fill="auto"/>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90" w:type="pct"/>
            <w:shd w:val="clear" w:color="auto" w:fill="auto"/>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354" w:type="pct"/>
            <w:shd w:val="clear" w:color="auto" w:fill="auto"/>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90" w:type="pct"/>
            <w:shd w:val="clear" w:color="auto" w:fill="auto"/>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b/>
                <w:sz w:val="20"/>
                <w:szCs w:val="20"/>
                <w:lang w:eastAsia="x-none"/>
              </w:rPr>
            </w:pP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Цель проекта</w:t>
            </w:r>
          </w:p>
        </w:tc>
        <w:tc>
          <w:tcPr>
            <w:tcW w:w="2442" w:type="pct"/>
            <w:gridSpan w:val="8"/>
          </w:tcPr>
          <w:p w:rsidR="004817AA" w:rsidRPr="001C4CD3" w:rsidRDefault="001C4CD3" w:rsidP="00300D18">
            <w:pPr>
              <w:rPr>
                <w:sz w:val="20"/>
                <w:szCs w:val="20"/>
              </w:rPr>
            </w:pPr>
            <w:r w:rsidRPr="001C4CD3">
              <w:rPr>
                <w:sz w:val="20"/>
                <w:szCs w:val="20"/>
              </w:rPr>
              <w:t>С</w:t>
            </w:r>
            <w:r w:rsidR="00E36118" w:rsidRPr="001C4CD3">
              <w:rPr>
                <w:sz w:val="20"/>
                <w:szCs w:val="20"/>
              </w:rPr>
              <w:t>оздание возможности для обеспечения планируемых решениями генерального плана потребителей доступом к системе централизованного водоснабжения</w:t>
            </w: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Техническая характеристика проекта:</w:t>
            </w:r>
          </w:p>
        </w:tc>
        <w:tc>
          <w:tcPr>
            <w:tcW w:w="2442" w:type="pct"/>
            <w:gridSpan w:val="8"/>
          </w:tcPr>
          <w:p w:rsidR="004817AA" w:rsidRPr="001C4CD3" w:rsidRDefault="001C4CD3" w:rsidP="00D553E0">
            <w:pPr>
              <w:rPr>
                <w:sz w:val="20"/>
                <w:szCs w:val="20"/>
              </w:rPr>
            </w:pPr>
            <w:r w:rsidRPr="001C4CD3">
              <w:rPr>
                <w:sz w:val="20"/>
                <w:szCs w:val="20"/>
              </w:rPr>
              <w:t>С</w:t>
            </w:r>
            <w:r w:rsidR="00E36118" w:rsidRPr="001C4CD3">
              <w:rPr>
                <w:sz w:val="20"/>
                <w:szCs w:val="20"/>
              </w:rPr>
              <w:t>троительство сетей водоснабжения протяженностью 74,9 км</w:t>
            </w:r>
            <w:r w:rsidR="00575F29">
              <w:rPr>
                <w:sz w:val="20"/>
                <w:szCs w:val="20"/>
              </w:rPr>
              <w:t>, водопроводных насосных станций</w:t>
            </w: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iCs/>
                <w:sz w:val="20"/>
                <w:szCs w:val="20"/>
              </w:rPr>
              <w:t>- ввод мощностей, куб.м/сут</w:t>
            </w: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sz w:val="20"/>
                <w:szCs w:val="20"/>
                <w:lang w:eastAsia="x-none"/>
              </w:rPr>
            </w:pP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iCs/>
                <w:sz w:val="20"/>
                <w:szCs w:val="20"/>
              </w:rPr>
            </w:pPr>
            <w:r w:rsidRPr="001C4CD3">
              <w:rPr>
                <w:iCs/>
                <w:sz w:val="20"/>
                <w:szCs w:val="20"/>
              </w:rPr>
              <w:t>- строительство сетей, км</w:t>
            </w:r>
          </w:p>
        </w:tc>
        <w:tc>
          <w:tcPr>
            <w:tcW w:w="354"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74,9</w:t>
            </w: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27,8</w:t>
            </w:r>
          </w:p>
        </w:tc>
        <w:tc>
          <w:tcPr>
            <w:tcW w:w="289"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47,1</w:t>
            </w:r>
          </w:p>
        </w:tc>
      </w:tr>
      <w:tr w:rsidR="009347D3" w:rsidRPr="001C4CD3" w:rsidTr="00300D18">
        <w:tc>
          <w:tcPr>
            <w:tcW w:w="266" w:type="pct"/>
          </w:tcPr>
          <w:p w:rsidR="009347D3" w:rsidRPr="001C4CD3" w:rsidRDefault="009347D3" w:rsidP="009347D3">
            <w:pPr>
              <w:pStyle w:val="a5"/>
              <w:spacing w:before="0" w:after="0"/>
              <w:ind w:firstLine="0"/>
              <w:rPr>
                <w:rFonts w:ascii="Times New Roman" w:hAnsi="Times New Roman"/>
                <w:sz w:val="20"/>
                <w:szCs w:val="20"/>
                <w:lang w:eastAsia="x-none"/>
              </w:rPr>
            </w:pPr>
          </w:p>
        </w:tc>
        <w:tc>
          <w:tcPr>
            <w:tcW w:w="2293" w:type="pct"/>
          </w:tcPr>
          <w:p w:rsidR="009347D3" w:rsidRPr="001C4CD3" w:rsidRDefault="009347D3" w:rsidP="009347D3">
            <w:pPr>
              <w:rPr>
                <w:iCs/>
                <w:sz w:val="20"/>
                <w:szCs w:val="20"/>
              </w:rPr>
            </w:pPr>
            <w:r w:rsidRPr="001C4CD3">
              <w:rPr>
                <w:sz w:val="20"/>
                <w:szCs w:val="20"/>
              </w:rPr>
              <w:t>Необходимые капитальные затраты, млн. руб.</w:t>
            </w:r>
          </w:p>
        </w:tc>
        <w:tc>
          <w:tcPr>
            <w:tcW w:w="354" w:type="pct"/>
          </w:tcPr>
          <w:p w:rsidR="009347D3" w:rsidRPr="001C4CD3" w:rsidRDefault="009347D3" w:rsidP="009347D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680,0</w:t>
            </w:r>
          </w:p>
        </w:tc>
        <w:tc>
          <w:tcPr>
            <w:tcW w:w="287" w:type="pct"/>
          </w:tcPr>
          <w:p w:rsidR="009347D3" w:rsidRPr="001C4CD3" w:rsidRDefault="009347D3" w:rsidP="009347D3">
            <w:pPr>
              <w:pStyle w:val="a5"/>
              <w:spacing w:before="0" w:after="0"/>
              <w:ind w:firstLine="0"/>
              <w:rPr>
                <w:rFonts w:ascii="Times New Roman" w:hAnsi="Times New Roman"/>
                <w:sz w:val="20"/>
                <w:szCs w:val="20"/>
                <w:lang w:eastAsia="x-none"/>
              </w:rPr>
            </w:pPr>
          </w:p>
        </w:tc>
        <w:tc>
          <w:tcPr>
            <w:tcW w:w="288" w:type="pct"/>
          </w:tcPr>
          <w:p w:rsidR="009347D3" w:rsidRPr="001C4CD3" w:rsidRDefault="009347D3" w:rsidP="009347D3">
            <w:pPr>
              <w:pStyle w:val="a5"/>
              <w:spacing w:before="0" w:after="0"/>
              <w:ind w:firstLine="0"/>
              <w:rPr>
                <w:rFonts w:ascii="Times New Roman" w:hAnsi="Times New Roman"/>
                <w:sz w:val="20"/>
                <w:szCs w:val="20"/>
                <w:lang w:eastAsia="x-none"/>
              </w:rPr>
            </w:pPr>
          </w:p>
        </w:tc>
        <w:tc>
          <w:tcPr>
            <w:tcW w:w="289" w:type="pct"/>
            <w:shd w:val="clear" w:color="auto" w:fill="auto"/>
          </w:tcPr>
          <w:p w:rsidR="009347D3" w:rsidRPr="001C4CD3" w:rsidRDefault="009347D3" w:rsidP="009347D3">
            <w:pPr>
              <w:pStyle w:val="a5"/>
              <w:spacing w:before="0" w:after="0"/>
              <w:ind w:firstLine="0"/>
              <w:rPr>
                <w:rFonts w:ascii="Times New Roman" w:hAnsi="Times New Roman"/>
                <w:sz w:val="20"/>
                <w:szCs w:val="20"/>
                <w:lang w:eastAsia="x-none"/>
              </w:rPr>
            </w:pPr>
          </w:p>
        </w:tc>
        <w:tc>
          <w:tcPr>
            <w:tcW w:w="290" w:type="pct"/>
          </w:tcPr>
          <w:p w:rsidR="009347D3" w:rsidRPr="001C4CD3" w:rsidRDefault="009347D3" w:rsidP="009347D3">
            <w:pPr>
              <w:pStyle w:val="a5"/>
              <w:spacing w:before="0" w:after="0"/>
              <w:ind w:firstLine="0"/>
              <w:rPr>
                <w:rFonts w:ascii="Times New Roman" w:hAnsi="Times New Roman"/>
                <w:sz w:val="20"/>
                <w:szCs w:val="20"/>
                <w:lang w:eastAsia="x-none"/>
              </w:rPr>
            </w:pPr>
          </w:p>
        </w:tc>
        <w:tc>
          <w:tcPr>
            <w:tcW w:w="354" w:type="pct"/>
          </w:tcPr>
          <w:p w:rsidR="009347D3" w:rsidRPr="001C4CD3" w:rsidRDefault="009347D3" w:rsidP="009347D3">
            <w:pPr>
              <w:pStyle w:val="a5"/>
              <w:spacing w:before="0" w:after="0"/>
              <w:ind w:firstLine="0"/>
              <w:rPr>
                <w:rFonts w:ascii="Times New Roman" w:hAnsi="Times New Roman"/>
                <w:sz w:val="20"/>
                <w:szCs w:val="20"/>
                <w:lang w:eastAsia="x-none"/>
              </w:rPr>
            </w:pPr>
          </w:p>
        </w:tc>
        <w:tc>
          <w:tcPr>
            <w:tcW w:w="290" w:type="pct"/>
          </w:tcPr>
          <w:p w:rsidR="009347D3" w:rsidRPr="001C4CD3" w:rsidRDefault="009347D3" w:rsidP="009347D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255,0</w:t>
            </w:r>
          </w:p>
        </w:tc>
        <w:tc>
          <w:tcPr>
            <w:tcW w:w="289" w:type="pct"/>
            <w:shd w:val="clear" w:color="auto" w:fill="auto"/>
          </w:tcPr>
          <w:p w:rsidR="009347D3" w:rsidRPr="001C4CD3" w:rsidRDefault="009347D3" w:rsidP="009347D3">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425,0</w:t>
            </w:r>
          </w:p>
        </w:tc>
      </w:tr>
      <w:tr w:rsidR="001C4CD3" w:rsidRPr="001C4CD3" w:rsidTr="007431D2">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Срок реализации проекта</w:t>
            </w: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4817AA" w:rsidRPr="001C4CD3" w:rsidRDefault="004817AA" w:rsidP="00300D18">
            <w:pPr>
              <w:pStyle w:val="a5"/>
              <w:spacing w:before="0" w:after="0"/>
              <w:ind w:firstLine="0"/>
              <w:rPr>
                <w:rFonts w:ascii="Times New Roman" w:hAnsi="Times New Roman"/>
                <w:sz w:val="20"/>
                <w:szCs w:val="20"/>
                <w:lang w:eastAsia="x-none"/>
              </w:rPr>
            </w:pP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Источники инвестиций, в т.ч:</w:t>
            </w:r>
          </w:p>
        </w:tc>
        <w:tc>
          <w:tcPr>
            <w:tcW w:w="354"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680,0</w:t>
            </w: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255,0</w:t>
            </w:r>
          </w:p>
        </w:tc>
        <w:tc>
          <w:tcPr>
            <w:tcW w:w="289"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425,0</w:t>
            </w: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 федеральный бюджет</w:t>
            </w: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sz w:val="20"/>
                <w:szCs w:val="20"/>
                <w:lang w:eastAsia="x-none"/>
              </w:rPr>
            </w:pP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 окружной бюджет</w:t>
            </w:r>
          </w:p>
        </w:tc>
        <w:tc>
          <w:tcPr>
            <w:tcW w:w="354"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660,0</w:t>
            </w: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247,5</w:t>
            </w:r>
          </w:p>
        </w:tc>
        <w:tc>
          <w:tcPr>
            <w:tcW w:w="289"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412,5</w:t>
            </w: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B92510" w:rsidP="00300D18">
            <w:pPr>
              <w:rPr>
                <w:sz w:val="20"/>
                <w:szCs w:val="20"/>
              </w:rPr>
            </w:pPr>
            <w:r w:rsidRPr="001C4CD3">
              <w:rPr>
                <w:sz w:val="20"/>
                <w:szCs w:val="20"/>
              </w:rPr>
              <w:t>- местный бюджет (городской бюджет)</w:t>
            </w:r>
          </w:p>
        </w:tc>
        <w:tc>
          <w:tcPr>
            <w:tcW w:w="354" w:type="pct"/>
            <w:vAlign w:val="center"/>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20,0</w:t>
            </w: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vAlign w:val="center"/>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7,5</w:t>
            </w:r>
          </w:p>
        </w:tc>
        <w:tc>
          <w:tcPr>
            <w:tcW w:w="289" w:type="pct"/>
          </w:tcPr>
          <w:p w:rsidR="004817AA" w:rsidRPr="001C4CD3" w:rsidRDefault="007431D2" w:rsidP="00300D18">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12,5</w:t>
            </w: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 внебюджетные источники</w:t>
            </w:r>
          </w:p>
        </w:tc>
        <w:tc>
          <w:tcPr>
            <w:tcW w:w="354" w:type="pct"/>
            <w:vAlign w:val="center"/>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vAlign w:val="center"/>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sz w:val="20"/>
                <w:szCs w:val="20"/>
                <w:lang w:eastAsia="x-none"/>
              </w:rPr>
            </w:pPr>
          </w:p>
        </w:tc>
      </w:tr>
      <w:tr w:rsidR="001C4CD3" w:rsidRPr="001C4CD3" w:rsidTr="00300D18">
        <w:tc>
          <w:tcPr>
            <w:tcW w:w="266" w:type="pct"/>
          </w:tcPr>
          <w:p w:rsidR="004817AA" w:rsidRPr="001C4CD3" w:rsidRDefault="00E36118" w:rsidP="00300D18">
            <w:pPr>
              <w:pStyle w:val="a5"/>
              <w:spacing w:before="0" w:after="0"/>
              <w:ind w:firstLine="0"/>
              <w:rPr>
                <w:rFonts w:ascii="Times New Roman" w:hAnsi="Times New Roman"/>
                <w:b/>
                <w:sz w:val="20"/>
                <w:szCs w:val="20"/>
                <w:lang w:eastAsia="x-none"/>
              </w:rPr>
            </w:pPr>
            <w:r w:rsidRPr="001C4CD3">
              <w:rPr>
                <w:rFonts w:ascii="Times New Roman" w:hAnsi="Times New Roman"/>
                <w:b/>
                <w:sz w:val="20"/>
                <w:szCs w:val="20"/>
                <w:lang w:eastAsia="x-none"/>
              </w:rPr>
              <w:t>11</w:t>
            </w:r>
          </w:p>
        </w:tc>
        <w:tc>
          <w:tcPr>
            <w:tcW w:w="2293" w:type="pct"/>
          </w:tcPr>
          <w:p w:rsidR="004817AA" w:rsidRPr="001C4CD3" w:rsidRDefault="00DC7B94" w:rsidP="00300D18">
            <w:pPr>
              <w:pStyle w:val="a5"/>
              <w:spacing w:before="0" w:after="0"/>
              <w:ind w:firstLine="0"/>
              <w:rPr>
                <w:rFonts w:ascii="Times New Roman" w:hAnsi="Times New Roman"/>
                <w:b/>
                <w:sz w:val="20"/>
                <w:szCs w:val="20"/>
              </w:rPr>
            </w:pPr>
            <w:r w:rsidRPr="001C4CD3">
              <w:rPr>
                <w:rFonts w:ascii="Times New Roman" w:hAnsi="Times New Roman"/>
                <w:b/>
                <w:sz w:val="20"/>
                <w:szCs w:val="20"/>
              </w:rPr>
              <w:t>Ежегодная реконструкция сетей водоснабжения</w:t>
            </w:r>
          </w:p>
        </w:tc>
        <w:tc>
          <w:tcPr>
            <w:tcW w:w="354" w:type="pct"/>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b/>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b/>
                <w:sz w:val="20"/>
                <w:szCs w:val="20"/>
                <w:lang w:eastAsia="x-none"/>
              </w:rPr>
            </w:pP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Цель проекта</w:t>
            </w:r>
          </w:p>
        </w:tc>
        <w:tc>
          <w:tcPr>
            <w:tcW w:w="2442" w:type="pct"/>
            <w:gridSpan w:val="8"/>
          </w:tcPr>
          <w:p w:rsidR="004817AA" w:rsidRPr="001C4CD3" w:rsidRDefault="001C4CD3" w:rsidP="00300D18">
            <w:pPr>
              <w:rPr>
                <w:sz w:val="20"/>
                <w:szCs w:val="20"/>
              </w:rPr>
            </w:pPr>
            <w:r w:rsidRPr="001C4CD3">
              <w:rPr>
                <w:sz w:val="20"/>
                <w:szCs w:val="20"/>
              </w:rPr>
              <w:t>П</w:t>
            </w:r>
            <w:r w:rsidR="00E36118" w:rsidRPr="001C4CD3">
              <w:rPr>
                <w:sz w:val="20"/>
                <w:szCs w:val="20"/>
              </w:rPr>
              <w:t>овышение эффективности и надежности системы водоснабжения</w:t>
            </w: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Техническая характеристика проекта:</w:t>
            </w:r>
          </w:p>
        </w:tc>
        <w:tc>
          <w:tcPr>
            <w:tcW w:w="2442" w:type="pct"/>
            <w:gridSpan w:val="8"/>
          </w:tcPr>
          <w:p w:rsidR="004817AA" w:rsidRPr="001C4CD3" w:rsidRDefault="001C4CD3" w:rsidP="001C4CD3">
            <w:pPr>
              <w:rPr>
                <w:sz w:val="20"/>
                <w:szCs w:val="20"/>
              </w:rPr>
            </w:pPr>
            <w:r w:rsidRPr="001C4CD3">
              <w:rPr>
                <w:sz w:val="20"/>
                <w:szCs w:val="20"/>
              </w:rPr>
              <w:t>Е</w:t>
            </w:r>
            <w:r w:rsidR="00E36118" w:rsidRPr="001C4CD3">
              <w:rPr>
                <w:sz w:val="20"/>
                <w:szCs w:val="20"/>
              </w:rPr>
              <w:t>жегодн</w:t>
            </w:r>
            <w:r w:rsidRPr="001C4CD3">
              <w:rPr>
                <w:sz w:val="20"/>
                <w:szCs w:val="20"/>
              </w:rPr>
              <w:t>ая</w:t>
            </w:r>
            <w:r w:rsidR="00E36118" w:rsidRPr="001C4CD3">
              <w:rPr>
                <w:sz w:val="20"/>
                <w:szCs w:val="20"/>
              </w:rPr>
              <w:t xml:space="preserve"> реконструкци</w:t>
            </w:r>
            <w:r w:rsidRPr="001C4CD3">
              <w:rPr>
                <w:sz w:val="20"/>
                <w:szCs w:val="20"/>
              </w:rPr>
              <w:t>я</w:t>
            </w:r>
            <w:r w:rsidR="00E36118" w:rsidRPr="001C4CD3">
              <w:rPr>
                <w:sz w:val="20"/>
                <w:szCs w:val="20"/>
              </w:rPr>
              <w:t xml:space="preserve"> сетей водоснабжения в пределах 4-5% от протяженности существующих сетей</w:t>
            </w: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iCs/>
                <w:sz w:val="20"/>
                <w:szCs w:val="20"/>
              </w:rPr>
              <w:t>- ввод мощностей, куб.м/сут</w:t>
            </w: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sz w:val="20"/>
                <w:szCs w:val="20"/>
                <w:lang w:eastAsia="x-none"/>
              </w:rPr>
            </w:pP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iCs/>
                <w:sz w:val="20"/>
                <w:szCs w:val="20"/>
              </w:rPr>
            </w:pPr>
            <w:r w:rsidRPr="001C4CD3">
              <w:rPr>
                <w:iCs/>
                <w:sz w:val="20"/>
                <w:szCs w:val="20"/>
              </w:rPr>
              <w:t>- строительство сетей, км</w:t>
            </w: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sz w:val="20"/>
                <w:szCs w:val="20"/>
                <w:lang w:eastAsia="x-none"/>
              </w:rPr>
            </w:pPr>
          </w:p>
        </w:tc>
      </w:tr>
      <w:tr w:rsidR="007431D2" w:rsidRPr="001C4CD3" w:rsidTr="0075116B">
        <w:tc>
          <w:tcPr>
            <w:tcW w:w="266" w:type="pct"/>
          </w:tcPr>
          <w:p w:rsidR="007431D2" w:rsidRPr="001C4CD3" w:rsidRDefault="007431D2" w:rsidP="007431D2">
            <w:pPr>
              <w:pStyle w:val="a5"/>
              <w:spacing w:before="0" w:after="0"/>
              <w:ind w:firstLine="0"/>
              <w:rPr>
                <w:rFonts w:ascii="Times New Roman" w:hAnsi="Times New Roman"/>
                <w:sz w:val="20"/>
                <w:szCs w:val="20"/>
                <w:lang w:eastAsia="x-none"/>
              </w:rPr>
            </w:pPr>
          </w:p>
        </w:tc>
        <w:tc>
          <w:tcPr>
            <w:tcW w:w="2293" w:type="pct"/>
          </w:tcPr>
          <w:p w:rsidR="007431D2" w:rsidRPr="001C4CD3" w:rsidRDefault="007431D2" w:rsidP="007431D2">
            <w:pPr>
              <w:rPr>
                <w:iCs/>
                <w:sz w:val="20"/>
                <w:szCs w:val="20"/>
              </w:rPr>
            </w:pPr>
            <w:r w:rsidRPr="001C4CD3">
              <w:rPr>
                <w:sz w:val="20"/>
                <w:szCs w:val="20"/>
              </w:rPr>
              <w:t>Необходимые капитальные затраты, млн. руб.</w:t>
            </w:r>
          </w:p>
        </w:tc>
        <w:tc>
          <w:tcPr>
            <w:tcW w:w="354" w:type="pct"/>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374,4</w:t>
            </w:r>
          </w:p>
        </w:tc>
        <w:tc>
          <w:tcPr>
            <w:tcW w:w="287" w:type="pct"/>
          </w:tcPr>
          <w:p w:rsidR="007431D2" w:rsidRPr="001C4CD3" w:rsidRDefault="007431D2" w:rsidP="007431D2">
            <w:pPr>
              <w:pStyle w:val="a5"/>
              <w:spacing w:before="0" w:after="0"/>
              <w:ind w:firstLine="0"/>
              <w:rPr>
                <w:rFonts w:ascii="Times New Roman" w:hAnsi="Times New Roman"/>
                <w:sz w:val="20"/>
                <w:szCs w:val="20"/>
                <w:lang w:eastAsia="x-none"/>
              </w:rPr>
            </w:pPr>
          </w:p>
        </w:tc>
        <w:tc>
          <w:tcPr>
            <w:tcW w:w="288" w:type="pct"/>
            <w:vAlign w:val="center"/>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89" w:type="pct"/>
            <w:shd w:val="clear" w:color="auto" w:fill="auto"/>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90" w:type="pct"/>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354" w:type="pct"/>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90" w:type="pct"/>
            <w:vAlign w:val="center"/>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112,32</w:t>
            </w:r>
          </w:p>
        </w:tc>
        <w:tc>
          <w:tcPr>
            <w:tcW w:w="289" w:type="pct"/>
            <w:shd w:val="clear" w:color="auto" w:fill="auto"/>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r>
      <w:tr w:rsidR="001C4CD3" w:rsidRPr="001C4CD3" w:rsidTr="001C4CD3">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Срок реализации проекта</w:t>
            </w: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shd w:val="clear" w:color="auto" w:fill="B6DDE8" w:themeFill="accent5" w:themeFillTint="66"/>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shd w:val="clear" w:color="auto" w:fill="B6DDE8" w:themeFill="accent5" w:themeFillTint="66"/>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4817AA" w:rsidRPr="001C4CD3" w:rsidRDefault="004817AA" w:rsidP="00300D18">
            <w:pPr>
              <w:pStyle w:val="a5"/>
              <w:spacing w:before="0" w:after="0"/>
              <w:ind w:firstLine="0"/>
              <w:rPr>
                <w:rFonts w:ascii="Times New Roman" w:hAnsi="Times New Roman"/>
                <w:sz w:val="20"/>
                <w:szCs w:val="20"/>
                <w:lang w:eastAsia="x-none"/>
              </w:rPr>
            </w:pPr>
          </w:p>
        </w:tc>
      </w:tr>
      <w:tr w:rsidR="007431D2" w:rsidRPr="001C4CD3" w:rsidTr="0075116B">
        <w:tc>
          <w:tcPr>
            <w:tcW w:w="266" w:type="pct"/>
          </w:tcPr>
          <w:p w:rsidR="007431D2" w:rsidRPr="001C4CD3" w:rsidRDefault="007431D2" w:rsidP="007431D2">
            <w:pPr>
              <w:pStyle w:val="a5"/>
              <w:spacing w:before="0" w:after="0"/>
              <w:ind w:firstLine="0"/>
              <w:rPr>
                <w:rFonts w:ascii="Times New Roman" w:hAnsi="Times New Roman"/>
                <w:sz w:val="20"/>
                <w:szCs w:val="20"/>
                <w:lang w:eastAsia="x-none"/>
              </w:rPr>
            </w:pPr>
          </w:p>
        </w:tc>
        <w:tc>
          <w:tcPr>
            <w:tcW w:w="2293" w:type="pct"/>
          </w:tcPr>
          <w:p w:rsidR="007431D2" w:rsidRPr="001C4CD3" w:rsidRDefault="007431D2" w:rsidP="007431D2">
            <w:pPr>
              <w:rPr>
                <w:sz w:val="20"/>
                <w:szCs w:val="20"/>
              </w:rPr>
            </w:pPr>
            <w:r w:rsidRPr="001C4CD3">
              <w:rPr>
                <w:sz w:val="20"/>
                <w:szCs w:val="20"/>
              </w:rPr>
              <w:t>Источники инвестиций, в т.ч:</w:t>
            </w:r>
          </w:p>
        </w:tc>
        <w:tc>
          <w:tcPr>
            <w:tcW w:w="354" w:type="pct"/>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374,4</w:t>
            </w:r>
          </w:p>
        </w:tc>
        <w:tc>
          <w:tcPr>
            <w:tcW w:w="287" w:type="pct"/>
          </w:tcPr>
          <w:p w:rsidR="007431D2" w:rsidRPr="001C4CD3" w:rsidRDefault="007431D2" w:rsidP="007431D2">
            <w:pPr>
              <w:pStyle w:val="a5"/>
              <w:spacing w:before="0" w:after="0"/>
              <w:ind w:firstLine="0"/>
              <w:rPr>
                <w:rFonts w:ascii="Times New Roman" w:hAnsi="Times New Roman"/>
                <w:sz w:val="20"/>
                <w:szCs w:val="20"/>
                <w:lang w:eastAsia="x-none"/>
              </w:rPr>
            </w:pPr>
          </w:p>
        </w:tc>
        <w:tc>
          <w:tcPr>
            <w:tcW w:w="288" w:type="pct"/>
            <w:vAlign w:val="center"/>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89" w:type="pct"/>
            <w:shd w:val="clear" w:color="auto" w:fill="auto"/>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90" w:type="pct"/>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354" w:type="pct"/>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90" w:type="pct"/>
            <w:vAlign w:val="center"/>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112,32</w:t>
            </w:r>
          </w:p>
        </w:tc>
        <w:tc>
          <w:tcPr>
            <w:tcW w:w="289" w:type="pct"/>
          </w:tcPr>
          <w:p w:rsidR="007431D2" w:rsidRPr="001C4CD3" w:rsidRDefault="007431D2" w:rsidP="007431D2">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 федеральный бюджет</w:t>
            </w: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sz w:val="20"/>
                <w:szCs w:val="20"/>
                <w:lang w:eastAsia="x-none"/>
              </w:rPr>
            </w:pPr>
          </w:p>
        </w:tc>
      </w:tr>
      <w:tr w:rsidR="001C4CD3" w:rsidRPr="001C4CD3" w:rsidTr="00300D18">
        <w:tc>
          <w:tcPr>
            <w:tcW w:w="266"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293" w:type="pct"/>
          </w:tcPr>
          <w:p w:rsidR="004817AA" w:rsidRPr="001C4CD3" w:rsidRDefault="004817AA" w:rsidP="00300D18">
            <w:pPr>
              <w:rPr>
                <w:sz w:val="20"/>
                <w:szCs w:val="20"/>
              </w:rPr>
            </w:pPr>
            <w:r w:rsidRPr="001C4CD3">
              <w:rPr>
                <w:sz w:val="20"/>
                <w:szCs w:val="20"/>
              </w:rPr>
              <w:t>- окружной бюджет</w:t>
            </w: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7"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8"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shd w:val="clear" w:color="auto" w:fill="auto"/>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354"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90" w:type="pct"/>
          </w:tcPr>
          <w:p w:rsidR="004817AA" w:rsidRPr="001C4CD3" w:rsidRDefault="004817AA" w:rsidP="00300D18">
            <w:pPr>
              <w:pStyle w:val="a5"/>
              <w:spacing w:before="0" w:after="0"/>
              <w:ind w:firstLine="0"/>
              <w:rPr>
                <w:rFonts w:ascii="Times New Roman" w:hAnsi="Times New Roman"/>
                <w:sz w:val="20"/>
                <w:szCs w:val="20"/>
                <w:lang w:eastAsia="x-none"/>
              </w:rPr>
            </w:pPr>
          </w:p>
        </w:tc>
        <w:tc>
          <w:tcPr>
            <w:tcW w:w="289" w:type="pct"/>
          </w:tcPr>
          <w:p w:rsidR="004817AA" w:rsidRPr="001C4CD3" w:rsidRDefault="004817AA" w:rsidP="00300D18">
            <w:pPr>
              <w:pStyle w:val="a5"/>
              <w:spacing w:before="0" w:after="0"/>
              <w:ind w:firstLine="0"/>
              <w:rPr>
                <w:rFonts w:ascii="Times New Roman" w:hAnsi="Times New Roman"/>
                <w:sz w:val="20"/>
                <w:szCs w:val="20"/>
                <w:lang w:eastAsia="x-none"/>
              </w:rPr>
            </w:pPr>
          </w:p>
        </w:tc>
      </w:tr>
      <w:tr w:rsidR="001C4CD3" w:rsidRPr="001C4CD3" w:rsidTr="00300D18">
        <w:tc>
          <w:tcPr>
            <w:tcW w:w="266" w:type="pct"/>
          </w:tcPr>
          <w:p w:rsidR="007B2331" w:rsidRPr="001C4CD3" w:rsidRDefault="007B2331" w:rsidP="007B2331">
            <w:pPr>
              <w:pStyle w:val="a5"/>
              <w:spacing w:before="0" w:after="0"/>
              <w:ind w:firstLine="0"/>
              <w:rPr>
                <w:rFonts w:ascii="Times New Roman" w:hAnsi="Times New Roman"/>
                <w:sz w:val="20"/>
                <w:szCs w:val="20"/>
                <w:lang w:eastAsia="x-none"/>
              </w:rPr>
            </w:pPr>
          </w:p>
        </w:tc>
        <w:tc>
          <w:tcPr>
            <w:tcW w:w="2293" w:type="pct"/>
          </w:tcPr>
          <w:p w:rsidR="007B2331" w:rsidRPr="001C4CD3" w:rsidRDefault="00B92510" w:rsidP="007B2331">
            <w:pPr>
              <w:rPr>
                <w:sz w:val="20"/>
                <w:szCs w:val="20"/>
              </w:rPr>
            </w:pPr>
            <w:r w:rsidRPr="001C4CD3">
              <w:rPr>
                <w:sz w:val="20"/>
                <w:szCs w:val="20"/>
              </w:rPr>
              <w:t>- местный бюджет (городской бюджет)</w:t>
            </w:r>
          </w:p>
        </w:tc>
        <w:tc>
          <w:tcPr>
            <w:tcW w:w="354" w:type="pct"/>
            <w:vAlign w:val="center"/>
          </w:tcPr>
          <w:p w:rsidR="007B2331" w:rsidRPr="001C4CD3" w:rsidRDefault="007B2331" w:rsidP="007B2331">
            <w:pPr>
              <w:pStyle w:val="a5"/>
              <w:spacing w:before="0" w:after="0"/>
              <w:ind w:firstLine="0"/>
              <w:rPr>
                <w:rFonts w:ascii="Times New Roman" w:hAnsi="Times New Roman"/>
                <w:sz w:val="20"/>
                <w:szCs w:val="20"/>
                <w:lang w:eastAsia="x-none"/>
              </w:rPr>
            </w:pPr>
          </w:p>
        </w:tc>
        <w:tc>
          <w:tcPr>
            <w:tcW w:w="287" w:type="pct"/>
          </w:tcPr>
          <w:p w:rsidR="007B2331" w:rsidRPr="001C4CD3" w:rsidRDefault="007B2331" w:rsidP="007B2331">
            <w:pPr>
              <w:pStyle w:val="a5"/>
              <w:spacing w:before="0" w:after="0"/>
              <w:ind w:firstLine="0"/>
              <w:rPr>
                <w:rFonts w:ascii="Times New Roman" w:hAnsi="Times New Roman"/>
                <w:sz w:val="20"/>
                <w:szCs w:val="20"/>
                <w:lang w:eastAsia="x-none"/>
              </w:rPr>
            </w:pPr>
          </w:p>
        </w:tc>
        <w:tc>
          <w:tcPr>
            <w:tcW w:w="288" w:type="pct"/>
            <w:vAlign w:val="center"/>
          </w:tcPr>
          <w:p w:rsidR="007B2331" w:rsidRPr="001C4CD3" w:rsidRDefault="007B2331" w:rsidP="007B2331">
            <w:pPr>
              <w:pStyle w:val="a5"/>
              <w:spacing w:before="0" w:after="0"/>
              <w:ind w:firstLine="0"/>
              <w:rPr>
                <w:rFonts w:ascii="Times New Roman" w:hAnsi="Times New Roman"/>
                <w:sz w:val="20"/>
                <w:szCs w:val="20"/>
                <w:lang w:eastAsia="x-none"/>
              </w:rPr>
            </w:pPr>
          </w:p>
        </w:tc>
        <w:tc>
          <w:tcPr>
            <w:tcW w:w="289" w:type="pct"/>
            <w:shd w:val="clear" w:color="auto" w:fill="auto"/>
          </w:tcPr>
          <w:p w:rsidR="007B2331" w:rsidRPr="001C4CD3" w:rsidRDefault="007B2331" w:rsidP="007B2331">
            <w:pPr>
              <w:pStyle w:val="a5"/>
              <w:spacing w:before="0" w:after="0"/>
              <w:ind w:firstLine="0"/>
              <w:rPr>
                <w:rFonts w:ascii="Times New Roman" w:hAnsi="Times New Roman"/>
                <w:sz w:val="20"/>
                <w:szCs w:val="20"/>
                <w:lang w:eastAsia="x-none"/>
              </w:rPr>
            </w:pPr>
          </w:p>
        </w:tc>
        <w:tc>
          <w:tcPr>
            <w:tcW w:w="290" w:type="pct"/>
          </w:tcPr>
          <w:p w:rsidR="007B2331" w:rsidRPr="001C4CD3" w:rsidRDefault="007B2331" w:rsidP="007B2331">
            <w:pPr>
              <w:pStyle w:val="a5"/>
              <w:spacing w:before="0" w:after="0"/>
              <w:ind w:firstLine="0"/>
              <w:rPr>
                <w:rFonts w:ascii="Times New Roman" w:hAnsi="Times New Roman"/>
                <w:sz w:val="20"/>
                <w:szCs w:val="20"/>
                <w:lang w:eastAsia="x-none"/>
              </w:rPr>
            </w:pPr>
          </w:p>
        </w:tc>
        <w:tc>
          <w:tcPr>
            <w:tcW w:w="354" w:type="pct"/>
          </w:tcPr>
          <w:p w:rsidR="007B2331" w:rsidRPr="001C4CD3" w:rsidRDefault="007B2331" w:rsidP="007B2331">
            <w:pPr>
              <w:pStyle w:val="a5"/>
              <w:spacing w:before="0" w:after="0"/>
              <w:ind w:firstLine="0"/>
              <w:rPr>
                <w:rFonts w:ascii="Times New Roman" w:hAnsi="Times New Roman"/>
                <w:sz w:val="20"/>
                <w:szCs w:val="20"/>
                <w:lang w:eastAsia="x-none"/>
              </w:rPr>
            </w:pPr>
          </w:p>
        </w:tc>
        <w:tc>
          <w:tcPr>
            <w:tcW w:w="290" w:type="pct"/>
            <w:vAlign w:val="center"/>
          </w:tcPr>
          <w:p w:rsidR="007B2331" w:rsidRPr="001C4CD3" w:rsidRDefault="007B2331" w:rsidP="007B2331">
            <w:pPr>
              <w:pStyle w:val="a5"/>
              <w:spacing w:before="0" w:after="0"/>
              <w:ind w:firstLine="0"/>
              <w:rPr>
                <w:rFonts w:ascii="Times New Roman" w:hAnsi="Times New Roman"/>
                <w:sz w:val="20"/>
                <w:szCs w:val="20"/>
                <w:lang w:eastAsia="x-none"/>
              </w:rPr>
            </w:pPr>
          </w:p>
        </w:tc>
        <w:tc>
          <w:tcPr>
            <w:tcW w:w="289" w:type="pct"/>
          </w:tcPr>
          <w:p w:rsidR="007B2331" w:rsidRPr="001C4CD3" w:rsidRDefault="007B2331" w:rsidP="007B2331">
            <w:pPr>
              <w:pStyle w:val="a5"/>
              <w:spacing w:before="0" w:after="0"/>
              <w:ind w:firstLine="0"/>
              <w:rPr>
                <w:rFonts w:ascii="Times New Roman" w:hAnsi="Times New Roman"/>
                <w:sz w:val="20"/>
                <w:szCs w:val="20"/>
                <w:lang w:eastAsia="x-none"/>
              </w:rPr>
            </w:pPr>
          </w:p>
        </w:tc>
      </w:tr>
      <w:tr w:rsidR="001C4CD3" w:rsidRPr="001C4CD3" w:rsidTr="00300D18">
        <w:tc>
          <w:tcPr>
            <w:tcW w:w="266" w:type="pct"/>
          </w:tcPr>
          <w:p w:rsidR="007B2331" w:rsidRPr="001C4CD3" w:rsidRDefault="007B2331" w:rsidP="007B2331">
            <w:pPr>
              <w:pStyle w:val="a5"/>
              <w:spacing w:before="0" w:after="0"/>
              <w:ind w:firstLine="0"/>
              <w:rPr>
                <w:rFonts w:ascii="Times New Roman" w:hAnsi="Times New Roman"/>
                <w:sz w:val="20"/>
                <w:szCs w:val="20"/>
                <w:lang w:eastAsia="x-none"/>
              </w:rPr>
            </w:pPr>
          </w:p>
        </w:tc>
        <w:tc>
          <w:tcPr>
            <w:tcW w:w="2293" w:type="pct"/>
          </w:tcPr>
          <w:p w:rsidR="007B2331" w:rsidRPr="001C4CD3" w:rsidRDefault="007B2331" w:rsidP="007B2331">
            <w:pPr>
              <w:rPr>
                <w:sz w:val="20"/>
                <w:szCs w:val="20"/>
              </w:rPr>
            </w:pPr>
            <w:r w:rsidRPr="001C4CD3">
              <w:rPr>
                <w:sz w:val="20"/>
                <w:szCs w:val="20"/>
              </w:rPr>
              <w:t>- внебюджетные источники</w:t>
            </w:r>
          </w:p>
        </w:tc>
        <w:tc>
          <w:tcPr>
            <w:tcW w:w="354" w:type="pct"/>
            <w:vAlign w:val="center"/>
          </w:tcPr>
          <w:p w:rsidR="007B2331" w:rsidRPr="001C4CD3" w:rsidRDefault="001C4CD3" w:rsidP="007B233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374,4</w:t>
            </w:r>
          </w:p>
        </w:tc>
        <w:tc>
          <w:tcPr>
            <w:tcW w:w="287" w:type="pct"/>
          </w:tcPr>
          <w:p w:rsidR="007B2331" w:rsidRPr="001C4CD3" w:rsidRDefault="007B2331" w:rsidP="007B2331">
            <w:pPr>
              <w:pStyle w:val="a5"/>
              <w:spacing w:before="0" w:after="0"/>
              <w:ind w:firstLine="0"/>
              <w:rPr>
                <w:rFonts w:ascii="Times New Roman" w:hAnsi="Times New Roman"/>
                <w:sz w:val="20"/>
                <w:szCs w:val="20"/>
                <w:lang w:eastAsia="x-none"/>
              </w:rPr>
            </w:pPr>
          </w:p>
        </w:tc>
        <w:tc>
          <w:tcPr>
            <w:tcW w:w="288" w:type="pct"/>
            <w:vAlign w:val="center"/>
          </w:tcPr>
          <w:p w:rsidR="007B2331" w:rsidRPr="001C4CD3" w:rsidRDefault="007431D2" w:rsidP="007B233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89" w:type="pct"/>
          </w:tcPr>
          <w:p w:rsidR="007B2331" w:rsidRPr="001C4CD3" w:rsidRDefault="007431D2" w:rsidP="007B233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90" w:type="pct"/>
          </w:tcPr>
          <w:p w:rsidR="007B2331" w:rsidRPr="001C4CD3" w:rsidRDefault="007431D2" w:rsidP="007B233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354" w:type="pct"/>
          </w:tcPr>
          <w:p w:rsidR="007B2331" w:rsidRPr="001C4CD3" w:rsidRDefault="007431D2" w:rsidP="007B233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c>
          <w:tcPr>
            <w:tcW w:w="290" w:type="pct"/>
            <w:vAlign w:val="center"/>
          </w:tcPr>
          <w:p w:rsidR="007B2331" w:rsidRPr="001C4CD3" w:rsidRDefault="007431D2" w:rsidP="007B233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112,32</w:t>
            </w:r>
          </w:p>
        </w:tc>
        <w:tc>
          <w:tcPr>
            <w:tcW w:w="289" w:type="pct"/>
          </w:tcPr>
          <w:p w:rsidR="007B2331" w:rsidRPr="001C4CD3" w:rsidRDefault="007431D2" w:rsidP="007B2331">
            <w:pPr>
              <w:pStyle w:val="a5"/>
              <w:spacing w:before="0" w:after="0"/>
              <w:ind w:firstLine="0"/>
              <w:rPr>
                <w:rFonts w:ascii="Times New Roman" w:hAnsi="Times New Roman"/>
                <w:sz w:val="20"/>
                <w:szCs w:val="20"/>
                <w:lang w:eastAsia="x-none"/>
              </w:rPr>
            </w:pPr>
            <w:r>
              <w:rPr>
                <w:rFonts w:ascii="Times New Roman" w:hAnsi="Times New Roman"/>
                <w:sz w:val="20"/>
                <w:szCs w:val="20"/>
                <w:lang w:eastAsia="x-none"/>
              </w:rPr>
              <w:t>187,2</w:t>
            </w:r>
          </w:p>
        </w:tc>
      </w:tr>
    </w:tbl>
    <w:p w:rsidR="00C8049D" w:rsidRPr="008F1304" w:rsidRDefault="00C8049D" w:rsidP="0029222A">
      <w:pPr>
        <w:rPr>
          <w:color w:val="FF0000"/>
        </w:rPr>
      </w:pPr>
    </w:p>
    <w:p w:rsidR="00C8049D" w:rsidRPr="00E76EA1" w:rsidRDefault="00C8049D" w:rsidP="00C8049D">
      <w:pPr>
        <w:pStyle w:val="12"/>
        <w:numPr>
          <w:ilvl w:val="0"/>
          <w:numId w:val="0"/>
        </w:numPr>
        <w:rPr>
          <w:rFonts w:ascii="Times New Roman" w:hAnsi="Times New Roman"/>
        </w:rPr>
      </w:pPr>
      <w:bookmarkStart w:id="119" w:name="_Toc53583648"/>
      <w:r w:rsidRPr="00E76EA1">
        <w:rPr>
          <w:rFonts w:ascii="Times New Roman" w:hAnsi="Times New Roman"/>
        </w:rPr>
        <w:lastRenderedPageBreak/>
        <w:t xml:space="preserve">Приложение 4. </w:t>
      </w:r>
      <w:r w:rsidR="00C1261F" w:rsidRPr="00E76EA1">
        <w:rPr>
          <w:rFonts w:ascii="Times New Roman" w:hAnsi="Times New Roman"/>
        </w:rPr>
        <w:t>Программа инвестиционных проектов в газоснабжении</w:t>
      </w:r>
      <w:bookmarkEnd w:id="119"/>
    </w:p>
    <w:p w:rsidR="00C22B6E" w:rsidRPr="000B34D4" w:rsidRDefault="00C22B6E" w:rsidP="00C22B6E">
      <w:pPr>
        <w:pStyle w:val="af"/>
        <w:keepNext/>
        <w:rPr>
          <w:rFonts w:ascii="Times New Roman" w:hAnsi="Times New Roman"/>
        </w:rPr>
      </w:pPr>
      <w:r w:rsidRPr="000B34D4">
        <w:rPr>
          <w:rFonts w:ascii="Times New Roman" w:hAnsi="Times New Roman"/>
        </w:rPr>
        <w:t xml:space="preserve">Таблица </w:t>
      </w:r>
      <w:r w:rsidRPr="000B34D4">
        <w:rPr>
          <w:rFonts w:ascii="Times New Roman" w:hAnsi="Times New Roman"/>
        </w:rPr>
        <w:fldChar w:fldCharType="begin"/>
      </w:r>
      <w:r w:rsidRPr="000B34D4">
        <w:rPr>
          <w:rFonts w:ascii="Times New Roman" w:hAnsi="Times New Roman"/>
        </w:rPr>
        <w:instrText xml:space="preserve"> SEQ Таблица \* ARABIC </w:instrText>
      </w:r>
      <w:r w:rsidRPr="000B34D4">
        <w:rPr>
          <w:rFonts w:ascii="Times New Roman" w:hAnsi="Times New Roman"/>
        </w:rPr>
        <w:fldChar w:fldCharType="separate"/>
      </w:r>
      <w:r w:rsidR="007B5735">
        <w:rPr>
          <w:rFonts w:ascii="Times New Roman" w:hAnsi="Times New Roman"/>
          <w:noProof/>
        </w:rPr>
        <w:t>20</w:t>
      </w:r>
      <w:r w:rsidRPr="000B34D4">
        <w:rPr>
          <w:rFonts w:ascii="Times New Roman" w:hAnsi="Times New Roman"/>
        </w:rPr>
        <w:fldChar w:fldCharType="end"/>
      </w:r>
      <w:r w:rsidRPr="000B34D4">
        <w:rPr>
          <w:rFonts w:ascii="Times New Roman" w:hAnsi="Times New Roman"/>
        </w:rPr>
        <w:t xml:space="preserve"> Программа инвестиционных проектов в газоснабжении</w:t>
      </w:r>
    </w:p>
    <w:tbl>
      <w:tblPr>
        <w:tblStyle w:val="afd"/>
        <w:tblW w:w="5000" w:type="pct"/>
        <w:tblLook w:val="04A0" w:firstRow="1" w:lastRow="0" w:firstColumn="1" w:lastColumn="0" w:noHBand="0" w:noVBand="1"/>
      </w:tblPr>
      <w:tblGrid>
        <w:gridCol w:w="845"/>
        <w:gridCol w:w="6838"/>
        <w:gridCol w:w="754"/>
        <w:gridCol w:w="908"/>
        <w:gridCol w:w="908"/>
        <w:gridCol w:w="908"/>
        <w:gridCol w:w="908"/>
        <w:gridCol w:w="908"/>
        <w:gridCol w:w="908"/>
        <w:gridCol w:w="902"/>
      </w:tblGrid>
      <w:tr w:rsidR="008F1304" w:rsidRPr="008F1304" w:rsidTr="00C36591">
        <w:trPr>
          <w:tblHeader/>
        </w:trPr>
        <w:tc>
          <w:tcPr>
            <w:tcW w:w="286" w:type="pct"/>
            <w:vMerge w:val="restart"/>
            <w:shd w:val="clear" w:color="auto" w:fill="auto"/>
            <w:vAlign w:val="center"/>
          </w:tcPr>
          <w:p w:rsidR="00163DF4" w:rsidRPr="000B34D4" w:rsidRDefault="00163DF4" w:rsidP="00C36591">
            <w:pPr>
              <w:pStyle w:val="af"/>
              <w:keepNext/>
              <w:spacing w:before="0" w:after="0"/>
              <w:rPr>
                <w:rFonts w:ascii="Times New Roman" w:hAnsi="Times New Roman"/>
                <w:sz w:val="20"/>
              </w:rPr>
            </w:pPr>
            <w:r w:rsidRPr="000B34D4">
              <w:rPr>
                <w:rFonts w:ascii="Times New Roman" w:hAnsi="Times New Roman"/>
                <w:sz w:val="20"/>
              </w:rPr>
              <w:t>№ п/п</w:t>
            </w:r>
          </w:p>
        </w:tc>
        <w:tc>
          <w:tcPr>
            <w:tcW w:w="2312" w:type="pct"/>
            <w:vMerge w:val="restart"/>
            <w:shd w:val="clear" w:color="auto" w:fill="auto"/>
            <w:vAlign w:val="center"/>
          </w:tcPr>
          <w:p w:rsidR="00163DF4" w:rsidRPr="000B34D4" w:rsidRDefault="00163DF4" w:rsidP="00C36591">
            <w:pPr>
              <w:pStyle w:val="af"/>
              <w:keepNext/>
              <w:spacing w:before="0" w:after="0"/>
              <w:rPr>
                <w:rFonts w:ascii="Times New Roman" w:hAnsi="Times New Roman"/>
                <w:sz w:val="20"/>
              </w:rPr>
            </w:pPr>
            <w:r w:rsidRPr="000B34D4">
              <w:rPr>
                <w:rFonts w:ascii="Times New Roman" w:hAnsi="Times New Roman"/>
                <w:sz w:val="20"/>
              </w:rPr>
              <w:t>Инвестиционные проекты</w:t>
            </w:r>
          </w:p>
        </w:tc>
        <w:tc>
          <w:tcPr>
            <w:tcW w:w="255" w:type="pct"/>
            <w:vMerge w:val="restart"/>
            <w:shd w:val="clear" w:color="auto" w:fill="auto"/>
            <w:vAlign w:val="center"/>
          </w:tcPr>
          <w:p w:rsidR="00163DF4" w:rsidRPr="000B34D4" w:rsidRDefault="00163DF4" w:rsidP="00C36591">
            <w:pPr>
              <w:pStyle w:val="a5"/>
              <w:spacing w:before="0" w:after="0"/>
              <w:ind w:firstLine="0"/>
              <w:jc w:val="center"/>
              <w:rPr>
                <w:rFonts w:ascii="Times New Roman" w:hAnsi="Times New Roman"/>
                <w:b/>
                <w:sz w:val="20"/>
                <w:szCs w:val="20"/>
                <w:lang w:eastAsia="x-none"/>
              </w:rPr>
            </w:pPr>
            <w:r w:rsidRPr="000B34D4">
              <w:rPr>
                <w:rFonts w:ascii="Times New Roman" w:hAnsi="Times New Roman"/>
                <w:b/>
                <w:sz w:val="20"/>
                <w:szCs w:val="20"/>
              </w:rPr>
              <w:t>всего</w:t>
            </w:r>
          </w:p>
        </w:tc>
        <w:tc>
          <w:tcPr>
            <w:tcW w:w="2147" w:type="pct"/>
            <w:gridSpan w:val="7"/>
            <w:shd w:val="clear" w:color="auto" w:fill="auto"/>
            <w:vAlign w:val="center"/>
          </w:tcPr>
          <w:p w:rsidR="00163DF4" w:rsidRPr="000B34D4" w:rsidRDefault="00163DF4" w:rsidP="00C36591">
            <w:pPr>
              <w:pStyle w:val="a5"/>
              <w:spacing w:before="0" w:after="0"/>
              <w:ind w:firstLine="0"/>
              <w:jc w:val="center"/>
              <w:rPr>
                <w:rFonts w:ascii="Times New Roman" w:hAnsi="Times New Roman"/>
                <w:b/>
                <w:sz w:val="20"/>
                <w:szCs w:val="20"/>
                <w:lang w:eastAsia="x-none"/>
              </w:rPr>
            </w:pPr>
            <w:r w:rsidRPr="000B34D4">
              <w:rPr>
                <w:rFonts w:ascii="Times New Roman" w:hAnsi="Times New Roman"/>
                <w:b/>
                <w:sz w:val="20"/>
                <w:szCs w:val="20"/>
              </w:rPr>
              <w:t>Финансовые затраты на реализацию (млн. руб.)</w:t>
            </w:r>
          </w:p>
        </w:tc>
      </w:tr>
      <w:tr w:rsidR="008F1304" w:rsidRPr="008F1304" w:rsidTr="00C36591">
        <w:trPr>
          <w:tblHeader/>
        </w:trPr>
        <w:tc>
          <w:tcPr>
            <w:tcW w:w="286" w:type="pct"/>
            <w:vMerge/>
            <w:shd w:val="clear" w:color="auto" w:fill="auto"/>
          </w:tcPr>
          <w:p w:rsidR="00163DF4" w:rsidRPr="000B34D4" w:rsidRDefault="00163DF4" w:rsidP="00C36591">
            <w:pPr>
              <w:pStyle w:val="a5"/>
              <w:spacing w:before="0" w:after="0"/>
              <w:ind w:firstLine="0"/>
              <w:rPr>
                <w:rFonts w:ascii="Times New Roman" w:hAnsi="Times New Roman"/>
                <w:sz w:val="20"/>
                <w:szCs w:val="20"/>
                <w:lang w:eastAsia="x-none"/>
              </w:rPr>
            </w:pPr>
          </w:p>
        </w:tc>
        <w:tc>
          <w:tcPr>
            <w:tcW w:w="2312" w:type="pct"/>
            <w:vMerge/>
            <w:shd w:val="clear" w:color="auto" w:fill="auto"/>
          </w:tcPr>
          <w:p w:rsidR="00163DF4" w:rsidRPr="000B34D4" w:rsidRDefault="00163DF4" w:rsidP="00C36591">
            <w:pPr>
              <w:pStyle w:val="a5"/>
              <w:spacing w:before="0" w:after="0"/>
              <w:ind w:firstLine="0"/>
              <w:rPr>
                <w:rFonts w:ascii="Times New Roman" w:hAnsi="Times New Roman"/>
                <w:sz w:val="20"/>
                <w:szCs w:val="20"/>
                <w:lang w:eastAsia="x-none"/>
              </w:rPr>
            </w:pPr>
          </w:p>
        </w:tc>
        <w:tc>
          <w:tcPr>
            <w:tcW w:w="255" w:type="pct"/>
            <w:vMerge/>
            <w:shd w:val="clear" w:color="auto" w:fill="auto"/>
          </w:tcPr>
          <w:p w:rsidR="00163DF4" w:rsidRPr="000B34D4" w:rsidRDefault="00163DF4" w:rsidP="00C36591">
            <w:pPr>
              <w:pStyle w:val="a5"/>
              <w:spacing w:before="0" w:after="0"/>
              <w:ind w:firstLine="0"/>
              <w:rPr>
                <w:rFonts w:ascii="Times New Roman" w:hAnsi="Times New Roman"/>
                <w:sz w:val="20"/>
                <w:szCs w:val="20"/>
                <w:lang w:eastAsia="x-none"/>
              </w:rPr>
            </w:pPr>
          </w:p>
        </w:tc>
        <w:tc>
          <w:tcPr>
            <w:tcW w:w="307" w:type="pct"/>
            <w:shd w:val="clear" w:color="auto" w:fill="auto"/>
            <w:vAlign w:val="center"/>
          </w:tcPr>
          <w:p w:rsidR="00163DF4" w:rsidRPr="000B34D4" w:rsidRDefault="00163DF4" w:rsidP="00C36591">
            <w:pPr>
              <w:jc w:val="center"/>
              <w:rPr>
                <w:b/>
                <w:bCs/>
                <w:sz w:val="20"/>
                <w:szCs w:val="20"/>
              </w:rPr>
            </w:pPr>
            <w:r w:rsidRPr="000B34D4">
              <w:rPr>
                <w:b/>
                <w:bCs/>
                <w:sz w:val="20"/>
                <w:szCs w:val="20"/>
              </w:rPr>
              <w:t>2020 г.</w:t>
            </w:r>
          </w:p>
        </w:tc>
        <w:tc>
          <w:tcPr>
            <w:tcW w:w="307" w:type="pct"/>
            <w:shd w:val="clear" w:color="auto" w:fill="auto"/>
            <w:vAlign w:val="center"/>
          </w:tcPr>
          <w:p w:rsidR="00163DF4" w:rsidRPr="000B34D4" w:rsidRDefault="00163DF4" w:rsidP="00C36591">
            <w:pPr>
              <w:jc w:val="center"/>
              <w:rPr>
                <w:b/>
                <w:bCs/>
                <w:sz w:val="20"/>
                <w:szCs w:val="20"/>
              </w:rPr>
            </w:pPr>
            <w:r w:rsidRPr="000B34D4">
              <w:rPr>
                <w:b/>
                <w:bCs/>
                <w:sz w:val="20"/>
                <w:szCs w:val="20"/>
              </w:rPr>
              <w:t>2021 г.</w:t>
            </w:r>
          </w:p>
        </w:tc>
        <w:tc>
          <w:tcPr>
            <w:tcW w:w="307" w:type="pct"/>
            <w:shd w:val="clear" w:color="auto" w:fill="auto"/>
            <w:vAlign w:val="center"/>
          </w:tcPr>
          <w:p w:rsidR="00163DF4" w:rsidRPr="000B34D4" w:rsidRDefault="00163DF4" w:rsidP="00C36591">
            <w:pPr>
              <w:jc w:val="center"/>
              <w:rPr>
                <w:b/>
                <w:bCs/>
                <w:sz w:val="20"/>
                <w:szCs w:val="20"/>
              </w:rPr>
            </w:pPr>
            <w:r w:rsidRPr="000B34D4">
              <w:rPr>
                <w:b/>
                <w:bCs/>
                <w:sz w:val="20"/>
                <w:szCs w:val="20"/>
              </w:rPr>
              <w:t>2022 г.</w:t>
            </w:r>
          </w:p>
        </w:tc>
        <w:tc>
          <w:tcPr>
            <w:tcW w:w="307" w:type="pct"/>
            <w:shd w:val="clear" w:color="auto" w:fill="auto"/>
            <w:vAlign w:val="center"/>
          </w:tcPr>
          <w:p w:rsidR="00163DF4" w:rsidRPr="000B34D4" w:rsidRDefault="00163DF4" w:rsidP="00C36591">
            <w:pPr>
              <w:jc w:val="center"/>
              <w:rPr>
                <w:b/>
                <w:bCs/>
                <w:sz w:val="20"/>
                <w:szCs w:val="20"/>
              </w:rPr>
            </w:pPr>
            <w:r w:rsidRPr="000B34D4">
              <w:rPr>
                <w:b/>
                <w:bCs/>
                <w:sz w:val="20"/>
                <w:szCs w:val="20"/>
              </w:rPr>
              <w:t>2023 г.</w:t>
            </w:r>
          </w:p>
        </w:tc>
        <w:tc>
          <w:tcPr>
            <w:tcW w:w="307" w:type="pct"/>
            <w:shd w:val="clear" w:color="auto" w:fill="auto"/>
            <w:vAlign w:val="center"/>
          </w:tcPr>
          <w:p w:rsidR="00163DF4" w:rsidRPr="000B34D4" w:rsidRDefault="00163DF4" w:rsidP="00C36591">
            <w:pPr>
              <w:jc w:val="center"/>
              <w:rPr>
                <w:b/>
                <w:bCs/>
                <w:sz w:val="20"/>
                <w:szCs w:val="20"/>
              </w:rPr>
            </w:pPr>
            <w:r w:rsidRPr="000B34D4">
              <w:rPr>
                <w:b/>
                <w:bCs/>
                <w:sz w:val="20"/>
                <w:szCs w:val="20"/>
              </w:rPr>
              <w:t>2024 г.</w:t>
            </w:r>
          </w:p>
        </w:tc>
        <w:tc>
          <w:tcPr>
            <w:tcW w:w="307" w:type="pct"/>
            <w:shd w:val="clear" w:color="auto" w:fill="auto"/>
            <w:vAlign w:val="center"/>
          </w:tcPr>
          <w:p w:rsidR="00163DF4" w:rsidRPr="000B34D4" w:rsidRDefault="00163DF4" w:rsidP="000876DF">
            <w:pPr>
              <w:jc w:val="center"/>
              <w:rPr>
                <w:b/>
                <w:bCs/>
                <w:sz w:val="20"/>
                <w:szCs w:val="20"/>
              </w:rPr>
            </w:pPr>
            <w:r w:rsidRPr="000B34D4">
              <w:rPr>
                <w:b/>
                <w:bCs/>
                <w:sz w:val="20"/>
                <w:szCs w:val="20"/>
              </w:rPr>
              <w:t>20</w:t>
            </w:r>
            <w:r w:rsidR="000876DF" w:rsidRPr="000B34D4">
              <w:rPr>
                <w:b/>
                <w:bCs/>
                <w:sz w:val="20"/>
                <w:szCs w:val="20"/>
              </w:rPr>
              <w:t>30</w:t>
            </w:r>
            <w:r w:rsidRPr="000B34D4">
              <w:rPr>
                <w:b/>
                <w:bCs/>
                <w:sz w:val="20"/>
                <w:szCs w:val="20"/>
              </w:rPr>
              <w:t xml:space="preserve"> г.</w:t>
            </w:r>
          </w:p>
        </w:tc>
        <w:tc>
          <w:tcPr>
            <w:tcW w:w="305" w:type="pct"/>
            <w:shd w:val="clear" w:color="auto" w:fill="auto"/>
            <w:vAlign w:val="center"/>
          </w:tcPr>
          <w:p w:rsidR="00163DF4" w:rsidRPr="000B34D4" w:rsidRDefault="00163DF4" w:rsidP="000876DF">
            <w:pPr>
              <w:jc w:val="center"/>
              <w:rPr>
                <w:b/>
                <w:bCs/>
                <w:sz w:val="20"/>
                <w:szCs w:val="20"/>
              </w:rPr>
            </w:pPr>
            <w:r w:rsidRPr="000B34D4">
              <w:rPr>
                <w:b/>
                <w:bCs/>
                <w:sz w:val="20"/>
                <w:szCs w:val="20"/>
              </w:rPr>
              <w:t>20</w:t>
            </w:r>
            <w:r w:rsidR="000876DF" w:rsidRPr="000B34D4">
              <w:rPr>
                <w:b/>
                <w:bCs/>
                <w:sz w:val="20"/>
                <w:szCs w:val="20"/>
              </w:rPr>
              <w:t>40</w:t>
            </w:r>
            <w:r w:rsidRPr="000B34D4">
              <w:rPr>
                <w:b/>
                <w:bCs/>
                <w:sz w:val="20"/>
                <w:szCs w:val="20"/>
              </w:rPr>
              <w:t xml:space="preserve"> г.</w:t>
            </w:r>
          </w:p>
        </w:tc>
      </w:tr>
      <w:tr w:rsidR="008F1304" w:rsidRPr="008F1304" w:rsidTr="002D7BFA">
        <w:tc>
          <w:tcPr>
            <w:tcW w:w="286" w:type="pct"/>
            <w:shd w:val="clear" w:color="auto" w:fill="auto"/>
          </w:tcPr>
          <w:p w:rsidR="002D7BFA" w:rsidRPr="000B34D4" w:rsidRDefault="002D7BFA" w:rsidP="002D7BFA">
            <w:pPr>
              <w:pStyle w:val="a5"/>
              <w:spacing w:before="0" w:after="0"/>
              <w:ind w:firstLine="0"/>
              <w:rPr>
                <w:rFonts w:ascii="Times New Roman" w:hAnsi="Times New Roman"/>
                <w:sz w:val="20"/>
                <w:szCs w:val="20"/>
                <w:lang w:eastAsia="x-none"/>
              </w:rPr>
            </w:pPr>
            <w:r w:rsidRPr="000B34D4">
              <w:rPr>
                <w:rFonts w:ascii="Times New Roman" w:hAnsi="Times New Roman"/>
                <w:sz w:val="20"/>
                <w:szCs w:val="20"/>
                <w:lang w:eastAsia="x-none"/>
              </w:rPr>
              <w:t>1</w:t>
            </w:r>
          </w:p>
        </w:tc>
        <w:tc>
          <w:tcPr>
            <w:tcW w:w="2312" w:type="pct"/>
            <w:shd w:val="clear" w:color="auto" w:fill="auto"/>
          </w:tcPr>
          <w:p w:rsidR="002D7BFA" w:rsidRPr="000B34D4" w:rsidRDefault="000B34D4" w:rsidP="002D7BFA">
            <w:pPr>
              <w:pStyle w:val="a5"/>
              <w:spacing w:before="0" w:after="0"/>
              <w:ind w:firstLine="0"/>
              <w:rPr>
                <w:rFonts w:ascii="Times New Roman" w:hAnsi="Times New Roman"/>
                <w:sz w:val="20"/>
                <w:szCs w:val="20"/>
                <w:lang w:eastAsia="x-none"/>
              </w:rPr>
            </w:pPr>
            <w:r w:rsidRPr="000B34D4">
              <w:rPr>
                <w:rFonts w:ascii="Times New Roman" w:hAnsi="Times New Roman"/>
                <w:b/>
                <w:sz w:val="20"/>
                <w:szCs w:val="20"/>
              </w:rPr>
              <w:t>Строительство распределительных газопроводов высокого давления (линейных объектов газоснабжения)</w:t>
            </w:r>
          </w:p>
        </w:tc>
        <w:tc>
          <w:tcPr>
            <w:tcW w:w="255"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307"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305"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r>
      <w:tr w:rsidR="008F1304" w:rsidRPr="008F1304" w:rsidTr="002D7BFA">
        <w:tc>
          <w:tcPr>
            <w:tcW w:w="286" w:type="pct"/>
            <w:shd w:val="clear" w:color="auto" w:fill="auto"/>
          </w:tcPr>
          <w:p w:rsidR="002D7BFA" w:rsidRPr="000B34D4" w:rsidRDefault="002D7BFA" w:rsidP="002D7BFA">
            <w:pPr>
              <w:pStyle w:val="a5"/>
              <w:spacing w:before="0" w:after="0"/>
              <w:ind w:firstLine="0"/>
              <w:rPr>
                <w:rFonts w:ascii="Times New Roman" w:hAnsi="Times New Roman"/>
                <w:sz w:val="20"/>
                <w:szCs w:val="20"/>
                <w:lang w:eastAsia="x-none"/>
              </w:rPr>
            </w:pPr>
          </w:p>
        </w:tc>
        <w:tc>
          <w:tcPr>
            <w:tcW w:w="2312" w:type="pct"/>
            <w:shd w:val="clear" w:color="auto" w:fill="auto"/>
          </w:tcPr>
          <w:p w:rsidR="002D7BFA" w:rsidRPr="000B34D4" w:rsidRDefault="002D7BFA" w:rsidP="002D7BFA">
            <w:pPr>
              <w:rPr>
                <w:sz w:val="20"/>
                <w:szCs w:val="20"/>
              </w:rPr>
            </w:pPr>
            <w:r w:rsidRPr="000B34D4">
              <w:rPr>
                <w:sz w:val="20"/>
                <w:szCs w:val="20"/>
              </w:rPr>
              <w:t>Цель проекта</w:t>
            </w:r>
          </w:p>
        </w:tc>
        <w:tc>
          <w:tcPr>
            <w:tcW w:w="2402" w:type="pct"/>
            <w:gridSpan w:val="8"/>
            <w:shd w:val="clear" w:color="auto" w:fill="auto"/>
          </w:tcPr>
          <w:p w:rsidR="002D7BFA" w:rsidRPr="000D27AD" w:rsidRDefault="000D27AD" w:rsidP="002D7BFA">
            <w:pPr>
              <w:rPr>
                <w:sz w:val="20"/>
                <w:szCs w:val="20"/>
              </w:rPr>
            </w:pPr>
            <w:r>
              <w:rPr>
                <w:sz w:val="20"/>
                <w:szCs w:val="20"/>
              </w:rPr>
              <w:t>У</w:t>
            </w:r>
            <w:r w:rsidRPr="000D27AD">
              <w:rPr>
                <w:sz w:val="20"/>
                <w:szCs w:val="20"/>
              </w:rPr>
              <w:t>величение степени надежности и бесперебойности системы газоснабжения.</w:t>
            </w:r>
          </w:p>
        </w:tc>
      </w:tr>
      <w:tr w:rsidR="008F1304" w:rsidRPr="008F1304" w:rsidTr="002D7BFA">
        <w:tc>
          <w:tcPr>
            <w:tcW w:w="286" w:type="pct"/>
            <w:shd w:val="clear" w:color="auto" w:fill="auto"/>
          </w:tcPr>
          <w:p w:rsidR="002D7BFA" w:rsidRPr="000B34D4" w:rsidRDefault="002D7BFA" w:rsidP="002D7BFA">
            <w:pPr>
              <w:pStyle w:val="a5"/>
              <w:spacing w:before="0" w:after="0"/>
              <w:ind w:firstLine="0"/>
              <w:rPr>
                <w:rFonts w:ascii="Times New Roman" w:hAnsi="Times New Roman"/>
                <w:sz w:val="20"/>
                <w:szCs w:val="20"/>
                <w:lang w:eastAsia="x-none"/>
              </w:rPr>
            </w:pPr>
          </w:p>
        </w:tc>
        <w:tc>
          <w:tcPr>
            <w:tcW w:w="2312" w:type="pct"/>
            <w:shd w:val="clear" w:color="auto" w:fill="auto"/>
          </w:tcPr>
          <w:p w:rsidR="002D7BFA" w:rsidRPr="000D27AD" w:rsidRDefault="002D7BFA" w:rsidP="002D7BFA">
            <w:pPr>
              <w:rPr>
                <w:sz w:val="20"/>
                <w:szCs w:val="20"/>
              </w:rPr>
            </w:pPr>
            <w:r w:rsidRPr="000D27AD">
              <w:rPr>
                <w:sz w:val="20"/>
                <w:szCs w:val="20"/>
              </w:rPr>
              <w:t>Техническая характеристика проекта:</w:t>
            </w:r>
          </w:p>
        </w:tc>
        <w:tc>
          <w:tcPr>
            <w:tcW w:w="2402" w:type="pct"/>
            <w:gridSpan w:val="8"/>
            <w:shd w:val="clear" w:color="auto" w:fill="auto"/>
          </w:tcPr>
          <w:p w:rsidR="000D27AD" w:rsidRPr="000D27AD" w:rsidRDefault="000D27AD" w:rsidP="000D27AD">
            <w:pPr>
              <w:rPr>
                <w:sz w:val="20"/>
                <w:szCs w:val="20"/>
              </w:rPr>
            </w:pPr>
            <w:r w:rsidRPr="000D27AD">
              <w:rPr>
                <w:sz w:val="20"/>
                <w:szCs w:val="20"/>
              </w:rPr>
              <w:t>Строительство распределительного газопровода высокого давления, общей протяженностью 16,7 км, для подключения планируемых потребителей, в том числе для выполнения следующих мероприятий:</w:t>
            </w:r>
          </w:p>
          <w:p w:rsidR="000D27AD" w:rsidRPr="000D27AD" w:rsidRDefault="000D27AD" w:rsidP="000D27AD">
            <w:pPr>
              <w:rPr>
                <w:sz w:val="20"/>
                <w:szCs w:val="20"/>
              </w:rPr>
            </w:pPr>
            <w:r w:rsidRPr="000D27AD">
              <w:rPr>
                <w:sz w:val="20"/>
                <w:szCs w:val="20"/>
              </w:rPr>
              <w:t>- строительство газопровода высокого давления диаметром 219 мм ГРП ул. 60 лет Октября – ГРП ул. Комсомольская;</w:t>
            </w:r>
          </w:p>
          <w:p w:rsidR="000D27AD" w:rsidRPr="000D27AD" w:rsidRDefault="000D27AD" w:rsidP="000D27AD">
            <w:pPr>
              <w:rPr>
                <w:sz w:val="20"/>
                <w:szCs w:val="20"/>
              </w:rPr>
            </w:pPr>
            <w:r w:rsidRPr="000D27AD">
              <w:rPr>
                <w:sz w:val="20"/>
                <w:szCs w:val="20"/>
              </w:rPr>
              <w:t>- строительство газопровода высокого давления «ГРС -1 – Электростанция»;</w:t>
            </w:r>
          </w:p>
          <w:p w:rsidR="002D7BFA" w:rsidRPr="000D27AD" w:rsidRDefault="000D27AD" w:rsidP="000D27AD">
            <w:pPr>
              <w:rPr>
                <w:sz w:val="20"/>
                <w:szCs w:val="20"/>
              </w:rPr>
            </w:pPr>
            <w:r w:rsidRPr="000D27AD">
              <w:rPr>
                <w:sz w:val="20"/>
                <w:szCs w:val="20"/>
              </w:rPr>
              <w:t>- реконструкция участка газопровода высокого давления - переход через реку Качгортинская курья;</w:t>
            </w:r>
          </w:p>
        </w:tc>
      </w:tr>
      <w:tr w:rsidR="008F1304" w:rsidRPr="008F1304" w:rsidTr="00DD62F2">
        <w:tc>
          <w:tcPr>
            <w:tcW w:w="286"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2312" w:type="pct"/>
            <w:shd w:val="clear" w:color="auto" w:fill="auto"/>
          </w:tcPr>
          <w:p w:rsidR="002D7BFA" w:rsidRPr="000D27AD" w:rsidRDefault="002D7BFA" w:rsidP="002D7BFA">
            <w:pPr>
              <w:rPr>
                <w:sz w:val="20"/>
                <w:szCs w:val="20"/>
              </w:rPr>
            </w:pPr>
            <w:r w:rsidRPr="000D27AD">
              <w:rPr>
                <w:iCs/>
                <w:sz w:val="20"/>
                <w:szCs w:val="20"/>
              </w:rPr>
              <w:t>- ввод мощностей, м3/час</w:t>
            </w:r>
          </w:p>
        </w:tc>
        <w:tc>
          <w:tcPr>
            <w:tcW w:w="255" w:type="pct"/>
            <w:shd w:val="clear" w:color="auto" w:fill="auto"/>
            <w:vAlign w:val="center"/>
          </w:tcPr>
          <w:p w:rsidR="002D7BFA" w:rsidRPr="000D27AD" w:rsidRDefault="002D7BFA"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r>
      <w:tr w:rsidR="008F1304" w:rsidRPr="008F1304" w:rsidTr="00DD62F2">
        <w:tc>
          <w:tcPr>
            <w:tcW w:w="286" w:type="pct"/>
            <w:shd w:val="clear" w:color="auto" w:fill="auto"/>
          </w:tcPr>
          <w:p w:rsidR="002D7BFA" w:rsidRPr="008F1304" w:rsidRDefault="002D7BFA" w:rsidP="002D7BFA">
            <w:pPr>
              <w:pStyle w:val="a5"/>
              <w:spacing w:before="0" w:after="0"/>
              <w:ind w:firstLine="0"/>
              <w:rPr>
                <w:rFonts w:ascii="Times New Roman" w:hAnsi="Times New Roman"/>
                <w:color w:val="FF0000"/>
                <w:sz w:val="20"/>
                <w:szCs w:val="20"/>
                <w:lang w:eastAsia="x-none"/>
              </w:rPr>
            </w:pPr>
          </w:p>
        </w:tc>
        <w:tc>
          <w:tcPr>
            <w:tcW w:w="2312" w:type="pct"/>
            <w:shd w:val="clear" w:color="auto" w:fill="auto"/>
          </w:tcPr>
          <w:p w:rsidR="002D7BFA" w:rsidRPr="000D27AD" w:rsidRDefault="002D7BFA" w:rsidP="002D7BFA">
            <w:pPr>
              <w:rPr>
                <w:iCs/>
                <w:sz w:val="20"/>
                <w:szCs w:val="20"/>
              </w:rPr>
            </w:pPr>
            <w:r w:rsidRPr="000D27AD">
              <w:rPr>
                <w:iCs/>
                <w:sz w:val="20"/>
                <w:szCs w:val="20"/>
              </w:rPr>
              <w:t>- строительство сетей, км</w:t>
            </w:r>
          </w:p>
        </w:tc>
        <w:tc>
          <w:tcPr>
            <w:tcW w:w="255" w:type="pct"/>
            <w:shd w:val="clear" w:color="auto" w:fill="auto"/>
            <w:vAlign w:val="center"/>
          </w:tcPr>
          <w:p w:rsidR="002D7BFA" w:rsidRPr="000D27AD" w:rsidRDefault="000D27AD" w:rsidP="00DD62F2">
            <w:pPr>
              <w:pStyle w:val="a5"/>
              <w:spacing w:before="0" w:after="0"/>
              <w:ind w:firstLine="0"/>
              <w:jc w:val="center"/>
              <w:rPr>
                <w:rFonts w:ascii="Times New Roman" w:hAnsi="Times New Roman"/>
                <w:sz w:val="20"/>
                <w:szCs w:val="20"/>
                <w:lang w:eastAsia="x-none"/>
              </w:rPr>
            </w:pPr>
            <w:r w:rsidRPr="000D27AD">
              <w:rPr>
                <w:rFonts w:ascii="Times New Roman" w:hAnsi="Times New Roman"/>
                <w:sz w:val="20"/>
                <w:szCs w:val="20"/>
                <w:lang w:eastAsia="x-none"/>
              </w:rPr>
              <w:t>16,7</w:t>
            </w: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r>
      <w:tr w:rsidR="008F1304" w:rsidRPr="008F1304" w:rsidTr="00DD62F2">
        <w:tc>
          <w:tcPr>
            <w:tcW w:w="286" w:type="pct"/>
            <w:shd w:val="clear" w:color="auto" w:fill="auto"/>
          </w:tcPr>
          <w:p w:rsidR="002D7BFA" w:rsidRPr="000D27AD" w:rsidRDefault="002D7BFA" w:rsidP="002D7BFA">
            <w:pPr>
              <w:pStyle w:val="a5"/>
              <w:spacing w:before="0" w:after="0"/>
              <w:ind w:firstLine="0"/>
              <w:rPr>
                <w:rFonts w:ascii="Times New Roman" w:hAnsi="Times New Roman"/>
                <w:sz w:val="20"/>
                <w:szCs w:val="20"/>
                <w:lang w:eastAsia="x-none"/>
              </w:rPr>
            </w:pPr>
          </w:p>
        </w:tc>
        <w:tc>
          <w:tcPr>
            <w:tcW w:w="2312" w:type="pct"/>
            <w:shd w:val="clear" w:color="auto" w:fill="auto"/>
          </w:tcPr>
          <w:p w:rsidR="002D7BFA" w:rsidRPr="000D27AD" w:rsidRDefault="002D7BFA" w:rsidP="002D7BFA">
            <w:pPr>
              <w:rPr>
                <w:iCs/>
                <w:sz w:val="20"/>
                <w:szCs w:val="20"/>
              </w:rPr>
            </w:pPr>
            <w:r w:rsidRPr="000D27AD">
              <w:rPr>
                <w:sz w:val="20"/>
                <w:szCs w:val="20"/>
              </w:rPr>
              <w:t>Необходимые капитальные затраты, млн. руб.</w:t>
            </w:r>
          </w:p>
        </w:tc>
        <w:tc>
          <w:tcPr>
            <w:tcW w:w="255" w:type="pct"/>
            <w:shd w:val="clear" w:color="auto" w:fill="auto"/>
            <w:vAlign w:val="center"/>
          </w:tcPr>
          <w:p w:rsidR="002D7BFA" w:rsidRPr="000D27AD" w:rsidRDefault="000D27AD" w:rsidP="00DD62F2">
            <w:pPr>
              <w:pStyle w:val="a5"/>
              <w:spacing w:before="0" w:after="0"/>
              <w:ind w:firstLine="0"/>
              <w:jc w:val="center"/>
              <w:rPr>
                <w:rFonts w:ascii="Times New Roman" w:hAnsi="Times New Roman"/>
                <w:sz w:val="20"/>
                <w:szCs w:val="20"/>
                <w:lang w:eastAsia="x-none"/>
              </w:rPr>
            </w:pPr>
            <w:r w:rsidRPr="000D27AD">
              <w:rPr>
                <w:rFonts w:ascii="Times New Roman" w:hAnsi="Times New Roman"/>
                <w:sz w:val="20"/>
                <w:szCs w:val="20"/>
                <w:lang w:eastAsia="x-none"/>
              </w:rPr>
              <w:t>111,7</w:t>
            </w: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6A627C" w:rsidP="00DD62F2">
            <w:pPr>
              <w:pStyle w:val="a5"/>
              <w:spacing w:before="0" w:after="0"/>
              <w:ind w:firstLine="0"/>
              <w:jc w:val="center"/>
              <w:rPr>
                <w:rFonts w:ascii="Times New Roman" w:hAnsi="Times New Roman"/>
                <w:color w:val="FF0000"/>
                <w:sz w:val="20"/>
                <w:szCs w:val="20"/>
                <w:lang w:eastAsia="x-none"/>
              </w:rPr>
            </w:pPr>
            <w:r w:rsidRPr="006A627C">
              <w:rPr>
                <w:rFonts w:ascii="Times New Roman" w:hAnsi="Times New Roman"/>
                <w:sz w:val="20"/>
                <w:szCs w:val="20"/>
                <w:lang w:eastAsia="x-none"/>
              </w:rPr>
              <w:t>6,6</w:t>
            </w:r>
          </w:p>
        </w:tc>
        <w:tc>
          <w:tcPr>
            <w:tcW w:w="307" w:type="pct"/>
            <w:shd w:val="clear" w:color="auto" w:fill="auto"/>
            <w:vAlign w:val="center"/>
          </w:tcPr>
          <w:p w:rsidR="002D7BFA" w:rsidRPr="008F1304" w:rsidRDefault="006A627C" w:rsidP="00DD62F2">
            <w:pPr>
              <w:pStyle w:val="a5"/>
              <w:spacing w:before="0" w:after="0"/>
              <w:ind w:firstLine="0"/>
              <w:jc w:val="center"/>
              <w:rPr>
                <w:rFonts w:ascii="Times New Roman" w:hAnsi="Times New Roman"/>
                <w:color w:val="FF0000"/>
                <w:sz w:val="20"/>
                <w:szCs w:val="20"/>
                <w:lang w:eastAsia="x-none"/>
              </w:rPr>
            </w:pPr>
            <w:r w:rsidRPr="006A627C">
              <w:rPr>
                <w:rFonts w:ascii="Times New Roman" w:hAnsi="Times New Roman"/>
                <w:sz w:val="20"/>
                <w:szCs w:val="20"/>
                <w:lang w:eastAsia="x-none"/>
              </w:rPr>
              <w:t>6,6</w:t>
            </w:r>
          </w:p>
        </w:tc>
        <w:tc>
          <w:tcPr>
            <w:tcW w:w="307" w:type="pct"/>
            <w:shd w:val="clear" w:color="auto" w:fill="auto"/>
            <w:vAlign w:val="center"/>
          </w:tcPr>
          <w:p w:rsidR="002D7BFA" w:rsidRPr="006A627C" w:rsidRDefault="006A627C" w:rsidP="00DD62F2">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36,6</w:t>
            </w:r>
          </w:p>
        </w:tc>
        <w:tc>
          <w:tcPr>
            <w:tcW w:w="307" w:type="pct"/>
            <w:shd w:val="clear" w:color="auto" w:fill="auto"/>
            <w:vAlign w:val="center"/>
          </w:tcPr>
          <w:p w:rsidR="002D7BFA" w:rsidRPr="006A627C" w:rsidRDefault="006A627C" w:rsidP="00DD62F2">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61,9</w:t>
            </w:r>
          </w:p>
        </w:tc>
        <w:tc>
          <w:tcPr>
            <w:tcW w:w="305"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r>
      <w:tr w:rsidR="008F1304" w:rsidRPr="008F1304" w:rsidTr="00812466">
        <w:tc>
          <w:tcPr>
            <w:tcW w:w="286" w:type="pct"/>
            <w:shd w:val="clear" w:color="auto" w:fill="auto"/>
          </w:tcPr>
          <w:p w:rsidR="002D7BFA" w:rsidRPr="000D27AD" w:rsidRDefault="002D7BFA" w:rsidP="002D7BFA">
            <w:pPr>
              <w:pStyle w:val="a5"/>
              <w:spacing w:before="0" w:after="0"/>
              <w:ind w:firstLine="0"/>
              <w:rPr>
                <w:rFonts w:ascii="Times New Roman" w:hAnsi="Times New Roman"/>
                <w:sz w:val="20"/>
                <w:szCs w:val="20"/>
                <w:lang w:eastAsia="x-none"/>
              </w:rPr>
            </w:pPr>
          </w:p>
        </w:tc>
        <w:tc>
          <w:tcPr>
            <w:tcW w:w="2312" w:type="pct"/>
            <w:shd w:val="clear" w:color="auto" w:fill="auto"/>
          </w:tcPr>
          <w:p w:rsidR="002D7BFA" w:rsidRPr="000D27AD" w:rsidRDefault="002D7BFA" w:rsidP="002D7BFA">
            <w:pPr>
              <w:rPr>
                <w:sz w:val="20"/>
                <w:szCs w:val="20"/>
              </w:rPr>
            </w:pPr>
            <w:r w:rsidRPr="000D27AD">
              <w:rPr>
                <w:sz w:val="20"/>
                <w:szCs w:val="20"/>
              </w:rPr>
              <w:t>Срок реализации проекта</w:t>
            </w:r>
          </w:p>
        </w:tc>
        <w:tc>
          <w:tcPr>
            <w:tcW w:w="255"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r>
      <w:tr w:rsidR="009347D3" w:rsidRPr="008F1304" w:rsidTr="00DD62F2">
        <w:tc>
          <w:tcPr>
            <w:tcW w:w="286" w:type="pct"/>
            <w:shd w:val="clear" w:color="auto" w:fill="auto"/>
          </w:tcPr>
          <w:p w:rsidR="009347D3" w:rsidRPr="000D27AD" w:rsidRDefault="009347D3" w:rsidP="009347D3">
            <w:pPr>
              <w:pStyle w:val="a5"/>
              <w:spacing w:before="0" w:after="0"/>
              <w:ind w:firstLine="0"/>
              <w:rPr>
                <w:rFonts w:ascii="Times New Roman" w:hAnsi="Times New Roman"/>
                <w:sz w:val="20"/>
                <w:szCs w:val="20"/>
                <w:lang w:eastAsia="x-none"/>
              </w:rPr>
            </w:pPr>
          </w:p>
        </w:tc>
        <w:tc>
          <w:tcPr>
            <w:tcW w:w="2312" w:type="pct"/>
            <w:shd w:val="clear" w:color="auto" w:fill="auto"/>
          </w:tcPr>
          <w:p w:rsidR="009347D3" w:rsidRPr="000D27AD" w:rsidRDefault="009347D3" w:rsidP="009347D3">
            <w:pPr>
              <w:rPr>
                <w:sz w:val="20"/>
                <w:szCs w:val="20"/>
              </w:rPr>
            </w:pPr>
            <w:r w:rsidRPr="000D27AD">
              <w:rPr>
                <w:sz w:val="20"/>
                <w:szCs w:val="20"/>
              </w:rPr>
              <w:t>Источники инвестиций, в т.ч:</w:t>
            </w:r>
          </w:p>
        </w:tc>
        <w:tc>
          <w:tcPr>
            <w:tcW w:w="255" w:type="pct"/>
            <w:shd w:val="clear" w:color="auto" w:fill="auto"/>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r w:rsidRPr="000D27AD">
              <w:rPr>
                <w:rFonts w:ascii="Times New Roman" w:hAnsi="Times New Roman"/>
                <w:sz w:val="20"/>
                <w:szCs w:val="20"/>
                <w:lang w:eastAsia="x-none"/>
              </w:rPr>
              <w:t>111,7</w:t>
            </w:r>
          </w:p>
        </w:tc>
        <w:tc>
          <w:tcPr>
            <w:tcW w:w="307" w:type="pct"/>
            <w:shd w:val="clear" w:color="auto" w:fill="FFFFFF" w:themeFill="background1"/>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r w:rsidRPr="006A627C">
              <w:rPr>
                <w:rFonts w:ascii="Times New Roman" w:hAnsi="Times New Roman"/>
                <w:sz w:val="20"/>
                <w:szCs w:val="20"/>
                <w:lang w:eastAsia="x-none"/>
              </w:rPr>
              <w:t>6,6</w:t>
            </w:r>
          </w:p>
        </w:tc>
        <w:tc>
          <w:tcPr>
            <w:tcW w:w="307" w:type="pct"/>
            <w:shd w:val="clear" w:color="auto" w:fill="auto"/>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r w:rsidRPr="006A627C">
              <w:rPr>
                <w:rFonts w:ascii="Times New Roman" w:hAnsi="Times New Roman"/>
                <w:sz w:val="20"/>
                <w:szCs w:val="20"/>
                <w:lang w:eastAsia="x-none"/>
              </w:rPr>
              <w:t>6,6</w:t>
            </w:r>
          </w:p>
        </w:tc>
        <w:tc>
          <w:tcPr>
            <w:tcW w:w="307" w:type="pct"/>
            <w:shd w:val="clear" w:color="auto" w:fill="auto"/>
            <w:vAlign w:val="center"/>
          </w:tcPr>
          <w:p w:rsidR="009347D3" w:rsidRPr="006A627C" w:rsidRDefault="009347D3" w:rsidP="009347D3">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36,6</w:t>
            </w:r>
          </w:p>
        </w:tc>
        <w:tc>
          <w:tcPr>
            <w:tcW w:w="307" w:type="pct"/>
            <w:shd w:val="clear" w:color="auto" w:fill="auto"/>
            <w:vAlign w:val="center"/>
          </w:tcPr>
          <w:p w:rsidR="009347D3" w:rsidRPr="006A627C" w:rsidRDefault="009347D3" w:rsidP="009347D3">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61,9</w:t>
            </w:r>
          </w:p>
        </w:tc>
        <w:tc>
          <w:tcPr>
            <w:tcW w:w="305" w:type="pct"/>
            <w:shd w:val="clear" w:color="auto" w:fill="auto"/>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p>
        </w:tc>
      </w:tr>
      <w:tr w:rsidR="008F1304" w:rsidRPr="008F1304" w:rsidTr="00DD62F2">
        <w:tc>
          <w:tcPr>
            <w:tcW w:w="286" w:type="pct"/>
            <w:shd w:val="clear" w:color="auto" w:fill="auto"/>
          </w:tcPr>
          <w:p w:rsidR="002D7BFA" w:rsidRPr="000D27AD" w:rsidRDefault="002D7BFA" w:rsidP="002D7BFA">
            <w:pPr>
              <w:pStyle w:val="a5"/>
              <w:spacing w:before="0" w:after="0"/>
              <w:ind w:firstLine="0"/>
              <w:rPr>
                <w:rFonts w:ascii="Times New Roman" w:hAnsi="Times New Roman"/>
                <w:sz w:val="20"/>
                <w:szCs w:val="20"/>
                <w:lang w:eastAsia="x-none"/>
              </w:rPr>
            </w:pPr>
          </w:p>
        </w:tc>
        <w:tc>
          <w:tcPr>
            <w:tcW w:w="2312" w:type="pct"/>
            <w:shd w:val="clear" w:color="auto" w:fill="auto"/>
          </w:tcPr>
          <w:p w:rsidR="002D7BFA" w:rsidRPr="000D27AD" w:rsidRDefault="002D7BFA" w:rsidP="002D7BFA">
            <w:pPr>
              <w:rPr>
                <w:sz w:val="20"/>
                <w:szCs w:val="20"/>
              </w:rPr>
            </w:pPr>
            <w:r w:rsidRPr="000D27AD">
              <w:rPr>
                <w:sz w:val="20"/>
                <w:szCs w:val="20"/>
              </w:rPr>
              <w:t>- федеральный бюджет</w:t>
            </w:r>
          </w:p>
        </w:tc>
        <w:tc>
          <w:tcPr>
            <w:tcW w:w="255"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2D7BFA" w:rsidRPr="008F1304" w:rsidRDefault="002D7BFA"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2D7BFA">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2D7BFA">
            <w:pPr>
              <w:rPr>
                <w:sz w:val="20"/>
                <w:szCs w:val="20"/>
              </w:rPr>
            </w:pPr>
            <w:r w:rsidRPr="000D27AD">
              <w:rPr>
                <w:sz w:val="20"/>
                <w:szCs w:val="20"/>
              </w:rPr>
              <w:t>- окружной бюджет</w:t>
            </w:r>
          </w:p>
        </w:tc>
        <w:tc>
          <w:tcPr>
            <w:tcW w:w="255" w:type="pct"/>
            <w:shd w:val="clear" w:color="auto" w:fill="auto"/>
            <w:vAlign w:val="center"/>
          </w:tcPr>
          <w:p w:rsidR="006A627C" w:rsidRPr="00812466" w:rsidRDefault="00812466" w:rsidP="00DD62F2">
            <w:pPr>
              <w:pStyle w:val="a5"/>
              <w:spacing w:before="0" w:after="0"/>
              <w:ind w:firstLine="0"/>
              <w:jc w:val="center"/>
              <w:rPr>
                <w:rFonts w:ascii="Times New Roman" w:hAnsi="Times New Roman"/>
                <w:sz w:val="20"/>
                <w:szCs w:val="20"/>
                <w:lang w:eastAsia="x-none"/>
              </w:rPr>
            </w:pPr>
            <w:r w:rsidRPr="00812466">
              <w:rPr>
                <w:rFonts w:ascii="Times New Roman" w:hAnsi="Times New Roman"/>
                <w:sz w:val="20"/>
                <w:szCs w:val="20"/>
                <w:lang w:eastAsia="x-none"/>
              </w:rPr>
              <w:t>14,5</w:t>
            </w: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6A627C" w:rsidRDefault="006A627C" w:rsidP="00DD62F2">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0,8</w:t>
            </w: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0,8</w:t>
            </w:r>
          </w:p>
        </w:tc>
        <w:tc>
          <w:tcPr>
            <w:tcW w:w="307" w:type="pct"/>
            <w:shd w:val="clear" w:color="auto" w:fill="auto"/>
            <w:vAlign w:val="center"/>
          </w:tcPr>
          <w:p w:rsidR="006A627C" w:rsidRPr="006A627C" w:rsidRDefault="006A627C" w:rsidP="00DD62F2">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4,6</w:t>
            </w:r>
          </w:p>
        </w:tc>
        <w:tc>
          <w:tcPr>
            <w:tcW w:w="307" w:type="pct"/>
            <w:shd w:val="clear" w:color="auto" w:fill="auto"/>
            <w:vAlign w:val="center"/>
          </w:tcPr>
          <w:p w:rsidR="006A627C" w:rsidRPr="008F1304" w:rsidRDefault="00812466" w:rsidP="00DD62F2">
            <w:pPr>
              <w:pStyle w:val="a5"/>
              <w:spacing w:before="0" w:after="0"/>
              <w:ind w:firstLine="0"/>
              <w:jc w:val="center"/>
              <w:rPr>
                <w:rFonts w:ascii="Times New Roman" w:hAnsi="Times New Roman"/>
                <w:color w:val="FF0000"/>
                <w:sz w:val="20"/>
                <w:szCs w:val="20"/>
                <w:lang w:eastAsia="x-none"/>
              </w:rPr>
            </w:pPr>
            <w:r w:rsidRPr="00812466">
              <w:rPr>
                <w:rFonts w:ascii="Times New Roman" w:hAnsi="Times New Roman"/>
                <w:sz w:val="20"/>
                <w:szCs w:val="20"/>
                <w:lang w:eastAsia="x-none"/>
              </w:rPr>
              <w:t>8,3</w:t>
            </w: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2D7BFA">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2D7BFA">
            <w:pPr>
              <w:rPr>
                <w:sz w:val="20"/>
                <w:szCs w:val="20"/>
              </w:rPr>
            </w:pPr>
            <w:r w:rsidRPr="000D27AD">
              <w:rPr>
                <w:sz w:val="20"/>
                <w:szCs w:val="20"/>
              </w:rPr>
              <w:t>- местный бюджет (городской бюджет)</w:t>
            </w:r>
          </w:p>
        </w:tc>
        <w:tc>
          <w:tcPr>
            <w:tcW w:w="255" w:type="pct"/>
            <w:shd w:val="clear" w:color="auto" w:fill="auto"/>
            <w:vAlign w:val="center"/>
          </w:tcPr>
          <w:p w:rsidR="006A627C" w:rsidRPr="00812466"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6A627C"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6A627C"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2D7BFA">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2D7BFA">
            <w:pPr>
              <w:rPr>
                <w:sz w:val="20"/>
                <w:szCs w:val="20"/>
              </w:rPr>
            </w:pPr>
            <w:r w:rsidRPr="000D27AD">
              <w:rPr>
                <w:sz w:val="20"/>
                <w:szCs w:val="20"/>
              </w:rPr>
              <w:t>- внебюджетные источники</w:t>
            </w:r>
          </w:p>
        </w:tc>
        <w:tc>
          <w:tcPr>
            <w:tcW w:w="255" w:type="pct"/>
            <w:shd w:val="clear" w:color="auto" w:fill="auto"/>
            <w:vAlign w:val="center"/>
          </w:tcPr>
          <w:p w:rsidR="006A627C" w:rsidRPr="00812466" w:rsidRDefault="00812466" w:rsidP="00DD62F2">
            <w:pPr>
              <w:pStyle w:val="a5"/>
              <w:spacing w:before="0" w:after="0"/>
              <w:ind w:firstLine="0"/>
              <w:jc w:val="center"/>
              <w:rPr>
                <w:rFonts w:ascii="Times New Roman" w:hAnsi="Times New Roman"/>
                <w:sz w:val="20"/>
                <w:szCs w:val="20"/>
                <w:lang w:eastAsia="x-none"/>
              </w:rPr>
            </w:pPr>
            <w:r w:rsidRPr="00812466">
              <w:rPr>
                <w:rFonts w:ascii="Times New Roman" w:hAnsi="Times New Roman"/>
                <w:sz w:val="20"/>
                <w:szCs w:val="20"/>
                <w:lang w:eastAsia="x-none"/>
              </w:rPr>
              <w:t>97,2</w:t>
            </w: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6A627C" w:rsidRDefault="006A627C" w:rsidP="00DD62F2">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5,8</w:t>
            </w: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5,8</w:t>
            </w:r>
          </w:p>
        </w:tc>
        <w:tc>
          <w:tcPr>
            <w:tcW w:w="307" w:type="pct"/>
            <w:shd w:val="clear" w:color="auto" w:fill="auto"/>
            <w:vAlign w:val="center"/>
          </w:tcPr>
          <w:p w:rsidR="006A627C" w:rsidRPr="006A627C" w:rsidRDefault="006A627C" w:rsidP="00DD62F2">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32,0</w:t>
            </w:r>
          </w:p>
        </w:tc>
        <w:tc>
          <w:tcPr>
            <w:tcW w:w="307" w:type="pct"/>
            <w:shd w:val="clear" w:color="auto" w:fill="auto"/>
            <w:vAlign w:val="center"/>
          </w:tcPr>
          <w:p w:rsidR="006A627C" w:rsidRPr="008F1304" w:rsidRDefault="00812466" w:rsidP="00DD62F2">
            <w:pPr>
              <w:pStyle w:val="a5"/>
              <w:spacing w:before="0" w:after="0"/>
              <w:ind w:firstLine="0"/>
              <w:jc w:val="center"/>
              <w:rPr>
                <w:rFonts w:ascii="Times New Roman" w:hAnsi="Times New Roman"/>
                <w:color w:val="FF0000"/>
                <w:sz w:val="20"/>
                <w:szCs w:val="20"/>
                <w:lang w:eastAsia="x-none"/>
              </w:rPr>
            </w:pPr>
            <w:r w:rsidRPr="00812466">
              <w:rPr>
                <w:rFonts w:ascii="Times New Roman" w:hAnsi="Times New Roman"/>
                <w:sz w:val="20"/>
                <w:szCs w:val="20"/>
                <w:lang w:eastAsia="x-none"/>
              </w:rPr>
              <w:t>53,6</w:t>
            </w: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6A627C">
        <w:tc>
          <w:tcPr>
            <w:tcW w:w="286" w:type="pct"/>
            <w:shd w:val="clear" w:color="auto" w:fill="auto"/>
          </w:tcPr>
          <w:p w:rsidR="006A627C" w:rsidRPr="008F1304" w:rsidRDefault="006A627C" w:rsidP="006A627C">
            <w:pPr>
              <w:pStyle w:val="a5"/>
              <w:spacing w:before="0" w:after="0"/>
              <w:ind w:firstLine="0"/>
              <w:rPr>
                <w:rFonts w:ascii="Times New Roman" w:hAnsi="Times New Roman"/>
                <w:color w:val="FF0000"/>
                <w:sz w:val="20"/>
                <w:szCs w:val="20"/>
                <w:lang w:eastAsia="x-none"/>
              </w:rPr>
            </w:pPr>
            <w:r w:rsidRPr="000D27AD">
              <w:rPr>
                <w:rFonts w:ascii="Times New Roman" w:hAnsi="Times New Roman"/>
                <w:sz w:val="20"/>
                <w:szCs w:val="20"/>
                <w:lang w:eastAsia="x-none"/>
              </w:rPr>
              <w:t>2</w:t>
            </w:r>
          </w:p>
        </w:tc>
        <w:tc>
          <w:tcPr>
            <w:tcW w:w="2312" w:type="pct"/>
            <w:shd w:val="clear" w:color="auto" w:fill="auto"/>
          </w:tcPr>
          <w:p w:rsidR="006A627C" w:rsidRPr="000B34D4" w:rsidRDefault="006A627C" w:rsidP="006A627C">
            <w:pPr>
              <w:pStyle w:val="a5"/>
              <w:spacing w:before="0" w:after="0"/>
              <w:ind w:firstLine="0"/>
              <w:rPr>
                <w:rFonts w:ascii="Times New Roman" w:hAnsi="Times New Roman"/>
                <w:color w:val="FF0000"/>
                <w:sz w:val="20"/>
                <w:szCs w:val="20"/>
                <w:lang w:eastAsia="x-none"/>
              </w:rPr>
            </w:pPr>
            <w:r w:rsidRPr="000B34D4">
              <w:rPr>
                <w:rFonts w:ascii="Times New Roman" w:hAnsi="Times New Roman"/>
                <w:b/>
                <w:sz w:val="20"/>
                <w:szCs w:val="20"/>
              </w:rPr>
              <w:t>Строительство распределительных газопроводов низкого давления (линейных объектов газоснабжения)</w:t>
            </w:r>
          </w:p>
        </w:tc>
        <w:tc>
          <w:tcPr>
            <w:tcW w:w="25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6A627C" w:rsidRPr="008F1304" w:rsidTr="006A627C">
        <w:tc>
          <w:tcPr>
            <w:tcW w:w="286" w:type="pct"/>
            <w:shd w:val="clear" w:color="auto" w:fill="auto"/>
          </w:tcPr>
          <w:p w:rsidR="006A627C" w:rsidRPr="008F1304" w:rsidRDefault="006A627C" w:rsidP="006A627C">
            <w:pPr>
              <w:pStyle w:val="a5"/>
              <w:spacing w:before="0" w:after="0"/>
              <w:ind w:firstLine="0"/>
              <w:rPr>
                <w:rFonts w:ascii="Times New Roman" w:hAnsi="Times New Roman"/>
                <w:color w:val="FF0000"/>
                <w:sz w:val="20"/>
                <w:szCs w:val="20"/>
                <w:lang w:eastAsia="x-none"/>
              </w:rPr>
            </w:pPr>
          </w:p>
        </w:tc>
        <w:tc>
          <w:tcPr>
            <w:tcW w:w="2312" w:type="pct"/>
            <w:shd w:val="clear" w:color="auto" w:fill="auto"/>
          </w:tcPr>
          <w:p w:rsidR="006A627C" w:rsidRPr="000D27AD" w:rsidRDefault="006A627C" w:rsidP="006A627C">
            <w:pPr>
              <w:rPr>
                <w:sz w:val="20"/>
                <w:szCs w:val="20"/>
              </w:rPr>
            </w:pPr>
            <w:r w:rsidRPr="000D27AD">
              <w:rPr>
                <w:sz w:val="20"/>
                <w:szCs w:val="20"/>
              </w:rPr>
              <w:t>Цель проекта</w:t>
            </w:r>
          </w:p>
        </w:tc>
        <w:tc>
          <w:tcPr>
            <w:tcW w:w="2402" w:type="pct"/>
            <w:gridSpan w:val="8"/>
            <w:shd w:val="clear" w:color="auto" w:fill="FFFFFF" w:themeFill="background1"/>
          </w:tcPr>
          <w:p w:rsidR="006A627C" w:rsidRPr="000D27AD" w:rsidRDefault="006A627C" w:rsidP="000D27AD">
            <w:pPr>
              <w:rPr>
                <w:sz w:val="20"/>
                <w:szCs w:val="20"/>
              </w:rPr>
            </w:pPr>
            <w:r w:rsidRPr="000D27AD">
              <w:rPr>
                <w:sz w:val="20"/>
                <w:szCs w:val="20"/>
              </w:rPr>
              <w:t>Газификация территорий планируемых микрорайонов, а также увеличение степени надежности и бесперебойности системы газоснабжения.</w:t>
            </w:r>
          </w:p>
        </w:tc>
      </w:tr>
      <w:tr w:rsidR="006A627C" w:rsidRPr="008F1304" w:rsidTr="006A627C">
        <w:tc>
          <w:tcPr>
            <w:tcW w:w="286" w:type="pct"/>
            <w:shd w:val="clear" w:color="auto" w:fill="auto"/>
          </w:tcPr>
          <w:p w:rsidR="006A627C" w:rsidRPr="000D27AD" w:rsidRDefault="006A627C" w:rsidP="006A627C">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6A627C">
            <w:pPr>
              <w:rPr>
                <w:sz w:val="20"/>
                <w:szCs w:val="20"/>
              </w:rPr>
            </w:pPr>
            <w:r w:rsidRPr="000D27AD">
              <w:rPr>
                <w:sz w:val="20"/>
                <w:szCs w:val="20"/>
              </w:rPr>
              <w:t>Техническая характеристика проекта:</w:t>
            </w:r>
          </w:p>
        </w:tc>
        <w:tc>
          <w:tcPr>
            <w:tcW w:w="2402" w:type="pct"/>
            <w:gridSpan w:val="8"/>
            <w:shd w:val="clear" w:color="auto" w:fill="FFFFFF" w:themeFill="background1"/>
          </w:tcPr>
          <w:p w:rsidR="006A627C" w:rsidRPr="000D27AD" w:rsidRDefault="006A627C" w:rsidP="006A627C">
            <w:pPr>
              <w:rPr>
                <w:sz w:val="20"/>
                <w:szCs w:val="20"/>
              </w:rPr>
            </w:pPr>
            <w:r w:rsidRPr="000D27AD">
              <w:rPr>
                <w:sz w:val="20"/>
                <w:szCs w:val="20"/>
              </w:rPr>
              <w:t>Строительство распределительного газопровода низкого давления, общей протяженностью 31,3 км, для подключения планируемых потребителей.</w:t>
            </w:r>
          </w:p>
        </w:tc>
      </w:tr>
      <w:tr w:rsidR="006A627C" w:rsidRPr="008F1304" w:rsidTr="006A627C">
        <w:tc>
          <w:tcPr>
            <w:tcW w:w="286" w:type="pct"/>
            <w:shd w:val="clear" w:color="auto" w:fill="auto"/>
          </w:tcPr>
          <w:p w:rsidR="006A627C" w:rsidRPr="000D27AD" w:rsidRDefault="006A627C" w:rsidP="006A627C">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6A627C">
            <w:pPr>
              <w:rPr>
                <w:sz w:val="20"/>
                <w:szCs w:val="20"/>
              </w:rPr>
            </w:pPr>
            <w:r w:rsidRPr="000D27AD">
              <w:rPr>
                <w:iCs/>
                <w:sz w:val="20"/>
                <w:szCs w:val="20"/>
              </w:rPr>
              <w:t>- ввод мощностей, м3/час</w:t>
            </w:r>
          </w:p>
        </w:tc>
        <w:tc>
          <w:tcPr>
            <w:tcW w:w="255" w:type="pct"/>
            <w:shd w:val="clear" w:color="auto" w:fill="auto"/>
            <w:vAlign w:val="center"/>
          </w:tcPr>
          <w:p w:rsidR="006A627C" w:rsidRPr="000D27AD" w:rsidRDefault="006A627C" w:rsidP="006A627C">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6A627C" w:rsidRPr="008F1304" w:rsidTr="006A627C">
        <w:tc>
          <w:tcPr>
            <w:tcW w:w="286" w:type="pct"/>
            <w:shd w:val="clear" w:color="auto" w:fill="auto"/>
          </w:tcPr>
          <w:p w:rsidR="006A627C" w:rsidRPr="000D27AD" w:rsidRDefault="006A627C" w:rsidP="006A627C">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6A627C">
            <w:pPr>
              <w:rPr>
                <w:iCs/>
                <w:sz w:val="20"/>
                <w:szCs w:val="20"/>
              </w:rPr>
            </w:pPr>
            <w:r w:rsidRPr="000D27AD">
              <w:rPr>
                <w:iCs/>
                <w:sz w:val="20"/>
                <w:szCs w:val="20"/>
              </w:rPr>
              <w:t>- строительство сетей, км</w:t>
            </w:r>
          </w:p>
        </w:tc>
        <w:tc>
          <w:tcPr>
            <w:tcW w:w="255" w:type="pct"/>
            <w:shd w:val="clear" w:color="auto" w:fill="auto"/>
            <w:vAlign w:val="center"/>
          </w:tcPr>
          <w:p w:rsidR="006A627C" w:rsidRPr="000D27AD" w:rsidRDefault="006A627C" w:rsidP="006A627C">
            <w:pPr>
              <w:pStyle w:val="a5"/>
              <w:spacing w:before="0" w:after="0"/>
              <w:ind w:firstLine="0"/>
              <w:jc w:val="center"/>
              <w:rPr>
                <w:rFonts w:ascii="Times New Roman" w:hAnsi="Times New Roman"/>
                <w:sz w:val="20"/>
                <w:szCs w:val="20"/>
                <w:lang w:eastAsia="x-none"/>
              </w:rPr>
            </w:pPr>
            <w:r w:rsidRPr="000D27AD">
              <w:rPr>
                <w:rFonts w:ascii="Times New Roman" w:hAnsi="Times New Roman"/>
                <w:sz w:val="20"/>
                <w:szCs w:val="20"/>
                <w:lang w:eastAsia="x-none"/>
              </w:rPr>
              <w:t>31,3</w:t>
            </w: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6A627C" w:rsidRPr="008F1304" w:rsidTr="006A627C">
        <w:tc>
          <w:tcPr>
            <w:tcW w:w="286" w:type="pct"/>
            <w:shd w:val="clear" w:color="auto" w:fill="auto"/>
          </w:tcPr>
          <w:p w:rsidR="006A627C" w:rsidRPr="000D27AD" w:rsidRDefault="006A627C" w:rsidP="006A627C">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6A627C">
            <w:pPr>
              <w:rPr>
                <w:iCs/>
                <w:sz w:val="20"/>
                <w:szCs w:val="20"/>
              </w:rPr>
            </w:pPr>
            <w:r w:rsidRPr="000D27AD">
              <w:rPr>
                <w:sz w:val="20"/>
                <w:szCs w:val="20"/>
              </w:rPr>
              <w:t>Необходимые капитальные затраты, млн. руб.</w:t>
            </w:r>
          </w:p>
        </w:tc>
        <w:tc>
          <w:tcPr>
            <w:tcW w:w="255" w:type="pct"/>
            <w:shd w:val="clear" w:color="auto" w:fill="auto"/>
            <w:vAlign w:val="center"/>
          </w:tcPr>
          <w:p w:rsidR="006A627C" w:rsidRPr="000D27AD" w:rsidRDefault="006A627C" w:rsidP="006A627C">
            <w:pPr>
              <w:pStyle w:val="a5"/>
              <w:spacing w:before="0" w:after="0"/>
              <w:ind w:firstLine="0"/>
              <w:jc w:val="center"/>
              <w:rPr>
                <w:rFonts w:ascii="Times New Roman" w:hAnsi="Times New Roman"/>
                <w:sz w:val="20"/>
                <w:szCs w:val="20"/>
                <w:lang w:eastAsia="x-none"/>
              </w:rPr>
            </w:pPr>
            <w:r w:rsidRPr="000D27AD">
              <w:rPr>
                <w:rFonts w:ascii="Times New Roman" w:hAnsi="Times New Roman"/>
                <w:sz w:val="20"/>
                <w:szCs w:val="20"/>
                <w:lang w:eastAsia="x-none"/>
              </w:rPr>
              <w:t>209,7</w:t>
            </w: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r w:rsidRPr="006A627C">
              <w:rPr>
                <w:rFonts w:ascii="Times New Roman" w:hAnsi="Times New Roman"/>
                <w:sz w:val="20"/>
                <w:szCs w:val="20"/>
                <w:lang w:eastAsia="x-none"/>
              </w:rPr>
              <w:t>11,7</w:t>
            </w: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r w:rsidRPr="006A627C">
              <w:rPr>
                <w:rFonts w:ascii="Times New Roman" w:hAnsi="Times New Roman"/>
                <w:sz w:val="20"/>
                <w:szCs w:val="20"/>
                <w:lang w:eastAsia="x-none"/>
              </w:rPr>
              <w:t>11,7</w:t>
            </w: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65,2</w:t>
            </w: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121,1</w:t>
            </w: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6A627C" w:rsidRPr="008F1304" w:rsidTr="00812466">
        <w:tc>
          <w:tcPr>
            <w:tcW w:w="286" w:type="pct"/>
            <w:shd w:val="clear" w:color="auto" w:fill="auto"/>
          </w:tcPr>
          <w:p w:rsidR="006A627C" w:rsidRPr="00E3728E" w:rsidRDefault="006A627C" w:rsidP="006A627C">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E3728E" w:rsidRDefault="006A627C" w:rsidP="006A627C">
            <w:pPr>
              <w:rPr>
                <w:sz w:val="20"/>
                <w:szCs w:val="20"/>
              </w:rPr>
            </w:pPr>
            <w:r w:rsidRPr="00E3728E">
              <w:rPr>
                <w:sz w:val="20"/>
                <w:szCs w:val="20"/>
              </w:rPr>
              <w:t>Срок реализации проекта</w:t>
            </w:r>
          </w:p>
        </w:tc>
        <w:tc>
          <w:tcPr>
            <w:tcW w:w="25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9347D3" w:rsidRPr="008F1304" w:rsidTr="006A627C">
        <w:tc>
          <w:tcPr>
            <w:tcW w:w="286" w:type="pct"/>
            <w:shd w:val="clear" w:color="auto" w:fill="auto"/>
          </w:tcPr>
          <w:p w:rsidR="009347D3" w:rsidRPr="008F1304" w:rsidRDefault="009347D3" w:rsidP="009347D3">
            <w:pPr>
              <w:pStyle w:val="a5"/>
              <w:spacing w:before="0" w:after="0"/>
              <w:ind w:firstLine="0"/>
              <w:rPr>
                <w:rFonts w:ascii="Times New Roman" w:hAnsi="Times New Roman"/>
                <w:color w:val="FF0000"/>
                <w:sz w:val="20"/>
                <w:szCs w:val="20"/>
                <w:lang w:eastAsia="x-none"/>
              </w:rPr>
            </w:pPr>
          </w:p>
        </w:tc>
        <w:tc>
          <w:tcPr>
            <w:tcW w:w="2312" w:type="pct"/>
            <w:shd w:val="clear" w:color="auto" w:fill="auto"/>
          </w:tcPr>
          <w:p w:rsidR="009347D3" w:rsidRPr="000D27AD" w:rsidRDefault="009347D3" w:rsidP="009347D3">
            <w:pPr>
              <w:rPr>
                <w:sz w:val="20"/>
                <w:szCs w:val="20"/>
              </w:rPr>
            </w:pPr>
            <w:r w:rsidRPr="000D27AD">
              <w:rPr>
                <w:sz w:val="20"/>
                <w:szCs w:val="20"/>
              </w:rPr>
              <w:t>Источники инвестиций, в т.ч:</w:t>
            </w:r>
          </w:p>
        </w:tc>
        <w:tc>
          <w:tcPr>
            <w:tcW w:w="255" w:type="pct"/>
            <w:shd w:val="clear" w:color="auto" w:fill="auto"/>
            <w:vAlign w:val="center"/>
          </w:tcPr>
          <w:p w:rsidR="009347D3" w:rsidRPr="000D27AD" w:rsidRDefault="009347D3" w:rsidP="009347D3">
            <w:pPr>
              <w:pStyle w:val="a5"/>
              <w:spacing w:before="0" w:after="0"/>
              <w:ind w:firstLine="0"/>
              <w:jc w:val="center"/>
              <w:rPr>
                <w:rFonts w:ascii="Times New Roman" w:hAnsi="Times New Roman"/>
                <w:sz w:val="20"/>
                <w:szCs w:val="20"/>
                <w:lang w:eastAsia="x-none"/>
              </w:rPr>
            </w:pPr>
            <w:r w:rsidRPr="000D27AD">
              <w:rPr>
                <w:rFonts w:ascii="Times New Roman" w:hAnsi="Times New Roman"/>
                <w:sz w:val="20"/>
                <w:szCs w:val="20"/>
                <w:lang w:eastAsia="x-none"/>
              </w:rPr>
              <w:t>209,7</w:t>
            </w:r>
          </w:p>
        </w:tc>
        <w:tc>
          <w:tcPr>
            <w:tcW w:w="307" w:type="pct"/>
            <w:shd w:val="clear" w:color="auto" w:fill="auto"/>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r w:rsidRPr="006A627C">
              <w:rPr>
                <w:rFonts w:ascii="Times New Roman" w:hAnsi="Times New Roman"/>
                <w:sz w:val="20"/>
                <w:szCs w:val="20"/>
                <w:lang w:eastAsia="x-none"/>
              </w:rPr>
              <w:t>11,7</w:t>
            </w:r>
          </w:p>
        </w:tc>
        <w:tc>
          <w:tcPr>
            <w:tcW w:w="307" w:type="pct"/>
            <w:shd w:val="clear" w:color="auto" w:fill="auto"/>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r w:rsidRPr="006A627C">
              <w:rPr>
                <w:rFonts w:ascii="Times New Roman" w:hAnsi="Times New Roman"/>
                <w:sz w:val="20"/>
                <w:szCs w:val="20"/>
                <w:lang w:eastAsia="x-none"/>
              </w:rPr>
              <w:t>11,7</w:t>
            </w:r>
          </w:p>
        </w:tc>
        <w:tc>
          <w:tcPr>
            <w:tcW w:w="307" w:type="pct"/>
            <w:shd w:val="clear" w:color="auto" w:fill="auto"/>
            <w:vAlign w:val="center"/>
          </w:tcPr>
          <w:p w:rsidR="009347D3" w:rsidRPr="006A627C" w:rsidRDefault="009347D3" w:rsidP="009347D3">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65,2</w:t>
            </w:r>
          </w:p>
        </w:tc>
        <w:tc>
          <w:tcPr>
            <w:tcW w:w="307" w:type="pct"/>
            <w:shd w:val="clear" w:color="auto" w:fill="auto"/>
            <w:vAlign w:val="center"/>
          </w:tcPr>
          <w:p w:rsidR="009347D3" w:rsidRPr="006A627C" w:rsidRDefault="009347D3" w:rsidP="009347D3">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121,1</w:t>
            </w:r>
          </w:p>
        </w:tc>
        <w:tc>
          <w:tcPr>
            <w:tcW w:w="305" w:type="pct"/>
            <w:shd w:val="clear" w:color="auto" w:fill="auto"/>
            <w:vAlign w:val="center"/>
          </w:tcPr>
          <w:p w:rsidR="009347D3" w:rsidRPr="008F1304" w:rsidRDefault="009347D3" w:rsidP="009347D3">
            <w:pPr>
              <w:pStyle w:val="a5"/>
              <w:spacing w:before="0" w:after="0"/>
              <w:ind w:firstLine="0"/>
              <w:jc w:val="center"/>
              <w:rPr>
                <w:rFonts w:ascii="Times New Roman" w:hAnsi="Times New Roman"/>
                <w:color w:val="FF0000"/>
                <w:sz w:val="20"/>
                <w:szCs w:val="20"/>
                <w:lang w:eastAsia="x-none"/>
              </w:rPr>
            </w:pPr>
          </w:p>
        </w:tc>
      </w:tr>
      <w:tr w:rsidR="006A627C" w:rsidRPr="008F1304" w:rsidTr="006A627C">
        <w:tc>
          <w:tcPr>
            <w:tcW w:w="286" w:type="pct"/>
            <w:shd w:val="clear" w:color="auto" w:fill="auto"/>
          </w:tcPr>
          <w:p w:rsidR="006A627C" w:rsidRPr="008F1304" w:rsidRDefault="006A627C" w:rsidP="006A627C">
            <w:pPr>
              <w:pStyle w:val="a5"/>
              <w:spacing w:before="0" w:after="0"/>
              <w:ind w:firstLine="0"/>
              <w:rPr>
                <w:rFonts w:ascii="Times New Roman" w:hAnsi="Times New Roman"/>
                <w:color w:val="FF0000"/>
                <w:sz w:val="20"/>
                <w:szCs w:val="20"/>
                <w:lang w:eastAsia="x-none"/>
              </w:rPr>
            </w:pPr>
          </w:p>
        </w:tc>
        <w:tc>
          <w:tcPr>
            <w:tcW w:w="2312" w:type="pct"/>
            <w:shd w:val="clear" w:color="auto" w:fill="auto"/>
          </w:tcPr>
          <w:p w:rsidR="006A627C" w:rsidRPr="000D27AD" w:rsidRDefault="006A627C" w:rsidP="006A627C">
            <w:pPr>
              <w:rPr>
                <w:sz w:val="20"/>
                <w:szCs w:val="20"/>
              </w:rPr>
            </w:pPr>
            <w:r w:rsidRPr="000D27AD">
              <w:rPr>
                <w:sz w:val="20"/>
                <w:szCs w:val="20"/>
              </w:rPr>
              <w:t>- федеральный бюджет</w:t>
            </w:r>
          </w:p>
        </w:tc>
        <w:tc>
          <w:tcPr>
            <w:tcW w:w="25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6A627C" w:rsidRPr="008F1304" w:rsidTr="006A627C">
        <w:tc>
          <w:tcPr>
            <w:tcW w:w="286" w:type="pct"/>
            <w:shd w:val="clear" w:color="auto" w:fill="auto"/>
          </w:tcPr>
          <w:p w:rsidR="006A627C" w:rsidRPr="008F1304" w:rsidRDefault="006A627C" w:rsidP="006A627C">
            <w:pPr>
              <w:pStyle w:val="a5"/>
              <w:spacing w:before="0" w:after="0"/>
              <w:ind w:firstLine="0"/>
              <w:rPr>
                <w:rFonts w:ascii="Times New Roman" w:hAnsi="Times New Roman"/>
                <w:color w:val="FF0000"/>
                <w:sz w:val="20"/>
                <w:szCs w:val="20"/>
                <w:lang w:eastAsia="x-none"/>
              </w:rPr>
            </w:pPr>
          </w:p>
        </w:tc>
        <w:tc>
          <w:tcPr>
            <w:tcW w:w="2312" w:type="pct"/>
            <w:shd w:val="clear" w:color="auto" w:fill="auto"/>
          </w:tcPr>
          <w:p w:rsidR="006A627C" w:rsidRPr="000D27AD" w:rsidRDefault="006A627C" w:rsidP="006A627C">
            <w:pPr>
              <w:rPr>
                <w:sz w:val="20"/>
                <w:szCs w:val="20"/>
              </w:rPr>
            </w:pPr>
            <w:r w:rsidRPr="000D27AD">
              <w:rPr>
                <w:sz w:val="20"/>
                <w:szCs w:val="20"/>
              </w:rPr>
              <w:t>- окружной бюджет</w:t>
            </w:r>
          </w:p>
        </w:tc>
        <w:tc>
          <w:tcPr>
            <w:tcW w:w="255" w:type="pct"/>
            <w:shd w:val="clear" w:color="auto" w:fill="auto"/>
            <w:vAlign w:val="center"/>
          </w:tcPr>
          <w:p w:rsidR="006A627C" w:rsidRPr="00812466" w:rsidRDefault="00812466" w:rsidP="006A627C">
            <w:pPr>
              <w:pStyle w:val="a5"/>
              <w:spacing w:before="0" w:after="0"/>
              <w:ind w:firstLine="0"/>
              <w:jc w:val="center"/>
              <w:rPr>
                <w:rFonts w:ascii="Times New Roman" w:hAnsi="Times New Roman"/>
                <w:sz w:val="20"/>
                <w:szCs w:val="20"/>
                <w:lang w:eastAsia="x-none"/>
              </w:rPr>
            </w:pPr>
            <w:r w:rsidRPr="00812466">
              <w:rPr>
                <w:rFonts w:ascii="Times New Roman" w:hAnsi="Times New Roman"/>
                <w:sz w:val="20"/>
                <w:szCs w:val="20"/>
                <w:lang w:eastAsia="x-none"/>
              </w:rPr>
              <w:t>26</w:t>
            </w: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1,5</w:t>
            </w: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1,5</w:t>
            </w: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8,2</w:t>
            </w: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r w:rsidRPr="00812466">
              <w:rPr>
                <w:rFonts w:ascii="Times New Roman" w:hAnsi="Times New Roman"/>
                <w:sz w:val="20"/>
                <w:szCs w:val="20"/>
                <w:lang w:eastAsia="x-none"/>
              </w:rPr>
              <w:t>14,8</w:t>
            </w: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6A627C" w:rsidRPr="008F1304" w:rsidTr="006A627C">
        <w:tc>
          <w:tcPr>
            <w:tcW w:w="286" w:type="pct"/>
            <w:shd w:val="clear" w:color="auto" w:fill="auto"/>
          </w:tcPr>
          <w:p w:rsidR="006A627C" w:rsidRPr="008F1304" w:rsidRDefault="006A627C" w:rsidP="006A627C">
            <w:pPr>
              <w:pStyle w:val="a5"/>
              <w:spacing w:before="0" w:after="0"/>
              <w:ind w:firstLine="0"/>
              <w:rPr>
                <w:rFonts w:ascii="Times New Roman" w:hAnsi="Times New Roman"/>
                <w:color w:val="FF0000"/>
                <w:sz w:val="20"/>
                <w:szCs w:val="20"/>
                <w:lang w:eastAsia="x-none"/>
              </w:rPr>
            </w:pPr>
          </w:p>
        </w:tc>
        <w:tc>
          <w:tcPr>
            <w:tcW w:w="2312" w:type="pct"/>
            <w:shd w:val="clear" w:color="auto" w:fill="auto"/>
          </w:tcPr>
          <w:p w:rsidR="006A627C" w:rsidRPr="000D27AD" w:rsidRDefault="006A627C" w:rsidP="006A627C">
            <w:pPr>
              <w:rPr>
                <w:sz w:val="20"/>
                <w:szCs w:val="20"/>
              </w:rPr>
            </w:pPr>
            <w:r w:rsidRPr="000D27AD">
              <w:rPr>
                <w:sz w:val="20"/>
                <w:szCs w:val="20"/>
              </w:rPr>
              <w:t>- местный бюджет (городской бюджет)</w:t>
            </w:r>
          </w:p>
        </w:tc>
        <w:tc>
          <w:tcPr>
            <w:tcW w:w="255" w:type="pct"/>
            <w:shd w:val="clear" w:color="auto" w:fill="auto"/>
            <w:vAlign w:val="center"/>
          </w:tcPr>
          <w:p w:rsidR="006A627C" w:rsidRPr="00812466" w:rsidRDefault="006A627C" w:rsidP="006A627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6A627C" w:rsidRPr="008F1304" w:rsidTr="006A627C">
        <w:tc>
          <w:tcPr>
            <w:tcW w:w="286" w:type="pct"/>
            <w:shd w:val="clear" w:color="auto" w:fill="auto"/>
          </w:tcPr>
          <w:p w:rsidR="006A627C" w:rsidRPr="008F1304" w:rsidRDefault="006A627C" w:rsidP="006A627C">
            <w:pPr>
              <w:pStyle w:val="a5"/>
              <w:spacing w:before="0" w:after="0"/>
              <w:ind w:firstLine="0"/>
              <w:rPr>
                <w:rFonts w:ascii="Times New Roman" w:hAnsi="Times New Roman"/>
                <w:color w:val="FF0000"/>
                <w:sz w:val="20"/>
                <w:szCs w:val="20"/>
                <w:lang w:eastAsia="x-none"/>
              </w:rPr>
            </w:pPr>
          </w:p>
        </w:tc>
        <w:tc>
          <w:tcPr>
            <w:tcW w:w="2312" w:type="pct"/>
            <w:shd w:val="clear" w:color="auto" w:fill="auto"/>
          </w:tcPr>
          <w:p w:rsidR="006A627C" w:rsidRPr="000D27AD" w:rsidRDefault="006A627C" w:rsidP="006A627C">
            <w:pPr>
              <w:rPr>
                <w:sz w:val="20"/>
                <w:szCs w:val="20"/>
              </w:rPr>
            </w:pPr>
            <w:r w:rsidRPr="000D27AD">
              <w:rPr>
                <w:sz w:val="20"/>
                <w:szCs w:val="20"/>
              </w:rPr>
              <w:t>- внебюджетные источники</w:t>
            </w:r>
          </w:p>
        </w:tc>
        <w:tc>
          <w:tcPr>
            <w:tcW w:w="255" w:type="pct"/>
            <w:shd w:val="clear" w:color="auto" w:fill="auto"/>
            <w:vAlign w:val="center"/>
          </w:tcPr>
          <w:p w:rsidR="006A627C" w:rsidRPr="00812466" w:rsidRDefault="00812466" w:rsidP="006A627C">
            <w:pPr>
              <w:pStyle w:val="a5"/>
              <w:spacing w:before="0" w:after="0"/>
              <w:ind w:firstLine="0"/>
              <w:jc w:val="center"/>
              <w:rPr>
                <w:rFonts w:ascii="Times New Roman" w:hAnsi="Times New Roman"/>
                <w:sz w:val="20"/>
                <w:szCs w:val="20"/>
                <w:lang w:eastAsia="x-none"/>
              </w:rPr>
            </w:pPr>
            <w:r w:rsidRPr="00812466">
              <w:rPr>
                <w:rFonts w:ascii="Times New Roman" w:hAnsi="Times New Roman"/>
                <w:sz w:val="20"/>
                <w:szCs w:val="20"/>
                <w:lang w:eastAsia="x-none"/>
              </w:rPr>
              <w:t>183,7</w:t>
            </w: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10,2</w:t>
            </w: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10,2</w:t>
            </w:r>
          </w:p>
        </w:tc>
        <w:tc>
          <w:tcPr>
            <w:tcW w:w="307" w:type="pct"/>
            <w:shd w:val="clear" w:color="auto" w:fill="auto"/>
            <w:vAlign w:val="center"/>
          </w:tcPr>
          <w:p w:rsidR="006A627C" w:rsidRPr="006A627C" w:rsidRDefault="006A627C" w:rsidP="006A627C">
            <w:pPr>
              <w:pStyle w:val="a5"/>
              <w:spacing w:before="0" w:after="0"/>
              <w:ind w:firstLine="0"/>
              <w:jc w:val="center"/>
              <w:rPr>
                <w:rFonts w:ascii="Times New Roman" w:hAnsi="Times New Roman"/>
                <w:sz w:val="20"/>
                <w:szCs w:val="20"/>
                <w:lang w:eastAsia="x-none"/>
              </w:rPr>
            </w:pPr>
            <w:r w:rsidRPr="006A627C">
              <w:rPr>
                <w:rFonts w:ascii="Times New Roman" w:hAnsi="Times New Roman"/>
                <w:sz w:val="20"/>
                <w:szCs w:val="20"/>
                <w:lang w:eastAsia="x-none"/>
              </w:rPr>
              <w:t>57</w:t>
            </w:r>
          </w:p>
        </w:tc>
        <w:tc>
          <w:tcPr>
            <w:tcW w:w="307" w:type="pct"/>
            <w:shd w:val="clear" w:color="auto" w:fill="auto"/>
            <w:vAlign w:val="center"/>
          </w:tcPr>
          <w:p w:rsidR="006A627C" w:rsidRPr="008F1304" w:rsidRDefault="00812466" w:rsidP="006A627C">
            <w:pPr>
              <w:pStyle w:val="a5"/>
              <w:spacing w:before="0" w:after="0"/>
              <w:ind w:firstLine="0"/>
              <w:jc w:val="center"/>
              <w:rPr>
                <w:rFonts w:ascii="Times New Roman" w:hAnsi="Times New Roman"/>
                <w:color w:val="FF0000"/>
                <w:sz w:val="20"/>
                <w:szCs w:val="20"/>
                <w:lang w:eastAsia="x-none"/>
              </w:rPr>
            </w:pPr>
            <w:r w:rsidRPr="00812466">
              <w:rPr>
                <w:rFonts w:ascii="Times New Roman" w:hAnsi="Times New Roman"/>
                <w:sz w:val="20"/>
                <w:szCs w:val="20"/>
                <w:lang w:eastAsia="x-none"/>
              </w:rPr>
              <w:t>106,3</w:t>
            </w:r>
          </w:p>
        </w:tc>
        <w:tc>
          <w:tcPr>
            <w:tcW w:w="305" w:type="pct"/>
            <w:shd w:val="clear" w:color="auto" w:fill="auto"/>
            <w:vAlign w:val="center"/>
          </w:tcPr>
          <w:p w:rsidR="006A627C" w:rsidRPr="008F1304" w:rsidRDefault="006A627C" w:rsidP="006A627C">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r w:rsidRPr="000D27AD">
              <w:rPr>
                <w:rFonts w:ascii="Times New Roman" w:hAnsi="Times New Roman"/>
                <w:sz w:val="20"/>
                <w:szCs w:val="20"/>
                <w:lang w:eastAsia="x-none"/>
              </w:rPr>
              <w:t>3</w:t>
            </w:r>
          </w:p>
        </w:tc>
        <w:tc>
          <w:tcPr>
            <w:tcW w:w="2312"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r w:rsidRPr="000D27AD">
              <w:rPr>
                <w:rFonts w:ascii="Times New Roman" w:hAnsi="Times New Roman"/>
                <w:b/>
                <w:sz w:val="20"/>
                <w:szCs w:val="20"/>
              </w:rPr>
              <w:t>Строительство пунктов редуцирования газа</w:t>
            </w:r>
          </w:p>
        </w:tc>
        <w:tc>
          <w:tcPr>
            <w:tcW w:w="255"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2D7BFA">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sz w:val="20"/>
                <w:szCs w:val="20"/>
              </w:rPr>
              <w:t>Цель проекта</w:t>
            </w:r>
          </w:p>
        </w:tc>
        <w:tc>
          <w:tcPr>
            <w:tcW w:w="2402" w:type="pct"/>
            <w:gridSpan w:val="8"/>
            <w:shd w:val="clear" w:color="auto" w:fill="FFFFFF" w:themeFill="background1"/>
          </w:tcPr>
          <w:p w:rsidR="006A627C" w:rsidRPr="000D27AD" w:rsidRDefault="006A627C" w:rsidP="000D27AD">
            <w:pPr>
              <w:pStyle w:val="a5"/>
              <w:ind w:firstLine="0"/>
              <w:rPr>
                <w:rFonts w:ascii="Times New Roman" w:hAnsi="Times New Roman"/>
                <w:sz w:val="20"/>
                <w:szCs w:val="20"/>
              </w:rPr>
            </w:pPr>
            <w:r w:rsidRPr="000D27AD">
              <w:rPr>
                <w:rFonts w:ascii="Times New Roman" w:hAnsi="Times New Roman"/>
                <w:sz w:val="20"/>
                <w:szCs w:val="20"/>
              </w:rPr>
              <w:t>Газификация населения г. Нарьян-Мар природным газом.</w:t>
            </w:r>
          </w:p>
        </w:tc>
      </w:tr>
      <w:tr w:rsidR="006A627C" w:rsidRPr="008F1304" w:rsidTr="002D7BFA">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sz w:val="20"/>
                <w:szCs w:val="20"/>
              </w:rPr>
              <w:t>Техническая характеристика проекта:</w:t>
            </w:r>
          </w:p>
        </w:tc>
        <w:tc>
          <w:tcPr>
            <w:tcW w:w="2402" w:type="pct"/>
            <w:gridSpan w:val="8"/>
            <w:shd w:val="clear" w:color="auto" w:fill="FFFFFF" w:themeFill="background1"/>
          </w:tcPr>
          <w:p w:rsidR="006A627C" w:rsidRPr="000D27AD" w:rsidRDefault="006A627C" w:rsidP="002D7BFA">
            <w:pPr>
              <w:rPr>
                <w:sz w:val="20"/>
                <w:szCs w:val="20"/>
              </w:rPr>
            </w:pPr>
            <w:r w:rsidRPr="000D27AD">
              <w:rPr>
                <w:sz w:val="20"/>
                <w:szCs w:val="20"/>
              </w:rPr>
              <w:t>Строительство десяти пунктов редуцирования газа для подключения планируемых потребителей.</w:t>
            </w: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iCs/>
                <w:sz w:val="20"/>
                <w:szCs w:val="20"/>
              </w:rPr>
              <w:t>- ввод мощностей, м3/час</w:t>
            </w:r>
          </w:p>
        </w:tc>
        <w:tc>
          <w:tcPr>
            <w:tcW w:w="255"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iCs/>
                <w:sz w:val="20"/>
                <w:szCs w:val="20"/>
              </w:rPr>
            </w:pPr>
            <w:r w:rsidRPr="000D27AD">
              <w:rPr>
                <w:iCs/>
                <w:sz w:val="20"/>
                <w:szCs w:val="20"/>
              </w:rPr>
              <w:t>- строительство сетей, км</w:t>
            </w:r>
          </w:p>
        </w:tc>
        <w:tc>
          <w:tcPr>
            <w:tcW w:w="255"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iCs/>
                <w:sz w:val="20"/>
                <w:szCs w:val="20"/>
              </w:rPr>
            </w:pPr>
            <w:r w:rsidRPr="000D27AD">
              <w:rPr>
                <w:sz w:val="20"/>
                <w:szCs w:val="20"/>
              </w:rPr>
              <w:t>Необходимые капитальные затраты, млн. руб.</w:t>
            </w:r>
          </w:p>
        </w:tc>
        <w:tc>
          <w:tcPr>
            <w:tcW w:w="255"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r w:rsidRPr="000D27AD">
              <w:rPr>
                <w:rFonts w:ascii="Times New Roman" w:hAnsi="Times New Roman"/>
                <w:sz w:val="20"/>
                <w:szCs w:val="20"/>
                <w:lang w:eastAsia="x-none"/>
              </w:rPr>
              <w:t>8</w:t>
            </w:r>
          </w:p>
        </w:tc>
        <w:tc>
          <w:tcPr>
            <w:tcW w:w="307" w:type="pct"/>
            <w:shd w:val="clear" w:color="auto" w:fill="FFFFFF" w:themeFill="background1"/>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E3728E" w:rsidRDefault="006A627C" w:rsidP="00DD62F2">
            <w:pPr>
              <w:pStyle w:val="a5"/>
              <w:spacing w:before="0" w:after="0"/>
              <w:ind w:firstLine="0"/>
              <w:jc w:val="center"/>
              <w:rPr>
                <w:rFonts w:ascii="Times New Roman" w:hAnsi="Times New Roman"/>
                <w:sz w:val="20"/>
                <w:szCs w:val="20"/>
                <w:lang w:eastAsia="x-none"/>
              </w:rPr>
            </w:pPr>
            <w:r w:rsidRPr="00E3728E">
              <w:rPr>
                <w:rFonts w:ascii="Times New Roman" w:hAnsi="Times New Roman"/>
                <w:sz w:val="20"/>
                <w:szCs w:val="20"/>
                <w:lang w:eastAsia="x-none"/>
              </w:rPr>
              <w:t>8</w:t>
            </w: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E3728E">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sz w:val="20"/>
                <w:szCs w:val="20"/>
              </w:rPr>
              <w:t>Срок реализации проекта</w:t>
            </w:r>
          </w:p>
        </w:tc>
        <w:tc>
          <w:tcPr>
            <w:tcW w:w="255"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FFFFFF" w:themeFill="background1"/>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B6DDE8" w:themeFill="accent5" w:themeFillTint="66"/>
            <w:vAlign w:val="center"/>
          </w:tcPr>
          <w:p w:rsidR="006A627C" w:rsidRPr="00E3728E"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sz w:val="20"/>
                <w:szCs w:val="20"/>
              </w:rPr>
              <w:t>Источники инвестиций, в т.ч:</w:t>
            </w:r>
          </w:p>
        </w:tc>
        <w:tc>
          <w:tcPr>
            <w:tcW w:w="255"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r w:rsidRPr="000D27AD">
              <w:rPr>
                <w:rFonts w:ascii="Times New Roman" w:hAnsi="Times New Roman"/>
                <w:sz w:val="20"/>
                <w:szCs w:val="20"/>
                <w:lang w:eastAsia="x-none"/>
              </w:rPr>
              <w:t>8</w:t>
            </w:r>
          </w:p>
        </w:tc>
        <w:tc>
          <w:tcPr>
            <w:tcW w:w="307"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E3728E" w:rsidRDefault="009347D3" w:rsidP="00DD62F2">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8</w:t>
            </w: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sz w:val="20"/>
                <w:szCs w:val="20"/>
              </w:rPr>
              <w:t>- федеральный бюджет</w:t>
            </w:r>
          </w:p>
        </w:tc>
        <w:tc>
          <w:tcPr>
            <w:tcW w:w="255"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E3728E"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sz w:val="20"/>
                <w:szCs w:val="20"/>
              </w:rPr>
              <w:t>- окружной бюджет</w:t>
            </w:r>
          </w:p>
        </w:tc>
        <w:tc>
          <w:tcPr>
            <w:tcW w:w="255" w:type="pct"/>
            <w:shd w:val="clear" w:color="auto" w:fill="auto"/>
            <w:vAlign w:val="center"/>
          </w:tcPr>
          <w:p w:rsidR="006A627C" w:rsidRPr="000D27AD" w:rsidRDefault="00812466" w:rsidP="00DD62F2">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1</w:t>
            </w:r>
          </w:p>
        </w:tc>
        <w:tc>
          <w:tcPr>
            <w:tcW w:w="307"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E3728E" w:rsidRDefault="006A627C" w:rsidP="00DD62F2">
            <w:pPr>
              <w:pStyle w:val="a5"/>
              <w:spacing w:before="0" w:after="0"/>
              <w:ind w:firstLine="0"/>
              <w:jc w:val="center"/>
              <w:rPr>
                <w:rFonts w:ascii="Times New Roman" w:hAnsi="Times New Roman"/>
                <w:sz w:val="20"/>
                <w:szCs w:val="20"/>
                <w:lang w:eastAsia="x-none"/>
              </w:rPr>
            </w:pPr>
            <w:r w:rsidRPr="00E3728E">
              <w:rPr>
                <w:rFonts w:ascii="Times New Roman" w:hAnsi="Times New Roman"/>
                <w:sz w:val="20"/>
                <w:szCs w:val="20"/>
                <w:lang w:eastAsia="x-none"/>
              </w:rPr>
              <w:t>1</w:t>
            </w: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sz w:val="20"/>
                <w:szCs w:val="20"/>
              </w:rPr>
              <w:t>- местный бюджет (городской бюджет)</w:t>
            </w:r>
          </w:p>
        </w:tc>
        <w:tc>
          <w:tcPr>
            <w:tcW w:w="255"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E3728E"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r w:rsidR="006A627C" w:rsidRPr="008F1304" w:rsidTr="00DD62F2">
        <w:tc>
          <w:tcPr>
            <w:tcW w:w="286" w:type="pct"/>
            <w:shd w:val="clear" w:color="auto" w:fill="auto"/>
          </w:tcPr>
          <w:p w:rsidR="006A627C" w:rsidRPr="000D27AD" w:rsidRDefault="006A627C" w:rsidP="00C36591">
            <w:pPr>
              <w:pStyle w:val="a5"/>
              <w:spacing w:before="0" w:after="0"/>
              <w:ind w:firstLine="0"/>
              <w:rPr>
                <w:rFonts w:ascii="Times New Roman" w:hAnsi="Times New Roman"/>
                <w:sz w:val="20"/>
                <w:szCs w:val="20"/>
                <w:lang w:eastAsia="x-none"/>
              </w:rPr>
            </w:pPr>
          </w:p>
        </w:tc>
        <w:tc>
          <w:tcPr>
            <w:tcW w:w="2312" w:type="pct"/>
            <w:shd w:val="clear" w:color="auto" w:fill="auto"/>
          </w:tcPr>
          <w:p w:rsidR="006A627C" w:rsidRPr="000D27AD" w:rsidRDefault="006A627C" w:rsidP="00C36591">
            <w:pPr>
              <w:rPr>
                <w:sz w:val="20"/>
                <w:szCs w:val="20"/>
              </w:rPr>
            </w:pPr>
            <w:r w:rsidRPr="000D27AD">
              <w:rPr>
                <w:sz w:val="20"/>
                <w:szCs w:val="20"/>
              </w:rPr>
              <w:t>- внебюджетные источники</w:t>
            </w:r>
          </w:p>
        </w:tc>
        <w:tc>
          <w:tcPr>
            <w:tcW w:w="255" w:type="pct"/>
            <w:shd w:val="clear" w:color="auto" w:fill="auto"/>
            <w:vAlign w:val="center"/>
          </w:tcPr>
          <w:p w:rsidR="006A627C" w:rsidRPr="000D27AD" w:rsidRDefault="00812466" w:rsidP="00DD62F2">
            <w:pPr>
              <w:pStyle w:val="a5"/>
              <w:spacing w:before="0" w:after="0"/>
              <w:ind w:firstLine="0"/>
              <w:jc w:val="center"/>
              <w:rPr>
                <w:rFonts w:ascii="Times New Roman" w:hAnsi="Times New Roman"/>
                <w:sz w:val="20"/>
                <w:szCs w:val="20"/>
                <w:lang w:eastAsia="x-none"/>
              </w:rPr>
            </w:pPr>
            <w:r>
              <w:rPr>
                <w:rFonts w:ascii="Times New Roman" w:hAnsi="Times New Roman"/>
                <w:sz w:val="20"/>
                <w:szCs w:val="20"/>
                <w:lang w:eastAsia="x-none"/>
              </w:rPr>
              <w:t>7</w:t>
            </w:r>
          </w:p>
        </w:tc>
        <w:tc>
          <w:tcPr>
            <w:tcW w:w="307" w:type="pct"/>
            <w:shd w:val="clear" w:color="auto" w:fill="auto"/>
            <w:vAlign w:val="center"/>
          </w:tcPr>
          <w:p w:rsidR="006A627C" w:rsidRPr="000D27AD" w:rsidRDefault="006A627C" w:rsidP="00DD62F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7" w:type="pct"/>
            <w:shd w:val="clear" w:color="auto" w:fill="auto"/>
            <w:vAlign w:val="center"/>
          </w:tcPr>
          <w:p w:rsidR="006A627C" w:rsidRPr="00E3728E" w:rsidRDefault="006A627C" w:rsidP="00DD62F2">
            <w:pPr>
              <w:pStyle w:val="a5"/>
              <w:spacing w:before="0" w:after="0"/>
              <w:ind w:firstLine="0"/>
              <w:jc w:val="center"/>
              <w:rPr>
                <w:rFonts w:ascii="Times New Roman" w:hAnsi="Times New Roman"/>
                <w:sz w:val="20"/>
                <w:szCs w:val="20"/>
                <w:lang w:eastAsia="x-none"/>
              </w:rPr>
            </w:pPr>
            <w:r w:rsidRPr="00E3728E">
              <w:rPr>
                <w:rFonts w:ascii="Times New Roman" w:hAnsi="Times New Roman"/>
                <w:sz w:val="20"/>
                <w:szCs w:val="20"/>
                <w:lang w:eastAsia="x-none"/>
              </w:rPr>
              <w:t>7</w:t>
            </w:r>
          </w:p>
        </w:tc>
        <w:tc>
          <w:tcPr>
            <w:tcW w:w="307"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c>
          <w:tcPr>
            <w:tcW w:w="305" w:type="pct"/>
            <w:shd w:val="clear" w:color="auto" w:fill="auto"/>
            <w:vAlign w:val="center"/>
          </w:tcPr>
          <w:p w:rsidR="006A627C" w:rsidRPr="008F1304" w:rsidRDefault="006A627C" w:rsidP="00DD62F2">
            <w:pPr>
              <w:pStyle w:val="a5"/>
              <w:spacing w:before="0" w:after="0"/>
              <w:ind w:firstLine="0"/>
              <w:jc w:val="center"/>
              <w:rPr>
                <w:rFonts w:ascii="Times New Roman" w:hAnsi="Times New Roman"/>
                <w:color w:val="FF0000"/>
                <w:sz w:val="20"/>
                <w:szCs w:val="20"/>
                <w:lang w:eastAsia="x-none"/>
              </w:rPr>
            </w:pPr>
          </w:p>
        </w:tc>
      </w:tr>
    </w:tbl>
    <w:p w:rsidR="00163DF4" w:rsidRPr="008F1304" w:rsidRDefault="00163DF4" w:rsidP="00163DF4">
      <w:pPr>
        <w:rPr>
          <w:color w:val="FF0000"/>
        </w:rPr>
      </w:pPr>
    </w:p>
    <w:p w:rsidR="00163DF4" w:rsidRPr="008F1304" w:rsidRDefault="00163DF4" w:rsidP="00163DF4">
      <w:pPr>
        <w:rPr>
          <w:color w:val="FF0000"/>
        </w:rPr>
      </w:pPr>
    </w:p>
    <w:p w:rsidR="00C22B6E" w:rsidRPr="008F1304" w:rsidRDefault="005B2917" w:rsidP="00C22B6E">
      <w:pPr>
        <w:pStyle w:val="a5"/>
        <w:rPr>
          <w:rFonts w:ascii="Times New Roman" w:hAnsi="Times New Roman"/>
          <w:color w:val="FF0000"/>
        </w:rPr>
      </w:pPr>
      <w:r w:rsidRPr="008F1304">
        <w:rPr>
          <w:rFonts w:ascii="Times New Roman" w:hAnsi="Times New Roman"/>
          <w:color w:val="FF0000"/>
        </w:rPr>
        <w:t xml:space="preserve"> </w:t>
      </w:r>
    </w:p>
    <w:p w:rsidR="00C8049D" w:rsidRPr="00E76EA1" w:rsidRDefault="00C8049D" w:rsidP="00C8049D">
      <w:pPr>
        <w:pStyle w:val="12"/>
        <w:numPr>
          <w:ilvl w:val="0"/>
          <w:numId w:val="0"/>
        </w:numPr>
        <w:rPr>
          <w:rFonts w:ascii="Times New Roman" w:hAnsi="Times New Roman"/>
        </w:rPr>
      </w:pPr>
      <w:bookmarkStart w:id="120" w:name="_Toc53583649"/>
      <w:r w:rsidRPr="00E76EA1">
        <w:rPr>
          <w:rFonts w:ascii="Times New Roman" w:hAnsi="Times New Roman"/>
        </w:rPr>
        <w:lastRenderedPageBreak/>
        <w:t xml:space="preserve">Приложение 5. </w:t>
      </w:r>
      <w:r w:rsidR="00C1261F" w:rsidRPr="00E76EA1">
        <w:rPr>
          <w:rFonts w:ascii="Times New Roman" w:hAnsi="Times New Roman"/>
        </w:rPr>
        <w:t>Программа инвестиционных проектов в электроснабжении</w:t>
      </w:r>
      <w:bookmarkEnd w:id="120"/>
    </w:p>
    <w:p w:rsidR="00D10FC5" w:rsidRPr="000876DF" w:rsidRDefault="00D10FC5" w:rsidP="00D10FC5">
      <w:pPr>
        <w:pStyle w:val="af"/>
        <w:keepNext/>
        <w:rPr>
          <w:rFonts w:ascii="Times New Roman" w:hAnsi="Times New Roman"/>
        </w:rPr>
      </w:pPr>
      <w:r w:rsidRPr="000876DF">
        <w:rPr>
          <w:rFonts w:ascii="Times New Roman" w:hAnsi="Times New Roman"/>
        </w:rPr>
        <w:t xml:space="preserve">Таблица </w:t>
      </w:r>
      <w:r w:rsidRPr="000876DF">
        <w:rPr>
          <w:rFonts w:ascii="Times New Roman" w:hAnsi="Times New Roman"/>
        </w:rPr>
        <w:fldChar w:fldCharType="begin"/>
      </w:r>
      <w:r w:rsidRPr="000876DF">
        <w:rPr>
          <w:rFonts w:ascii="Times New Roman" w:hAnsi="Times New Roman"/>
        </w:rPr>
        <w:instrText xml:space="preserve"> SEQ Таблица \* ARABIC </w:instrText>
      </w:r>
      <w:r w:rsidRPr="000876DF">
        <w:rPr>
          <w:rFonts w:ascii="Times New Roman" w:hAnsi="Times New Roman"/>
        </w:rPr>
        <w:fldChar w:fldCharType="separate"/>
      </w:r>
      <w:r w:rsidR="007B5735">
        <w:rPr>
          <w:rFonts w:ascii="Times New Roman" w:hAnsi="Times New Roman"/>
          <w:noProof/>
        </w:rPr>
        <w:t>21</w:t>
      </w:r>
      <w:r w:rsidRPr="000876DF">
        <w:rPr>
          <w:rFonts w:ascii="Times New Roman" w:hAnsi="Times New Roman"/>
        </w:rPr>
        <w:fldChar w:fldCharType="end"/>
      </w:r>
      <w:r w:rsidRPr="000876DF">
        <w:rPr>
          <w:rFonts w:ascii="Times New Roman" w:hAnsi="Times New Roman"/>
        </w:rPr>
        <w:t xml:space="preserve"> Программа инвестиционных проектов в электроснабжении</w:t>
      </w:r>
    </w:p>
    <w:tbl>
      <w:tblPr>
        <w:tblStyle w:val="afd"/>
        <w:tblW w:w="5000" w:type="pct"/>
        <w:tblLook w:val="04A0" w:firstRow="1" w:lastRow="0" w:firstColumn="1" w:lastColumn="0" w:noHBand="0" w:noVBand="1"/>
      </w:tblPr>
      <w:tblGrid>
        <w:gridCol w:w="842"/>
        <w:gridCol w:w="6835"/>
        <w:gridCol w:w="766"/>
        <w:gridCol w:w="905"/>
        <w:gridCol w:w="905"/>
        <w:gridCol w:w="908"/>
        <w:gridCol w:w="908"/>
        <w:gridCol w:w="908"/>
        <w:gridCol w:w="908"/>
        <w:gridCol w:w="902"/>
      </w:tblGrid>
      <w:tr w:rsidR="000876DF" w:rsidRPr="003945B5" w:rsidTr="005979FA">
        <w:trPr>
          <w:tblHeader/>
        </w:trPr>
        <w:tc>
          <w:tcPr>
            <w:tcW w:w="285" w:type="pct"/>
            <w:vMerge w:val="restart"/>
            <w:shd w:val="clear" w:color="auto" w:fill="auto"/>
            <w:vAlign w:val="center"/>
          </w:tcPr>
          <w:p w:rsidR="00201154" w:rsidRPr="003945B5" w:rsidRDefault="00201154" w:rsidP="00FB474D">
            <w:pPr>
              <w:pStyle w:val="af"/>
              <w:keepNext/>
              <w:spacing w:before="0" w:after="0"/>
              <w:rPr>
                <w:rFonts w:ascii="Times New Roman" w:hAnsi="Times New Roman"/>
                <w:sz w:val="20"/>
              </w:rPr>
            </w:pPr>
            <w:r w:rsidRPr="003945B5">
              <w:rPr>
                <w:rFonts w:ascii="Times New Roman" w:hAnsi="Times New Roman"/>
                <w:sz w:val="20"/>
              </w:rPr>
              <w:t>№ п/п</w:t>
            </w:r>
          </w:p>
        </w:tc>
        <w:tc>
          <w:tcPr>
            <w:tcW w:w="2311" w:type="pct"/>
            <w:vMerge w:val="restart"/>
            <w:shd w:val="clear" w:color="auto" w:fill="auto"/>
            <w:vAlign w:val="center"/>
          </w:tcPr>
          <w:p w:rsidR="00201154" w:rsidRPr="003945B5" w:rsidRDefault="00201154" w:rsidP="00FB474D">
            <w:pPr>
              <w:pStyle w:val="af"/>
              <w:keepNext/>
              <w:spacing w:before="0" w:after="0"/>
              <w:rPr>
                <w:rFonts w:ascii="Times New Roman" w:hAnsi="Times New Roman"/>
                <w:sz w:val="20"/>
              </w:rPr>
            </w:pPr>
            <w:r w:rsidRPr="003945B5">
              <w:rPr>
                <w:rFonts w:ascii="Times New Roman" w:hAnsi="Times New Roman"/>
                <w:sz w:val="20"/>
              </w:rPr>
              <w:t>Инвестиционные проекты</w:t>
            </w:r>
          </w:p>
        </w:tc>
        <w:tc>
          <w:tcPr>
            <w:tcW w:w="259" w:type="pct"/>
            <w:vMerge w:val="restart"/>
            <w:shd w:val="clear" w:color="auto" w:fill="auto"/>
            <w:vAlign w:val="center"/>
          </w:tcPr>
          <w:p w:rsidR="00201154" w:rsidRPr="003945B5" w:rsidRDefault="00201154" w:rsidP="001B1323">
            <w:pPr>
              <w:pStyle w:val="a5"/>
              <w:spacing w:before="0" w:after="0"/>
              <w:ind w:firstLine="0"/>
              <w:jc w:val="center"/>
              <w:rPr>
                <w:rFonts w:ascii="Times New Roman" w:hAnsi="Times New Roman"/>
                <w:b/>
                <w:sz w:val="20"/>
                <w:szCs w:val="20"/>
                <w:lang w:eastAsia="x-none"/>
              </w:rPr>
            </w:pPr>
            <w:r w:rsidRPr="003945B5">
              <w:rPr>
                <w:rFonts w:ascii="Times New Roman" w:hAnsi="Times New Roman"/>
                <w:b/>
                <w:sz w:val="20"/>
                <w:szCs w:val="20"/>
              </w:rPr>
              <w:t>всего</w:t>
            </w:r>
          </w:p>
        </w:tc>
        <w:tc>
          <w:tcPr>
            <w:tcW w:w="2145" w:type="pct"/>
            <w:gridSpan w:val="7"/>
            <w:shd w:val="clear" w:color="auto" w:fill="auto"/>
            <w:vAlign w:val="center"/>
          </w:tcPr>
          <w:p w:rsidR="00201154" w:rsidRPr="003945B5" w:rsidRDefault="00201154" w:rsidP="001B1323">
            <w:pPr>
              <w:pStyle w:val="a5"/>
              <w:spacing w:before="0" w:after="0"/>
              <w:ind w:firstLine="0"/>
              <w:jc w:val="center"/>
              <w:rPr>
                <w:rFonts w:ascii="Times New Roman" w:hAnsi="Times New Roman"/>
                <w:b/>
                <w:sz w:val="20"/>
                <w:szCs w:val="20"/>
                <w:lang w:eastAsia="x-none"/>
              </w:rPr>
            </w:pPr>
            <w:r w:rsidRPr="003945B5">
              <w:rPr>
                <w:rFonts w:ascii="Times New Roman" w:hAnsi="Times New Roman"/>
                <w:b/>
                <w:sz w:val="20"/>
                <w:szCs w:val="20"/>
              </w:rPr>
              <w:t>Финансовые затраты на реализацию (млн. руб.)</w:t>
            </w:r>
          </w:p>
        </w:tc>
      </w:tr>
      <w:tr w:rsidR="000876DF" w:rsidRPr="003945B5" w:rsidTr="005979FA">
        <w:trPr>
          <w:tblHeader/>
        </w:trPr>
        <w:tc>
          <w:tcPr>
            <w:tcW w:w="285" w:type="pct"/>
            <w:vMerge/>
            <w:shd w:val="clear" w:color="auto" w:fill="auto"/>
          </w:tcPr>
          <w:p w:rsidR="00EB4269" w:rsidRPr="003945B5" w:rsidRDefault="00EB4269" w:rsidP="001B1323">
            <w:pPr>
              <w:pStyle w:val="a5"/>
              <w:spacing w:before="0" w:after="0"/>
              <w:ind w:firstLine="0"/>
              <w:rPr>
                <w:rFonts w:ascii="Times New Roman" w:hAnsi="Times New Roman"/>
                <w:sz w:val="20"/>
                <w:szCs w:val="20"/>
                <w:lang w:eastAsia="x-none"/>
              </w:rPr>
            </w:pPr>
          </w:p>
        </w:tc>
        <w:tc>
          <w:tcPr>
            <w:tcW w:w="2311" w:type="pct"/>
            <w:vMerge/>
            <w:shd w:val="clear" w:color="auto" w:fill="auto"/>
          </w:tcPr>
          <w:p w:rsidR="00EB4269" w:rsidRPr="003945B5" w:rsidRDefault="00EB4269" w:rsidP="001B1323">
            <w:pPr>
              <w:pStyle w:val="a5"/>
              <w:spacing w:before="0" w:after="0"/>
              <w:ind w:firstLine="0"/>
              <w:rPr>
                <w:rFonts w:ascii="Times New Roman" w:hAnsi="Times New Roman"/>
                <w:sz w:val="20"/>
                <w:szCs w:val="20"/>
                <w:lang w:eastAsia="x-none"/>
              </w:rPr>
            </w:pPr>
          </w:p>
        </w:tc>
        <w:tc>
          <w:tcPr>
            <w:tcW w:w="259" w:type="pct"/>
            <w:vMerge/>
            <w:shd w:val="clear" w:color="auto" w:fill="auto"/>
            <w:vAlign w:val="center"/>
          </w:tcPr>
          <w:p w:rsidR="00EB4269" w:rsidRPr="003945B5" w:rsidRDefault="00EB4269" w:rsidP="001B1323">
            <w:pPr>
              <w:pStyle w:val="a5"/>
              <w:spacing w:before="0" w:after="0"/>
              <w:ind w:firstLine="0"/>
              <w:jc w:val="center"/>
              <w:rPr>
                <w:rFonts w:ascii="Times New Roman" w:hAnsi="Times New Roman"/>
                <w:b/>
                <w:sz w:val="20"/>
                <w:szCs w:val="20"/>
                <w:lang w:eastAsia="x-none"/>
              </w:rPr>
            </w:pPr>
          </w:p>
        </w:tc>
        <w:tc>
          <w:tcPr>
            <w:tcW w:w="306" w:type="pct"/>
            <w:shd w:val="clear" w:color="auto" w:fill="auto"/>
            <w:vAlign w:val="center"/>
          </w:tcPr>
          <w:p w:rsidR="00EB4269" w:rsidRPr="003945B5" w:rsidRDefault="00EB4269" w:rsidP="00873D87">
            <w:pPr>
              <w:jc w:val="center"/>
              <w:rPr>
                <w:b/>
                <w:bCs/>
                <w:sz w:val="20"/>
                <w:szCs w:val="20"/>
              </w:rPr>
            </w:pPr>
            <w:r w:rsidRPr="003945B5">
              <w:rPr>
                <w:b/>
                <w:bCs/>
                <w:sz w:val="20"/>
                <w:szCs w:val="20"/>
              </w:rPr>
              <w:t>2020 г.</w:t>
            </w:r>
          </w:p>
        </w:tc>
        <w:tc>
          <w:tcPr>
            <w:tcW w:w="306" w:type="pct"/>
            <w:shd w:val="clear" w:color="auto" w:fill="auto"/>
            <w:vAlign w:val="center"/>
          </w:tcPr>
          <w:p w:rsidR="00EB4269" w:rsidRPr="003945B5" w:rsidRDefault="00EB4269" w:rsidP="00873D87">
            <w:pPr>
              <w:jc w:val="center"/>
              <w:rPr>
                <w:b/>
                <w:bCs/>
                <w:sz w:val="20"/>
                <w:szCs w:val="20"/>
              </w:rPr>
            </w:pPr>
            <w:r w:rsidRPr="003945B5">
              <w:rPr>
                <w:b/>
                <w:bCs/>
                <w:sz w:val="20"/>
                <w:szCs w:val="20"/>
              </w:rPr>
              <w:t>2021 г.</w:t>
            </w:r>
          </w:p>
        </w:tc>
        <w:tc>
          <w:tcPr>
            <w:tcW w:w="307" w:type="pct"/>
            <w:shd w:val="clear" w:color="auto" w:fill="auto"/>
            <w:vAlign w:val="center"/>
          </w:tcPr>
          <w:p w:rsidR="00EB4269" w:rsidRPr="003945B5" w:rsidRDefault="00EB4269" w:rsidP="00873D87">
            <w:pPr>
              <w:jc w:val="center"/>
              <w:rPr>
                <w:b/>
                <w:bCs/>
                <w:sz w:val="20"/>
                <w:szCs w:val="20"/>
              </w:rPr>
            </w:pPr>
            <w:r w:rsidRPr="003945B5">
              <w:rPr>
                <w:b/>
                <w:bCs/>
                <w:sz w:val="20"/>
                <w:szCs w:val="20"/>
              </w:rPr>
              <w:t>2022 г.</w:t>
            </w:r>
          </w:p>
        </w:tc>
        <w:tc>
          <w:tcPr>
            <w:tcW w:w="307" w:type="pct"/>
            <w:shd w:val="clear" w:color="auto" w:fill="auto"/>
            <w:vAlign w:val="center"/>
          </w:tcPr>
          <w:p w:rsidR="00EB4269" w:rsidRPr="003945B5" w:rsidRDefault="00EB4269" w:rsidP="00873D87">
            <w:pPr>
              <w:jc w:val="center"/>
              <w:rPr>
                <w:b/>
                <w:bCs/>
                <w:sz w:val="20"/>
                <w:szCs w:val="20"/>
              </w:rPr>
            </w:pPr>
            <w:r w:rsidRPr="003945B5">
              <w:rPr>
                <w:b/>
                <w:bCs/>
                <w:sz w:val="20"/>
                <w:szCs w:val="20"/>
              </w:rPr>
              <w:t>2023 г.</w:t>
            </w:r>
          </w:p>
        </w:tc>
        <w:tc>
          <w:tcPr>
            <w:tcW w:w="307" w:type="pct"/>
            <w:shd w:val="clear" w:color="auto" w:fill="auto"/>
            <w:vAlign w:val="center"/>
          </w:tcPr>
          <w:p w:rsidR="00EB4269" w:rsidRPr="003945B5" w:rsidRDefault="00EB4269" w:rsidP="00873D87">
            <w:pPr>
              <w:jc w:val="center"/>
              <w:rPr>
                <w:b/>
                <w:bCs/>
                <w:sz w:val="20"/>
                <w:szCs w:val="20"/>
              </w:rPr>
            </w:pPr>
            <w:r w:rsidRPr="003945B5">
              <w:rPr>
                <w:b/>
                <w:bCs/>
                <w:sz w:val="20"/>
                <w:szCs w:val="20"/>
              </w:rPr>
              <w:t>2024 г.</w:t>
            </w:r>
          </w:p>
        </w:tc>
        <w:tc>
          <w:tcPr>
            <w:tcW w:w="307" w:type="pct"/>
            <w:shd w:val="clear" w:color="auto" w:fill="auto"/>
            <w:vAlign w:val="center"/>
          </w:tcPr>
          <w:p w:rsidR="00EB4269" w:rsidRPr="003945B5" w:rsidRDefault="00EB4269" w:rsidP="000876DF">
            <w:pPr>
              <w:jc w:val="center"/>
              <w:rPr>
                <w:b/>
                <w:bCs/>
                <w:sz w:val="20"/>
                <w:szCs w:val="20"/>
              </w:rPr>
            </w:pPr>
            <w:r w:rsidRPr="003945B5">
              <w:rPr>
                <w:b/>
                <w:bCs/>
                <w:sz w:val="20"/>
                <w:szCs w:val="20"/>
              </w:rPr>
              <w:t>20</w:t>
            </w:r>
            <w:r w:rsidR="000876DF" w:rsidRPr="003945B5">
              <w:rPr>
                <w:b/>
                <w:bCs/>
                <w:sz w:val="20"/>
                <w:szCs w:val="20"/>
              </w:rPr>
              <w:t>30</w:t>
            </w:r>
            <w:r w:rsidRPr="003945B5">
              <w:rPr>
                <w:b/>
                <w:bCs/>
                <w:sz w:val="20"/>
                <w:szCs w:val="20"/>
              </w:rPr>
              <w:t xml:space="preserve"> г.</w:t>
            </w:r>
          </w:p>
        </w:tc>
        <w:tc>
          <w:tcPr>
            <w:tcW w:w="305" w:type="pct"/>
            <w:shd w:val="clear" w:color="auto" w:fill="auto"/>
            <w:vAlign w:val="center"/>
          </w:tcPr>
          <w:p w:rsidR="00EB4269" w:rsidRPr="003945B5" w:rsidRDefault="00EB4269" w:rsidP="000876DF">
            <w:pPr>
              <w:jc w:val="center"/>
              <w:rPr>
                <w:b/>
                <w:bCs/>
                <w:sz w:val="20"/>
                <w:szCs w:val="20"/>
              </w:rPr>
            </w:pPr>
            <w:r w:rsidRPr="003945B5">
              <w:rPr>
                <w:b/>
                <w:bCs/>
                <w:sz w:val="20"/>
                <w:szCs w:val="20"/>
              </w:rPr>
              <w:t>20</w:t>
            </w:r>
            <w:r w:rsidR="000876DF" w:rsidRPr="003945B5">
              <w:rPr>
                <w:b/>
                <w:bCs/>
                <w:sz w:val="20"/>
                <w:szCs w:val="20"/>
              </w:rPr>
              <w:t>40</w:t>
            </w:r>
            <w:r w:rsidRPr="003945B5">
              <w:rPr>
                <w:b/>
                <w:bCs/>
                <w:sz w:val="20"/>
                <w:szCs w:val="20"/>
              </w:rPr>
              <w:t xml:space="preserve"> г.</w:t>
            </w:r>
          </w:p>
        </w:tc>
      </w:tr>
      <w:tr w:rsidR="00E62428" w:rsidRPr="003945B5" w:rsidTr="005979FA">
        <w:tc>
          <w:tcPr>
            <w:tcW w:w="285" w:type="pct"/>
            <w:shd w:val="clear" w:color="auto" w:fill="auto"/>
          </w:tcPr>
          <w:p w:rsidR="00201154" w:rsidRPr="003945B5" w:rsidRDefault="001B1323" w:rsidP="00FB474D">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1</w:t>
            </w:r>
          </w:p>
        </w:tc>
        <w:tc>
          <w:tcPr>
            <w:tcW w:w="2311" w:type="pct"/>
            <w:shd w:val="clear" w:color="auto" w:fill="auto"/>
          </w:tcPr>
          <w:p w:rsidR="00201154" w:rsidRPr="003945B5" w:rsidRDefault="00E62428" w:rsidP="0056717D">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b/>
                <w:color w:val="000000" w:themeColor="text1"/>
                <w:sz w:val="20"/>
                <w:szCs w:val="20"/>
              </w:rPr>
              <w:t xml:space="preserve">Мероприятия инвестиционной </w:t>
            </w:r>
            <w:r w:rsidR="003945B5" w:rsidRPr="003945B5">
              <w:rPr>
                <w:rFonts w:ascii="Times New Roman" w:hAnsi="Times New Roman"/>
                <w:b/>
                <w:color w:val="000000" w:themeColor="text1"/>
                <w:sz w:val="20"/>
                <w:szCs w:val="20"/>
              </w:rPr>
              <w:t>программы на</w:t>
            </w:r>
            <w:r w:rsidRPr="003945B5">
              <w:rPr>
                <w:rFonts w:ascii="Times New Roman" w:hAnsi="Times New Roman"/>
                <w:b/>
                <w:color w:val="000000" w:themeColor="text1"/>
                <w:sz w:val="20"/>
                <w:szCs w:val="20"/>
              </w:rPr>
              <w:t xml:space="preserve"> 2021 г</w:t>
            </w:r>
          </w:p>
        </w:tc>
        <w:tc>
          <w:tcPr>
            <w:tcW w:w="259"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5979FA">
        <w:tc>
          <w:tcPr>
            <w:tcW w:w="285"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201154" w:rsidRPr="003945B5" w:rsidRDefault="00201154" w:rsidP="00FB474D">
            <w:pPr>
              <w:rPr>
                <w:color w:val="000000" w:themeColor="text1"/>
                <w:sz w:val="20"/>
                <w:szCs w:val="20"/>
              </w:rPr>
            </w:pPr>
            <w:r w:rsidRPr="003945B5">
              <w:rPr>
                <w:color w:val="000000" w:themeColor="text1"/>
                <w:sz w:val="20"/>
                <w:szCs w:val="20"/>
              </w:rPr>
              <w:t>Цель проекта</w:t>
            </w:r>
          </w:p>
        </w:tc>
        <w:tc>
          <w:tcPr>
            <w:tcW w:w="2404" w:type="pct"/>
            <w:gridSpan w:val="8"/>
            <w:shd w:val="clear" w:color="auto" w:fill="auto"/>
          </w:tcPr>
          <w:p w:rsidR="00201154" w:rsidRPr="003945B5" w:rsidRDefault="0056717D" w:rsidP="00FB474D">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rPr>
              <w:t>является повышение качеством оказываемых услуг в сфере электроэнергетики.</w:t>
            </w:r>
          </w:p>
        </w:tc>
      </w:tr>
      <w:tr w:rsidR="00E62428" w:rsidRPr="003945B5" w:rsidTr="005979FA">
        <w:tc>
          <w:tcPr>
            <w:tcW w:w="285"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201154" w:rsidRPr="003945B5" w:rsidRDefault="00201154" w:rsidP="00FB474D">
            <w:pPr>
              <w:rPr>
                <w:color w:val="000000" w:themeColor="text1"/>
                <w:sz w:val="20"/>
                <w:szCs w:val="20"/>
              </w:rPr>
            </w:pPr>
            <w:r w:rsidRPr="003945B5">
              <w:rPr>
                <w:color w:val="000000" w:themeColor="text1"/>
                <w:sz w:val="20"/>
                <w:szCs w:val="20"/>
              </w:rPr>
              <w:t>Техническая характеристика проекта:</w:t>
            </w:r>
          </w:p>
        </w:tc>
        <w:tc>
          <w:tcPr>
            <w:tcW w:w="2404" w:type="pct"/>
            <w:gridSpan w:val="8"/>
            <w:shd w:val="clear" w:color="auto" w:fill="auto"/>
          </w:tcPr>
          <w:p w:rsidR="00201154" w:rsidRPr="003945B5" w:rsidRDefault="001470A2" w:rsidP="00E62428">
            <w:pPr>
              <w:pStyle w:val="a5"/>
              <w:spacing w:before="0" w:after="0"/>
              <w:ind w:firstLine="0"/>
              <w:rPr>
                <w:rFonts w:ascii="Times New Roman" w:hAnsi="Times New Roman"/>
                <w:color w:val="000000" w:themeColor="text1"/>
                <w:sz w:val="20"/>
                <w:szCs w:val="20"/>
              </w:rPr>
            </w:pPr>
            <w:r w:rsidRPr="003945B5">
              <w:rPr>
                <w:rFonts w:ascii="Times New Roman" w:hAnsi="Times New Roman"/>
                <w:color w:val="000000" w:themeColor="text1"/>
                <w:sz w:val="20"/>
                <w:szCs w:val="20"/>
              </w:rPr>
              <w:t>замена старого оборудование и установку нового</w:t>
            </w:r>
          </w:p>
        </w:tc>
      </w:tr>
      <w:tr w:rsidR="00E62428" w:rsidRPr="003945B5" w:rsidTr="00126EC8">
        <w:tc>
          <w:tcPr>
            <w:tcW w:w="285"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201154" w:rsidRPr="003945B5" w:rsidRDefault="00201154" w:rsidP="00FB474D">
            <w:pPr>
              <w:rPr>
                <w:color w:val="000000" w:themeColor="text1"/>
                <w:sz w:val="20"/>
                <w:szCs w:val="20"/>
              </w:rPr>
            </w:pPr>
            <w:r w:rsidRPr="003945B5">
              <w:rPr>
                <w:iCs/>
                <w:color w:val="000000" w:themeColor="text1"/>
                <w:sz w:val="20"/>
                <w:szCs w:val="20"/>
              </w:rPr>
              <w:t>- ввод мощностей, МВА</w:t>
            </w:r>
          </w:p>
        </w:tc>
        <w:tc>
          <w:tcPr>
            <w:tcW w:w="259" w:type="pct"/>
            <w:shd w:val="clear" w:color="auto" w:fill="auto"/>
            <w:vAlign w:val="center"/>
          </w:tcPr>
          <w:p w:rsidR="00201154" w:rsidRPr="003945B5" w:rsidRDefault="00201154"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201154" w:rsidRPr="003945B5" w:rsidRDefault="00201154" w:rsidP="00FB474D">
            <w:pPr>
              <w:rPr>
                <w:iCs/>
                <w:color w:val="000000" w:themeColor="text1"/>
                <w:sz w:val="20"/>
                <w:szCs w:val="20"/>
              </w:rPr>
            </w:pPr>
            <w:r w:rsidRPr="003945B5">
              <w:rPr>
                <w:iCs/>
                <w:color w:val="000000" w:themeColor="text1"/>
                <w:sz w:val="20"/>
                <w:szCs w:val="20"/>
              </w:rPr>
              <w:t>- строительство сетей, км</w:t>
            </w:r>
          </w:p>
        </w:tc>
        <w:tc>
          <w:tcPr>
            <w:tcW w:w="259" w:type="pct"/>
            <w:shd w:val="clear" w:color="auto" w:fill="auto"/>
            <w:vAlign w:val="center"/>
          </w:tcPr>
          <w:p w:rsidR="00201154" w:rsidRPr="003945B5" w:rsidRDefault="00201154"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201154" w:rsidRPr="003945B5" w:rsidRDefault="00201154"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B4269" w:rsidRPr="003945B5" w:rsidRDefault="00EB4269" w:rsidP="00FB474D">
            <w:pPr>
              <w:rPr>
                <w:iCs/>
                <w:color w:val="000000" w:themeColor="text1"/>
                <w:sz w:val="20"/>
                <w:szCs w:val="20"/>
              </w:rPr>
            </w:pPr>
            <w:r w:rsidRPr="003945B5">
              <w:rPr>
                <w:color w:val="000000" w:themeColor="text1"/>
                <w:sz w:val="20"/>
                <w:szCs w:val="20"/>
              </w:rPr>
              <w:t>Необходимые капитальные затраты, млн. руб.</w:t>
            </w:r>
          </w:p>
        </w:tc>
        <w:tc>
          <w:tcPr>
            <w:tcW w:w="259" w:type="pct"/>
            <w:shd w:val="clear" w:color="auto" w:fill="auto"/>
            <w:vAlign w:val="center"/>
          </w:tcPr>
          <w:p w:rsidR="00EB4269"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87,3</w:t>
            </w:r>
          </w:p>
        </w:tc>
        <w:tc>
          <w:tcPr>
            <w:tcW w:w="306" w:type="pct"/>
            <w:shd w:val="clear" w:color="auto" w:fill="auto"/>
            <w:vAlign w:val="center"/>
          </w:tcPr>
          <w:p w:rsidR="00EB4269" w:rsidRPr="003945B5" w:rsidRDefault="00EB4269" w:rsidP="00126EC8">
            <w:pPr>
              <w:jc w:val="center"/>
              <w:rPr>
                <w:color w:val="000000" w:themeColor="text1"/>
                <w:sz w:val="20"/>
                <w:szCs w:val="20"/>
              </w:rPr>
            </w:pPr>
          </w:p>
        </w:tc>
        <w:tc>
          <w:tcPr>
            <w:tcW w:w="306" w:type="pct"/>
            <w:shd w:val="clear" w:color="auto" w:fill="auto"/>
            <w:vAlign w:val="center"/>
          </w:tcPr>
          <w:p w:rsidR="00EB4269" w:rsidRPr="003945B5" w:rsidRDefault="00E62428" w:rsidP="00126EC8">
            <w:pPr>
              <w:jc w:val="center"/>
              <w:rPr>
                <w:color w:val="000000" w:themeColor="text1"/>
                <w:sz w:val="20"/>
                <w:szCs w:val="20"/>
              </w:rPr>
            </w:pPr>
            <w:r w:rsidRPr="003945B5">
              <w:rPr>
                <w:color w:val="000000" w:themeColor="text1"/>
                <w:sz w:val="20"/>
                <w:szCs w:val="20"/>
              </w:rPr>
              <w:t>87,3</w:t>
            </w:r>
          </w:p>
        </w:tc>
        <w:tc>
          <w:tcPr>
            <w:tcW w:w="307" w:type="pct"/>
            <w:shd w:val="clear" w:color="auto" w:fill="auto"/>
            <w:vAlign w:val="center"/>
          </w:tcPr>
          <w:p w:rsidR="00EB4269" w:rsidRPr="003945B5" w:rsidRDefault="00EB4269" w:rsidP="00873D87">
            <w:pPr>
              <w:jc w:val="center"/>
              <w:rPr>
                <w:color w:val="000000" w:themeColor="text1"/>
                <w:sz w:val="20"/>
                <w:szCs w:val="20"/>
              </w:rPr>
            </w:pPr>
          </w:p>
        </w:tc>
        <w:tc>
          <w:tcPr>
            <w:tcW w:w="307"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B4269" w:rsidRPr="003945B5" w:rsidRDefault="00EB4269" w:rsidP="00FB474D">
            <w:pPr>
              <w:rPr>
                <w:color w:val="000000" w:themeColor="text1"/>
                <w:sz w:val="20"/>
                <w:szCs w:val="20"/>
              </w:rPr>
            </w:pPr>
            <w:r w:rsidRPr="003945B5">
              <w:rPr>
                <w:color w:val="000000" w:themeColor="text1"/>
                <w:sz w:val="20"/>
                <w:szCs w:val="20"/>
              </w:rPr>
              <w:t>Срок реализации проекта</w:t>
            </w:r>
          </w:p>
        </w:tc>
        <w:tc>
          <w:tcPr>
            <w:tcW w:w="259" w:type="pct"/>
            <w:shd w:val="clear" w:color="auto" w:fill="auto"/>
            <w:vAlign w:val="center"/>
          </w:tcPr>
          <w:p w:rsidR="00EB4269" w:rsidRPr="003945B5" w:rsidRDefault="00EB4269"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B4269" w:rsidRPr="003945B5" w:rsidRDefault="00EB4269"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B6DDE8" w:themeFill="accent5" w:themeFillTint="66"/>
            <w:vAlign w:val="center"/>
          </w:tcPr>
          <w:p w:rsidR="00EB4269" w:rsidRPr="003945B5" w:rsidRDefault="00EB4269"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B4269" w:rsidRPr="003945B5" w:rsidRDefault="00EB4269"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B55379" w:rsidRPr="003945B5" w:rsidRDefault="00B55379" w:rsidP="00FB474D">
            <w:pPr>
              <w:rPr>
                <w:color w:val="000000" w:themeColor="text1"/>
                <w:sz w:val="20"/>
                <w:szCs w:val="20"/>
              </w:rPr>
            </w:pPr>
            <w:r w:rsidRPr="003945B5">
              <w:rPr>
                <w:color w:val="000000" w:themeColor="text1"/>
                <w:sz w:val="20"/>
                <w:szCs w:val="20"/>
              </w:rPr>
              <w:t>Источники инвестиций, в т.ч:</w:t>
            </w:r>
          </w:p>
        </w:tc>
        <w:tc>
          <w:tcPr>
            <w:tcW w:w="259" w:type="pct"/>
            <w:shd w:val="clear" w:color="auto" w:fill="auto"/>
            <w:vAlign w:val="center"/>
          </w:tcPr>
          <w:p w:rsidR="00B55379"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87,3</w:t>
            </w:r>
          </w:p>
        </w:tc>
        <w:tc>
          <w:tcPr>
            <w:tcW w:w="306" w:type="pct"/>
            <w:shd w:val="clear" w:color="auto" w:fill="auto"/>
            <w:vAlign w:val="center"/>
          </w:tcPr>
          <w:p w:rsidR="00B55379" w:rsidRPr="003945B5" w:rsidRDefault="00B55379" w:rsidP="00126EC8">
            <w:pPr>
              <w:jc w:val="center"/>
              <w:rPr>
                <w:color w:val="000000" w:themeColor="text1"/>
                <w:sz w:val="20"/>
                <w:szCs w:val="20"/>
              </w:rPr>
            </w:pPr>
          </w:p>
        </w:tc>
        <w:tc>
          <w:tcPr>
            <w:tcW w:w="306" w:type="pct"/>
            <w:shd w:val="clear" w:color="auto" w:fill="auto"/>
            <w:vAlign w:val="center"/>
          </w:tcPr>
          <w:p w:rsidR="00B55379" w:rsidRPr="003945B5" w:rsidRDefault="00E62428" w:rsidP="00126EC8">
            <w:pPr>
              <w:jc w:val="center"/>
              <w:rPr>
                <w:color w:val="000000" w:themeColor="text1"/>
                <w:sz w:val="20"/>
                <w:szCs w:val="20"/>
              </w:rPr>
            </w:pPr>
            <w:r w:rsidRPr="003945B5">
              <w:rPr>
                <w:color w:val="000000" w:themeColor="text1"/>
                <w:sz w:val="20"/>
                <w:szCs w:val="20"/>
                <w:lang w:eastAsia="x-none"/>
              </w:rPr>
              <w:t>87,3</w:t>
            </w:r>
          </w:p>
        </w:tc>
        <w:tc>
          <w:tcPr>
            <w:tcW w:w="307" w:type="pct"/>
            <w:shd w:val="clear" w:color="auto" w:fill="auto"/>
            <w:vAlign w:val="center"/>
          </w:tcPr>
          <w:p w:rsidR="00B55379" w:rsidRPr="003945B5" w:rsidRDefault="00B55379" w:rsidP="00873D87">
            <w:pPr>
              <w:jc w:val="center"/>
              <w:rPr>
                <w:color w:val="000000" w:themeColor="text1"/>
                <w:sz w:val="20"/>
                <w:szCs w:val="20"/>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B55379" w:rsidRPr="003945B5" w:rsidRDefault="00B55379" w:rsidP="00FB474D">
            <w:pPr>
              <w:rPr>
                <w:color w:val="000000" w:themeColor="text1"/>
                <w:sz w:val="20"/>
                <w:szCs w:val="20"/>
              </w:rPr>
            </w:pPr>
            <w:r w:rsidRPr="003945B5">
              <w:rPr>
                <w:color w:val="000000" w:themeColor="text1"/>
                <w:sz w:val="20"/>
                <w:szCs w:val="20"/>
              </w:rPr>
              <w:t>- федеральный бюджет</w:t>
            </w:r>
          </w:p>
        </w:tc>
        <w:tc>
          <w:tcPr>
            <w:tcW w:w="259" w:type="pct"/>
            <w:shd w:val="clear" w:color="auto" w:fill="auto"/>
            <w:vAlign w:val="center"/>
          </w:tcPr>
          <w:p w:rsidR="00B55379" w:rsidRPr="003945B5" w:rsidRDefault="00B55379"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B55379" w:rsidRPr="003945B5" w:rsidRDefault="00B55379"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B55379" w:rsidRPr="003945B5" w:rsidRDefault="00B55379"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B55379" w:rsidRPr="003945B5" w:rsidRDefault="00B55379" w:rsidP="00FB474D">
            <w:pPr>
              <w:rPr>
                <w:color w:val="000000" w:themeColor="text1"/>
                <w:sz w:val="20"/>
                <w:szCs w:val="20"/>
              </w:rPr>
            </w:pPr>
            <w:r w:rsidRPr="003945B5">
              <w:rPr>
                <w:color w:val="000000" w:themeColor="text1"/>
                <w:sz w:val="20"/>
                <w:szCs w:val="20"/>
              </w:rPr>
              <w:t>- окружной бюджет</w:t>
            </w:r>
          </w:p>
        </w:tc>
        <w:tc>
          <w:tcPr>
            <w:tcW w:w="259" w:type="pct"/>
            <w:shd w:val="clear" w:color="auto" w:fill="auto"/>
            <w:vAlign w:val="center"/>
          </w:tcPr>
          <w:p w:rsidR="00B55379" w:rsidRPr="003945B5" w:rsidRDefault="00B55379"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B55379" w:rsidRPr="003945B5" w:rsidRDefault="00B55379"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B55379" w:rsidRPr="003945B5" w:rsidRDefault="00B55379"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B55379" w:rsidRPr="003945B5" w:rsidRDefault="00B92510" w:rsidP="001B1323">
            <w:pPr>
              <w:rPr>
                <w:color w:val="000000" w:themeColor="text1"/>
                <w:sz w:val="20"/>
                <w:szCs w:val="20"/>
              </w:rPr>
            </w:pPr>
            <w:r w:rsidRPr="003945B5">
              <w:rPr>
                <w:color w:val="000000" w:themeColor="text1"/>
                <w:sz w:val="20"/>
                <w:szCs w:val="20"/>
              </w:rPr>
              <w:t>- местный бюджет (городской бюджет)</w:t>
            </w:r>
          </w:p>
        </w:tc>
        <w:tc>
          <w:tcPr>
            <w:tcW w:w="259" w:type="pct"/>
            <w:shd w:val="clear" w:color="auto" w:fill="auto"/>
            <w:vAlign w:val="center"/>
          </w:tcPr>
          <w:p w:rsidR="00B55379" w:rsidRPr="003945B5" w:rsidRDefault="00B55379"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B55379" w:rsidRPr="003945B5" w:rsidRDefault="00B55379" w:rsidP="00126EC8">
            <w:pPr>
              <w:jc w:val="center"/>
              <w:rPr>
                <w:color w:val="000000" w:themeColor="text1"/>
                <w:sz w:val="20"/>
                <w:szCs w:val="20"/>
              </w:rPr>
            </w:pPr>
          </w:p>
        </w:tc>
        <w:tc>
          <w:tcPr>
            <w:tcW w:w="306" w:type="pct"/>
            <w:shd w:val="clear" w:color="auto" w:fill="auto"/>
            <w:vAlign w:val="center"/>
          </w:tcPr>
          <w:p w:rsidR="00B55379" w:rsidRPr="003945B5" w:rsidRDefault="00B55379" w:rsidP="00126EC8">
            <w:pPr>
              <w:jc w:val="center"/>
              <w:rPr>
                <w:color w:val="000000" w:themeColor="text1"/>
                <w:sz w:val="20"/>
                <w:szCs w:val="20"/>
              </w:rPr>
            </w:pPr>
          </w:p>
        </w:tc>
        <w:tc>
          <w:tcPr>
            <w:tcW w:w="307" w:type="pct"/>
            <w:shd w:val="clear" w:color="auto" w:fill="auto"/>
            <w:vAlign w:val="center"/>
          </w:tcPr>
          <w:p w:rsidR="00B55379" w:rsidRPr="003945B5" w:rsidRDefault="00B55379" w:rsidP="00873D87">
            <w:pPr>
              <w:jc w:val="center"/>
              <w:rPr>
                <w:color w:val="000000" w:themeColor="text1"/>
                <w:sz w:val="20"/>
                <w:szCs w:val="20"/>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B55379" w:rsidRPr="003945B5" w:rsidRDefault="00B55379" w:rsidP="00FB474D">
            <w:pPr>
              <w:rPr>
                <w:color w:val="000000" w:themeColor="text1"/>
                <w:sz w:val="20"/>
                <w:szCs w:val="20"/>
              </w:rPr>
            </w:pPr>
            <w:r w:rsidRPr="003945B5">
              <w:rPr>
                <w:color w:val="000000" w:themeColor="text1"/>
                <w:sz w:val="20"/>
                <w:szCs w:val="20"/>
              </w:rPr>
              <w:t>- внебюджетные источники</w:t>
            </w:r>
          </w:p>
        </w:tc>
        <w:tc>
          <w:tcPr>
            <w:tcW w:w="259" w:type="pct"/>
            <w:shd w:val="clear" w:color="auto" w:fill="auto"/>
            <w:vAlign w:val="center"/>
          </w:tcPr>
          <w:p w:rsidR="00B55379"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87,3</w:t>
            </w:r>
          </w:p>
        </w:tc>
        <w:tc>
          <w:tcPr>
            <w:tcW w:w="306" w:type="pct"/>
            <w:shd w:val="clear" w:color="auto" w:fill="auto"/>
            <w:vAlign w:val="center"/>
          </w:tcPr>
          <w:p w:rsidR="00B55379" w:rsidRPr="003945B5" w:rsidRDefault="00B55379"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B55379"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87,3</w:t>
            </w: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B55379" w:rsidRPr="003945B5" w:rsidRDefault="00B55379" w:rsidP="00FB474D">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2</w:t>
            </w:r>
          </w:p>
        </w:tc>
        <w:tc>
          <w:tcPr>
            <w:tcW w:w="2311" w:type="pct"/>
            <w:shd w:val="clear" w:color="auto" w:fill="auto"/>
          </w:tcPr>
          <w:p w:rsidR="00E62428" w:rsidRPr="003945B5" w:rsidRDefault="00E62428" w:rsidP="00126EC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b/>
                <w:color w:val="000000" w:themeColor="text1"/>
                <w:sz w:val="20"/>
                <w:szCs w:val="20"/>
              </w:rPr>
              <w:t xml:space="preserve">Мероприятия инвестиционной </w:t>
            </w:r>
            <w:r w:rsidR="003945B5" w:rsidRPr="003945B5">
              <w:rPr>
                <w:rFonts w:ascii="Times New Roman" w:hAnsi="Times New Roman"/>
                <w:b/>
                <w:color w:val="000000" w:themeColor="text1"/>
                <w:sz w:val="20"/>
                <w:szCs w:val="20"/>
              </w:rPr>
              <w:t>программы на</w:t>
            </w:r>
            <w:r w:rsidRPr="003945B5">
              <w:rPr>
                <w:rFonts w:ascii="Times New Roman" w:hAnsi="Times New Roman"/>
                <w:b/>
                <w:color w:val="000000" w:themeColor="text1"/>
                <w:sz w:val="20"/>
                <w:szCs w:val="20"/>
              </w:rPr>
              <w:t xml:space="preserve"> 202</w:t>
            </w:r>
            <w:r w:rsidR="00126EC8" w:rsidRPr="003945B5">
              <w:rPr>
                <w:rFonts w:ascii="Times New Roman" w:hAnsi="Times New Roman"/>
                <w:b/>
                <w:color w:val="000000" w:themeColor="text1"/>
                <w:sz w:val="20"/>
                <w:szCs w:val="20"/>
              </w:rPr>
              <w:t>2</w:t>
            </w:r>
            <w:r w:rsidRPr="003945B5">
              <w:rPr>
                <w:rFonts w:ascii="Times New Roman" w:hAnsi="Times New Roman"/>
                <w:b/>
                <w:color w:val="000000" w:themeColor="text1"/>
                <w:sz w:val="20"/>
                <w:szCs w:val="20"/>
              </w:rPr>
              <w:t xml:space="preserve"> г</w:t>
            </w:r>
          </w:p>
        </w:tc>
        <w:tc>
          <w:tcPr>
            <w:tcW w:w="259"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Цель проекта</w:t>
            </w:r>
          </w:p>
        </w:tc>
        <w:tc>
          <w:tcPr>
            <w:tcW w:w="2404" w:type="pct"/>
            <w:gridSpan w:val="8"/>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rPr>
              <w:t>является повышение качеством оказываемых услуг в сфере электроэнергетики.</w:t>
            </w: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Техническая характеристика проекта:</w:t>
            </w:r>
          </w:p>
        </w:tc>
        <w:tc>
          <w:tcPr>
            <w:tcW w:w="2404" w:type="pct"/>
            <w:gridSpan w:val="8"/>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rPr>
            </w:pPr>
            <w:r w:rsidRPr="003945B5">
              <w:rPr>
                <w:rFonts w:ascii="Times New Roman" w:hAnsi="Times New Roman"/>
                <w:color w:val="000000" w:themeColor="text1"/>
                <w:sz w:val="20"/>
                <w:szCs w:val="20"/>
              </w:rPr>
              <w:t>замена старого оборудование и установку нового</w:t>
            </w: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iCs/>
                <w:color w:val="000000" w:themeColor="text1"/>
                <w:sz w:val="20"/>
                <w:szCs w:val="20"/>
              </w:rPr>
              <w:t>- ввод мощностей, МВА</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iCs/>
                <w:color w:val="000000" w:themeColor="text1"/>
                <w:sz w:val="20"/>
                <w:szCs w:val="20"/>
              </w:rPr>
            </w:pPr>
            <w:r w:rsidRPr="003945B5">
              <w:rPr>
                <w:iCs/>
                <w:color w:val="000000" w:themeColor="text1"/>
                <w:sz w:val="20"/>
                <w:szCs w:val="20"/>
              </w:rPr>
              <w:t>- строительство сетей, км</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iCs/>
                <w:color w:val="000000" w:themeColor="text1"/>
                <w:sz w:val="20"/>
                <w:szCs w:val="20"/>
              </w:rPr>
            </w:pPr>
            <w:r w:rsidRPr="003945B5">
              <w:rPr>
                <w:color w:val="000000" w:themeColor="text1"/>
                <w:sz w:val="20"/>
                <w:szCs w:val="20"/>
              </w:rPr>
              <w:t>Необходимые капитальные затраты, млн. руб.</w:t>
            </w:r>
          </w:p>
        </w:tc>
        <w:tc>
          <w:tcPr>
            <w:tcW w:w="259" w:type="pct"/>
            <w:shd w:val="clear" w:color="auto" w:fill="auto"/>
            <w:vAlign w:val="center"/>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109,4</w:t>
            </w:r>
          </w:p>
        </w:tc>
        <w:tc>
          <w:tcPr>
            <w:tcW w:w="306" w:type="pct"/>
            <w:shd w:val="clear" w:color="auto" w:fill="auto"/>
            <w:vAlign w:val="center"/>
          </w:tcPr>
          <w:p w:rsidR="00E62428" w:rsidRPr="003945B5" w:rsidRDefault="00E62428" w:rsidP="00126EC8">
            <w:pPr>
              <w:jc w:val="center"/>
              <w:rPr>
                <w:color w:val="000000" w:themeColor="text1"/>
                <w:sz w:val="20"/>
                <w:szCs w:val="20"/>
                <w:lang w:eastAsia="x-none"/>
              </w:rPr>
            </w:pPr>
          </w:p>
        </w:tc>
        <w:tc>
          <w:tcPr>
            <w:tcW w:w="306" w:type="pct"/>
            <w:shd w:val="clear" w:color="auto" w:fill="auto"/>
            <w:vAlign w:val="center"/>
          </w:tcPr>
          <w:p w:rsidR="00E62428" w:rsidRPr="003945B5" w:rsidRDefault="00E62428" w:rsidP="00126EC8">
            <w:pPr>
              <w:jc w:val="center"/>
              <w:rPr>
                <w:color w:val="000000" w:themeColor="text1"/>
                <w:sz w:val="20"/>
                <w:szCs w:val="20"/>
                <w:lang w:eastAsia="x-none"/>
              </w:rPr>
            </w:pPr>
          </w:p>
        </w:tc>
        <w:tc>
          <w:tcPr>
            <w:tcW w:w="307" w:type="pct"/>
            <w:shd w:val="clear" w:color="auto" w:fill="auto"/>
            <w:vAlign w:val="center"/>
          </w:tcPr>
          <w:p w:rsidR="00E62428" w:rsidRPr="003945B5" w:rsidRDefault="00126EC8" w:rsidP="00126EC8">
            <w:pPr>
              <w:jc w:val="center"/>
              <w:rPr>
                <w:color w:val="000000" w:themeColor="text1"/>
                <w:sz w:val="20"/>
                <w:szCs w:val="20"/>
                <w:lang w:eastAsia="x-none"/>
              </w:rPr>
            </w:pPr>
            <w:r w:rsidRPr="003945B5">
              <w:rPr>
                <w:color w:val="000000" w:themeColor="text1"/>
                <w:sz w:val="20"/>
                <w:szCs w:val="20"/>
                <w:lang w:eastAsia="x-none"/>
              </w:rPr>
              <w:t>109,4</w:t>
            </w: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Срок реализации проекта</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B6DDE8" w:themeFill="accent5" w:themeFillTint="66"/>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Источники инвестиций, в т.ч:</w:t>
            </w:r>
          </w:p>
        </w:tc>
        <w:tc>
          <w:tcPr>
            <w:tcW w:w="259" w:type="pct"/>
            <w:shd w:val="clear" w:color="auto" w:fill="auto"/>
            <w:vAlign w:val="center"/>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109,4</w:t>
            </w:r>
          </w:p>
        </w:tc>
        <w:tc>
          <w:tcPr>
            <w:tcW w:w="306" w:type="pct"/>
            <w:shd w:val="clear" w:color="auto" w:fill="auto"/>
            <w:vAlign w:val="center"/>
          </w:tcPr>
          <w:p w:rsidR="00E62428" w:rsidRPr="003945B5" w:rsidRDefault="00E62428" w:rsidP="00126EC8">
            <w:pPr>
              <w:jc w:val="center"/>
              <w:rPr>
                <w:color w:val="000000" w:themeColor="text1"/>
                <w:sz w:val="20"/>
                <w:szCs w:val="20"/>
                <w:lang w:eastAsia="x-none"/>
              </w:rPr>
            </w:pPr>
          </w:p>
        </w:tc>
        <w:tc>
          <w:tcPr>
            <w:tcW w:w="306" w:type="pct"/>
            <w:shd w:val="clear" w:color="auto" w:fill="auto"/>
            <w:vAlign w:val="center"/>
          </w:tcPr>
          <w:p w:rsidR="00E62428" w:rsidRPr="003945B5" w:rsidRDefault="00E62428" w:rsidP="00126EC8">
            <w:pPr>
              <w:jc w:val="center"/>
              <w:rPr>
                <w:color w:val="000000" w:themeColor="text1"/>
                <w:sz w:val="20"/>
                <w:szCs w:val="20"/>
                <w:lang w:eastAsia="x-none"/>
              </w:rPr>
            </w:pPr>
          </w:p>
        </w:tc>
        <w:tc>
          <w:tcPr>
            <w:tcW w:w="307" w:type="pct"/>
            <w:shd w:val="clear" w:color="auto" w:fill="auto"/>
            <w:vAlign w:val="center"/>
          </w:tcPr>
          <w:p w:rsidR="00E62428" w:rsidRPr="003945B5" w:rsidRDefault="00126EC8" w:rsidP="00126EC8">
            <w:pPr>
              <w:jc w:val="center"/>
              <w:rPr>
                <w:color w:val="000000" w:themeColor="text1"/>
                <w:sz w:val="20"/>
                <w:szCs w:val="20"/>
                <w:lang w:eastAsia="x-none"/>
              </w:rPr>
            </w:pPr>
            <w:r w:rsidRPr="003945B5">
              <w:rPr>
                <w:color w:val="000000" w:themeColor="text1"/>
                <w:sz w:val="20"/>
                <w:szCs w:val="20"/>
                <w:lang w:eastAsia="x-none"/>
              </w:rPr>
              <w:t>109,4</w:t>
            </w: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 федеральный бюджет</w:t>
            </w:r>
          </w:p>
        </w:tc>
        <w:tc>
          <w:tcPr>
            <w:tcW w:w="259"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 окружной бюджет</w:t>
            </w:r>
          </w:p>
        </w:tc>
        <w:tc>
          <w:tcPr>
            <w:tcW w:w="259"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 местный бюджет (городской бюджет)</w:t>
            </w:r>
          </w:p>
        </w:tc>
        <w:tc>
          <w:tcPr>
            <w:tcW w:w="259"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jc w:val="center"/>
              <w:rPr>
                <w:color w:val="000000" w:themeColor="text1"/>
                <w:sz w:val="20"/>
                <w:szCs w:val="20"/>
                <w:lang w:eastAsia="x-none"/>
              </w:rPr>
            </w:pPr>
          </w:p>
        </w:tc>
        <w:tc>
          <w:tcPr>
            <w:tcW w:w="306" w:type="pct"/>
            <w:shd w:val="clear" w:color="auto" w:fill="auto"/>
            <w:vAlign w:val="center"/>
          </w:tcPr>
          <w:p w:rsidR="00E62428" w:rsidRPr="003945B5" w:rsidRDefault="00E62428" w:rsidP="00126EC8">
            <w:pPr>
              <w:jc w:val="center"/>
              <w:rPr>
                <w:color w:val="000000" w:themeColor="text1"/>
                <w:sz w:val="20"/>
                <w:szCs w:val="20"/>
                <w:lang w:eastAsia="x-none"/>
              </w:rPr>
            </w:pPr>
          </w:p>
        </w:tc>
        <w:tc>
          <w:tcPr>
            <w:tcW w:w="307" w:type="pct"/>
            <w:shd w:val="clear" w:color="auto" w:fill="auto"/>
            <w:vAlign w:val="center"/>
          </w:tcPr>
          <w:p w:rsidR="00E62428" w:rsidRPr="003945B5" w:rsidRDefault="00E62428" w:rsidP="00126EC8">
            <w:pPr>
              <w:jc w:val="center"/>
              <w:rPr>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 внебюджетные источники</w:t>
            </w:r>
          </w:p>
        </w:tc>
        <w:tc>
          <w:tcPr>
            <w:tcW w:w="259" w:type="pct"/>
            <w:shd w:val="clear" w:color="auto" w:fill="auto"/>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109,4</w:t>
            </w:r>
          </w:p>
        </w:tc>
        <w:tc>
          <w:tcPr>
            <w:tcW w:w="306"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109,4</w:t>
            </w: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3</w:t>
            </w:r>
          </w:p>
        </w:tc>
        <w:tc>
          <w:tcPr>
            <w:tcW w:w="2311" w:type="pct"/>
            <w:shd w:val="clear" w:color="auto" w:fill="auto"/>
          </w:tcPr>
          <w:p w:rsidR="00E62428" w:rsidRPr="003945B5" w:rsidRDefault="00E62428" w:rsidP="00126EC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b/>
                <w:color w:val="000000" w:themeColor="text1"/>
                <w:sz w:val="20"/>
                <w:szCs w:val="20"/>
              </w:rPr>
              <w:t xml:space="preserve">Мероприятия инвестиционной </w:t>
            </w:r>
            <w:r w:rsidR="003945B5" w:rsidRPr="003945B5">
              <w:rPr>
                <w:rFonts w:ascii="Times New Roman" w:hAnsi="Times New Roman"/>
                <w:b/>
                <w:color w:val="000000" w:themeColor="text1"/>
                <w:sz w:val="20"/>
                <w:szCs w:val="20"/>
              </w:rPr>
              <w:t>программы на</w:t>
            </w:r>
            <w:r w:rsidRPr="003945B5">
              <w:rPr>
                <w:rFonts w:ascii="Times New Roman" w:hAnsi="Times New Roman"/>
                <w:b/>
                <w:color w:val="000000" w:themeColor="text1"/>
                <w:sz w:val="20"/>
                <w:szCs w:val="20"/>
              </w:rPr>
              <w:t xml:space="preserve"> 202</w:t>
            </w:r>
            <w:r w:rsidR="00126EC8" w:rsidRPr="003945B5">
              <w:rPr>
                <w:rFonts w:ascii="Times New Roman" w:hAnsi="Times New Roman"/>
                <w:b/>
                <w:color w:val="000000" w:themeColor="text1"/>
                <w:sz w:val="20"/>
                <w:szCs w:val="20"/>
              </w:rPr>
              <w:t>3</w:t>
            </w:r>
            <w:r w:rsidRPr="003945B5">
              <w:rPr>
                <w:rFonts w:ascii="Times New Roman" w:hAnsi="Times New Roman"/>
                <w:b/>
                <w:color w:val="000000" w:themeColor="text1"/>
                <w:sz w:val="20"/>
                <w:szCs w:val="20"/>
              </w:rPr>
              <w:t xml:space="preserve"> г</w:t>
            </w:r>
          </w:p>
        </w:tc>
        <w:tc>
          <w:tcPr>
            <w:tcW w:w="259"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Цель проекта</w:t>
            </w:r>
          </w:p>
        </w:tc>
        <w:tc>
          <w:tcPr>
            <w:tcW w:w="2404" w:type="pct"/>
            <w:gridSpan w:val="8"/>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rPr>
              <w:t>является повышение качеством оказываемых услуг в сфере электроэнергетики.</w:t>
            </w: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Техническая характеристика проекта:</w:t>
            </w:r>
          </w:p>
        </w:tc>
        <w:tc>
          <w:tcPr>
            <w:tcW w:w="2404" w:type="pct"/>
            <w:gridSpan w:val="8"/>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rPr>
            </w:pPr>
            <w:r w:rsidRPr="003945B5">
              <w:rPr>
                <w:rFonts w:ascii="Times New Roman" w:hAnsi="Times New Roman"/>
                <w:color w:val="000000" w:themeColor="text1"/>
                <w:sz w:val="20"/>
                <w:szCs w:val="20"/>
              </w:rPr>
              <w:t>замена старого оборудование и установку нового</w:t>
            </w: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iCs/>
                <w:color w:val="000000" w:themeColor="text1"/>
                <w:sz w:val="20"/>
                <w:szCs w:val="20"/>
              </w:rPr>
              <w:t>- ввод мощностей, МВА</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iCs/>
                <w:color w:val="000000" w:themeColor="text1"/>
                <w:sz w:val="20"/>
                <w:szCs w:val="20"/>
              </w:rPr>
            </w:pPr>
            <w:r w:rsidRPr="003945B5">
              <w:rPr>
                <w:iCs/>
                <w:color w:val="000000" w:themeColor="text1"/>
                <w:sz w:val="20"/>
                <w:szCs w:val="20"/>
              </w:rPr>
              <w:t>- строительство сетей, км</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iCs/>
                <w:color w:val="000000" w:themeColor="text1"/>
                <w:sz w:val="20"/>
                <w:szCs w:val="20"/>
              </w:rPr>
            </w:pPr>
            <w:r w:rsidRPr="003945B5">
              <w:rPr>
                <w:color w:val="000000" w:themeColor="text1"/>
                <w:sz w:val="20"/>
                <w:szCs w:val="20"/>
              </w:rPr>
              <w:t>Необходимые капитальные затраты, млн. руб.</w:t>
            </w:r>
          </w:p>
        </w:tc>
        <w:tc>
          <w:tcPr>
            <w:tcW w:w="259" w:type="pct"/>
            <w:shd w:val="clear" w:color="auto" w:fill="auto"/>
            <w:vAlign w:val="center"/>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97,8</w:t>
            </w:r>
          </w:p>
        </w:tc>
        <w:tc>
          <w:tcPr>
            <w:tcW w:w="306" w:type="pct"/>
            <w:shd w:val="clear" w:color="auto" w:fill="auto"/>
            <w:vAlign w:val="center"/>
          </w:tcPr>
          <w:p w:rsidR="00E62428" w:rsidRPr="003945B5" w:rsidRDefault="00E62428" w:rsidP="00126EC8">
            <w:pPr>
              <w:jc w:val="center"/>
              <w:rPr>
                <w:color w:val="000000" w:themeColor="text1"/>
                <w:sz w:val="20"/>
                <w:szCs w:val="20"/>
              </w:rPr>
            </w:pPr>
          </w:p>
        </w:tc>
        <w:tc>
          <w:tcPr>
            <w:tcW w:w="306" w:type="pct"/>
            <w:shd w:val="clear" w:color="auto" w:fill="auto"/>
            <w:vAlign w:val="center"/>
          </w:tcPr>
          <w:p w:rsidR="00E62428" w:rsidRPr="003945B5" w:rsidRDefault="00E62428" w:rsidP="00126EC8">
            <w:pPr>
              <w:jc w:val="center"/>
              <w:rPr>
                <w:color w:val="000000" w:themeColor="text1"/>
                <w:sz w:val="20"/>
                <w:szCs w:val="20"/>
              </w:rPr>
            </w:pPr>
          </w:p>
        </w:tc>
        <w:tc>
          <w:tcPr>
            <w:tcW w:w="307" w:type="pct"/>
            <w:shd w:val="clear" w:color="auto" w:fill="auto"/>
            <w:vAlign w:val="center"/>
          </w:tcPr>
          <w:p w:rsidR="00E62428" w:rsidRPr="003945B5" w:rsidRDefault="00E62428" w:rsidP="00126EC8">
            <w:pPr>
              <w:jc w:val="center"/>
              <w:rPr>
                <w:color w:val="000000" w:themeColor="text1"/>
                <w:sz w:val="20"/>
                <w:szCs w:val="20"/>
              </w:rPr>
            </w:pPr>
          </w:p>
        </w:tc>
        <w:tc>
          <w:tcPr>
            <w:tcW w:w="307" w:type="pct"/>
            <w:shd w:val="clear" w:color="auto" w:fill="auto"/>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97,8</w:t>
            </w: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587492" w:rsidRPr="003945B5" w:rsidTr="00587492">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Срок реализации проекта</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FFFFFF" w:themeFill="background1"/>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FFFFFF" w:themeFill="background1"/>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FFFFFF" w:themeFill="background1"/>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B6DDE8" w:themeFill="accent5" w:themeFillTint="66"/>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Источники инвестиций, в т.ч:</w:t>
            </w:r>
          </w:p>
        </w:tc>
        <w:tc>
          <w:tcPr>
            <w:tcW w:w="259" w:type="pct"/>
            <w:shd w:val="clear" w:color="auto" w:fill="auto"/>
            <w:vAlign w:val="center"/>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97,8</w:t>
            </w:r>
          </w:p>
        </w:tc>
        <w:tc>
          <w:tcPr>
            <w:tcW w:w="306" w:type="pct"/>
            <w:shd w:val="clear" w:color="auto" w:fill="auto"/>
            <w:vAlign w:val="center"/>
          </w:tcPr>
          <w:p w:rsidR="00E62428" w:rsidRPr="003945B5" w:rsidRDefault="00E62428" w:rsidP="00126EC8">
            <w:pPr>
              <w:jc w:val="center"/>
              <w:rPr>
                <w:color w:val="000000" w:themeColor="text1"/>
                <w:sz w:val="20"/>
                <w:szCs w:val="20"/>
              </w:rPr>
            </w:pPr>
          </w:p>
        </w:tc>
        <w:tc>
          <w:tcPr>
            <w:tcW w:w="306" w:type="pct"/>
            <w:shd w:val="clear" w:color="auto" w:fill="auto"/>
            <w:vAlign w:val="center"/>
          </w:tcPr>
          <w:p w:rsidR="00E62428" w:rsidRPr="003945B5" w:rsidRDefault="00E62428" w:rsidP="00126EC8">
            <w:pPr>
              <w:jc w:val="center"/>
              <w:rPr>
                <w:color w:val="000000" w:themeColor="text1"/>
                <w:sz w:val="20"/>
                <w:szCs w:val="20"/>
              </w:rPr>
            </w:pPr>
          </w:p>
        </w:tc>
        <w:tc>
          <w:tcPr>
            <w:tcW w:w="307" w:type="pct"/>
            <w:shd w:val="clear" w:color="auto" w:fill="auto"/>
            <w:vAlign w:val="center"/>
          </w:tcPr>
          <w:p w:rsidR="00E62428" w:rsidRPr="003945B5" w:rsidRDefault="00E62428" w:rsidP="00126EC8">
            <w:pPr>
              <w:jc w:val="center"/>
              <w:rPr>
                <w:color w:val="000000" w:themeColor="text1"/>
                <w:sz w:val="20"/>
                <w:szCs w:val="20"/>
              </w:rPr>
            </w:pPr>
          </w:p>
        </w:tc>
        <w:tc>
          <w:tcPr>
            <w:tcW w:w="307" w:type="pct"/>
            <w:shd w:val="clear" w:color="auto" w:fill="auto"/>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97,8</w:t>
            </w: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 федеральный бюджет</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 окружной бюджет</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 местный бюджет (городской бюджет)</w:t>
            </w:r>
          </w:p>
        </w:tc>
        <w:tc>
          <w:tcPr>
            <w:tcW w:w="259"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jc w:val="center"/>
              <w:rPr>
                <w:color w:val="000000" w:themeColor="text1"/>
                <w:sz w:val="20"/>
                <w:szCs w:val="20"/>
              </w:rPr>
            </w:pPr>
          </w:p>
        </w:tc>
        <w:tc>
          <w:tcPr>
            <w:tcW w:w="306" w:type="pct"/>
            <w:shd w:val="clear" w:color="auto" w:fill="auto"/>
            <w:vAlign w:val="center"/>
          </w:tcPr>
          <w:p w:rsidR="00E62428" w:rsidRPr="003945B5" w:rsidRDefault="00E62428" w:rsidP="00126EC8">
            <w:pPr>
              <w:jc w:val="center"/>
              <w:rPr>
                <w:color w:val="000000" w:themeColor="text1"/>
                <w:sz w:val="20"/>
                <w:szCs w:val="20"/>
              </w:rPr>
            </w:pPr>
          </w:p>
        </w:tc>
        <w:tc>
          <w:tcPr>
            <w:tcW w:w="307" w:type="pct"/>
            <w:shd w:val="clear" w:color="auto" w:fill="auto"/>
            <w:vAlign w:val="center"/>
          </w:tcPr>
          <w:p w:rsidR="00E62428" w:rsidRPr="003945B5" w:rsidRDefault="00E62428" w:rsidP="00126EC8">
            <w:pPr>
              <w:jc w:val="center"/>
              <w:rPr>
                <w:color w:val="000000" w:themeColor="text1"/>
                <w:sz w:val="20"/>
                <w:szCs w:val="20"/>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126EC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 внебюджетные источники</w:t>
            </w:r>
          </w:p>
        </w:tc>
        <w:tc>
          <w:tcPr>
            <w:tcW w:w="259" w:type="pct"/>
            <w:shd w:val="clear" w:color="auto" w:fill="auto"/>
            <w:vAlign w:val="center"/>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97,8</w:t>
            </w: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6" w:type="pct"/>
            <w:shd w:val="clear" w:color="auto" w:fill="auto"/>
            <w:vAlign w:val="center"/>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126EC8">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97,8</w:t>
            </w: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4</w:t>
            </w:r>
          </w:p>
        </w:tc>
        <w:tc>
          <w:tcPr>
            <w:tcW w:w="2311" w:type="pct"/>
            <w:shd w:val="clear" w:color="auto" w:fill="auto"/>
          </w:tcPr>
          <w:p w:rsidR="00E62428" w:rsidRPr="003945B5" w:rsidRDefault="00126EC8"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b/>
                <w:color w:val="000000" w:themeColor="text1"/>
                <w:sz w:val="20"/>
                <w:szCs w:val="20"/>
              </w:rPr>
              <w:t>Строительство ТП-10(6)/0,4 кВ и распределительных сетей 10(6) кВ</w:t>
            </w:r>
          </w:p>
        </w:tc>
        <w:tc>
          <w:tcPr>
            <w:tcW w:w="259"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Цель проекта</w:t>
            </w:r>
          </w:p>
        </w:tc>
        <w:tc>
          <w:tcPr>
            <w:tcW w:w="2404" w:type="pct"/>
            <w:gridSpan w:val="8"/>
            <w:shd w:val="clear" w:color="auto" w:fill="auto"/>
          </w:tcPr>
          <w:p w:rsidR="00E62428" w:rsidRPr="003945B5" w:rsidRDefault="00126EC8" w:rsidP="00E62428">
            <w:pPr>
              <w:pStyle w:val="a5"/>
              <w:spacing w:before="0" w:after="0"/>
              <w:ind w:firstLine="0"/>
              <w:rPr>
                <w:rFonts w:ascii="Times New Roman" w:hAnsi="Times New Roman"/>
                <w:color w:val="000000" w:themeColor="text1"/>
                <w:sz w:val="20"/>
                <w:szCs w:val="20"/>
              </w:rPr>
            </w:pPr>
            <w:r w:rsidRPr="003945B5">
              <w:rPr>
                <w:rFonts w:ascii="Times New Roman" w:hAnsi="Times New Roman"/>
                <w:color w:val="000000" w:themeColor="text1"/>
                <w:sz w:val="20"/>
                <w:szCs w:val="20"/>
              </w:rPr>
              <w:t>повышение качеством оказываемых услуг в сфере электроэнергетики, обеспечения новых потребителей электроэнергией.</w:t>
            </w: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color w:val="000000" w:themeColor="text1"/>
                <w:sz w:val="20"/>
                <w:szCs w:val="20"/>
              </w:rPr>
            </w:pPr>
            <w:r w:rsidRPr="003945B5">
              <w:rPr>
                <w:color w:val="000000" w:themeColor="text1"/>
                <w:sz w:val="20"/>
                <w:szCs w:val="20"/>
              </w:rPr>
              <w:t>Техническая характеристика проекта:</w:t>
            </w:r>
          </w:p>
        </w:tc>
        <w:tc>
          <w:tcPr>
            <w:tcW w:w="2404" w:type="pct"/>
            <w:gridSpan w:val="8"/>
            <w:shd w:val="clear" w:color="auto" w:fill="auto"/>
          </w:tcPr>
          <w:p w:rsidR="00E62428" w:rsidRPr="003945B5" w:rsidRDefault="000A2A52" w:rsidP="000A2A52">
            <w:pPr>
              <w:pStyle w:val="a5"/>
              <w:spacing w:before="0" w:after="0"/>
              <w:ind w:firstLine="0"/>
              <w:rPr>
                <w:rFonts w:ascii="Times New Roman" w:hAnsi="Times New Roman"/>
                <w:color w:val="000000" w:themeColor="text1"/>
                <w:sz w:val="20"/>
                <w:szCs w:val="20"/>
              </w:rPr>
            </w:pPr>
            <w:r w:rsidRPr="003945B5">
              <w:rPr>
                <w:rFonts w:ascii="Times New Roman" w:hAnsi="Times New Roman"/>
                <w:color w:val="000000" w:themeColor="text1"/>
                <w:sz w:val="20"/>
                <w:szCs w:val="20"/>
              </w:rPr>
              <w:t xml:space="preserve">строительство новых трансформаторных подстанций и распределительных сетей 10(6) кВ </w:t>
            </w: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126EC8">
            <w:pPr>
              <w:rPr>
                <w:color w:val="000000" w:themeColor="text1"/>
                <w:sz w:val="20"/>
                <w:szCs w:val="20"/>
              </w:rPr>
            </w:pPr>
            <w:r w:rsidRPr="003945B5">
              <w:rPr>
                <w:iCs/>
                <w:color w:val="000000" w:themeColor="text1"/>
                <w:sz w:val="20"/>
                <w:szCs w:val="20"/>
              </w:rPr>
              <w:t xml:space="preserve">- </w:t>
            </w:r>
            <w:r w:rsidR="00126EC8" w:rsidRPr="003945B5">
              <w:rPr>
                <w:iCs/>
                <w:color w:val="000000" w:themeColor="text1"/>
                <w:sz w:val="20"/>
                <w:szCs w:val="20"/>
              </w:rPr>
              <w:t>трансформаторная подстанция</w:t>
            </w:r>
            <w:r w:rsidRPr="003945B5">
              <w:rPr>
                <w:iCs/>
                <w:color w:val="000000" w:themeColor="text1"/>
                <w:sz w:val="20"/>
                <w:szCs w:val="20"/>
              </w:rPr>
              <w:t xml:space="preserve">, </w:t>
            </w:r>
            <w:r w:rsidR="00126EC8" w:rsidRPr="003945B5">
              <w:rPr>
                <w:iCs/>
                <w:color w:val="000000" w:themeColor="text1"/>
                <w:sz w:val="20"/>
                <w:szCs w:val="20"/>
              </w:rPr>
              <w:t>ед</w:t>
            </w:r>
          </w:p>
        </w:tc>
        <w:tc>
          <w:tcPr>
            <w:tcW w:w="259" w:type="pct"/>
            <w:shd w:val="clear" w:color="auto" w:fill="auto"/>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31</w:t>
            </w: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2</w:t>
            </w:r>
          </w:p>
        </w:tc>
        <w:tc>
          <w:tcPr>
            <w:tcW w:w="307"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2</w:t>
            </w:r>
          </w:p>
        </w:tc>
        <w:tc>
          <w:tcPr>
            <w:tcW w:w="307"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2</w:t>
            </w:r>
          </w:p>
        </w:tc>
        <w:tc>
          <w:tcPr>
            <w:tcW w:w="307"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9</w:t>
            </w:r>
          </w:p>
        </w:tc>
        <w:tc>
          <w:tcPr>
            <w:tcW w:w="305"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16</w:t>
            </w:r>
          </w:p>
        </w:tc>
      </w:tr>
      <w:tr w:rsidR="00E62428" w:rsidRPr="003945B5" w:rsidTr="00E62428">
        <w:tc>
          <w:tcPr>
            <w:tcW w:w="285"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62428" w:rsidRPr="003945B5" w:rsidRDefault="00E62428" w:rsidP="00E62428">
            <w:pPr>
              <w:rPr>
                <w:iCs/>
                <w:color w:val="000000" w:themeColor="text1"/>
                <w:sz w:val="20"/>
                <w:szCs w:val="20"/>
              </w:rPr>
            </w:pPr>
            <w:r w:rsidRPr="003945B5">
              <w:rPr>
                <w:iCs/>
                <w:color w:val="000000" w:themeColor="text1"/>
                <w:sz w:val="20"/>
                <w:szCs w:val="20"/>
              </w:rPr>
              <w:t>- строительство сетей, км</w:t>
            </w:r>
          </w:p>
        </w:tc>
        <w:tc>
          <w:tcPr>
            <w:tcW w:w="259" w:type="pct"/>
            <w:shd w:val="clear" w:color="auto" w:fill="auto"/>
          </w:tcPr>
          <w:p w:rsidR="00E62428" w:rsidRPr="003945B5" w:rsidRDefault="00126EC8" w:rsidP="00126EC8">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9,1</w:t>
            </w: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62428" w:rsidRPr="003945B5" w:rsidRDefault="00E62428"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0,5</w:t>
            </w:r>
          </w:p>
        </w:tc>
        <w:tc>
          <w:tcPr>
            <w:tcW w:w="307"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0,5</w:t>
            </w:r>
          </w:p>
        </w:tc>
        <w:tc>
          <w:tcPr>
            <w:tcW w:w="307"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0,5</w:t>
            </w:r>
          </w:p>
        </w:tc>
        <w:tc>
          <w:tcPr>
            <w:tcW w:w="307"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2,8</w:t>
            </w:r>
          </w:p>
        </w:tc>
        <w:tc>
          <w:tcPr>
            <w:tcW w:w="305" w:type="pct"/>
            <w:shd w:val="clear" w:color="auto" w:fill="auto"/>
          </w:tcPr>
          <w:p w:rsidR="00E62428" w:rsidRPr="003945B5" w:rsidRDefault="007B17CB" w:rsidP="007B17CB">
            <w:pPr>
              <w:pStyle w:val="a5"/>
              <w:spacing w:before="0" w:after="0"/>
              <w:ind w:firstLine="0"/>
              <w:jc w:val="center"/>
              <w:rPr>
                <w:rFonts w:ascii="Times New Roman" w:hAnsi="Times New Roman"/>
                <w:color w:val="000000" w:themeColor="text1"/>
                <w:sz w:val="20"/>
                <w:szCs w:val="20"/>
                <w:lang w:eastAsia="x-none"/>
              </w:rPr>
            </w:pPr>
            <w:r>
              <w:rPr>
                <w:rFonts w:ascii="Times New Roman" w:hAnsi="Times New Roman"/>
                <w:color w:val="000000" w:themeColor="text1"/>
                <w:sz w:val="20"/>
                <w:szCs w:val="20"/>
                <w:lang w:eastAsia="x-none"/>
              </w:rPr>
              <w:t>4,8</w:t>
            </w:r>
          </w:p>
        </w:tc>
      </w:tr>
      <w:tr w:rsidR="000A2A52" w:rsidRPr="003945B5" w:rsidTr="001A009C">
        <w:tc>
          <w:tcPr>
            <w:tcW w:w="285" w:type="pct"/>
            <w:shd w:val="clear" w:color="auto" w:fill="auto"/>
          </w:tcPr>
          <w:p w:rsidR="0012096B" w:rsidRPr="003945B5" w:rsidRDefault="0012096B"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12096B" w:rsidRPr="003945B5" w:rsidRDefault="0012096B" w:rsidP="00E62428">
            <w:pPr>
              <w:rPr>
                <w:iCs/>
                <w:color w:val="000000" w:themeColor="text1"/>
                <w:sz w:val="20"/>
                <w:szCs w:val="20"/>
              </w:rPr>
            </w:pPr>
            <w:r w:rsidRPr="003945B5">
              <w:rPr>
                <w:color w:val="000000" w:themeColor="text1"/>
                <w:sz w:val="20"/>
                <w:szCs w:val="20"/>
              </w:rPr>
              <w:t>Необходимые капитальные затраты, млн. руб.</w:t>
            </w:r>
          </w:p>
        </w:tc>
        <w:tc>
          <w:tcPr>
            <w:tcW w:w="259" w:type="pct"/>
            <w:shd w:val="clear" w:color="auto" w:fill="auto"/>
          </w:tcPr>
          <w:p w:rsidR="0012096B" w:rsidRPr="003945B5" w:rsidRDefault="0012096B"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138,5</w:t>
            </w:r>
          </w:p>
        </w:tc>
        <w:tc>
          <w:tcPr>
            <w:tcW w:w="306" w:type="pct"/>
            <w:shd w:val="clear" w:color="auto" w:fill="auto"/>
            <w:vAlign w:val="center"/>
          </w:tcPr>
          <w:p w:rsidR="0012096B" w:rsidRPr="003945B5" w:rsidRDefault="0012096B" w:rsidP="00E62428">
            <w:pPr>
              <w:jc w:val="center"/>
              <w:rPr>
                <w:color w:val="000000" w:themeColor="text1"/>
                <w:sz w:val="20"/>
                <w:szCs w:val="20"/>
              </w:rPr>
            </w:pPr>
          </w:p>
        </w:tc>
        <w:tc>
          <w:tcPr>
            <w:tcW w:w="306" w:type="pct"/>
            <w:shd w:val="clear" w:color="auto" w:fill="auto"/>
            <w:vAlign w:val="bottom"/>
          </w:tcPr>
          <w:p w:rsidR="0012096B" w:rsidRPr="003945B5" w:rsidRDefault="0012096B" w:rsidP="001A009C">
            <w:pPr>
              <w:jc w:val="center"/>
              <w:rPr>
                <w:color w:val="000000" w:themeColor="text1"/>
                <w:sz w:val="20"/>
                <w:szCs w:val="20"/>
              </w:rPr>
            </w:pPr>
          </w:p>
        </w:tc>
        <w:tc>
          <w:tcPr>
            <w:tcW w:w="307" w:type="pct"/>
            <w:shd w:val="clear" w:color="auto" w:fill="auto"/>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40,72</w:t>
            </w:r>
          </w:p>
        </w:tc>
        <w:tc>
          <w:tcPr>
            <w:tcW w:w="305" w:type="pct"/>
            <w:shd w:val="clear" w:color="auto" w:fill="auto"/>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71,8</w:t>
            </w:r>
          </w:p>
        </w:tc>
      </w:tr>
      <w:tr w:rsidR="000A2A52" w:rsidRPr="003945B5" w:rsidTr="0012096B">
        <w:tc>
          <w:tcPr>
            <w:tcW w:w="285"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55810" w:rsidRPr="003945B5" w:rsidRDefault="00E55810" w:rsidP="00E62428">
            <w:pPr>
              <w:rPr>
                <w:color w:val="000000" w:themeColor="text1"/>
                <w:sz w:val="20"/>
                <w:szCs w:val="20"/>
              </w:rPr>
            </w:pPr>
            <w:r w:rsidRPr="003945B5">
              <w:rPr>
                <w:color w:val="000000" w:themeColor="text1"/>
                <w:sz w:val="20"/>
                <w:szCs w:val="20"/>
              </w:rPr>
              <w:t>Срок реализации проекта</w:t>
            </w:r>
          </w:p>
        </w:tc>
        <w:tc>
          <w:tcPr>
            <w:tcW w:w="259"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FFFFFF" w:themeFill="background1"/>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FFFFFF" w:themeFill="background1"/>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B6DDE8" w:themeFill="accent5" w:themeFillTint="66"/>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B6DDE8" w:themeFill="accent5" w:themeFillTint="66"/>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B6DDE8" w:themeFill="accent5" w:themeFillTint="66"/>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B6DDE8" w:themeFill="accent5" w:themeFillTint="66"/>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5" w:type="pct"/>
            <w:shd w:val="clear" w:color="auto" w:fill="B6DDE8" w:themeFill="accent5" w:themeFillTint="66"/>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r>
      <w:tr w:rsidR="000A2A52" w:rsidRPr="003945B5" w:rsidTr="001A009C">
        <w:tc>
          <w:tcPr>
            <w:tcW w:w="285" w:type="pct"/>
            <w:shd w:val="clear" w:color="auto" w:fill="auto"/>
          </w:tcPr>
          <w:p w:rsidR="0012096B" w:rsidRPr="003945B5" w:rsidRDefault="0012096B"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12096B" w:rsidRPr="003945B5" w:rsidRDefault="0012096B" w:rsidP="00E62428">
            <w:pPr>
              <w:rPr>
                <w:color w:val="000000" w:themeColor="text1"/>
                <w:sz w:val="20"/>
                <w:szCs w:val="20"/>
              </w:rPr>
            </w:pPr>
            <w:r w:rsidRPr="003945B5">
              <w:rPr>
                <w:color w:val="000000" w:themeColor="text1"/>
                <w:sz w:val="20"/>
                <w:szCs w:val="20"/>
              </w:rPr>
              <w:t>Источники инвестиций, в т.ч:</w:t>
            </w:r>
          </w:p>
        </w:tc>
        <w:tc>
          <w:tcPr>
            <w:tcW w:w="259" w:type="pct"/>
            <w:shd w:val="clear" w:color="auto" w:fill="auto"/>
          </w:tcPr>
          <w:p w:rsidR="0012096B" w:rsidRPr="003945B5" w:rsidRDefault="0012096B"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138,5</w:t>
            </w:r>
          </w:p>
        </w:tc>
        <w:tc>
          <w:tcPr>
            <w:tcW w:w="306" w:type="pct"/>
            <w:shd w:val="clear" w:color="auto" w:fill="auto"/>
            <w:vAlign w:val="center"/>
          </w:tcPr>
          <w:p w:rsidR="0012096B" w:rsidRPr="003945B5" w:rsidRDefault="0012096B" w:rsidP="00E62428">
            <w:pPr>
              <w:jc w:val="center"/>
              <w:rPr>
                <w:color w:val="000000" w:themeColor="text1"/>
                <w:sz w:val="20"/>
                <w:szCs w:val="20"/>
              </w:rPr>
            </w:pPr>
          </w:p>
        </w:tc>
        <w:tc>
          <w:tcPr>
            <w:tcW w:w="306" w:type="pct"/>
            <w:shd w:val="clear" w:color="auto" w:fill="auto"/>
            <w:vAlign w:val="bottom"/>
          </w:tcPr>
          <w:p w:rsidR="0012096B" w:rsidRPr="003945B5" w:rsidRDefault="0012096B" w:rsidP="001A009C">
            <w:pPr>
              <w:jc w:val="center"/>
              <w:rPr>
                <w:color w:val="000000" w:themeColor="text1"/>
                <w:sz w:val="20"/>
                <w:szCs w:val="20"/>
              </w:rPr>
            </w:pPr>
          </w:p>
        </w:tc>
        <w:tc>
          <w:tcPr>
            <w:tcW w:w="307"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40,72</w:t>
            </w:r>
          </w:p>
        </w:tc>
        <w:tc>
          <w:tcPr>
            <w:tcW w:w="305"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71,8</w:t>
            </w:r>
          </w:p>
        </w:tc>
      </w:tr>
      <w:tr w:rsidR="00E55810" w:rsidRPr="003945B5" w:rsidTr="00E62428">
        <w:tc>
          <w:tcPr>
            <w:tcW w:w="285"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55810" w:rsidRPr="003945B5" w:rsidRDefault="00E55810" w:rsidP="00E62428">
            <w:pPr>
              <w:rPr>
                <w:color w:val="000000" w:themeColor="text1"/>
                <w:sz w:val="20"/>
                <w:szCs w:val="20"/>
              </w:rPr>
            </w:pPr>
            <w:r w:rsidRPr="003945B5">
              <w:rPr>
                <w:color w:val="000000" w:themeColor="text1"/>
                <w:sz w:val="20"/>
                <w:szCs w:val="20"/>
              </w:rPr>
              <w:t>- федеральный бюджет</w:t>
            </w:r>
          </w:p>
        </w:tc>
        <w:tc>
          <w:tcPr>
            <w:tcW w:w="259"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5"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r>
      <w:tr w:rsidR="00E55810" w:rsidRPr="003945B5" w:rsidTr="00E62428">
        <w:tc>
          <w:tcPr>
            <w:tcW w:w="285"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55810" w:rsidRPr="003945B5" w:rsidRDefault="00E55810" w:rsidP="00E62428">
            <w:pPr>
              <w:rPr>
                <w:color w:val="000000" w:themeColor="text1"/>
                <w:sz w:val="20"/>
                <w:szCs w:val="20"/>
              </w:rPr>
            </w:pPr>
            <w:r w:rsidRPr="003945B5">
              <w:rPr>
                <w:color w:val="000000" w:themeColor="text1"/>
                <w:sz w:val="20"/>
                <w:szCs w:val="20"/>
              </w:rPr>
              <w:t>- окружной бюджет</w:t>
            </w:r>
          </w:p>
        </w:tc>
        <w:tc>
          <w:tcPr>
            <w:tcW w:w="259"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5"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r>
      <w:tr w:rsidR="000A2A52" w:rsidRPr="003945B5" w:rsidTr="00E62428">
        <w:tc>
          <w:tcPr>
            <w:tcW w:w="285"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E55810" w:rsidRPr="003945B5" w:rsidRDefault="00E55810" w:rsidP="00E62428">
            <w:pPr>
              <w:rPr>
                <w:color w:val="000000" w:themeColor="text1"/>
                <w:sz w:val="20"/>
                <w:szCs w:val="20"/>
              </w:rPr>
            </w:pPr>
            <w:r w:rsidRPr="003945B5">
              <w:rPr>
                <w:color w:val="000000" w:themeColor="text1"/>
                <w:sz w:val="20"/>
                <w:szCs w:val="20"/>
              </w:rPr>
              <w:t>- местный бюджет (городской бюджет)</w:t>
            </w:r>
          </w:p>
        </w:tc>
        <w:tc>
          <w:tcPr>
            <w:tcW w:w="259" w:type="pct"/>
            <w:shd w:val="clear" w:color="auto" w:fill="auto"/>
          </w:tcPr>
          <w:p w:rsidR="00E55810" w:rsidRPr="003945B5" w:rsidRDefault="00E55810"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vAlign w:val="center"/>
          </w:tcPr>
          <w:p w:rsidR="00E55810" w:rsidRPr="003945B5" w:rsidRDefault="00E55810" w:rsidP="00E62428">
            <w:pPr>
              <w:jc w:val="center"/>
              <w:rPr>
                <w:color w:val="000000" w:themeColor="text1"/>
                <w:sz w:val="20"/>
                <w:szCs w:val="20"/>
              </w:rPr>
            </w:pPr>
          </w:p>
        </w:tc>
        <w:tc>
          <w:tcPr>
            <w:tcW w:w="306" w:type="pct"/>
            <w:shd w:val="clear" w:color="auto" w:fill="auto"/>
            <w:vAlign w:val="center"/>
          </w:tcPr>
          <w:p w:rsidR="00E55810" w:rsidRPr="003945B5" w:rsidRDefault="00E55810" w:rsidP="00E62428">
            <w:pPr>
              <w:jc w:val="center"/>
              <w:rPr>
                <w:color w:val="000000" w:themeColor="text1"/>
                <w:sz w:val="20"/>
                <w:szCs w:val="20"/>
              </w:rPr>
            </w:pPr>
          </w:p>
        </w:tc>
        <w:tc>
          <w:tcPr>
            <w:tcW w:w="307" w:type="pct"/>
            <w:shd w:val="clear" w:color="auto" w:fill="auto"/>
            <w:vAlign w:val="center"/>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7"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c>
          <w:tcPr>
            <w:tcW w:w="305" w:type="pct"/>
            <w:shd w:val="clear" w:color="auto" w:fill="auto"/>
          </w:tcPr>
          <w:p w:rsidR="00E55810" w:rsidRPr="003945B5" w:rsidRDefault="00E55810" w:rsidP="0012096B">
            <w:pPr>
              <w:pStyle w:val="a5"/>
              <w:spacing w:before="0" w:after="0"/>
              <w:ind w:firstLine="0"/>
              <w:jc w:val="center"/>
              <w:rPr>
                <w:rFonts w:ascii="Times New Roman" w:hAnsi="Times New Roman"/>
                <w:color w:val="000000" w:themeColor="text1"/>
                <w:sz w:val="20"/>
                <w:szCs w:val="20"/>
                <w:lang w:eastAsia="x-none"/>
              </w:rPr>
            </w:pPr>
          </w:p>
        </w:tc>
      </w:tr>
      <w:tr w:rsidR="000A2A52" w:rsidRPr="003945B5" w:rsidTr="001A009C">
        <w:tc>
          <w:tcPr>
            <w:tcW w:w="285" w:type="pct"/>
            <w:shd w:val="clear" w:color="auto" w:fill="auto"/>
          </w:tcPr>
          <w:p w:rsidR="0012096B" w:rsidRPr="003945B5" w:rsidRDefault="0012096B" w:rsidP="00E62428">
            <w:pPr>
              <w:pStyle w:val="a5"/>
              <w:spacing w:before="0" w:after="0"/>
              <w:ind w:firstLine="0"/>
              <w:rPr>
                <w:rFonts w:ascii="Times New Roman" w:hAnsi="Times New Roman"/>
                <w:color w:val="000000" w:themeColor="text1"/>
                <w:sz w:val="20"/>
                <w:szCs w:val="20"/>
                <w:lang w:eastAsia="x-none"/>
              </w:rPr>
            </w:pPr>
          </w:p>
        </w:tc>
        <w:tc>
          <w:tcPr>
            <w:tcW w:w="2311" w:type="pct"/>
            <w:shd w:val="clear" w:color="auto" w:fill="auto"/>
          </w:tcPr>
          <w:p w:rsidR="0012096B" w:rsidRPr="003945B5" w:rsidRDefault="0012096B" w:rsidP="00E62428">
            <w:pPr>
              <w:rPr>
                <w:color w:val="000000" w:themeColor="text1"/>
                <w:sz w:val="20"/>
                <w:szCs w:val="20"/>
              </w:rPr>
            </w:pPr>
            <w:r w:rsidRPr="003945B5">
              <w:rPr>
                <w:color w:val="000000" w:themeColor="text1"/>
                <w:sz w:val="20"/>
                <w:szCs w:val="20"/>
              </w:rPr>
              <w:t>- внебюджетные источники</w:t>
            </w:r>
          </w:p>
        </w:tc>
        <w:tc>
          <w:tcPr>
            <w:tcW w:w="259" w:type="pct"/>
            <w:shd w:val="clear" w:color="auto" w:fill="auto"/>
          </w:tcPr>
          <w:p w:rsidR="0012096B" w:rsidRPr="003945B5" w:rsidRDefault="0012096B" w:rsidP="00E62428">
            <w:pPr>
              <w:pStyle w:val="a5"/>
              <w:spacing w:before="0" w:after="0"/>
              <w:ind w:firstLine="0"/>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138,5</w:t>
            </w:r>
          </w:p>
        </w:tc>
        <w:tc>
          <w:tcPr>
            <w:tcW w:w="306" w:type="pct"/>
            <w:shd w:val="clear" w:color="auto" w:fill="auto"/>
          </w:tcPr>
          <w:p w:rsidR="0012096B" w:rsidRPr="003945B5" w:rsidRDefault="0012096B" w:rsidP="00E62428">
            <w:pPr>
              <w:pStyle w:val="a5"/>
              <w:spacing w:before="0" w:after="0"/>
              <w:ind w:firstLine="0"/>
              <w:rPr>
                <w:rFonts w:ascii="Times New Roman" w:hAnsi="Times New Roman"/>
                <w:color w:val="000000" w:themeColor="text1"/>
                <w:sz w:val="20"/>
                <w:szCs w:val="20"/>
                <w:lang w:eastAsia="x-none"/>
              </w:rPr>
            </w:pPr>
          </w:p>
        </w:tc>
        <w:tc>
          <w:tcPr>
            <w:tcW w:w="306" w:type="pct"/>
            <w:shd w:val="clear" w:color="auto" w:fill="auto"/>
            <w:vAlign w:val="bottom"/>
          </w:tcPr>
          <w:p w:rsidR="0012096B" w:rsidRPr="003945B5" w:rsidRDefault="0012096B" w:rsidP="00E55810">
            <w:pPr>
              <w:jc w:val="center"/>
              <w:rPr>
                <w:color w:val="000000" w:themeColor="text1"/>
                <w:sz w:val="20"/>
                <w:szCs w:val="20"/>
              </w:rPr>
            </w:pPr>
          </w:p>
        </w:tc>
        <w:tc>
          <w:tcPr>
            <w:tcW w:w="307"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8,65</w:t>
            </w:r>
          </w:p>
        </w:tc>
        <w:tc>
          <w:tcPr>
            <w:tcW w:w="307"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40,72</w:t>
            </w:r>
          </w:p>
        </w:tc>
        <w:tc>
          <w:tcPr>
            <w:tcW w:w="305" w:type="pct"/>
            <w:shd w:val="clear" w:color="auto" w:fill="auto"/>
            <w:vAlign w:val="bottom"/>
          </w:tcPr>
          <w:p w:rsidR="0012096B" w:rsidRPr="003945B5" w:rsidRDefault="0012096B" w:rsidP="0012096B">
            <w:pPr>
              <w:pStyle w:val="a5"/>
              <w:spacing w:before="0" w:after="0"/>
              <w:ind w:firstLine="0"/>
              <w:jc w:val="center"/>
              <w:rPr>
                <w:rFonts w:ascii="Times New Roman" w:hAnsi="Times New Roman"/>
                <w:color w:val="000000" w:themeColor="text1"/>
                <w:sz w:val="20"/>
                <w:szCs w:val="20"/>
                <w:lang w:eastAsia="x-none"/>
              </w:rPr>
            </w:pPr>
            <w:r w:rsidRPr="003945B5">
              <w:rPr>
                <w:rFonts w:ascii="Times New Roman" w:hAnsi="Times New Roman"/>
                <w:color w:val="000000" w:themeColor="text1"/>
                <w:sz w:val="20"/>
                <w:szCs w:val="20"/>
                <w:lang w:eastAsia="x-none"/>
              </w:rPr>
              <w:t>71,8</w:t>
            </w:r>
          </w:p>
        </w:tc>
      </w:tr>
    </w:tbl>
    <w:p w:rsidR="00C8049D" w:rsidRPr="00E76EA1" w:rsidRDefault="00C8049D" w:rsidP="00C8049D">
      <w:pPr>
        <w:pStyle w:val="12"/>
        <w:numPr>
          <w:ilvl w:val="0"/>
          <w:numId w:val="0"/>
        </w:numPr>
        <w:rPr>
          <w:rFonts w:ascii="Times New Roman" w:hAnsi="Times New Roman"/>
        </w:rPr>
      </w:pPr>
      <w:bookmarkStart w:id="121" w:name="_Toc53583650"/>
      <w:r w:rsidRPr="00E76EA1">
        <w:rPr>
          <w:rFonts w:ascii="Times New Roman" w:hAnsi="Times New Roman"/>
        </w:rPr>
        <w:lastRenderedPageBreak/>
        <w:t xml:space="preserve">Приложение 6. </w:t>
      </w:r>
      <w:r w:rsidR="00C1261F" w:rsidRPr="00E76EA1">
        <w:rPr>
          <w:rFonts w:ascii="Times New Roman" w:hAnsi="Times New Roman"/>
        </w:rPr>
        <w:t>Программа</w:t>
      </w:r>
      <w:r w:rsidRPr="00E76EA1">
        <w:rPr>
          <w:rFonts w:ascii="Times New Roman" w:hAnsi="Times New Roman"/>
        </w:rPr>
        <w:t xml:space="preserve"> </w:t>
      </w:r>
      <w:r w:rsidR="00C1261F" w:rsidRPr="00E76EA1">
        <w:rPr>
          <w:rFonts w:ascii="Times New Roman" w:hAnsi="Times New Roman"/>
        </w:rPr>
        <w:t>инвестиционных проектов в области сбора и утилизации</w:t>
      </w:r>
      <w:r w:rsidRPr="00E76EA1">
        <w:rPr>
          <w:rFonts w:ascii="Times New Roman" w:hAnsi="Times New Roman"/>
        </w:rPr>
        <w:t xml:space="preserve"> твердых </w:t>
      </w:r>
      <w:r w:rsidR="00210677" w:rsidRPr="00E76EA1">
        <w:rPr>
          <w:rFonts w:ascii="Times New Roman" w:hAnsi="Times New Roman"/>
        </w:rPr>
        <w:t>коммунальных</w:t>
      </w:r>
      <w:r w:rsidRPr="00E76EA1">
        <w:rPr>
          <w:rFonts w:ascii="Times New Roman" w:hAnsi="Times New Roman"/>
        </w:rPr>
        <w:t xml:space="preserve"> отходов</w:t>
      </w:r>
      <w:bookmarkEnd w:id="121"/>
    </w:p>
    <w:p w:rsidR="00751FEF" w:rsidRPr="000876DF" w:rsidRDefault="00751FEF" w:rsidP="00751FEF">
      <w:pPr>
        <w:pStyle w:val="af"/>
        <w:keepNext/>
        <w:rPr>
          <w:rFonts w:ascii="Times New Roman" w:hAnsi="Times New Roman"/>
        </w:rPr>
      </w:pPr>
      <w:r w:rsidRPr="000876DF">
        <w:rPr>
          <w:rFonts w:ascii="Times New Roman" w:hAnsi="Times New Roman"/>
        </w:rPr>
        <w:t xml:space="preserve">Таблица </w:t>
      </w:r>
      <w:r w:rsidRPr="000876DF">
        <w:rPr>
          <w:rFonts w:ascii="Times New Roman" w:hAnsi="Times New Roman"/>
        </w:rPr>
        <w:fldChar w:fldCharType="begin"/>
      </w:r>
      <w:r w:rsidRPr="000876DF">
        <w:rPr>
          <w:rFonts w:ascii="Times New Roman" w:hAnsi="Times New Roman"/>
        </w:rPr>
        <w:instrText xml:space="preserve"> SEQ Таблица \* ARABIC </w:instrText>
      </w:r>
      <w:r w:rsidRPr="000876DF">
        <w:rPr>
          <w:rFonts w:ascii="Times New Roman" w:hAnsi="Times New Roman"/>
        </w:rPr>
        <w:fldChar w:fldCharType="separate"/>
      </w:r>
      <w:r w:rsidR="007B5735">
        <w:rPr>
          <w:rFonts w:ascii="Times New Roman" w:hAnsi="Times New Roman"/>
          <w:noProof/>
        </w:rPr>
        <w:t>22</w:t>
      </w:r>
      <w:r w:rsidRPr="000876DF">
        <w:rPr>
          <w:rFonts w:ascii="Times New Roman" w:hAnsi="Times New Roman"/>
        </w:rPr>
        <w:fldChar w:fldCharType="end"/>
      </w:r>
      <w:r w:rsidRPr="000876DF">
        <w:rPr>
          <w:rFonts w:ascii="Times New Roman" w:hAnsi="Times New Roman"/>
        </w:rPr>
        <w:t xml:space="preserve"> Программа инвестиционных проектов в сборе и утилизации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696"/>
        <w:gridCol w:w="837"/>
        <w:gridCol w:w="935"/>
        <w:gridCol w:w="937"/>
        <w:gridCol w:w="937"/>
        <w:gridCol w:w="935"/>
        <w:gridCol w:w="937"/>
        <w:gridCol w:w="937"/>
        <w:gridCol w:w="937"/>
      </w:tblGrid>
      <w:tr w:rsidR="000876DF" w:rsidRPr="000876DF" w:rsidTr="00751FEF">
        <w:trPr>
          <w:cantSplit/>
          <w:trHeight w:val="20"/>
          <w:tblHeader/>
        </w:trPr>
        <w:tc>
          <w:tcPr>
            <w:tcW w:w="2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sz w:val="20"/>
              </w:rPr>
            </w:pPr>
            <w:r w:rsidRPr="000876DF">
              <w:rPr>
                <w:b/>
                <w:sz w:val="20"/>
              </w:rPr>
              <w:t>№ п/п</w:t>
            </w:r>
          </w:p>
        </w:tc>
        <w:tc>
          <w:tcPr>
            <w:tcW w:w="226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sz w:val="20"/>
              </w:rPr>
            </w:pPr>
            <w:r w:rsidRPr="000876DF">
              <w:rPr>
                <w:b/>
                <w:sz w:val="20"/>
              </w:rPr>
              <w:t xml:space="preserve">Инвестиционные проекты </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sz w:val="20"/>
              </w:rPr>
            </w:pPr>
            <w:r w:rsidRPr="000876DF">
              <w:rPr>
                <w:b/>
                <w:sz w:val="20"/>
              </w:rPr>
              <w:t>всего</w:t>
            </w:r>
          </w:p>
        </w:tc>
        <w:tc>
          <w:tcPr>
            <w:tcW w:w="2216"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sz w:val="20"/>
              </w:rPr>
            </w:pPr>
            <w:r w:rsidRPr="000876DF">
              <w:rPr>
                <w:b/>
                <w:sz w:val="20"/>
              </w:rPr>
              <w:t>Финансовые затраты на реализацию (млн. рублей)</w:t>
            </w:r>
          </w:p>
        </w:tc>
      </w:tr>
      <w:tr w:rsidR="000876DF" w:rsidRPr="000876DF" w:rsidTr="00751FEF">
        <w:trPr>
          <w:cantSplit/>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1FEF" w:rsidRPr="000876DF" w:rsidRDefault="00751FEF">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FEF" w:rsidRPr="000876DF" w:rsidRDefault="00751FEF">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FEF" w:rsidRPr="000876DF" w:rsidRDefault="00751FEF">
            <w:pPr>
              <w:rPr>
                <w:b/>
                <w:sz w:val="20"/>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bCs/>
                <w:sz w:val="20"/>
                <w:szCs w:val="20"/>
              </w:rPr>
            </w:pPr>
            <w:r w:rsidRPr="000876DF">
              <w:rPr>
                <w:b/>
                <w:bCs/>
                <w:sz w:val="20"/>
                <w:szCs w:val="20"/>
              </w:rPr>
              <w:t>2020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bCs/>
                <w:sz w:val="20"/>
                <w:szCs w:val="20"/>
              </w:rPr>
            </w:pPr>
            <w:r w:rsidRPr="000876DF">
              <w:rPr>
                <w:b/>
                <w:bCs/>
                <w:sz w:val="20"/>
                <w:szCs w:val="20"/>
              </w:rPr>
              <w:t>2021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bCs/>
                <w:sz w:val="20"/>
                <w:szCs w:val="20"/>
              </w:rPr>
            </w:pPr>
            <w:r w:rsidRPr="000876DF">
              <w:rPr>
                <w:b/>
                <w:bCs/>
                <w:sz w:val="20"/>
                <w:szCs w:val="20"/>
              </w:rPr>
              <w:t>2022 г.</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bCs/>
                <w:sz w:val="20"/>
                <w:szCs w:val="20"/>
              </w:rPr>
            </w:pPr>
            <w:r w:rsidRPr="000876DF">
              <w:rPr>
                <w:b/>
                <w:bCs/>
                <w:sz w:val="20"/>
                <w:szCs w:val="20"/>
              </w:rPr>
              <w:t>2023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bCs/>
                <w:sz w:val="20"/>
                <w:szCs w:val="20"/>
              </w:rPr>
            </w:pPr>
            <w:r w:rsidRPr="000876DF">
              <w:rPr>
                <w:b/>
                <w:bCs/>
                <w:sz w:val="20"/>
                <w:szCs w:val="20"/>
              </w:rPr>
              <w:t>2024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1117C4" w:rsidP="000876DF">
            <w:pPr>
              <w:jc w:val="center"/>
              <w:rPr>
                <w:b/>
                <w:bCs/>
                <w:sz w:val="20"/>
                <w:szCs w:val="20"/>
              </w:rPr>
            </w:pPr>
            <w:r>
              <w:rPr>
                <w:b/>
                <w:bCs/>
                <w:sz w:val="20"/>
                <w:szCs w:val="20"/>
              </w:rPr>
              <w:t>20</w:t>
            </w:r>
            <w:r w:rsidR="000876DF" w:rsidRPr="000876DF">
              <w:rPr>
                <w:b/>
                <w:bCs/>
                <w:sz w:val="20"/>
                <w:szCs w:val="20"/>
              </w:rPr>
              <w:t>30</w:t>
            </w:r>
            <w:r w:rsidR="00751FEF" w:rsidRPr="000876DF">
              <w:rPr>
                <w:b/>
                <w:bCs/>
                <w:sz w:val="20"/>
                <w:szCs w:val="20"/>
              </w:rPr>
              <w:t>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0876DF" w:rsidRDefault="00751FEF">
            <w:pPr>
              <w:jc w:val="center"/>
              <w:rPr>
                <w:b/>
                <w:bCs/>
                <w:sz w:val="20"/>
                <w:szCs w:val="20"/>
              </w:rPr>
            </w:pPr>
            <w:r w:rsidRPr="000876DF">
              <w:rPr>
                <w:b/>
                <w:bCs/>
                <w:sz w:val="20"/>
                <w:szCs w:val="20"/>
              </w:rPr>
              <w:t>2</w:t>
            </w:r>
            <w:r w:rsidR="000876DF" w:rsidRPr="000876DF">
              <w:rPr>
                <w:b/>
                <w:bCs/>
                <w:sz w:val="20"/>
                <w:szCs w:val="20"/>
              </w:rPr>
              <w:t>040</w:t>
            </w:r>
            <w:r w:rsidRPr="000876DF">
              <w:rPr>
                <w:b/>
                <w:bCs/>
                <w:sz w:val="20"/>
                <w:szCs w:val="20"/>
              </w:rPr>
              <w:t xml:space="preserve"> г.</w:t>
            </w:r>
          </w:p>
        </w:tc>
      </w:tr>
      <w:tr w:rsidR="008F1304" w:rsidRPr="008F1304"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1FEF" w:rsidRPr="00B80C50" w:rsidRDefault="008B2F38">
            <w:pPr>
              <w:rPr>
                <w:sz w:val="20"/>
                <w:szCs w:val="20"/>
              </w:rPr>
            </w:pPr>
            <w:r w:rsidRPr="00B80C50">
              <w:rPr>
                <w:sz w:val="20"/>
                <w:szCs w:val="20"/>
              </w:rPr>
              <w:t>1</w:t>
            </w: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B80C50" w:rsidRDefault="00751FEF">
            <w:pPr>
              <w:pStyle w:val="a5"/>
              <w:spacing w:before="0" w:after="0"/>
              <w:ind w:firstLine="0"/>
              <w:rPr>
                <w:rFonts w:ascii="Times New Roman" w:hAnsi="Times New Roman"/>
                <w:b/>
                <w:sz w:val="20"/>
                <w:szCs w:val="20"/>
              </w:rPr>
            </w:pPr>
            <w:r w:rsidRPr="00B80C50">
              <w:rPr>
                <w:rFonts w:ascii="Times New Roman" w:hAnsi="Times New Roman"/>
                <w:b/>
                <w:sz w:val="20"/>
                <w:szCs w:val="20"/>
              </w:rPr>
              <w:t>Организация деятельности по раздельному сбору ТКО</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r>
      <w:tr w:rsidR="00B80C50" w:rsidRPr="008F1304" w:rsidTr="005414FE">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0C50" w:rsidRPr="00B80C50" w:rsidRDefault="00B80C50">
            <w:pPr>
              <w:outlineLvl w:val="0"/>
              <w:rPr>
                <w:sz w:val="20"/>
                <w:szCs w:val="20"/>
              </w:rPr>
            </w:pPr>
            <w:r w:rsidRPr="00B80C50">
              <w:rPr>
                <w:sz w:val="20"/>
                <w:szCs w:val="20"/>
              </w:rPr>
              <w:t> </w:t>
            </w:r>
          </w:p>
        </w:tc>
        <w:tc>
          <w:tcPr>
            <w:tcW w:w="2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80C50" w:rsidRPr="00B80C50" w:rsidRDefault="00B80C50">
            <w:pPr>
              <w:rPr>
                <w:sz w:val="20"/>
                <w:szCs w:val="20"/>
              </w:rPr>
            </w:pPr>
            <w:r w:rsidRPr="00B80C50">
              <w:rPr>
                <w:sz w:val="20"/>
                <w:szCs w:val="20"/>
              </w:rPr>
              <w:t>Необходимые капитальные затраты, млн. руб</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60</w:t>
            </w:r>
          </w:p>
        </w:tc>
        <w:tc>
          <w:tcPr>
            <w:tcW w:w="316"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0</w:t>
            </w:r>
          </w:p>
        </w:tc>
        <w:tc>
          <w:tcPr>
            <w:tcW w:w="317"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12</w:t>
            </w:r>
          </w:p>
        </w:tc>
        <w:tc>
          <w:tcPr>
            <w:tcW w:w="317"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15</w:t>
            </w:r>
          </w:p>
        </w:tc>
        <w:tc>
          <w:tcPr>
            <w:tcW w:w="316"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15</w:t>
            </w:r>
          </w:p>
        </w:tc>
        <w:tc>
          <w:tcPr>
            <w:tcW w:w="317"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10</w:t>
            </w:r>
          </w:p>
        </w:tc>
        <w:tc>
          <w:tcPr>
            <w:tcW w:w="317"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8</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0</w:t>
            </w:r>
          </w:p>
        </w:tc>
      </w:tr>
      <w:tr w:rsidR="008F1304" w:rsidRPr="008F1304" w:rsidTr="00E663A4">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B80C50" w:rsidRDefault="00751FEF">
            <w:pPr>
              <w:outlineLvl w:val="0"/>
              <w:rPr>
                <w:sz w:val="20"/>
                <w:szCs w:val="20"/>
              </w:rPr>
            </w:pPr>
            <w:r w:rsidRPr="00B80C50">
              <w:rPr>
                <w:sz w:val="20"/>
                <w:szCs w:val="20"/>
              </w:rPr>
              <w:t> </w:t>
            </w:r>
          </w:p>
        </w:tc>
        <w:tc>
          <w:tcPr>
            <w:tcW w:w="2264" w:type="pct"/>
            <w:tcBorders>
              <w:top w:val="single" w:sz="4" w:space="0" w:color="auto"/>
              <w:left w:val="single" w:sz="4" w:space="0" w:color="auto"/>
              <w:bottom w:val="single" w:sz="4" w:space="0" w:color="auto"/>
              <w:right w:val="single" w:sz="4" w:space="0" w:color="auto"/>
            </w:tcBorders>
            <w:noWrap/>
            <w:vAlign w:val="center"/>
            <w:hideMark/>
          </w:tcPr>
          <w:p w:rsidR="00751FEF" w:rsidRPr="00B80C50" w:rsidRDefault="00751FEF">
            <w:pPr>
              <w:rPr>
                <w:sz w:val="20"/>
                <w:szCs w:val="20"/>
              </w:rPr>
            </w:pPr>
            <w:r w:rsidRPr="00B80C50">
              <w:rPr>
                <w:sz w:val="20"/>
                <w:szCs w:val="20"/>
              </w:rPr>
              <w:t>Срок реализации проекта</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51FEF" w:rsidRPr="00B80C50" w:rsidRDefault="00751FEF">
            <w:pPr>
              <w:rPr>
                <w:sz w:val="20"/>
                <w:szCs w:val="20"/>
              </w:rPr>
            </w:pPr>
          </w:p>
        </w:tc>
      </w:tr>
      <w:tr w:rsidR="008F1304" w:rsidRPr="008F1304"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B80C50"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B80C50" w:rsidRDefault="00751FEF">
            <w:pPr>
              <w:rPr>
                <w:sz w:val="20"/>
                <w:szCs w:val="20"/>
              </w:rPr>
            </w:pPr>
            <w:r w:rsidRPr="00B80C50">
              <w:rPr>
                <w:sz w:val="20"/>
                <w:szCs w:val="20"/>
              </w:rPr>
              <w:t>Источники инвестиций, в том числе:</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r>
      <w:tr w:rsidR="008F1304" w:rsidRPr="008F1304"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B80C50"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B80C50" w:rsidRDefault="00751FEF">
            <w:pPr>
              <w:rPr>
                <w:sz w:val="20"/>
                <w:szCs w:val="20"/>
              </w:rPr>
            </w:pPr>
            <w:r w:rsidRPr="00B80C50">
              <w:rPr>
                <w:sz w:val="20"/>
                <w:szCs w:val="20"/>
              </w:rPr>
              <w:t>Бюджетные источники</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r>
      <w:tr w:rsidR="008F1304" w:rsidRPr="008F1304"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B80C50"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B80C50" w:rsidRDefault="00751FEF">
            <w:pPr>
              <w:rPr>
                <w:sz w:val="20"/>
                <w:szCs w:val="20"/>
              </w:rPr>
            </w:pPr>
            <w:r w:rsidRPr="00B80C50">
              <w:rPr>
                <w:sz w:val="20"/>
                <w:szCs w:val="20"/>
              </w:rPr>
              <w:t>в том числе:</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r>
      <w:tr w:rsidR="00B80C50" w:rsidRPr="008F1304" w:rsidTr="008B2F38">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80C50" w:rsidRPr="00B80C50" w:rsidRDefault="00B80C50">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0C50" w:rsidRPr="00B80C50" w:rsidRDefault="00B80C50">
            <w:pPr>
              <w:rPr>
                <w:sz w:val="20"/>
                <w:szCs w:val="20"/>
              </w:rPr>
            </w:pPr>
            <w:r w:rsidRPr="00B80C50">
              <w:rPr>
                <w:sz w:val="20"/>
                <w:szCs w:val="20"/>
              </w:rPr>
              <w:t>- федеральный бюджет</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48</w:t>
            </w:r>
          </w:p>
        </w:tc>
        <w:tc>
          <w:tcPr>
            <w:tcW w:w="316"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0</w:t>
            </w:r>
          </w:p>
        </w:tc>
        <w:tc>
          <w:tcPr>
            <w:tcW w:w="317"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9,6</w:t>
            </w:r>
          </w:p>
        </w:tc>
        <w:tc>
          <w:tcPr>
            <w:tcW w:w="317"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12</w:t>
            </w:r>
          </w:p>
        </w:tc>
        <w:tc>
          <w:tcPr>
            <w:tcW w:w="316"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12</w:t>
            </w:r>
          </w:p>
        </w:tc>
        <w:tc>
          <w:tcPr>
            <w:tcW w:w="317"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8</w:t>
            </w:r>
          </w:p>
        </w:tc>
        <w:tc>
          <w:tcPr>
            <w:tcW w:w="317" w:type="pct"/>
            <w:tcBorders>
              <w:top w:val="single" w:sz="4" w:space="0" w:color="auto"/>
              <w:left w:val="single" w:sz="4" w:space="0" w:color="auto"/>
              <w:bottom w:val="single" w:sz="4" w:space="0" w:color="auto"/>
              <w:right w:val="single" w:sz="4" w:space="0" w:color="auto"/>
            </w:tcBorders>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6,4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0</w:t>
            </w:r>
          </w:p>
        </w:tc>
      </w:tr>
      <w:tr w:rsidR="00B80C50" w:rsidRPr="008F1304" w:rsidTr="008B2F38">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80C50" w:rsidRPr="00B80C50" w:rsidRDefault="00B80C50">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0C50" w:rsidRPr="00B80C50" w:rsidRDefault="00B80C50">
            <w:pPr>
              <w:rPr>
                <w:sz w:val="20"/>
                <w:szCs w:val="20"/>
              </w:rPr>
            </w:pPr>
            <w:r w:rsidRPr="00B80C50">
              <w:rPr>
                <w:sz w:val="20"/>
                <w:szCs w:val="20"/>
              </w:rPr>
              <w:t>- окружной бюджет</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bottom"/>
          </w:tcPr>
          <w:p w:rsidR="00B80C50" w:rsidRPr="00B80C50" w:rsidRDefault="00B80C50" w:rsidP="00B80C50">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bottom"/>
          </w:tcPr>
          <w:p w:rsidR="00B80C50" w:rsidRPr="00B80C50" w:rsidRDefault="00B80C50" w:rsidP="00B80C50">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tcPr>
          <w:p w:rsidR="00B80C50" w:rsidRPr="00B80C50" w:rsidRDefault="00B80C50" w:rsidP="00B80C50">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tcPr>
          <w:p w:rsidR="00B80C50" w:rsidRPr="00B80C50" w:rsidRDefault="00B80C50" w:rsidP="00B80C50">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bottom"/>
          </w:tcPr>
          <w:p w:rsidR="00B80C50" w:rsidRPr="00B80C50" w:rsidRDefault="00B80C50" w:rsidP="00B80C50">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tcPr>
          <w:p w:rsidR="00B80C50" w:rsidRPr="00B80C50" w:rsidRDefault="00B80C50" w:rsidP="00B80C50">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tcPr>
          <w:p w:rsidR="00B80C50" w:rsidRPr="00B80C50" w:rsidRDefault="00B80C50" w:rsidP="00B80C50">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tcPr>
          <w:p w:rsidR="00B80C50" w:rsidRPr="00B80C50" w:rsidRDefault="00B80C50" w:rsidP="00B80C50">
            <w:pPr>
              <w:pStyle w:val="a5"/>
              <w:spacing w:before="0" w:after="0"/>
              <w:ind w:firstLine="0"/>
              <w:jc w:val="center"/>
              <w:rPr>
                <w:rFonts w:ascii="Times New Roman" w:hAnsi="Times New Roman"/>
                <w:sz w:val="20"/>
                <w:szCs w:val="20"/>
                <w:lang w:eastAsia="x-none"/>
              </w:rPr>
            </w:pPr>
          </w:p>
        </w:tc>
      </w:tr>
      <w:tr w:rsidR="00B80C50" w:rsidRPr="008F1304" w:rsidTr="008B2F38">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80C50" w:rsidRPr="00B80C50" w:rsidRDefault="00B80C50">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0C50" w:rsidRPr="00B80C50" w:rsidRDefault="00B80C50">
            <w:pPr>
              <w:rPr>
                <w:sz w:val="20"/>
                <w:szCs w:val="20"/>
              </w:rPr>
            </w:pPr>
            <w:r w:rsidRPr="00B80C50">
              <w:rPr>
                <w:sz w:val="20"/>
                <w:szCs w:val="20"/>
              </w:rPr>
              <w:t>- местный бюджет (городской бюджет)</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12</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0</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2,4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3</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3</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2</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1,6</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B80C50" w:rsidRPr="00B80C50" w:rsidRDefault="00B80C50" w:rsidP="00B80C50">
            <w:pPr>
              <w:pStyle w:val="a5"/>
              <w:spacing w:before="0" w:after="0"/>
              <w:ind w:firstLine="0"/>
              <w:jc w:val="center"/>
              <w:rPr>
                <w:rFonts w:ascii="Times New Roman" w:hAnsi="Times New Roman"/>
                <w:sz w:val="20"/>
                <w:szCs w:val="20"/>
                <w:lang w:eastAsia="x-none"/>
              </w:rPr>
            </w:pPr>
            <w:r w:rsidRPr="00B80C50">
              <w:rPr>
                <w:rFonts w:ascii="Times New Roman" w:hAnsi="Times New Roman"/>
                <w:sz w:val="20"/>
                <w:szCs w:val="20"/>
                <w:lang w:eastAsia="x-none"/>
              </w:rPr>
              <w:t>0</w:t>
            </w:r>
          </w:p>
        </w:tc>
      </w:tr>
      <w:tr w:rsidR="008F1304" w:rsidRPr="008F1304"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B80C50"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hideMark/>
          </w:tcPr>
          <w:p w:rsidR="00751FEF" w:rsidRPr="00B80C50" w:rsidRDefault="00751FEF">
            <w:pPr>
              <w:rPr>
                <w:sz w:val="20"/>
                <w:szCs w:val="20"/>
              </w:rPr>
            </w:pPr>
            <w:r w:rsidRPr="00B80C50">
              <w:rPr>
                <w:sz w:val="20"/>
                <w:szCs w:val="20"/>
              </w:rPr>
              <w:t>- внебюджетные источники</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B80C50" w:rsidRDefault="00751FEF">
            <w:pPr>
              <w:pStyle w:val="a5"/>
              <w:spacing w:before="0" w:after="0"/>
              <w:ind w:firstLine="0"/>
              <w:jc w:val="center"/>
              <w:rPr>
                <w:rFonts w:ascii="Times New Roman" w:hAnsi="Times New Roman"/>
                <w:sz w:val="20"/>
                <w:szCs w:val="20"/>
                <w:lang w:eastAsia="x-none"/>
              </w:rPr>
            </w:pPr>
          </w:p>
        </w:tc>
      </w:tr>
    </w:tbl>
    <w:p w:rsidR="00751FEF" w:rsidRPr="008F1304" w:rsidRDefault="00751FEF" w:rsidP="00751FEF">
      <w:pPr>
        <w:rPr>
          <w:color w:val="FF0000"/>
          <w:sz w:val="21"/>
          <w:szCs w:val="21"/>
          <w:shd w:val="clear" w:color="auto" w:fill="FFFFFF"/>
        </w:rPr>
      </w:pPr>
    </w:p>
    <w:p w:rsidR="004F37FC" w:rsidRPr="008F1304" w:rsidRDefault="004F37FC" w:rsidP="00751FEF">
      <w:pPr>
        <w:pStyle w:val="af"/>
        <w:keepNext/>
        <w:rPr>
          <w:color w:val="FF0000"/>
          <w:sz w:val="21"/>
          <w:szCs w:val="21"/>
          <w:shd w:val="clear" w:color="auto" w:fill="FFFFFF"/>
        </w:rPr>
      </w:pPr>
    </w:p>
    <w:sectPr w:rsidR="004F37FC" w:rsidRPr="008F1304" w:rsidSect="002C1418">
      <w:headerReference w:type="default" r:id="rId23"/>
      <w:footerReference w:type="default" r:id="rId24"/>
      <w:pgSz w:w="16839" w:h="11907" w:orient="landscape" w:code="9"/>
      <w:pgMar w:top="1268" w:right="1134" w:bottom="850" w:left="1134"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4FE" w:rsidRDefault="002714FE">
      <w:r>
        <w:separator/>
      </w:r>
    </w:p>
    <w:p w:rsidR="002714FE" w:rsidRDefault="002714FE"/>
    <w:p w:rsidR="002714FE" w:rsidRDefault="002714FE"/>
  </w:endnote>
  <w:endnote w:type="continuationSeparator" w:id="0">
    <w:p w:rsidR="002714FE" w:rsidRDefault="002714FE">
      <w:r>
        <w:continuationSeparator/>
      </w:r>
    </w:p>
    <w:p w:rsidR="002714FE" w:rsidRDefault="002714FE"/>
    <w:p w:rsidR="002714FE" w:rsidRDefault="002714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roxy 4">
    <w:panose1 w:val="00000400000000000000"/>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FE" w:rsidRDefault="002714FE">
    <w:pPr>
      <w:rPr>
        <w:lang w:val="en-US"/>
      </w:rPr>
    </w:pPr>
    <w:r>
      <w:fldChar w:fldCharType="begin"/>
    </w:r>
    <w:r>
      <w:instrText xml:space="preserve"> PAGE   \* MERGEFORMAT </w:instrText>
    </w:r>
    <w:r>
      <w:fldChar w:fldCharType="separate"/>
    </w:r>
    <w:r>
      <w:rPr>
        <w:noProof/>
      </w:rPr>
      <w:t>2</w:t>
    </w:r>
    <w:r>
      <w:rPr>
        <w:noProof/>
      </w:rPr>
      <w:fldChar w:fldCharType="end"/>
    </w:r>
  </w:p>
  <w:p w:rsidR="002714FE" w:rsidRDefault="002714FE"/>
  <w:p w:rsidR="002714FE" w:rsidRDefault="002714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FE" w:rsidRDefault="002714FE"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714FE" w:rsidRDefault="002714FE"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6312DF8A" wp14:editId="6616A545">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FE" w:rsidRPr="00BF6159" w:rsidRDefault="002714FE"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15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2DF8A" id="_x0000_t202" coordsize="21600,21600" o:spt="202" path="m,l,21600r21600,l21600,xe">
              <v:stroke joinstyle="miter"/>
              <v:path gradientshapeok="t" o:connecttype="rect"/>
            </v:shapetype>
            <v:shape id="Text Box 25" o:spid="_x0000_s1026"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2714FE" w:rsidRPr="00BF6159" w:rsidRDefault="002714FE"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15</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0DCF36BD" wp14:editId="6173AF00">
          <wp:simplePos x="0" y="0"/>
          <wp:positionH relativeFrom="column">
            <wp:posOffset>2596515</wp:posOffset>
          </wp:positionH>
          <wp:positionV relativeFrom="paragraph">
            <wp:posOffset>9525</wp:posOffset>
          </wp:positionV>
          <wp:extent cx="885825" cy="342265"/>
          <wp:effectExtent l="19050" t="19050" r="28575" b="1968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p w:rsidR="002714FE" w:rsidRDefault="002714FE" w:rsidP="002E6A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FE" w:rsidRDefault="002714FE" w:rsidP="00713A5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714FE" w:rsidRDefault="002714FE" w:rsidP="00713A5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97152" behindDoc="1" locked="0" layoutInCell="1" allowOverlap="1" wp14:anchorId="2E0D71A3" wp14:editId="54CD3D80">
          <wp:simplePos x="0" y="0"/>
          <wp:positionH relativeFrom="column">
            <wp:posOffset>4509770</wp:posOffset>
          </wp:positionH>
          <wp:positionV relativeFrom="paragraph">
            <wp:posOffset>9525</wp:posOffset>
          </wp:positionV>
          <wp:extent cx="885825" cy="342265"/>
          <wp:effectExtent l="19050" t="19050" r="28575" b="19685"/>
          <wp:wrapNone/>
          <wp:docPr id="689" name="Рисунок 68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98176" behindDoc="0" locked="0" layoutInCell="1" allowOverlap="1" wp14:anchorId="60BD35AF" wp14:editId="55C160C7">
              <wp:simplePos x="0" y="0"/>
              <wp:positionH relativeFrom="column">
                <wp:posOffset>8867140</wp:posOffset>
              </wp:positionH>
              <wp:positionV relativeFrom="paragraph">
                <wp:posOffset>104775</wp:posOffset>
              </wp:positionV>
              <wp:extent cx="403860" cy="182880"/>
              <wp:effectExtent l="0" t="0" r="0" b="0"/>
              <wp:wrapNone/>
              <wp:docPr id="6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FE" w:rsidRPr="00BF6159" w:rsidRDefault="002714FE" w:rsidP="00713A5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48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D35AF" id="_x0000_t202" coordsize="21600,21600" o:spt="202" path="m,l,21600r21600,l21600,xe">
              <v:stroke joinstyle="miter"/>
              <v:path gradientshapeok="t" o:connecttype="rect"/>
            </v:shapetype>
            <v:shape id="_x0000_s1027" type="#_x0000_t202" style="position:absolute;margin-left:698.2pt;margin-top:8.25pt;width:31.8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yk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ou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AqW8ykqwIAAJoFAAAOAAAAAAAA&#10;AAAAAAAAAC4CAABkcnMvZTJvRG9jLnhtbFBLAQItABQABgAIAAAAIQBFfN7M3wAAAAsBAAAPAAAA&#10;AAAAAAAAAAAAAAUFAABkcnMvZG93bnJldi54bWxQSwUGAAAAAAQABADzAAAAEQYAAAAA&#10;" filled="f" stroked="f">
              <v:textbox inset="0,0,0,0">
                <w:txbxContent>
                  <w:p w:rsidR="002714FE" w:rsidRPr="00BF6159" w:rsidRDefault="002714FE" w:rsidP="00713A5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48</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2714FE" w:rsidRDefault="002714FE" w:rsidP="00713A5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FE" w:rsidRDefault="002714FE" w:rsidP="00713A5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714FE" w:rsidRDefault="002714FE" w:rsidP="00713A5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95104" behindDoc="1" locked="0" layoutInCell="1" allowOverlap="1" wp14:anchorId="76AA82D6" wp14:editId="066A5610">
          <wp:simplePos x="0" y="0"/>
          <wp:positionH relativeFrom="column">
            <wp:posOffset>4509770</wp:posOffset>
          </wp:positionH>
          <wp:positionV relativeFrom="paragraph">
            <wp:posOffset>9525</wp:posOffset>
          </wp:positionV>
          <wp:extent cx="885825" cy="342265"/>
          <wp:effectExtent l="19050" t="19050" r="28575" b="19685"/>
          <wp:wrapNone/>
          <wp:docPr id="690" name="Рисунок 69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96128" behindDoc="0" locked="0" layoutInCell="1" allowOverlap="1" wp14:anchorId="38746347" wp14:editId="64116EDC">
              <wp:simplePos x="0" y="0"/>
              <wp:positionH relativeFrom="column">
                <wp:posOffset>8867140</wp:posOffset>
              </wp:positionH>
              <wp:positionV relativeFrom="paragraph">
                <wp:posOffset>104775</wp:posOffset>
              </wp:positionV>
              <wp:extent cx="403860" cy="182880"/>
              <wp:effectExtent l="0" t="0" r="0" b="0"/>
              <wp:wrapNone/>
              <wp:docPr id="6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FE" w:rsidRPr="00BF6159" w:rsidRDefault="002714FE" w:rsidP="00713A5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29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46347" id="_x0000_t202" coordsize="21600,21600" o:spt="202" path="m,l,21600r21600,l21600,xe">
              <v:stroke joinstyle="miter"/>
              <v:path gradientshapeok="t" o:connecttype="rect"/>
            </v:shapetype>
            <v:shape id="_x0000_s1028" type="#_x0000_t202" style="position:absolute;margin-left:698.2pt;margin-top:8.25pt;width:31.8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TE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p8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whmu29E9QRGlQKMBJ6D&#10;BgdBI+RPjAZoFhlWP3ZEUozajxzMbjrLHMg52MwB4SUczbDGaApXeupAu16ybQPI03Pi4hYeRM2s&#10;Wc3LmbI4PCNoAJbLoVmZDnP+b3edWuryNwA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uHTUxKwCAACaBQAADgAAAAAA&#10;AAAAAAAAAAAuAgAAZHJzL2Uyb0RvYy54bWxQSwECLQAUAAYACAAAACEARXzezN8AAAALAQAADwAA&#10;AAAAAAAAAAAAAAAGBQAAZHJzL2Rvd25yZXYueG1sUEsFBgAAAAAEAAQA8wAAABIGAAAAAA==&#10;" filled="f" stroked="f">
              <v:textbox inset="0,0,0,0">
                <w:txbxContent>
                  <w:p w:rsidR="002714FE" w:rsidRPr="00BF6159" w:rsidRDefault="002714FE" w:rsidP="00713A5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29</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2714FE" w:rsidRDefault="002714FE" w:rsidP="00713A5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FE" w:rsidRDefault="002714FE"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714FE" w:rsidRDefault="002714FE"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9744" behindDoc="1" locked="0" layoutInCell="1" allowOverlap="1" wp14:anchorId="0BD6E67C" wp14:editId="4E54E07D">
          <wp:simplePos x="0" y="0"/>
          <wp:positionH relativeFrom="column">
            <wp:posOffset>2596515</wp:posOffset>
          </wp:positionH>
          <wp:positionV relativeFrom="paragraph">
            <wp:posOffset>104775</wp:posOffset>
          </wp:positionV>
          <wp:extent cx="885825" cy="342265"/>
          <wp:effectExtent l="19050" t="19050" r="28575" b="19685"/>
          <wp:wrapNone/>
          <wp:docPr id="19" name="Рисунок 1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84864" behindDoc="0" locked="0" layoutInCell="1" allowOverlap="1" wp14:anchorId="2934F327" wp14:editId="6F60ED8A">
              <wp:simplePos x="0" y="0"/>
              <wp:positionH relativeFrom="column">
                <wp:posOffset>5605780</wp:posOffset>
              </wp:positionH>
              <wp:positionV relativeFrom="paragraph">
                <wp:posOffset>169545</wp:posOffset>
              </wp:positionV>
              <wp:extent cx="403860" cy="182880"/>
              <wp:effectExtent l="0" t="0" r="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FE" w:rsidRPr="00BF6159" w:rsidRDefault="002714FE"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53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4F327" id="_x0000_t202" coordsize="21600,21600" o:spt="202" path="m,l,21600r21600,l21600,xe">
              <v:stroke joinstyle="miter"/>
              <v:path gradientshapeok="t" o:connecttype="rect"/>
            </v:shapetype>
            <v:shape id="_x0000_s1029" type="#_x0000_t202" style="position:absolute;margin-left:441.4pt;margin-top:13.35pt;width:31.8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IaxqwIAAJk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C69IaxqwIAAJkFAAAOAAAAAAAA&#10;AAAAAAAAAC4CAABkcnMvZTJvRG9jLnhtbFBLAQItABQABgAIAAAAIQCTjYQc3wAAAAkBAAAPAAAA&#10;AAAAAAAAAAAAAAUFAABkcnMvZG93bnJldi54bWxQSwUGAAAAAAQABADzAAAAEQYAAAAA&#10;" filled="f" stroked="f">
              <v:textbox inset="0,0,0,0">
                <w:txbxContent>
                  <w:p w:rsidR="002714FE" w:rsidRPr="00BF6159" w:rsidRDefault="002714FE"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53</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2714FE" w:rsidRDefault="002714FE" w:rsidP="002E6AF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FE" w:rsidRDefault="002714FE">
    <w:pPr>
      <w:pStyle w:val="aff4"/>
    </w:pPr>
    <w:r>
      <w:rPr>
        <w:noProof/>
      </w:rPr>
      <mc:AlternateContent>
        <mc:Choice Requires="wps">
          <w:drawing>
            <wp:anchor distT="0" distB="0" distL="114300" distR="114300" simplePos="0" relativeHeight="251682816" behindDoc="0" locked="0" layoutInCell="1" allowOverlap="1" wp14:anchorId="7485C72F" wp14:editId="4B37403F">
              <wp:simplePos x="0" y="0"/>
              <wp:positionH relativeFrom="column">
                <wp:posOffset>5647690</wp:posOffset>
              </wp:positionH>
              <wp:positionV relativeFrom="paragraph">
                <wp:posOffset>32385</wp:posOffset>
              </wp:positionV>
              <wp:extent cx="403860" cy="182880"/>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FE" w:rsidRPr="00BF6159" w:rsidRDefault="002714FE"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49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5C72F" id="_x0000_t202" coordsize="21600,21600" o:spt="202" path="m,l,21600r21600,l21600,xe">
              <v:stroke joinstyle="miter"/>
              <v:path gradientshapeok="t" o:connecttype="rect"/>
            </v:shapetype>
            <v:shape id="_x0000_s1030" type="#_x0000_t202" style="position:absolute;margin-left:444.7pt;margin-top:2.55pt;width:31.8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" filled="f" stroked="f">
              <v:textbox inset="0,0,0,0">
                <w:txbxContent>
                  <w:p w:rsidR="002714FE" w:rsidRPr="00BF6159" w:rsidRDefault="002714FE"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49</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74624" behindDoc="1" locked="0" layoutInCell="1" allowOverlap="1" wp14:anchorId="21A89990" wp14:editId="5C17F9A2">
          <wp:simplePos x="0" y="0"/>
          <wp:positionH relativeFrom="column">
            <wp:posOffset>2244090</wp:posOffset>
          </wp:positionH>
          <wp:positionV relativeFrom="paragraph">
            <wp:posOffset>-52705</wp:posOffset>
          </wp:positionV>
          <wp:extent cx="885825" cy="342265"/>
          <wp:effectExtent l="19050" t="19050" r="28575" b="19685"/>
          <wp:wrapNone/>
          <wp:docPr id="15" name="Рисунок 1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FE" w:rsidRDefault="002714FE"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714FE" w:rsidRDefault="002714FE"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86912" behindDoc="1" locked="0" layoutInCell="1" allowOverlap="1" wp14:anchorId="5E5144E4" wp14:editId="6ECCBE95">
          <wp:simplePos x="0" y="0"/>
          <wp:positionH relativeFrom="column">
            <wp:posOffset>4255135</wp:posOffset>
          </wp:positionH>
          <wp:positionV relativeFrom="paragraph">
            <wp:posOffset>127635</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87936" behindDoc="0" locked="0" layoutInCell="1" allowOverlap="1" wp14:anchorId="3FB85F94" wp14:editId="1F377793">
              <wp:simplePos x="0" y="0"/>
              <wp:positionH relativeFrom="column">
                <wp:posOffset>8965565</wp:posOffset>
              </wp:positionH>
              <wp:positionV relativeFrom="paragraph">
                <wp:posOffset>118110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FE" w:rsidRPr="00BF6159" w:rsidRDefault="002714FE"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69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85F94" id="_x0000_t202" coordsize="21600,21600" o:spt="202" path="m,l,21600r21600,l21600,xe">
              <v:stroke joinstyle="miter"/>
              <v:path gradientshapeok="t" o:connecttype="rect"/>
            </v:shapetype>
            <v:shape id="_x0000_s1031" type="#_x0000_t202" style="position:absolute;margin-left:705.95pt;margin-top:9.3pt;width:31.8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" filled="f" stroked="f">
              <v:textbox inset="0,0,0,0">
                <w:txbxContent>
                  <w:p w:rsidR="002714FE" w:rsidRPr="00BF6159" w:rsidRDefault="002714FE"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B5735">
                      <w:rPr>
                        <w:noProof/>
                        <w:color w:val="548DD4" w:themeColor="text2" w:themeTint="99"/>
                      </w:rPr>
                      <w:t>69</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2714FE" w:rsidRDefault="002714FE" w:rsidP="002E6A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4FE" w:rsidRDefault="002714FE">
      <w:r>
        <w:separator/>
      </w:r>
    </w:p>
    <w:p w:rsidR="002714FE" w:rsidRDefault="002714FE"/>
    <w:p w:rsidR="002714FE" w:rsidRDefault="002714FE"/>
  </w:footnote>
  <w:footnote w:type="continuationSeparator" w:id="0">
    <w:p w:rsidR="002714FE" w:rsidRDefault="002714FE">
      <w:r>
        <w:continuationSeparator/>
      </w:r>
    </w:p>
    <w:p w:rsidR="002714FE" w:rsidRDefault="002714FE"/>
    <w:p w:rsidR="002714FE" w:rsidRDefault="002714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FE" w:rsidRDefault="002714FE"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462"/>
    </w:tblGrid>
    <w:tr w:rsidR="002714FE">
      <w:trPr>
        <w:trHeight w:val="274"/>
      </w:trPr>
      <w:tc>
        <w:tcPr>
          <w:tcW w:w="9745" w:type="dxa"/>
          <w:tcBorders>
            <w:top w:val="nil"/>
            <w:left w:val="nil"/>
            <w:bottom w:val="single" w:sz="4" w:space="0" w:color="auto"/>
            <w:right w:val="nil"/>
          </w:tcBorders>
        </w:tcPr>
        <w:p w:rsidR="002714FE" w:rsidRDefault="002714FE">
          <w:pPr>
            <w:jc w:val="right"/>
            <w:rPr>
              <w:rFonts w:ascii="Arial" w:hAnsi="Arial" w:cs="Arial"/>
              <w:b/>
              <w:i/>
              <w:sz w:val="20"/>
              <w:szCs w:val="20"/>
            </w:rPr>
          </w:pPr>
          <w:r>
            <w:rPr>
              <w:rFonts w:ascii="Arial" w:hAnsi="Arial" w:cs="Arial"/>
              <w:b/>
              <w:i/>
              <w:sz w:val="20"/>
              <w:szCs w:val="20"/>
            </w:rPr>
            <w:t>Руководство по эксплуатации</w:t>
          </w:r>
        </w:p>
      </w:tc>
    </w:tr>
  </w:tbl>
  <w:p w:rsidR="002714FE" w:rsidRDefault="002714FE"/>
  <w:p w:rsidR="002714FE" w:rsidRDefault="002714FE"/>
  <w:p w:rsidR="002714FE" w:rsidRDefault="002714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2714FE" w:rsidRPr="00FE35BB" w:rsidRDefault="002714FE" w:rsidP="00F0623F">
        <w:pPr>
          <w:pBdr>
            <w:between w:val="single" w:sz="4" w:space="1" w:color="4F81BD" w:themeColor="accent1"/>
          </w:pBdr>
          <w:spacing w:line="276" w:lineRule="auto"/>
          <w:jc w:val="right"/>
          <w:rPr>
            <w:color w:val="365F91" w:themeColor="accent1" w:themeShade="BF"/>
            <w:sz w:val="22"/>
            <w:szCs w:val="22"/>
          </w:rPr>
        </w:pPr>
        <w:r>
          <w:rPr>
            <w:color w:val="365F91" w:themeColor="accent1" w:themeShade="BF"/>
            <w:sz w:val="22"/>
            <w:szCs w:val="22"/>
          </w:rPr>
          <w:t xml:space="preserve">Программа комплексного развития коммунальной инфраструктуры. </w:t>
        </w:r>
        <w:r w:rsidRPr="00FE35BB">
          <w:rPr>
            <w:color w:val="365F91" w:themeColor="accent1" w:themeShade="BF"/>
            <w:sz w:val="22"/>
            <w:szCs w:val="22"/>
          </w:rPr>
          <w:t>Программный документ</w:t>
        </w:r>
      </w:p>
    </w:sdtContent>
  </w:sdt>
  <w:p w:rsidR="002714FE" w:rsidRPr="00C755CE" w:rsidRDefault="002714FE">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1501545965"/>
      <w:dataBinding w:prefixMappings="xmlns:ns0='http://schemas.openxmlformats.org/package/2006/metadata/core-properties' xmlns:ns1='http://purl.org/dc/elements/1.1/'" w:xpath="/ns0:coreProperties[1]/ns1:title[1]" w:storeItemID="{6C3C8BC8-F283-45AE-878A-BAB7291924A1}"/>
      <w:text/>
    </w:sdtPr>
    <w:sdtEndPr/>
    <w:sdtContent>
      <w:p w:rsidR="002714FE" w:rsidRPr="001F7324" w:rsidRDefault="002714FE" w:rsidP="002E6AF0">
        <w:pPr>
          <w:pBdr>
            <w:between w:val="single" w:sz="4" w:space="1" w:color="4F81BD" w:themeColor="accent1"/>
          </w:pBdr>
          <w:spacing w:line="276" w:lineRule="auto"/>
          <w:jc w:val="right"/>
          <w:rPr>
            <w:color w:val="365F91" w:themeColor="accent1" w:themeShade="BF"/>
            <w:sz w:val="22"/>
            <w:szCs w:val="22"/>
          </w:rPr>
        </w:pPr>
        <w:r w:rsidRPr="001F7324">
          <w:rPr>
            <w:color w:val="365F91" w:themeColor="accent1" w:themeShade="BF"/>
            <w:sz w:val="22"/>
            <w:szCs w:val="22"/>
          </w:rPr>
          <w:t>Программа комплексного развития коммунальной инфраструктуры. Программный документ</w:t>
        </w:r>
      </w:p>
    </w:sdtContent>
  </w:sdt>
  <w:p w:rsidR="002714FE" w:rsidRDefault="002714FE" w:rsidP="002E6AF0">
    <w:pPr>
      <w:pBdr>
        <w:between w:val="single" w:sz="4" w:space="1" w:color="4F81BD" w:themeColor="accent1"/>
      </w:pBdr>
      <w:spacing w:line="276"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729189015"/>
      <w:dataBinding w:prefixMappings="xmlns:ns0='http://schemas.openxmlformats.org/package/2006/metadata/core-properties' xmlns:ns1='http://purl.org/dc/elements/1.1/'" w:xpath="/ns0:coreProperties[1]/ns1:title[1]" w:storeItemID="{6C3C8BC8-F283-45AE-878A-BAB7291924A1}"/>
      <w:text/>
    </w:sdtPr>
    <w:sdtEndPr/>
    <w:sdtContent>
      <w:p w:rsidR="002714FE" w:rsidRPr="00E429D6" w:rsidRDefault="002714FE"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color w:val="365F91" w:themeColor="accent1" w:themeShade="BF"/>
            <w:sz w:val="22"/>
            <w:szCs w:val="22"/>
          </w:rPr>
          <w:t>Программа комплексного развития коммунальной инфраструктуры. Программный документ</w:t>
        </w:r>
      </w:p>
    </w:sdtContent>
  </w:sdt>
  <w:p w:rsidR="002714FE" w:rsidRPr="00824CBA" w:rsidRDefault="002714FE" w:rsidP="002E6AF0">
    <w:pPr>
      <w:pBdr>
        <w:between w:val="single" w:sz="4" w:space="1" w:color="4F81BD" w:themeColor="accent1"/>
      </w:pBdr>
      <w:spacing w:line="276"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1641491524"/>
      <w:dataBinding w:prefixMappings="xmlns:ns0='http://schemas.openxmlformats.org/package/2006/metadata/core-properties' xmlns:ns1='http://purl.org/dc/elements/1.1/'" w:xpath="/ns0:coreProperties[1]/ns1:title[1]" w:storeItemID="{6C3C8BC8-F283-45AE-878A-BAB7291924A1}"/>
      <w:text/>
    </w:sdtPr>
    <w:sdtEndPr/>
    <w:sdtContent>
      <w:p w:rsidR="002714FE" w:rsidRPr="0044608E" w:rsidRDefault="002714FE" w:rsidP="00F0623F">
        <w:pPr>
          <w:pBdr>
            <w:between w:val="single" w:sz="4" w:space="1" w:color="4F81BD" w:themeColor="accent1"/>
          </w:pBdr>
          <w:spacing w:line="276" w:lineRule="auto"/>
          <w:jc w:val="right"/>
          <w:rPr>
            <w:color w:val="365F91" w:themeColor="accent1" w:themeShade="BF"/>
            <w:sz w:val="22"/>
            <w:szCs w:val="22"/>
          </w:rPr>
        </w:pPr>
        <w:r w:rsidRPr="0044608E">
          <w:rPr>
            <w:color w:val="365F91" w:themeColor="accent1" w:themeShade="BF"/>
            <w:sz w:val="22"/>
            <w:szCs w:val="22"/>
          </w:rPr>
          <w:t>Программа комплексного развития коммунальной инфраструктуры. Программный документ</w:t>
        </w:r>
      </w:p>
    </w:sdtContent>
  </w:sdt>
  <w:p w:rsidR="002714FE" w:rsidRPr="0044608E" w:rsidRDefault="002714FE">
    <w:pPr>
      <w:pBdr>
        <w:between w:val="single" w:sz="4" w:space="1" w:color="4F81BD" w:themeColor="accent1"/>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0000C"/>
    <w:multiLevelType w:val="singleLevel"/>
    <w:tmpl w:val="0000000C"/>
    <w:name w:val="WW8Num15"/>
    <w:lvl w:ilvl="0">
      <w:start w:val="1"/>
      <w:numFmt w:val="bullet"/>
      <w:lvlText w:val=""/>
      <w:lvlJc w:val="left"/>
      <w:pPr>
        <w:tabs>
          <w:tab w:val="num" w:pos="1429"/>
        </w:tabs>
        <w:ind w:left="0" w:firstLine="0"/>
      </w:pPr>
      <w:rPr>
        <w:rFonts w:ascii="Symbol" w:hAnsi="Symbol"/>
      </w:r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03341CA"/>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2E826C6"/>
    <w:multiLevelType w:val="multilevel"/>
    <w:tmpl w:val="6F2C52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3895EC8"/>
    <w:multiLevelType w:val="multilevel"/>
    <w:tmpl w:val="B678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53B6526"/>
    <w:multiLevelType w:val="hybridMultilevel"/>
    <w:tmpl w:val="3C2EFCA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756F9C"/>
    <w:multiLevelType w:val="hybridMultilevel"/>
    <w:tmpl w:val="257A1562"/>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0">
    <w:nsid w:val="0CC75D10"/>
    <w:multiLevelType w:val="hybridMultilevel"/>
    <w:tmpl w:val="64F2EF3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657B7A"/>
    <w:multiLevelType w:val="hybridMultilevel"/>
    <w:tmpl w:val="9594DB2E"/>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B00F81"/>
    <w:multiLevelType w:val="multilevel"/>
    <w:tmpl w:val="74CAF502"/>
    <w:lvl w:ilvl="0">
      <w:start w:val="1"/>
      <w:numFmt w:val="decimal"/>
      <w:lvlText w:val="%1."/>
      <w:lvlJc w:val="left"/>
      <w:pPr>
        <w:ind w:left="360" w:hanging="360"/>
      </w:pPr>
      <w:rPr>
        <w:b/>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25D3BCF"/>
    <w:multiLevelType w:val="hybridMultilevel"/>
    <w:tmpl w:val="6F184B98"/>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846101"/>
    <w:multiLevelType w:val="hybridMultilevel"/>
    <w:tmpl w:val="7AAA57E8"/>
    <w:lvl w:ilvl="0" w:tplc="BF8863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6770FDA"/>
    <w:multiLevelType w:val="multilevel"/>
    <w:tmpl w:val="1A3A649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nsid w:val="1B315F53"/>
    <w:multiLevelType w:val="hybridMultilevel"/>
    <w:tmpl w:val="A32C4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040A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2">
    <w:nsid w:val="3D911A42"/>
    <w:multiLevelType w:val="multilevel"/>
    <w:tmpl w:val="41C81E68"/>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ascii="Times New Roman" w:hAnsi="Times New Roman" w:cs="Times New Roman"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3">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24">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DEE5BA6"/>
    <w:multiLevelType w:val="hybridMultilevel"/>
    <w:tmpl w:val="57048AF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10E3F6C"/>
    <w:multiLevelType w:val="hybridMultilevel"/>
    <w:tmpl w:val="B2480A00"/>
    <w:lvl w:ilvl="0" w:tplc="7D58132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60C829A0"/>
    <w:multiLevelType w:val="hybridMultilevel"/>
    <w:tmpl w:val="57223E04"/>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636D237D"/>
    <w:multiLevelType w:val="multilevel"/>
    <w:tmpl w:val="C65C3EB4"/>
    <w:lvl w:ilvl="0">
      <w:start w:val="1"/>
      <w:numFmt w:val="bullet"/>
      <w:pStyle w:val="a2"/>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2">
    <w:nsid w:val="64641169"/>
    <w:multiLevelType w:val="multilevel"/>
    <w:tmpl w:val="2138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4">
    <w:nsid w:val="77930C47"/>
    <w:multiLevelType w:val="multilevel"/>
    <w:tmpl w:val="8946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6"/>
  </w:num>
  <w:num w:numId="3">
    <w:abstractNumId w:val="20"/>
  </w:num>
  <w:num w:numId="4">
    <w:abstractNumId w:val="26"/>
  </w:num>
  <w:num w:numId="5">
    <w:abstractNumId w:val="31"/>
  </w:num>
  <w:num w:numId="6">
    <w:abstractNumId w:val="2"/>
  </w:num>
  <w:num w:numId="7">
    <w:abstractNumId w:val="24"/>
  </w:num>
  <w:num w:numId="8">
    <w:abstractNumId w:val="23"/>
  </w:num>
  <w:num w:numId="9">
    <w:abstractNumId w:val="29"/>
  </w:num>
  <w:num w:numId="10">
    <w:abstractNumId w:val="19"/>
  </w:num>
  <w:num w:numId="11">
    <w:abstractNumId w:val="28"/>
  </w:num>
  <w:num w:numId="12">
    <w:abstractNumId w:val="33"/>
  </w:num>
  <w:num w:numId="13">
    <w:abstractNumId w:val="9"/>
  </w:num>
  <w:num w:numId="14">
    <w:abstractNumId w:val="8"/>
  </w:num>
  <w:num w:numId="15">
    <w:abstractNumId w:val="0"/>
  </w:num>
  <w:num w:numId="16">
    <w:abstractNumId w:val="21"/>
  </w:num>
  <w:num w:numId="17">
    <w:abstractNumId w:val="12"/>
  </w:num>
  <w:num w:numId="18">
    <w:abstractNumId w:val="1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5"/>
  </w:num>
  <w:num w:numId="22">
    <w:abstractNumId w:val="7"/>
  </w:num>
  <w:num w:numId="23">
    <w:abstractNumId w:val="27"/>
  </w:num>
  <w:num w:numId="24">
    <w:abstractNumId w:val="4"/>
  </w:num>
  <w:num w:numId="25">
    <w:abstractNumId w:val="15"/>
  </w:num>
  <w:num w:numId="26">
    <w:abstractNumId w:val="30"/>
  </w:num>
  <w:num w:numId="27">
    <w:abstractNumId w:val="13"/>
  </w:num>
  <w:num w:numId="28">
    <w:abstractNumId w:val="6"/>
  </w:num>
  <w:num w:numId="29">
    <w:abstractNumId w:val="11"/>
  </w:num>
  <w:num w:numId="30">
    <w:abstractNumId w:val="32"/>
  </w:num>
  <w:num w:numId="31">
    <w:abstractNumId w:val="5"/>
  </w:num>
  <w:num w:numId="32">
    <w:abstractNumId w:val="34"/>
  </w:num>
  <w:num w:numId="33">
    <w:abstractNumId w:val="10"/>
  </w:num>
  <w:num w:numId="34">
    <w:abstractNumId w:val="17"/>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473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7FC"/>
    <w:rsid w:val="00000AB7"/>
    <w:rsid w:val="00001975"/>
    <w:rsid w:val="0000215A"/>
    <w:rsid w:val="00003561"/>
    <w:rsid w:val="0000363A"/>
    <w:rsid w:val="00003678"/>
    <w:rsid w:val="000049B8"/>
    <w:rsid w:val="00004CD4"/>
    <w:rsid w:val="000057A2"/>
    <w:rsid w:val="00005B5F"/>
    <w:rsid w:val="00006D52"/>
    <w:rsid w:val="00012027"/>
    <w:rsid w:val="00012377"/>
    <w:rsid w:val="00012C08"/>
    <w:rsid w:val="00012DA3"/>
    <w:rsid w:val="00013F4A"/>
    <w:rsid w:val="00014922"/>
    <w:rsid w:val="00014F19"/>
    <w:rsid w:val="000156B1"/>
    <w:rsid w:val="000156F7"/>
    <w:rsid w:val="00016832"/>
    <w:rsid w:val="000169B4"/>
    <w:rsid w:val="0001750F"/>
    <w:rsid w:val="00017B2D"/>
    <w:rsid w:val="00017F14"/>
    <w:rsid w:val="00020246"/>
    <w:rsid w:val="0002165B"/>
    <w:rsid w:val="000226AD"/>
    <w:rsid w:val="00022AB6"/>
    <w:rsid w:val="0002409D"/>
    <w:rsid w:val="00025386"/>
    <w:rsid w:val="0002645B"/>
    <w:rsid w:val="00026BBD"/>
    <w:rsid w:val="000271EC"/>
    <w:rsid w:val="000279A7"/>
    <w:rsid w:val="00030226"/>
    <w:rsid w:val="00030456"/>
    <w:rsid w:val="000309B0"/>
    <w:rsid w:val="00030B47"/>
    <w:rsid w:val="00031069"/>
    <w:rsid w:val="00031219"/>
    <w:rsid w:val="0003171A"/>
    <w:rsid w:val="0003278C"/>
    <w:rsid w:val="000328BB"/>
    <w:rsid w:val="000336FD"/>
    <w:rsid w:val="00034DB3"/>
    <w:rsid w:val="00034E82"/>
    <w:rsid w:val="00035507"/>
    <w:rsid w:val="0003655F"/>
    <w:rsid w:val="000367C2"/>
    <w:rsid w:val="00036D87"/>
    <w:rsid w:val="000408A3"/>
    <w:rsid w:val="00040A08"/>
    <w:rsid w:val="00041323"/>
    <w:rsid w:val="00043A9B"/>
    <w:rsid w:val="0004737F"/>
    <w:rsid w:val="000474CE"/>
    <w:rsid w:val="00050143"/>
    <w:rsid w:val="00053E51"/>
    <w:rsid w:val="00054966"/>
    <w:rsid w:val="00055685"/>
    <w:rsid w:val="0005630D"/>
    <w:rsid w:val="00056C26"/>
    <w:rsid w:val="00060CE2"/>
    <w:rsid w:val="000613F0"/>
    <w:rsid w:val="000618B6"/>
    <w:rsid w:val="000621AD"/>
    <w:rsid w:val="00062AE7"/>
    <w:rsid w:val="00063374"/>
    <w:rsid w:val="00063725"/>
    <w:rsid w:val="00065AB2"/>
    <w:rsid w:val="0006744B"/>
    <w:rsid w:val="00071F44"/>
    <w:rsid w:val="000724AC"/>
    <w:rsid w:val="00072BC0"/>
    <w:rsid w:val="00073A98"/>
    <w:rsid w:val="00073AFF"/>
    <w:rsid w:val="00073B97"/>
    <w:rsid w:val="00073E55"/>
    <w:rsid w:val="00073FFF"/>
    <w:rsid w:val="0007537E"/>
    <w:rsid w:val="00075E61"/>
    <w:rsid w:val="00075EB8"/>
    <w:rsid w:val="00076595"/>
    <w:rsid w:val="0007733D"/>
    <w:rsid w:val="00080027"/>
    <w:rsid w:val="00080061"/>
    <w:rsid w:val="000826D2"/>
    <w:rsid w:val="000831DF"/>
    <w:rsid w:val="00083F86"/>
    <w:rsid w:val="000848F3"/>
    <w:rsid w:val="00085446"/>
    <w:rsid w:val="00085EE1"/>
    <w:rsid w:val="0008636F"/>
    <w:rsid w:val="0008644E"/>
    <w:rsid w:val="000876DF"/>
    <w:rsid w:val="000877A8"/>
    <w:rsid w:val="0009006B"/>
    <w:rsid w:val="000900D9"/>
    <w:rsid w:val="00090799"/>
    <w:rsid w:val="00090C93"/>
    <w:rsid w:val="00091107"/>
    <w:rsid w:val="00091183"/>
    <w:rsid w:val="00091DF4"/>
    <w:rsid w:val="00093452"/>
    <w:rsid w:val="00093714"/>
    <w:rsid w:val="00093A1D"/>
    <w:rsid w:val="00093D97"/>
    <w:rsid w:val="0009579E"/>
    <w:rsid w:val="00095A32"/>
    <w:rsid w:val="00096AD3"/>
    <w:rsid w:val="000971BF"/>
    <w:rsid w:val="00097EC3"/>
    <w:rsid w:val="000A0B0A"/>
    <w:rsid w:val="000A0B9B"/>
    <w:rsid w:val="000A0FCB"/>
    <w:rsid w:val="000A17EB"/>
    <w:rsid w:val="000A1D68"/>
    <w:rsid w:val="000A21B9"/>
    <w:rsid w:val="000A2A52"/>
    <w:rsid w:val="000A3B63"/>
    <w:rsid w:val="000A3F25"/>
    <w:rsid w:val="000A469D"/>
    <w:rsid w:val="000A549A"/>
    <w:rsid w:val="000A55C0"/>
    <w:rsid w:val="000A604F"/>
    <w:rsid w:val="000A7373"/>
    <w:rsid w:val="000B039F"/>
    <w:rsid w:val="000B07AD"/>
    <w:rsid w:val="000B0E3A"/>
    <w:rsid w:val="000B1370"/>
    <w:rsid w:val="000B1742"/>
    <w:rsid w:val="000B17C3"/>
    <w:rsid w:val="000B24DB"/>
    <w:rsid w:val="000B316F"/>
    <w:rsid w:val="000B34D4"/>
    <w:rsid w:val="000B4397"/>
    <w:rsid w:val="000B5E85"/>
    <w:rsid w:val="000B5F41"/>
    <w:rsid w:val="000B5FA8"/>
    <w:rsid w:val="000B6C51"/>
    <w:rsid w:val="000B74DB"/>
    <w:rsid w:val="000B7E2B"/>
    <w:rsid w:val="000C00AA"/>
    <w:rsid w:val="000C147F"/>
    <w:rsid w:val="000C2A58"/>
    <w:rsid w:val="000C37EC"/>
    <w:rsid w:val="000C3F0F"/>
    <w:rsid w:val="000C4560"/>
    <w:rsid w:val="000C5D47"/>
    <w:rsid w:val="000C7435"/>
    <w:rsid w:val="000D0E5C"/>
    <w:rsid w:val="000D14A9"/>
    <w:rsid w:val="000D15F0"/>
    <w:rsid w:val="000D1609"/>
    <w:rsid w:val="000D1A43"/>
    <w:rsid w:val="000D26FE"/>
    <w:rsid w:val="000D27AD"/>
    <w:rsid w:val="000D320F"/>
    <w:rsid w:val="000D3FE4"/>
    <w:rsid w:val="000D3FFA"/>
    <w:rsid w:val="000D447D"/>
    <w:rsid w:val="000D4C44"/>
    <w:rsid w:val="000D59EE"/>
    <w:rsid w:val="000D6543"/>
    <w:rsid w:val="000D6EF6"/>
    <w:rsid w:val="000D745C"/>
    <w:rsid w:val="000D782E"/>
    <w:rsid w:val="000D7848"/>
    <w:rsid w:val="000E17B2"/>
    <w:rsid w:val="000E3B64"/>
    <w:rsid w:val="000E3F9C"/>
    <w:rsid w:val="000E4794"/>
    <w:rsid w:val="000E6683"/>
    <w:rsid w:val="000E673D"/>
    <w:rsid w:val="000E6919"/>
    <w:rsid w:val="000E6ABC"/>
    <w:rsid w:val="000E6CBF"/>
    <w:rsid w:val="000E6D10"/>
    <w:rsid w:val="000E6DD4"/>
    <w:rsid w:val="000E7358"/>
    <w:rsid w:val="000F0F1F"/>
    <w:rsid w:val="000F1351"/>
    <w:rsid w:val="000F162A"/>
    <w:rsid w:val="000F1996"/>
    <w:rsid w:val="000F1BCB"/>
    <w:rsid w:val="000F1FD5"/>
    <w:rsid w:val="000F219B"/>
    <w:rsid w:val="000F2A2D"/>
    <w:rsid w:val="000F3241"/>
    <w:rsid w:val="000F3EAE"/>
    <w:rsid w:val="000F3F73"/>
    <w:rsid w:val="000F6B86"/>
    <w:rsid w:val="00100AC8"/>
    <w:rsid w:val="00100FED"/>
    <w:rsid w:val="001036EF"/>
    <w:rsid w:val="0010475F"/>
    <w:rsid w:val="00107C33"/>
    <w:rsid w:val="00110AF9"/>
    <w:rsid w:val="001117C4"/>
    <w:rsid w:val="001119CF"/>
    <w:rsid w:val="00111CE1"/>
    <w:rsid w:val="00112A9A"/>
    <w:rsid w:val="00112C43"/>
    <w:rsid w:val="001138B1"/>
    <w:rsid w:val="0011540E"/>
    <w:rsid w:val="001155FF"/>
    <w:rsid w:val="00116101"/>
    <w:rsid w:val="00116513"/>
    <w:rsid w:val="001168AF"/>
    <w:rsid w:val="001172AD"/>
    <w:rsid w:val="0012096B"/>
    <w:rsid w:val="00121371"/>
    <w:rsid w:val="00121726"/>
    <w:rsid w:val="00121C16"/>
    <w:rsid w:val="00122128"/>
    <w:rsid w:val="001223AE"/>
    <w:rsid w:val="00122D2A"/>
    <w:rsid w:val="00123586"/>
    <w:rsid w:val="00124DB3"/>
    <w:rsid w:val="001262FC"/>
    <w:rsid w:val="00126724"/>
    <w:rsid w:val="00126CF7"/>
    <w:rsid w:val="00126EC8"/>
    <w:rsid w:val="00127706"/>
    <w:rsid w:val="00127BF9"/>
    <w:rsid w:val="00127F58"/>
    <w:rsid w:val="00127FC4"/>
    <w:rsid w:val="0013136E"/>
    <w:rsid w:val="00132321"/>
    <w:rsid w:val="0013464E"/>
    <w:rsid w:val="001356C0"/>
    <w:rsid w:val="00135A1B"/>
    <w:rsid w:val="0013743F"/>
    <w:rsid w:val="00137D14"/>
    <w:rsid w:val="00140133"/>
    <w:rsid w:val="00140334"/>
    <w:rsid w:val="00140DC1"/>
    <w:rsid w:val="00141939"/>
    <w:rsid w:val="00141DF8"/>
    <w:rsid w:val="00141E8C"/>
    <w:rsid w:val="00143067"/>
    <w:rsid w:val="00143543"/>
    <w:rsid w:val="001436C5"/>
    <w:rsid w:val="001439DF"/>
    <w:rsid w:val="00143B7D"/>
    <w:rsid w:val="00144177"/>
    <w:rsid w:val="00144370"/>
    <w:rsid w:val="00144AFD"/>
    <w:rsid w:val="00146790"/>
    <w:rsid w:val="001469AA"/>
    <w:rsid w:val="00146DF6"/>
    <w:rsid w:val="001470A2"/>
    <w:rsid w:val="001470FF"/>
    <w:rsid w:val="001472CE"/>
    <w:rsid w:val="00147B2D"/>
    <w:rsid w:val="00150880"/>
    <w:rsid w:val="0015118E"/>
    <w:rsid w:val="00151E9D"/>
    <w:rsid w:val="00152806"/>
    <w:rsid w:val="0015361E"/>
    <w:rsid w:val="00153D98"/>
    <w:rsid w:val="00153DE6"/>
    <w:rsid w:val="00156A98"/>
    <w:rsid w:val="00160367"/>
    <w:rsid w:val="00160D85"/>
    <w:rsid w:val="00161470"/>
    <w:rsid w:val="0016256F"/>
    <w:rsid w:val="00162595"/>
    <w:rsid w:val="00162D46"/>
    <w:rsid w:val="001638D1"/>
    <w:rsid w:val="00163DF4"/>
    <w:rsid w:val="0016462C"/>
    <w:rsid w:val="00164A58"/>
    <w:rsid w:val="0016677F"/>
    <w:rsid w:val="00170C43"/>
    <w:rsid w:val="00170E0D"/>
    <w:rsid w:val="00171A89"/>
    <w:rsid w:val="00171DC1"/>
    <w:rsid w:val="0017233E"/>
    <w:rsid w:val="00172D07"/>
    <w:rsid w:val="00173A43"/>
    <w:rsid w:val="00173C3E"/>
    <w:rsid w:val="00174389"/>
    <w:rsid w:val="00174972"/>
    <w:rsid w:val="00175081"/>
    <w:rsid w:val="00175677"/>
    <w:rsid w:val="00176786"/>
    <w:rsid w:val="00176931"/>
    <w:rsid w:val="0017783E"/>
    <w:rsid w:val="00177E73"/>
    <w:rsid w:val="00180558"/>
    <w:rsid w:val="001805E1"/>
    <w:rsid w:val="00181063"/>
    <w:rsid w:val="00181922"/>
    <w:rsid w:val="00181E6B"/>
    <w:rsid w:val="00182C56"/>
    <w:rsid w:val="00183774"/>
    <w:rsid w:val="00184362"/>
    <w:rsid w:val="00185550"/>
    <w:rsid w:val="0018580E"/>
    <w:rsid w:val="001863CC"/>
    <w:rsid w:val="00187292"/>
    <w:rsid w:val="001879F6"/>
    <w:rsid w:val="00187D7B"/>
    <w:rsid w:val="0019077F"/>
    <w:rsid w:val="00190BA1"/>
    <w:rsid w:val="00191840"/>
    <w:rsid w:val="00191891"/>
    <w:rsid w:val="00191C2D"/>
    <w:rsid w:val="001921E9"/>
    <w:rsid w:val="0019220B"/>
    <w:rsid w:val="00192FBF"/>
    <w:rsid w:val="00193654"/>
    <w:rsid w:val="00193E0D"/>
    <w:rsid w:val="00193FC8"/>
    <w:rsid w:val="00194AF2"/>
    <w:rsid w:val="00195359"/>
    <w:rsid w:val="00195B58"/>
    <w:rsid w:val="00197081"/>
    <w:rsid w:val="001975DD"/>
    <w:rsid w:val="00197F03"/>
    <w:rsid w:val="001A009C"/>
    <w:rsid w:val="001A2572"/>
    <w:rsid w:val="001A3F23"/>
    <w:rsid w:val="001A45CB"/>
    <w:rsid w:val="001A4C51"/>
    <w:rsid w:val="001A57D6"/>
    <w:rsid w:val="001A59BE"/>
    <w:rsid w:val="001A668F"/>
    <w:rsid w:val="001A706A"/>
    <w:rsid w:val="001A7FB2"/>
    <w:rsid w:val="001B0732"/>
    <w:rsid w:val="001B09AB"/>
    <w:rsid w:val="001B1323"/>
    <w:rsid w:val="001B1790"/>
    <w:rsid w:val="001B1DBD"/>
    <w:rsid w:val="001B1DE3"/>
    <w:rsid w:val="001B263F"/>
    <w:rsid w:val="001B2ACE"/>
    <w:rsid w:val="001B2CA9"/>
    <w:rsid w:val="001B4816"/>
    <w:rsid w:val="001B5595"/>
    <w:rsid w:val="001B60A5"/>
    <w:rsid w:val="001B632C"/>
    <w:rsid w:val="001B6A1A"/>
    <w:rsid w:val="001B7255"/>
    <w:rsid w:val="001C0DCD"/>
    <w:rsid w:val="001C2FD7"/>
    <w:rsid w:val="001C3FC2"/>
    <w:rsid w:val="001C4403"/>
    <w:rsid w:val="001C4596"/>
    <w:rsid w:val="001C4A09"/>
    <w:rsid w:val="001C4CD3"/>
    <w:rsid w:val="001C4E8A"/>
    <w:rsid w:val="001C5627"/>
    <w:rsid w:val="001C5B30"/>
    <w:rsid w:val="001C6FE1"/>
    <w:rsid w:val="001C7B0B"/>
    <w:rsid w:val="001C7CA4"/>
    <w:rsid w:val="001D152A"/>
    <w:rsid w:val="001D1733"/>
    <w:rsid w:val="001D1773"/>
    <w:rsid w:val="001D1F3B"/>
    <w:rsid w:val="001D21ED"/>
    <w:rsid w:val="001D2462"/>
    <w:rsid w:val="001D2572"/>
    <w:rsid w:val="001D73D6"/>
    <w:rsid w:val="001E23CE"/>
    <w:rsid w:val="001E24D2"/>
    <w:rsid w:val="001E4777"/>
    <w:rsid w:val="001E48A1"/>
    <w:rsid w:val="001E4F15"/>
    <w:rsid w:val="001E4FF2"/>
    <w:rsid w:val="001E5B96"/>
    <w:rsid w:val="001E6388"/>
    <w:rsid w:val="001E6AE1"/>
    <w:rsid w:val="001E7274"/>
    <w:rsid w:val="001E7852"/>
    <w:rsid w:val="001E79ED"/>
    <w:rsid w:val="001E7E1E"/>
    <w:rsid w:val="001F06CC"/>
    <w:rsid w:val="001F0738"/>
    <w:rsid w:val="001F0D18"/>
    <w:rsid w:val="001F0D9A"/>
    <w:rsid w:val="001F0FBC"/>
    <w:rsid w:val="001F236A"/>
    <w:rsid w:val="001F25C4"/>
    <w:rsid w:val="001F2AA3"/>
    <w:rsid w:val="001F3083"/>
    <w:rsid w:val="001F36DF"/>
    <w:rsid w:val="001F44ED"/>
    <w:rsid w:val="001F5FCA"/>
    <w:rsid w:val="001F6E35"/>
    <w:rsid w:val="001F7324"/>
    <w:rsid w:val="001F7579"/>
    <w:rsid w:val="001F796E"/>
    <w:rsid w:val="00201154"/>
    <w:rsid w:val="002011A5"/>
    <w:rsid w:val="002013F4"/>
    <w:rsid w:val="00201D52"/>
    <w:rsid w:val="00203ECC"/>
    <w:rsid w:val="00204FB1"/>
    <w:rsid w:val="002058E8"/>
    <w:rsid w:val="0020711A"/>
    <w:rsid w:val="002073B5"/>
    <w:rsid w:val="0020785F"/>
    <w:rsid w:val="00210677"/>
    <w:rsid w:val="002117AC"/>
    <w:rsid w:val="00212A86"/>
    <w:rsid w:val="00212C69"/>
    <w:rsid w:val="002132BE"/>
    <w:rsid w:val="00214120"/>
    <w:rsid w:val="002144FE"/>
    <w:rsid w:val="002149CB"/>
    <w:rsid w:val="002166C1"/>
    <w:rsid w:val="0021716E"/>
    <w:rsid w:val="0021723C"/>
    <w:rsid w:val="00220405"/>
    <w:rsid w:val="00220BD1"/>
    <w:rsid w:val="00221474"/>
    <w:rsid w:val="002215F4"/>
    <w:rsid w:val="00222AD4"/>
    <w:rsid w:val="002239BB"/>
    <w:rsid w:val="00223E8D"/>
    <w:rsid w:val="00224EC0"/>
    <w:rsid w:val="00224EDA"/>
    <w:rsid w:val="00225E0C"/>
    <w:rsid w:val="00226CA0"/>
    <w:rsid w:val="0022711C"/>
    <w:rsid w:val="0022758B"/>
    <w:rsid w:val="0022771E"/>
    <w:rsid w:val="002302FA"/>
    <w:rsid w:val="0023079B"/>
    <w:rsid w:val="00230A55"/>
    <w:rsid w:val="00231150"/>
    <w:rsid w:val="00231DA7"/>
    <w:rsid w:val="00232FEE"/>
    <w:rsid w:val="002331F8"/>
    <w:rsid w:val="00233E5C"/>
    <w:rsid w:val="002343F7"/>
    <w:rsid w:val="00234606"/>
    <w:rsid w:val="00234FD4"/>
    <w:rsid w:val="0023521C"/>
    <w:rsid w:val="00235253"/>
    <w:rsid w:val="00236254"/>
    <w:rsid w:val="00237AFA"/>
    <w:rsid w:val="0024071D"/>
    <w:rsid w:val="002409DE"/>
    <w:rsid w:val="00241770"/>
    <w:rsid w:val="00241AF5"/>
    <w:rsid w:val="00242699"/>
    <w:rsid w:val="002436E0"/>
    <w:rsid w:val="00243C13"/>
    <w:rsid w:val="002443FE"/>
    <w:rsid w:val="002447D2"/>
    <w:rsid w:val="00244924"/>
    <w:rsid w:val="002459D9"/>
    <w:rsid w:val="00246C0B"/>
    <w:rsid w:val="00246F14"/>
    <w:rsid w:val="00247539"/>
    <w:rsid w:val="00247677"/>
    <w:rsid w:val="00247BC4"/>
    <w:rsid w:val="002509B2"/>
    <w:rsid w:val="002509C2"/>
    <w:rsid w:val="00250A85"/>
    <w:rsid w:val="002511FE"/>
    <w:rsid w:val="00252BDC"/>
    <w:rsid w:val="00253300"/>
    <w:rsid w:val="00253310"/>
    <w:rsid w:val="00253F50"/>
    <w:rsid w:val="002547B9"/>
    <w:rsid w:val="00255D8E"/>
    <w:rsid w:val="00255ECC"/>
    <w:rsid w:val="00256608"/>
    <w:rsid w:val="002573B6"/>
    <w:rsid w:val="0025752E"/>
    <w:rsid w:val="00257C7F"/>
    <w:rsid w:val="00261CBC"/>
    <w:rsid w:val="002635D1"/>
    <w:rsid w:val="00264041"/>
    <w:rsid w:val="00264850"/>
    <w:rsid w:val="0026510E"/>
    <w:rsid w:val="00266BF1"/>
    <w:rsid w:val="00267DA2"/>
    <w:rsid w:val="002707A4"/>
    <w:rsid w:val="00270AD3"/>
    <w:rsid w:val="00270F8F"/>
    <w:rsid w:val="002714FE"/>
    <w:rsid w:val="002715F4"/>
    <w:rsid w:val="00271A5A"/>
    <w:rsid w:val="002741E7"/>
    <w:rsid w:val="00274850"/>
    <w:rsid w:val="00274EB6"/>
    <w:rsid w:val="00274F64"/>
    <w:rsid w:val="00275090"/>
    <w:rsid w:val="00275355"/>
    <w:rsid w:val="002759A3"/>
    <w:rsid w:val="00275BA5"/>
    <w:rsid w:val="00277455"/>
    <w:rsid w:val="002809E4"/>
    <w:rsid w:val="00281654"/>
    <w:rsid w:val="00282992"/>
    <w:rsid w:val="00283031"/>
    <w:rsid w:val="00283CAE"/>
    <w:rsid w:val="002847BB"/>
    <w:rsid w:val="00286082"/>
    <w:rsid w:val="002860CA"/>
    <w:rsid w:val="00286397"/>
    <w:rsid w:val="0028656D"/>
    <w:rsid w:val="002874D8"/>
    <w:rsid w:val="002876E8"/>
    <w:rsid w:val="0028774C"/>
    <w:rsid w:val="0028786A"/>
    <w:rsid w:val="00290218"/>
    <w:rsid w:val="00290CA0"/>
    <w:rsid w:val="00291716"/>
    <w:rsid w:val="00291809"/>
    <w:rsid w:val="0029222A"/>
    <w:rsid w:val="00292DC2"/>
    <w:rsid w:val="00293691"/>
    <w:rsid w:val="0029379B"/>
    <w:rsid w:val="002941C5"/>
    <w:rsid w:val="00294847"/>
    <w:rsid w:val="00294961"/>
    <w:rsid w:val="002950B8"/>
    <w:rsid w:val="002955C6"/>
    <w:rsid w:val="00296E40"/>
    <w:rsid w:val="002A0738"/>
    <w:rsid w:val="002A09CD"/>
    <w:rsid w:val="002A124E"/>
    <w:rsid w:val="002A13AB"/>
    <w:rsid w:val="002A1E1D"/>
    <w:rsid w:val="002A390C"/>
    <w:rsid w:val="002A460C"/>
    <w:rsid w:val="002A4A1D"/>
    <w:rsid w:val="002A4C9E"/>
    <w:rsid w:val="002A50E4"/>
    <w:rsid w:val="002A514D"/>
    <w:rsid w:val="002A607C"/>
    <w:rsid w:val="002A6836"/>
    <w:rsid w:val="002A6D5E"/>
    <w:rsid w:val="002A7DEF"/>
    <w:rsid w:val="002A7F31"/>
    <w:rsid w:val="002B0493"/>
    <w:rsid w:val="002B2056"/>
    <w:rsid w:val="002B20E3"/>
    <w:rsid w:val="002B3D9E"/>
    <w:rsid w:val="002B44A8"/>
    <w:rsid w:val="002B5138"/>
    <w:rsid w:val="002B60BA"/>
    <w:rsid w:val="002B657C"/>
    <w:rsid w:val="002B6FB0"/>
    <w:rsid w:val="002B7426"/>
    <w:rsid w:val="002B7949"/>
    <w:rsid w:val="002C070A"/>
    <w:rsid w:val="002C1418"/>
    <w:rsid w:val="002C15BF"/>
    <w:rsid w:val="002C29A8"/>
    <w:rsid w:val="002C34E7"/>
    <w:rsid w:val="002C3F5B"/>
    <w:rsid w:val="002C42C0"/>
    <w:rsid w:val="002C4893"/>
    <w:rsid w:val="002C490D"/>
    <w:rsid w:val="002C56DE"/>
    <w:rsid w:val="002D0189"/>
    <w:rsid w:val="002D0CD9"/>
    <w:rsid w:val="002D15F5"/>
    <w:rsid w:val="002D16B9"/>
    <w:rsid w:val="002D25DB"/>
    <w:rsid w:val="002D2793"/>
    <w:rsid w:val="002D27E5"/>
    <w:rsid w:val="002D29FA"/>
    <w:rsid w:val="002D31E1"/>
    <w:rsid w:val="002D34EC"/>
    <w:rsid w:val="002D391A"/>
    <w:rsid w:val="002D4D68"/>
    <w:rsid w:val="002D50E7"/>
    <w:rsid w:val="002D5A5F"/>
    <w:rsid w:val="002D5BE8"/>
    <w:rsid w:val="002D5DC3"/>
    <w:rsid w:val="002D6688"/>
    <w:rsid w:val="002D6C31"/>
    <w:rsid w:val="002D7415"/>
    <w:rsid w:val="002D7BFA"/>
    <w:rsid w:val="002E1D2B"/>
    <w:rsid w:val="002E2986"/>
    <w:rsid w:val="002E29D7"/>
    <w:rsid w:val="002E32C5"/>
    <w:rsid w:val="002E4342"/>
    <w:rsid w:val="002E49B5"/>
    <w:rsid w:val="002E4B76"/>
    <w:rsid w:val="002E6AF0"/>
    <w:rsid w:val="002E6BCB"/>
    <w:rsid w:val="002E76C4"/>
    <w:rsid w:val="002F057B"/>
    <w:rsid w:val="002F23BC"/>
    <w:rsid w:val="002F290D"/>
    <w:rsid w:val="002F325E"/>
    <w:rsid w:val="002F3561"/>
    <w:rsid w:val="002F42F7"/>
    <w:rsid w:val="002F44A1"/>
    <w:rsid w:val="002F4C33"/>
    <w:rsid w:val="002F52D4"/>
    <w:rsid w:val="002F5810"/>
    <w:rsid w:val="002F5D9C"/>
    <w:rsid w:val="002F612D"/>
    <w:rsid w:val="002F639B"/>
    <w:rsid w:val="002F6CBE"/>
    <w:rsid w:val="002F7268"/>
    <w:rsid w:val="002F7CA6"/>
    <w:rsid w:val="0030035C"/>
    <w:rsid w:val="00300641"/>
    <w:rsid w:val="00300CA1"/>
    <w:rsid w:val="00300D18"/>
    <w:rsid w:val="00301DFE"/>
    <w:rsid w:val="003021BE"/>
    <w:rsid w:val="0030366E"/>
    <w:rsid w:val="00303809"/>
    <w:rsid w:val="00304E95"/>
    <w:rsid w:val="0030577A"/>
    <w:rsid w:val="003058C2"/>
    <w:rsid w:val="00307421"/>
    <w:rsid w:val="0031045F"/>
    <w:rsid w:val="0031185C"/>
    <w:rsid w:val="00311FA1"/>
    <w:rsid w:val="00312289"/>
    <w:rsid w:val="003127BA"/>
    <w:rsid w:val="00313620"/>
    <w:rsid w:val="0031430C"/>
    <w:rsid w:val="00315A60"/>
    <w:rsid w:val="00316498"/>
    <w:rsid w:val="00317694"/>
    <w:rsid w:val="00317FAB"/>
    <w:rsid w:val="0032037D"/>
    <w:rsid w:val="0032075A"/>
    <w:rsid w:val="003208F0"/>
    <w:rsid w:val="00322289"/>
    <w:rsid w:val="003225C8"/>
    <w:rsid w:val="0032385A"/>
    <w:rsid w:val="00323930"/>
    <w:rsid w:val="00323C59"/>
    <w:rsid w:val="00324B74"/>
    <w:rsid w:val="0032544B"/>
    <w:rsid w:val="00326E1C"/>
    <w:rsid w:val="00326F1D"/>
    <w:rsid w:val="00327C56"/>
    <w:rsid w:val="0033023C"/>
    <w:rsid w:val="00330BC7"/>
    <w:rsid w:val="00330C9E"/>
    <w:rsid w:val="0033202F"/>
    <w:rsid w:val="00332465"/>
    <w:rsid w:val="00332A49"/>
    <w:rsid w:val="00332B35"/>
    <w:rsid w:val="00332DAF"/>
    <w:rsid w:val="00332E81"/>
    <w:rsid w:val="003331AD"/>
    <w:rsid w:val="00334058"/>
    <w:rsid w:val="0033426F"/>
    <w:rsid w:val="00334437"/>
    <w:rsid w:val="00336460"/>
    <w:rsid w:val="00337631"/>
    <w:rsid w:val="0033772C"/>
    <w:rsid w:val="00340433"/>
    <w:rsid w:val="00341040"/>
    <w:rsid w:val="00343C4F"/>
    <w:rsid w:val="00344028"/>
    <w:rsid w:val="00345190"/>
    <w:rsid w:val="00345DC9"/>
    <w:rsid w:val="00347317"/>
    <w:rsid w:val="003518EB"/>
    <w:rsid w:val="0035239C"/>
    <w:rsid w:val="003527A6"/>
    <w:rsid w:val="00352C26"/>
    <w:rsid w:val="00353360"/>
    <w:rsid w:val="003536B6"/>
    <w:rsid w:val="003539BB"/>
    <w:rsid w:val="0035429C"/>
    <w:rsid w:val="00354534"/>
    <w:rsid w:val="00355821"/>
    <w:rsid w:val="00355A48"/>
    <w:rsid w:val="00355F27"/>
    <w:rsid w:val="00356F3A"/>
    <w:rsid w:val="003570EF"/>
    <w:rsid w:val="00357692"/>
    <w:rsid w:val="003576A5"/>
    <w:rsid w:val="0036213F"/>
    <w:rsid w:val="00362516"/>
    <w:rsid w:val="00362B57"/>
    <w:rsid w:val="00363419"/>
    <w:rsid w:val="00363F6E"/>
    <w:rsid w:val="003648F6"/>
    <w:rsid w:val="003658E6"/>
    <w:rsid w:val="00367555"/>
    <w:rsid w:val="0037055F"/>
    <w:rsid w:val="003707B0"/>
    <w:rsid w:val="00370915"/>
    <w:rsid w:val="003710A7"/>
    <w:rsid w:val="00371830"/>
    <w:rsid w:val="00371EA5"/>
    <w:rsid w:val="00374D0E"/>
    <w:rsid w:val="00375153"/>
    <w:rsid w:val="003754C2"/>
    <w:rsid w:val="00375D80"/>
    <w:rsid w:val="00375E2A"/>
    <w:rsid w:val="00376413"/>
    <w:rsid w:val="00376498"/>
    <w:rsid w:val="003805F4"/>
    <w:rsid w:val="003808EB"/>
    <w:rsid w:val="00380C50"/>
    <w:rsid w:val="00380F25"/>
    <w:rsid w:val="0038124D"/>
    <w:rsid w:val="00381422"/>
    <w:rsid w:val="00381AB9"/>
    <w:rsid w:val="003828E8"/>
    <w:rsid w:val="00382B86"/>
    <w:rsid w:val="00383044"/>
    <w:rsid w:val="00383647"/>
    <w:rsid w:val="00384315"/>
    <w:rsid w:val="00384768"/>
    <w:rsid w:val="003849F6"/>
    <w:rsid w:val="00384C64"/>
    <w:rsid w:val="00385777"/>
    <w:rsid w:val="00385E49"/>
    <w:rsid w:val="00386B4C"/>
    <w:rsid w:val="00387581"/>
    <w:rsid w:val="00387FB9"/>
    <w:rsid w:val="0039268B"/>
    <w:rsid w:val="0039356D"/>
    <w:rsid w:val="003940B3"/>
    <w:rsid w:val="003945B5"/>
    <w:rsid w:val="00394AAB"/>
    <w:rsid w:val="003958B2"/>
    <w:rsid w:val="00395C14"/>
    <w:rsid w:val="00395D92"/>
    <w:rsid w:val="00396347"/>
    <w:rsid w:val="00396F99"/>
    <w:rsid w:val="00397AD6"/>
    <w:rsid w:val="003A0E44"/>
    <w:rsid w:val="003A0EC3"/>
    <w:rsid w:val="003A2319"/>
    <w:rsid w:val="003A2D7D"/>
    <w:rsid w:val="003A40A7"/>
    <w:rsid w:val="003A414F"/>
    <w:rsid w:val="003A44B7"/>
    <w:rsid w:val="003A5774"/>
    <w:rsid w:val="003A5C77"/>
    <w:rsid w:val="003A602C"/>
    <w:rsid w:val="003A6559"/>
    <w:rsid w:val="003A6703"/>
    <w:rsid w:val="003A7DDE"/>
    <w:rsid w:val="003A7E6A"/>
    <w:rsid w:val="003B096E"/>
    <w:rsid w:val="003B2A55"/>
    <w:rsid w:val="003B2B5A"/>
    <w:rsid w:val="003B2DC4"/>
    <w:rsid w:val="003B3987"/>
    <w:rsid w:val="003B3CD1"/>
    <w:rsid w:val="003B477D"/>
    <w:rsid w:val="003B5D82"/>
    <w:rsid w:val="003B6A1A"/>
    <w:rsid w:val="003B72BA"/>
    <w:rsid w:val="003C022B"/>
    <w:rsid w:val="003C0619"/>
    <w:rsid w:val="003C11B0"/>
    <w:rsid w:val="003C2129"/>
    <w:rsid w:val="003C245C"/>
    <w:rsid w:val="003C3294"/>
    <w:rsid w:val="003C34E7"/>
    <w:rsid w:val="003C4CBF"/>
    <w:rsid w:val="003C5088"/>
    <w:rsid w:val="003C57B5"/>
    <w:rsid w:val="003C602D"/>
    <w:rsid w:val="003C64ED"/>
    <w:rsid w:val="003C6C3A"/>
    <w:rsid w:val="003C7B90"/>
    <w:rsid w:val="003D07E0"/>
    <w:rsid w:val="003D1014"/>
    <w:rsid w:val="003D10B5"/>
    <w:rsid w:val="003D14DC"/>
    <w:rsid w:val="003D167C"/>
    <w:rsid w:val="003D21DA"/>
    <w:rsid w:val="003D2832"/>
    <w:rsid w:val="003D32BD"/>
    <w:rsid w:val="003D44E4"/>
    <w:rsid w:val="003D4D7A"/>
    <w:rsid w:val="003D4ED5"/>
    <w:rsid w:val="003D5843"/>
    <w:rsid w:val="003D5EBB"/>
    <w:rsid w:val="003D6BEE"/>
    <w:rsid w:val="003D6D77"/>
    <w:rsid w:val="003D7E9D"/>
    <w:rsid w:val="003E00E6"/>
    <w:rsid w:val="003E0A93"/>
    <w:rsid w:val="003E0EC5"/>
    <w:rsid w:val="003E1193"/>
    <w:rsid w:val="003E1E7F"/>
    <w:rsid w:val="003E1FAC"/>
    <w:rsid w:val="003E2298"/>
    <w:rsid w:val="003E23CD"/>
    <w:rsid w:val="003E2849"/>
    <w:rsid w:val="003E44EF"/>
    <w:rsid w:val="003E4776"/>
    <w:rsid w:val="003E4C81"/>
    <w:rsid w:val="003E500F"/>
    <w:rsid w:val="003E59FB"/>
    <w:rsid w:val="003E6649"/>
    <w:rsid w:val="003E6ACC"/>
    <w:rsid w:val="003E6D57"/>
    <w:rsid w:val="003E6EFB"/>
    <w:rsid w:val="003F0F31"/>
    <w:rsid w:val="003F156C"/>
    <w:rsid w:val="003F190B"/>
    <w:rsid w:val="003F1B4A"/>
    <w:rsid w:val="003F1C6A"/>
    <w:rsid w:val="003F1CF3"/>
    <w:rsid w:val="003F1D9C"/>
    <w:rsid w:val="003F3FBB"/>
    <w:rsid w:val="003F49A8"/>
    <w:rsid w:val="003F4B14"/>
    <w:rsid w:val="003F4F6F"/>
    <w:rsid w:val="003F6375"/>
    <w:rsid w:val="003F64C8"/>
    <w:rsid w:val="003F67F8"/>
    <w:rsid w:val="003F6C7C"/>
    <w:rsid w:val="003F6C9C"/>
    <w:rsid w:val="003F76A6"/>
    <w:rsid w:val="00400276"/>
    <w:rsid w:val="00400792"/>
    <w:rsid w:val="00401394"/>
    <w:rsid w:val="00401DCC"/>
    <w:rsid w:val="00402632"/>
    <w:rsid w:val="004038E2"/>
    <w:rsid w:val="00404A20"/>
    <w:rsid w:val="004054D2"/>
    <w:rsid w:val="00406066"/>
    <w:rsid w:val="004105C3"/>
    <w:rsid w:val="00411E5B"/>
    <w:rsid w:val="004128C5"/>
    <w:rsid w:val="00413417"/>
    <w:rsid w:val="00413D82"/>
    <w:rsid w:val="00413F08"/>
    <w:rsid w:val="004144BF"/>
    <w:rsid w:val="00415C5E"/>
    <w:rsid w:val="00415D66"/>
    <w:rsid w:val="0041622F"/>
    <w:rsid w:val="00416884"/>
    <w:rsid w:val="00417848"/>
    <w:rsid w:val="004200D1"/>
    <w:rsid w:val="0042163D"/>
    <w:rsid w:val="004231E8"/>
    <w:rsid w:val="004237E5"/>
    <w:rsid w:val="0042469A"/>
    <w:rsid w:val="00424732"/>
    <w:rsid w:val="00424FC5"/>
    <w:rsid w:val="00425E10"/>
    <w:rsid w:val="00426C35"/>
    <w:rsid w:val="00426E4E"/>
    <w:rsid w:val="00427422"/>
    <w:rsid w:val="00430235"/>
    <w:rsid w:val="0043046C"/>
    <w:rsid w:val="004307FE"/>
    <w:rsid w:val="004311DC"/>
    <w:rsid w:val="00431513"/>
    <w:rsid w:val="0043276C"/>
    <w:rsid w:val="004328D5"/>
    <w:rsid w:val="004335F1"/>
    <w:rsid w:val="00433D26"/>
    <w:rsid w:val="00435518"/>
    <w:rsid w:val="004371A2"/>
    <w:rsid w:val="00437767"/>
    <w:rsid w:val="004404BC"/>
    <w:rsid w:val="00440DE1"/>
    <w:rsid w:val="0044183F"/>
    <w:rsid w:val="004420E6"/>
    <w:rsid w:val="0044242B"/>
    <w:rsid w:val="00442814"/>
    <w:rsid w:val="00443052"/>
    <w:rsid w:val="004431FC"/>
    <w:rsid w:val="00445821"/>
    <w:rsid w:val="0044608E"/>
    <w:rsid w:val="00447212"/>
    <w:rsid w:val="00447325"/>
    <w:rsid w:val="004478D8"/>
    <w:rsid w:val="00450162"/>
    <w:rsid w:val="00450FB8"/>
    <w:rsid w:val="00450FCF"/>
    <w:rsid w:val="004523E3"/>
    <w:rsid w:val="00454EF0"/>
    <w:rsid w:val="004556F2"/>
    <w:rsid w:val="004558AE"/>
    <w:rsid w:val="00455C9A"/>
    <w:rsid w:val="0045707F"/>
    <w:rsid w:val="004609A7"/>
    <w:rsid w:val="00460BBD"/>
    <w:rsid w:val="00461DAC"/>
    <w:rsid w:val="00462A20"/>
    <w:rsid w:val="00462A3B"/>
    <w:rsid w:val="00463282"/>
    <w:rsid w:val="0046676F"/>
    <w:rsid w:val="00466CFB"/>
    <w:rsid w:val="00467F25"/>
    <w:rsid w:val="004715E7"/>
    <w:rsid w:val="0047203B"/>
    <w:rsid w:val="00472170"/>
    <w:rsid w:val="004724B7"/>
    <w:rsid w:val="00472BB4"/>
    <w:rsid w:val="00473255"/>
    <w:rsid w:val="00474A36"/>
    <w:rsid w:val="00475D0B"/>
    <w:rsid w:val="004761F1"/>
    <w:rsid w:val="0047692E"/>
    <w:rsid w:val="00476CD7"/>
    <w:rsid w:val="004777C9"/>
    <w:rsid w:val="00477DB7"/>
    <w:rsid w:val="00481618"/>
    <w:rsid w:val="004817AA"/>
    <w:rsid w:val="004822E5"/>
    <w:rsid w:val="004826AA"/>
    <w:rsid w:val="004827F2"/>
    <w:rsid w:val="0048430A"/>
    <w:rsid w:val="00484E73"/>
    <w:rsid w:val="00485437"/>
    <w:rsid w:val="00486F30"/>
    <w:rsid w:val="00487CDB"/>
    <w:rsid w:val="0049159C"/>
    <w:rsid w:val="00491BEC"/>
    <w:rsid w:val="0049287C"/>
    <w:rsid w:val="00493835"/>
    <w:rsid w:val="00494314"/>
    <w:rsid w:val="0049532D"/>
    <w:rsid w:val="00495C9F"/>
    <w:rsid w:val="00496052"/>
    <w:rsid w:val="0049634F"/>
    <w:rsid w:val="00497724"/>
    <w:rsid w:val="004A005C"/>
    <w:rsid w:val="004A0C0A"/>
    <w:rsid w:val="004A0C93"/>
    <w:rsid w:val="004A16B3"/>
    <w:rsid w:val="004A1740"/>
    <w:rsid w:val="004A3442"/>
    <w:rsid w:val="004A36F1"/>
    <w:rsid w:val="004A3E76"/>
    <w:rsid w:val="004A4E03"/>
    <w:rsid w:val="004A51F3"/>
    <w:rsid w:val="004A653B"/>
    <w:rsid w:val="004A6AEF"/>
    <w:rsid w:val="004A6B51"/>
    <w:rsid w:val="004A7B66"/>
    <w:rsid w:val="004B04A8"/>
    <w:rsid w:val="004B1674"/>
    <w:rsid w:val="004B2C77"/>
    <w:rsid w:val="004B41E2"/>
    <w:rsid w:val="004B4B8D"/>
    <w:rsid w:val="004B5A0B"/>
    <w:rsid w:val="004B6C69"/>
    <w:rsid w:val="004B7108"/>
    <w:rsid w:val="004C0576"/>
    <w:rsid w:val="004C0A36"/>
    <w:rsid w:val="004C1094"/>
    <w:rsid w:val="004C172A"/>
    <w:rsid w:val="004C17A0"/>
    <w:rsid w:val="004C2F4A"/>
    <w:rsid w:val="004C633A"/>
    <w:rsid w:val="004C63F5"/>
    <w:rsid w:val="004C651E"/>
    <w:rsid w:val="004C6A82"/>
    <w:rsid w:val="004C6EC7"/>
    <w:rsid w:val="004C7B0E"/>
    <w:rsid w:val="004D0AD6"/>
    <w:rsid w:val="004D0D12"/>
    <w:rsid w:val="004D1BAD"/>
    <w:rsid w:val="004D1DB6"/>
    <w:rsid w:val="004D263E"/>
    <w:rsid w:val="004D2C7D"/>
    <w:rsid w:val="004D2E91"/>
    <w:rsid w:val="004D44AC"/>
    <w:rsid w:val="004D49AA"/>
    <w:rsid w:val="004D554D"/>
    <w:rsid w:val="004D62DA"/>
    <w:rsid w:val="004D75EB"/>
    <w:rsid w:val="004D7613"/>
    <w:rsid w:val="004D7DAD"/>
    <w:rsid w:val="004E07D9"/>
    <w:rsid w:val="004E1AC6"/>
    <w:rsid w:val="004E26BF"/>
    <w:rsid w:val="004E27AC"/>
    <w:rsid w:val="004E28DF"/>
    <w:rsid w:val="004E2DF7"/>
    <w:rsid w:val="004E3071"/>
    <w:rsid w:val="004E358B"/>
    <w:rsid w:val="004E3760"/>
    <w:rsid w:val="004E4E47"/>
    <w:rsid w:val="004E516C"/>
    <w:rsid w:val="004E543A"/>
    <w:rsid w:val="004E5901"/>
    <w:rsid w:val="004E59F0"/>
    <w:rsid w:val="004E5B2F"/>
    <w:rsid w:val="004E6955"/>
    <w:rsid w:val="004E6C4A"/>
    <w:rsid w:val="004F0D65"/>
    <w:rsid w:val="004F12A2"/>
    <w:rsid w:val="004F1529"/>
    <w:rsid w:val="004F21C9"/>
    <w:rsid w:val="004F272C"/>
    <w:rsid w:val="004F37FC"/>
    <w:rsid w:val="004F3819"/>
    <w:rsid w:val="004F3DFD"/>
    <w:rsid w:val="004F4508"/>
    <w:rsid w:val="004F4939"/>
    <w:rsid w:val="004F49B4"/>
    <w:rsid w:val="004F57E2"/>
    <w:rsid w:val="004F5945"/>
    <w:rsid w:val="004F6960"/>
    <w:rsid w:val="004F6DE8"/>
    <w:rsid w:val="004F6DFB"/>
    <w:rsid w:val="004F712B"/>
    <w:rsid w:val="005007AE"/>
    <w:rsid w:val="00500896"/>
    <w:rsid w:val="00500CAE"/>
    <w:rsid w:val="00500EB0"/>
    <w:rsid w:val="00502579"/>
    <w:rsid w:val="00503038"/>
    <w:rsid w:val="00503402"/>
    <w:rsid w:val="005036C4"/>
    <w:rsid w:val="005037E2"/>
    <w:rsid w:val="00503A8F"/>
    <w:rsid w:val="00505257"/>
    <w:rsid w:val="005055C8"/>
    <w:rsid w:val="005055FF"/>
    <w:rsid w:val="00505E8B"/>
    <w:rsid w:val="00506E53"/>
    <w:rsid w:val="00507144"/>
    <w:rsid w:val="005076DF"/>
    <w:rsid w:val="00507704"/>
    <w:rsid w:val="00507EE0"/>
    <w:rsid w:val="0051037F"/>
    <w:rsid w:val="00510FD6"/>
    <w:rsid w:val="00512995"/>
    <w:rsid w:val="005129BB"/>
    <w:rsid w:val="0051410E"/>
    <w:rsid w:val="005148C5"/>
    <w:rsid w:val="00514CDB"/>
    <w:rsid w:val="00515A9F"/>
    <w:rsid w:val="00516E94"/>
    <w:rsid w:val="0051741E"/>
    <w:rsid w:val="00517E8A"/>
    <w:rsid w:val="00520206"/>
    <w:rsid w:val="005217BC"/>
    <w:rsid w:val="00521864"/>
    <w:rsid w:val="00521D5A"/>
    <w:rsid w:val="00521E1C"/>
    <w:rsid w:val="00523F72"/>
    <w:rsid w:val="005248EC"/>
    <w:rsid w:val="00525F48"/>
    <w:rsid w:val="005267E4"/>
    <w:rsid w:val="00526A87"/>
    <w:rsid w:val="0053054A"/>
    <w:rsid w:val="00530973"/>
    <w:rsid w:val="0053099E"/>
    <w:rsid w:val="0053248D"/>
    <w:rsid w:val="005326B7"/>
    <w:rsid w:val="00532EA4"/>
    <w:rsid w:val="0053327F"/>
    <w:rsid w:val="0053406E"/>
    <w:rsid w:val="0053410C"/>
    <w:rsid w:val="00535D93"/>
    <w:rsid w:val="00536B56"/>
    <w:rsid w:val="0054040A"/>
    <w:rsid w:val="005409AF"/>
    <w:rsid w:val="005409C6"/>
    <w:rsid w:val="005412D0"/>
    <w:rsid w:val="005414FE"/>
    <w:rsid w:val="00541BAD"/>
    <w:rsid w:val="00542371"/>
    <w:rsid w:val="00542625"/>
    <w:rsid w:val="00542CFB"/>
    <w:rsid w:val="00545432"/>
    <w:rsid w:val="005459C8"/>
    <w:rsid w:val="00545E5A"/>
    <w:rsid w:val="00546156"/>
    <w:rsid w:val="005461D3"/>
    <w:rsid w:val="00546AFB"/>
    <w:rsid w:val="0054777C"/>
    <w:rsid w:val="00547F81"/>
    <w:rsid w:val="00550038"/>
    <w:rsid w:val="0055008F"/>
    <w:rsid w:val="00550120"/>
    <w:rsid w:val="0055069C"/>
    <w:rsid w:val="005511AD"/>
    <w:rsid w:val="00552F66"/>
    <w:rsid w:val="00552F7A"/>
    <w:rsid w:val="0055386A"/>
    <w:rsid w:val="00553EB2"/>
    <w:rsid w:val="00554B31"/>
    <w:rsid w:val="00554CBB"/>
    <w:rsid w:val="005569B2"/>
    <w:rsid w:val="00560052"/>
    <w:rsid w:val="00560C47"/>
    <w:rsid w:val="00561338"/>
    <w:rsid w:val="005616F2"/>
    <w:rsid w:val="00561C53"/>
    <w:rsid w:val="00561D67"/>
    <w:rsid w:val="00562471"/>
    <w:rsid w:val="00562E03"/>
    <w:rsid w:val="00563164"/>
    <w:rsid w:val="00565230"/>
    <w:rsid w:val="005658B2"/>
    <w:rsid w:val="00566525"/>
    <w:rsid w:val="00566D70"/>
    <w:rsid w:val="0056717D"/>
    <w:rsid w:val="00571DC9"/>
    <w:rsid w:val="005720CD"/>
    <w:rsid w:val="005722D8"/>
    <w:rsid w:val="00572388"/>
    <w:rsid w:val="005744B8"/>
    <w:rsid w:val="00575225"/>
    <w:rsid w:val="00575289"/>
    <w:rsid w:val="00575A8B"/>
    <w:rsid w:val="00575DD4"/>
    <w:rsid w:val="00575F29"/>
    <w:rsid w:val="00576035"/>
    <w:rsid w:val="00576460"/>
    <w:rsid w:val="00576C46"/>
    <w:rsid w:val="005770E2"/>
    <w:rsid w:val="005812DF"/>
    <w:rsid w:val="0058169A"/>
    <w:rsid w:val="005820AC"/>
    <w:rsid w:val="005821D2"/>
    <w:rsid w:val="005825BC"/>
    <w:rsid w:val="00582C64"/>
    <w:rsid w:val="00582D2A"/>
    <w:rsid w:val="00583215"/>
    <w:rsid w:val="00583CA5"/>
    <w:rsid w:val="00584261"/>
    <w:rsid w:val="00584800"/>
    <w:rsid w:val="005853B7"/>
    <w:rsid w:val="0058588A"/>
    <w:rsid w:val="00586CCD"/>
    <w:rsid w:val="00587492"/>
    <w:rsid w:val="00590BEE"/>
    <w:rsid w:val="00591753"/>
    <w:rsid w:val="00591974"/>
    <w:rsid w:val="00591E2E"/>
    <w:rsid w:val="00591ECC"/>
    <w:rsid w:val="00592C2B"/>
    <w:rsid w:val="00593FC0"/>
    <w:rsid w:val="0059416F"/>
    <w:rsid w:val="00594206"/>
    <w:rsid w:val="005944EC"/>
    <w:rsid w:val="005949B6"/>
    <w:rsid w:val="005949FD"/>
    <w:rsid w:val="00594B4E"/>
    <w:rsid w:val="00594C2E"/>
    <w:rsid w:val="00595D3B"/>
    <w:rsid w:val="005963E1"/>
    <w:rsid w:val="0059706E"/>
    <w:rsid w:val="005979FA"/>
    <w:rsid w:val="005A090F"/>
    <w:rsid w:val="005A1686"/>
    <w:rsid w:val="005A2DA2"/>
    <w:rsid w:val="005A3C1E"/>
    <w:rsid w:val="005A40E0"/>
    <w:rsid w:val="005A429C"/>
    <w:rsid w:val="005A456B"/>
    <w:rsid w:val="005A48AE"/>
    <w:rsid w:val="005A4AA5"/>
    <w:rsid w:val="005A4ABD"/>
    <w:rsid w:val="005A4D53"/>
    <w:rsid w:val="005A784B"/>
    <w:rsid w:val="005A7FA7"/>
    <w:rsid w:val="005B02DC"/>
    <w:rsid w:val="005B1648"/>
    <w:rsid w:val="005B1AA6"/>
    <w:rsid w:val="005B1C00"/>
    <w:rsid w:val="005B2917"/>
    <w:rsid w:val="005B419A"/>
    <w:rsid w:val="005B58C8"/>
    <w:rsid w:val="005B5FCE"/>
    <w:rsid w:val="005B6AE9"/>
    <w:rsid w:val="005B7283"/>
    <w:rsid w:val="005B7EB3"/>
    <w:rsid w:val="005C0937"/>
    <w:rsid w:val="005C0A66"/>
    <w:rsid w:val="005C1024"/>
    <w:rsid w:val="005C1173"/>
    <w:rsid w:val="005C11C7"/>
    <w:rsid w:val="005C189B"/>
    <w:rsid w:val="005C2092"/>
    <w:rsid w:val="005C2709"/>
    <w:rsid w:val="005C30D2"/>
    <w:rsid w:val="005C3BCB"/>
    <w:rsid w:val="005C3EEA"/>
    <w:rsid w:val="005C3F28"/>
    <w:rsid w:val="005C6BF3"/>
    <w:rsid w:val="005D056B"/>
    <w:rsid w:val="005D134C"/>
    <w:rsid w:val="005D148D"/>
    <w:rsid w:val="005D196E"/>
    <w:rsid w:val="005D1B2F"/>
    <w:rsid w:val="005D2542"/>
    <w:rsid w:val="005D271A"/>
    <w:rsid w:val="005D3057"/>
    <w:rsid w:val="005D3A93"/>
    <w:rsid w:val="005D469E"/>
    <w:rsid w:val="005D6465"/>
    <w:rsid w:val="005D663B"/>
    <w:rsid w:val="005D68D0"/>
    <w:rsid w:val="005E1B57"/>
    <w:rsid w:val="005E1C05"/>
    <w:rsid w:val="005E3305"/>
    <w:rsid w:val="005E4738"/>
    <w:rsid w:val="005E598B"/>
    <w:rsid w:val="005E5DCA"/>
    <w:rsid w:val="005E6920"/>
    <w:rsid w:val="005F02CB"/>
    <w:rsid w:val="005F148F"/>
    <w:rsid w:val="005F1B53"/>
    <w:rsid w:val="005F1D61"/>
    <w:rsid w:val="005F20CE"/>
    <w:rsid w:val="005F2366"/>
    <w:rsid w:val="005F25F9"/>
    <w:rsid w:val="005F28AB"/>
    <w:rsid w:val="005F295C"/>
    <w:rsid w:val="005F29E4"/>
    <w:rsid w:val="005F34F3"/>
    <w:rsid w:val="005F4815"/>
    <w:rsid w:val="005F485B"/>
    <w:rsid w:val="005F541A"/>
    <w:rsid w:val="005F63F9"/>
    <w:rsid w:val="005F6555"/>
    <w:rsid w:val="005F6864"/>
    <w:rsid w:val="005F7344"/>
    <w:rsid w:val="005F7F57"/>
    <w:rsid w:val="00600F1C"/>
    <w:rsid w:val="00603194"/>
    <w:rsid w:val="006039AF"/>
    <w:rsid w:val="00603CF4"/>
    <w:rsid w:val="00605ACE"/>
    <w:rsid w:val="00606660"/>
    <w:rsid w:val="00606732"/>
    <w:rsid w:val="0061154A"/>
    <w:rsid w:val="006133FA"/>
    <w:rsid w:val="00614985"/>
    <w:rsid w:val="0061518B"/>
    <w:rsid w:val="006171DD"/>
    <w:rsid w:val="00617659"/>
    <w:rsid w:val="0061774E"/>
    <w:rsid w:val="00620014"/>
    <w:rsid w:val="00621438"/>
    <w:rsid w:val="00621FF1"/>
    <w:rsid w:val="006220E2"/>
    <w:rsid w:val="0062291E"/>
    <w:rsid w:val="00623A0B"/>
    <w:rsid w:val="006246CD"/>
    <w:rsid w:val="00625C80"/>
    <w:rsid w:val="00625F2B"/>
    <w:rsid w:val="006273C8"/>
    <w:rsid w:val="006274A2"/>
    <w:rsid w:val="00631FD5"/>
    <w:rsid w:val="00633931"/>
    <w:rsid w:val="0063449C"/>
    <w:rsid w:val="00634F46"/>
    <w:rsid w:val="006356E0"/>
    <w:rsid w:val="00635C3B"/>
    <w:rsid w:val="00636448"/>
    <w:rsid w:val="00637EE2"/>
    <w:rsid w:val="00640851"/>
    <w:rsid w:val="00641738"/>
    <w:rsid w:val="00642CC9"/>
    <w:rsid w:val="00643F90"/>
    <w:rsid w:val="00644058"/>
    <w:rsid w:val="0064441E"/>
    <w:rsid w:val="00644884"/>
    <w:rsid w:val="00644BFF"/>
    <w:rsid w:val="00644EE3"/>
    <w:rsid w:val="006450B7"/>
    <w:rsid w:val="00645118"/>
    <w:rsid w:val="0064599D"/>
    <w:rsid w:val="00645FD7"/>
    <w:rsid w:val="00646A87"/>
    <w:rsid w:val="00646CDB"/>
    <w:rsid w:val="00646EDA"/>
    <w:rsid w:val="006473EE"/>
    <w:rsid w:val="0065056D"/>
    <w:rsid w:val="00650C86"/>
    <w:rsid w:val="006511A4"/>
    <w:rsid w:val="0065123C"/>
    <w:rsid w:val="006518B2"/>
    <w:rsid w:val="00653F16"/>
    <w:rsid w:val="00655106"/>
    <w:rsid w:val="006554C2"/>
    <w:rsid w:val="00655982"/>
    <w:rsid w:val="006563B5"/>
    <w:rsid w:val="00656532"/>
    <w:rsid w:val="006579EE"/>
    <w:rsid w:val="00657B39"/>
    <w:rsid w:val="00657EA1"/>
    <w:rsid w:val="00660962"/>
    <w:rsid w:val="00661242"/>
    <w:rsid w:val="00661AF4"/>
    <w:rsid w:val="00661B76"/>
    <w:rsid w:val="00662793"/>
    <w:rsid w:val="00664290"/>
    <w:rsid w:val="00665B02"/>
    <w:rsid w:val="006664B4"/>
    <w:rsid w:val="00666E4B"/>
    <w:rsid w:val="00667A5E"/>
    <w:rsid w:val="006706C1"/>
    <w:rsid w:val="00670D90"/>
    <w:rsid w:val="0067189C"/>
    <w:rsid w:val="00671B8B"/>
    <w:rsid w:val="00672569"/>
    <w:rsid w:val="00672589"/>
    <w:rsid w:val="00672739"/>
    <w:rsid w:val="006737BE"/>
    <w:rsid w:val="00673E1F"/>
    <w:rsid w:val="006740C4"/>
    <w:rsid w:val="0067616E"/>
    <w:rsid w:val="00676177"/>
    <w:rsid w:val="00677434"/>
    <w:rsid w:val="00677FCA"/>
    <w:rsid w:val="00680700"/>
    <w:rsid w:val="00681059"/>
    <w:rsid w:val="0068152D"/>
    <w:rsid w:val="00681D3A"/>
    <w:rsid w:val="00682933"/>
    <w:rsid w:val="006829D8"/>
    <w:rsid w:val="00682AA3"/>
    <w:rsid w:val="00683660"/>
    <w:rsid w:val="00684C8C"/>
    <w:rsid w:val="00686C1F"/>
    <w:rsid w:val="00687C0A"/>
    <w:rsid w:val="00687D09"/>
    <w:rsid w:val="00687D4B"/>
    <w:rsid w:val="00687F88"/>
    <w:rsid w:val="00687F8B"/>
    <w:rsid w:val="006916AB"/>
    <w:rsid w:val="00691A82"/>
    <w:rsid w:val="0069205C"/>
    <w:rsid w:val="00692691"/>
    <w:rsid w:val="006939CF"/>
    <w:rsid w:val="00694246"/>
    <w:rsid w:val="0069440C"/>
    <w:rsid w:val="00696537"/>
    <w:rsid w:val="00696E57"/>
    <w:rsid w:val="006978A4"/>
    <w:rsid w:val="00697AF4"/>
    <w:rsid w:val="006A0A43"/>
    <w:rsid w:val="006A10C3"/>
    <w:rsid w:val="006A1D30"/>
    <w:rsid w:val="006A3772"/>
    <w:rsid w:val="006A44A0"/>
    <w:rsid w:val="006A5028"/>
    <w:rsid w:val="006A5203"/>
    <w:rsid w:val="006A5B42"/>
    <w:rsid w:val="006A5DE3"/>
    <w:rsid w:val="006A627C"/>
    <w:rsid w:val="006A62E8"/>
    <w:rsid w:val="006A71FD"/>
    <w:rsid w:val="006A76EE"/>
    <w:rsid w:val="006B057B"/>
    <w:rsid w:val="006B0855"/>
    <w:rsid w:val="006B1345"/>
    <w:rsid w:val="006B1370"/>
    <w:rsid w:val="006B1559"/>
    <w:rsid w:val="006B235D"/>
    <w:rsid w:val="006B2456"/>
    <w:rsid w:val="006B2D6D"/>
    <w:rsid w:val="006B4003"/>
    <w:rsid w:val="006B43B9"/>
    <w:rsid w:val="006B5B3C"/>
    <w:rsid w:val="006B746C"/>
    <w:rsid w:val="006B7957"/>
    <w:rsid w:val="006C08BE"/>
    <w:rsid w:val="006C0923"/>
    <w:rsid w:val="006C155A"/>
    <w:rsid w:val="006C16B6"/>
    <w:rsid w:val="006C1E6A"/>
    <w:rsid w:val="006C385B"/>
    <w:rsid w:val="006C3A2E"/>
    <w:rsid w:val="006C3D7E"/>
    <w:rsid w:val="006C3EC3"/>
    <w:rsid w:val="006C5220"/>
    <w:rsid w:val="006C5A1E"/>
    <w:rsid w:val="006C5A4F"/>
    <w:rsid w:val="006C638C"/>
    <w:rsid w:val="006C6AF6"/>
    <w:rsid w:val="006C74E1"/>
    <w:rsid w:val="006C7E71"/>
    <w:rsid w:val="006D044A"/>
    <w:rsid w:val="006D07A3"/>
    <w:rsid w:val="006D1537"/>
    <w:rsid w:val="006D1610"/>
    <w:rsid w:val="006D2001"/>
    <w:rsid w:val="006D3170"/>
    <w:rsid w:val="006D3207"/>
    <w:rsid w:val="006D3255"/>
    <w:rsid w:val="006D35D1"/>
    <w:rsid w:val="006D364C"/>
    <w:rsid w:val="006D3C4A"/>
    <w:rsid w:val="006D44DE"/>
    <w:rsid w:val="006D482D"/>
    <w:rsid w:val="006D6226"/>
    <w:rsid w:val="006D7911"/>
    <w:rsid w:val="006E1162"/>
    <w:rsid w:val="006E13ED"/>
    <w:rsid w:val="006E1514"/>
    <w:rsid w:val="006E1529"/>
    <w:rsid w:val="006E19EB"/>
    <w:rsid w:val="006E1F55"/>
    <w:rsid w:val="006E2ADF"/>
    <w:rsid w:val="006E31CA"/>
    <w:rsid w:val="006E40B0"/>
    <w:rsid w:val="006E45CE"/>
    <w:rsid w:val="006E4931"/>
    <w:rsid w:val="006E4C03"/>
    <w:rsid w:val="006E5A2D"/>
    <w:rsid w:val="006E607E"/>
    <w:rsid w:val="006E6CCB"/>
    <w:rsid w:val="006E6F10"/>
    <w:rsid w:val="006E7261"/>
    <w:rsid w:val="006F034A"/>
    <w:rsid w:val="006F03EB"/>
    <w:rsid w:val="006F1B3F"/>
    <w:rsid w:val="006F26EA"/>
    <w:rsid w:val="006F28DC"/>
    <w:rsid w:val="006F2BFA"/>
    <w:rsid w:val="006F3034"/>
    <w:rsid w:val="006F3304"/>
    <w:rsid w:val="006F3B8A"/>
    <w:rsid w:val="006F3C91"/>
    <w:rsid w:val="006F4984"/>
    <w:rsid w:val="006F5CD5"/>
    <w:rsid w:val="006F5F67"/>
    <w:rsid w:val="006F67DC"/>
    <w:rsid w:val="00700485"/>
    <w:rsid w:val="00700B3F"/>
    <w:rsid w:val="00701468"/>
    <w:rsid w:val="007024C2"/>
    <w:rsid w:val="007024F4"/>
    <w:rsid w:val="007026D1"/>
    <w:rsid w:val="00702A46"/>
    <w:rsid w:val="00702DA6"/>
    <w:rsid w:val="00702EC1"/>
    <w:rsid w:val="00702FB6"/>
    <w:rsid w:val="0070376B"/>
    <w:rsid w:val="007044B2"/>
    <w:rsid w:val="00705904"/>
    <w:rsid w:val="00705DB3"/>
    <w:rsid w:val="00706F0C"/>
    <w:rsid w:val="007072CE"/>
    <w:rsid w:val="00710826"/>
    <w:rsid w:val="00711667"/>
    <w:rsid w:val="00711B18"/>
    <w:rsid w:val="00711DB9"/>
    <w:rsid w:val="0071312A"/>
    <w:rsid w:val="007138DC"/>
    <w:rsid w:val="00713A52"/>
    <w:rsid w:val="00714053"/>
    <w:rsid w:val="00714574"/>
    <w:rsid w:val="00715021"/>
    <w:rsid w:val="00715FB6"/>
    <w:rsid w:val="00716C68"/>
    <w:rsid w:val="0072051D"/>
    <w:rsid w:val="00720826"/>
    <w:rsid w:val="00723026"/>
    <w:rsid w:val="00723E3B"/>
    <w:rsid w:val="007241A9"/>
    <w:rsid w:val="00724383"/>
    <w:rsid w:val="00724D5D"/>
    <w:rsid w:val="007260A9"/>
    <w:rsid w:val="00726EDD"/>
    <w:rsid w:val="00727111"/>
    <w:rsid w:val="00727341"/>
    <w:rsid w:val="00727743"/>
    <w:rsid w:val="007277F9"/>
    <w:rsid w:val="00727E86"/>
    <w:rsid w:val="00731D78"/>
    <w:rsid w:val="0073316B"/>
    <w:rsid w:val="00733A46"/>
    <w:rsid w:val="00733FD7"/>
    <w:rsid w:val="00734F73"/>
    <w:rsid w:val="00735114"/>
    <w:rsid w:val="00735F75"/>
    <w:rsid w:val="00736780"/>
    <w:rsid w:val="00737307"/>
    <w:rsid w:val="007373A8"/>
    <w:rsid w:val="00737E25"/>
    <w:rsid w:val="007403F1"/>
    <w:rsid w:val="007408CB"/>
    <w:rsid w:val="00741837"/>
    <w:rsid w:val="007419CE"/>
    <w:rsid w:val="00742F5C"/>
    <w:rsid w:val="007431D2"/>
    <w:rsid w:val="007440F0"/>
    <w:rsid w:val="00744E94"/>
    <w:rsid w:val="007452AE"/>
    <w:rsid w:val="007452F6"/>
    <w:rsid w:val="00745F60"/>
    <w:rsid w:val="007463A6"/>
    <w:rsid w:val="00746630"/>
    <w:rsid w:val="0074666A"/>
    <w:rsid w:val="007502EE"/>
    <w:rsid w:val="0075116B"/>
    <w:rsid w:val="00751FEF"/>
    <w:rsid w:val="00752061"/>
    <w:rsid w:val="00752147"/>
    <w:rsid w:val="007525B2"/>
    <w:rsid w:val="00752E87"/>
    <w:rsid w:val="00752EAD"/>
    <w:rsid w:val="0075322D"/>
    <w:rsid w:val="007551A9"/>
    <w:rsid w:val="007554C0"/>
    <w:rsid w:val="0075575D"/>
    <w:rsid w:val="00755BF9"/>
    <w:rsid w:val="00756413"/>
    <w:rsid w:val="00756838"/>
    <w:rsid w:val="007578E3"/>
    <w:rsid w:val="007601A6"/>
    <w:rsid w:val="007611DE"/>
    <w:rsid w:val="007614C2"/>
    <w:rsid w:val="00762714"/>
    <w:rsid w:val="00764022"/>
    <w:rsid w:val="00764CC5"/>
    <w:rsid w:val="00766928"/>
    <w:rsid w:val="00766F68"/>
    <w:rsid w:val="00767304"/>
    <w:rsid w:val="0076744A"/>
    <w:rsid w:val="0076748F"/>
    <w:rsid w:val="00767848"/>
    <w:rsid w:val="0076798D"/>
    <w:rsid w:val="00770841"/>
    <w:rsid w:val="00770F5B"/>
    <w:rsid w:val="0077285C"/>
    <w:rsid w:val="00773215"/>
    <w:rsid w:val="007747F8"/>
    <w:rsid w:val="00775985"/>
    <w:rsid w:val="007768BF"/>
    <w:rsid w:val="007769FF"/>
    <w:rsid w:val="00780B34"/>
    <w:rsid w:val="0078163D"/>
    <w:rsid w:val="007823E3"/>
    <w:rsid w:val="00782A15"/>
    <w:rsid w:val="00784F4E"/>
    <w:rsid w:val="00785D58"/>
    <w:rsid w:val="00787098"/>
    <w:rsid w:val="00790720"/>
    <w:rsid w:val="00790742"/>
    <w:rsid w:val="00790BAA"/>
    <w:rsid w:val="00790C62"/>
    <w:rsid w:val="007916CE"/>
    <w:rsid w:val="00791C76"/>
    <w:rsid w:val="00791E86"/>
    <w:rsid w:val="00792A9A"/>
    <w:rsid w:val="00792BC3"/>
    <w:rsid w:val="00792CC2"/>
    <w:rsid w:val="0079331F"/>
    <w:rsid w:val="00794A51"/>
    <w:rsid w:val="00794A83"/>
    <w:rsid w:val="00796734"/>
    <w:rsid w:val="0079780B"/>
    <w:rsid w:val="007A0D5B"/>
    <w:rsid w:val="007A1126"/>
    <w:rsid w:val="007A2569"/>
    <w:rsid w:val="007A2BB8"/>
    <w:rsid w:val="007A33B8"/>
    <w:rsid w:val="007A36B5"/>
    <w:rsid w:val="007A36CE"/>
    <w:rsid w:val="007A4541"/>
    <w:rsid w:val="007A473F"/>
    <w:rsid w:val="007A5CEB"/>
    <w:rsid w:val="007A5D97"/>
    <w:rsid w:val="007A6B42"/>
    <w:rsid w:val="007A70FE"/>
    <w:rsid w:val="007B0945"/>
    <w:rsid w:val="007B17CB"/>
    <w:rsid w:val="007B1827"/>
    <w:rsid w:val="007B194A"/>
    <w:rsid w:val="007B2042"/>
    <w:rsid w:val="007B2331"/>
    <w:rsid w:val="007B42D0"/>
    <w:rsid w:val="007B46C5"/>
    <w:rsid w:val="007B5735"/>
    <w:rsid w:val="007B624D"/>
    <w:rsid w:val="007B6616"/>
    <w:rsid w:val="007B6E7B"/>
    <w:rsid w:val="007B710A"/>
    <w:rsid w:val="007B79BE"/>
    <w:rsid w:val="007C0438"/>
    <w:rsid w:val="007C071F"/>
    <w:rsid w:val="007C0A71"/>
    <w:rsid w:val="007C1763"/>
    <w:rsid w:val="007C1C69"/>
    <w:rsid w:val="007C274A"/>
    <w:rsid w:val="007C2902"/>
    <w:rsid w:val="007C3109"/>
    <w:rsid w:val="007C38E0"/>
    <w:rsid w:val="007C3F12"/>
    <w:rsid w:val="007C4133"/>
    <w:rsid w:val="007C436B"/>
    <w:rsid w:val="007C4637"/>
    <w:rsid w:val="007C4935"/>
    <w:rsid w:val="007C5A4A"/>
    <w:rsid w:val="007C5BEE"/>
    <w:rsid w:val="007C6512"/>
    <w:rsid w:val="007C6BC3"/>
    <w:rsid w:val="007C6CBD"/>
    <w:rsid w:val="007C7906"/>
    <w:rsid w:val="007D1CA9"/>
    <w:rsid w:val="007D1F58"/>
    <w:rsid w:val="007D259F"/>
    <w:rsid w:val="007D3EC6"/>
    <w:rsid w:val="007D4475"/>
    <w:rsid w:val="007D46BC"/>
    <w:rsid w:val="007D5050"/>
    <w:rsid w:val="007D576F"/>
    <w:rsid w:val="007D58B2"/>
    <w:rsid w:val="007D6401"/>
    <w:rsid w:val="007D6657"/>
    <w:rsid w:val="007D6895"/>
    <w:rsid w:val="007D6B31"/>
    <w:rsid w:val="007D7717"/>
    <w:rsid w:val="007D784E"/>
    <w:rsid w:val="007E0888"/>
    <w:rsid w:val="007E0FC7"/>
    <w:rsid w:val="007E1CC2"/>
    <w:rsid w:val="007E1E07"/>
    <w:rsid w:val="007E20DD"/>
    <w:rsid w:val="007E3BC7"/>
    <w:rsid w:val="007E4F6B"/>
    <w:rsid w:val="007E72A7"/>
    <w:rsid w:val="007E767C"/>
    <w:rsid w:val="007F067B"/>
    <w:rsid w:val="007F1754"/>
    <w:rsid w:val="007F1B09"/>
    <w:rsid w:val="007F1D9A"/>
    <w:rsid w:val="007F20AA"/>
    <w:rsid w:val="007F2245"/>
    <w:rsid w:val="007F33BB"/>
    <w:rsid w:val="007F390C"/>
    <w:rsid w:val="007F39D8"/>
    <w:rsid w:val="007F464A"/>
    <w:rsid w:val="007F47CA"/>
    <w:rsid w:val="007F5F50"/>
    <w:rsid w:val="007F6C33"/>
    <w:rsid w:val="0080271B"/>
    <w:rsid w:val="00802CB0"/>
    <w:rsid w:val="00802E6D"/>
    <w:rsid w:val="0080314C"/>
    <w:rsid w:val="008034BE"/>
    <w:rsid w:val="00803739"/>
    <w:rsid w:val="00803961"/>
    <w:rsid w:val="00804717"/>
    <w:rsid w:val="008050D3"/>
    <w:rsid w:val="0080536B"/>
    <w:rsid w:val="00805861"/>
    <w:rsid w:val="008062B7"/>
    <w:rsid w:val="00806B49"/>
    <w:rsid w:val="00807EF7"/>
    <w:rsid w:val="008103A9"/>
    <w:rsid w:val="0081081B"/>
    <w:rsid w:val="00811BA1"/>
    <w:rsid w:val="00811ECA"/>
    <w:rsid w:val="00812466"/>
    <w:rsid w:val="00812A71"/>
    <w:rsid w:val="00813755"/>
    <w:rsid w:val="00813962"/>
    <w:rsid w:val="00813BB6"/>
    <w:rsid w:val="00817F9C"/>
    <w:rsid w:val="00820536"/>
    <w:rsid w:val="00820F35"/>
    <w:rsid w:val="008219F2"/>
    <w:rsid w:val="00823074"/>
    <w:rsid w:val="008236E6"/>
    <w:rsid w:val="0082647B"/>
    <w:rsid w:val="00826C89"/>
    <w:rsid w:val="00827DC2"/>
    <w:rsid w:val="0083029F"/>
    <w:rsid w:val="0083082B"/>
    <w:rsid w:val="00830CC1"/>
    <w:rsid w:val="00830DFD"/>
    <w:rsid w:val="00831240"/>
    <w:rsid w:val="008313CD"/>
    <w:rsid w:val="00831435"/>
    <w:rsid w:val="0083251E"/>
    <w:rsid w:val="00832A37"/>
    <w:rsid w:val="00832BBB"/>
    <w:rsid w:val="008332C9"/>
    <w:rsid w:val="00834685"/>
    <w:rsid w:val="008346FD"/>
    <w:rsid w:val="008347D6"/>
    <w:rsid w:val="00835BF9"/>
    <w:rsid w:val="00836A1F"/>
    <w:rsid w:val="00836A7D"/>
    <w:rsid w:val="0083781D"/>
    <w:rsid w:val="00837B7F"/>
    <w:rsid w:val="0084131A"/>
    <w:rsid w:val="008422E3"/>
    <w:rsid w:val="0084280E"/>
    <w:rsid w:val="00843BA6"/>
    <w:rsid w:val="00844085"/>
    <w:rsid w:val="00844122"/>
    <w:rsid w:val="00844EED"/>
    <w:rsid w:val="00845225"/>
    <w:rsid w:val="00845C28"/>
    <w:rsid w:val="00846379"/>
    <w:rsid w:val="00846BB8"/>
    <w:rsid w:val="00846BF2"/>
    <w:rsid w:val="008478A6"/>
    <w:rsid w:val="00851843"/>
    <w:rsid w:val="00852B10"/>
    <w:rsid w:val="00852CB9"/>
    <w:rsid w:val="008532AA"/>
    <w:rsid w:val="00853711"/>
    <w:rsid w:val="008552B9"/>
    <w:rsid w:val="00855C74"/>
    <w:rsid w:val="00856558"/>
    <w:rsid w:val="008575A9"/>
    <w:rsid w:val="008578E7"/>
    <w:rsid w:val="0086029E"/>
    <w:rsid w:val="0086087A"/>
    <w:rsid w:val="00860ED9"/>
    <w:rsid w:val="0086102B"/>
    <w:rsid w:val="0086114C"/>
    <w:rsid w:val="008616E8"/>
    <w:rsid w:val="00862085"/>
    <w:rsid w:val="00862788"/>
    <w:rsid w:val="00862CBC"/>
    <w:rsid w:val="00863568"/>
    <w:rsid w:val="00863A4B"/>
    <w:rsid w:val="00864F9B"/>
    <w:rsid w:val="008655D2"/>
    <w:rsid w:val="0086561A"/>
    <w:rsid w:val="00865ECA"/>
    <w:rsid w:val="00866838"/>
    <w:rsid w:val="00867096"/>
    <w:rsid w:val="00867293"/>
    <w:rsid w:val="0086779F"/>
    <w:rsid w:val="00867D42"/>
    <w:rsid w:val="00867EF9"/>
    <w:rsid w:val="00867FEB"/>
    <w:rsid w:val="00870C77"/>
    <w:rsid w:val="00870E68"/>
    <w:rsid w:val="00871963"/>
    <w:rsid w:val="00871F92"/>
    <w:rsid w:val="00872524"/>
    <w:rsid w:val="00873D87"/>
    <w:rsid w:val="00874122"/>
    <w:rsid w:val="008755FD"/>
    <w:rsid w:val="0087567B"/>
    <w:rsid w:val="00876301"/>
    <w:rsid w:val="0087637E"/>
    <w:rsid w:val="00876837"/>
    <w:rsid w:val="0087709A"/>
    <w:rsid w:val="008770E5"/>
    <w:rsid w:val="00877347"/>
    <w:rsid w:val="008774C3"/>
    <w:rsid w:val="008776F6"/>
    <w:rsid w:val="00880808"/>
    <w:rsid w:val="00880C5B"/>
    <w:rsid w:val="00880D13"/>
    <w:rsid w:val="00880E7B"/>
    <w:rsid w:val="0088265E"/>
    <w:rsid w:val="008854FF"/>
    <w:rsid w:val="00885B9C"/>
    <w:rsid w:val="00885CDD"/>
    <w:rsid w:val="00886064"/>
    <w:rsid w:val="008862F6"/>
    <w:rsid w:val="0088699A"/>
    <w:rsid w:val="00886B20"/>
    <w:rsid w:val="008870BA"/>
    <w:rsid w:val="00890173"/>
    <w:rsid w:val="00890445"/>
    <w:rsid w:val="0089125D"/>
    <w:rsid w:val="0089170F"/>
    <w:rsid w:val="008930B0"/>
    <w:rsid w:val="008950B0"/>
    <w:rsid w:val="00896184"/>
    <w:rsid w:val="008966E8"/>
    <w:rsid w:val="00896DF2"/>
    <w:rsid w:val="0089730E"/>
    <w:rsid w:val="008A3D16"/>
    <w:rsid w:val="008A4567"/>
    <w:rsid w:val="008A4C27"/>
    <w:rsid w:val="008A4CA1"/>
    <w:rsid w:val="008A4CCE"/>
    <w:rsid w:val="008A517C"/>
    <w:rsid w:val="008A6287"/>
    <w:rsid w:val="008B0937"/>
    <w:rsid w:val="008B16CF"/>
    <w:rsid w:val="008B1D35"/>
    <w:rsid w:val="008B1F67"/>
    <w:rsid w:val="008B20C5"/>
    <w:rsid w:val="008B2F38"/>
    <w:rsid w:val="008B2FCF"/>
    <w:rsid w:val="008B3705"/>
    <w:rsid w:val="008B3B61"/>
    <w:rsid w:val="008B3EA4"/>
    <w:rsid w:val="008B4458"/>
    <w:rsid w:val="008B4B0A"/>
    <w:rsid w:val="008B5301"/>
    <w:rsid w:val="008B61F7"/>
    <w:rsid w:val="008B6465"/>
    <w:rsid w:val="008B678F"/>
    <w:rsid w:val="008B6A66"/>
    <w:rsid w:val="008C0720"/>
    <w:rsid w:val="008C2A98"/>
    <w:rsid w:val="008C2D5A"/>
    <w:rsid w:val="008C340A"/>
    <w:rsid w:val="008C3436"/>
    <w:rsid w:val="008C3AD9"/>
    <w:rsid w:val="008C403A"/>
    <w:rsid w:val="008C4CB2"/>
    <w:rsid w:val="008C6FE3"/>
    <w:rsid w:val="008C73B3"/>
    <w:rsid w:val="008D0CA9"/>
    <w:rsid w:val="008D0E13"/>
    <w:rsid w:val="008D175C"/>
    <w:rsid w:val="008D1F7E"/>
    <w:rsid w:val="008D3A19"/>
    <w:rsid w:val="008D3BA1"/>
    <w:rsid w:val="008D3ED9"/>
    <w:rsid w:val="008D57D3"/>
    <w:rsid w:val="008D5DF2"/>
    <w:rsid w:val="008D68C3"/>
    <w:rsid w:val="008D6EEB"/>
    <w:rsid w:val="008D7A6C"/>
    <w:rsid w:val="008D7B29"/>
    <w:rsid w:val="008D7DA7"/>
    <w:rsid w:val="008E0307"/>
    <w:rsid w:val="008E07E5"/>
    <w:rsid w:val="008E0BBE"/>
    <w:rsid w:val="008E1226"/>
    <w:rsid w:val="008E1674"/>
    <w:rsid w:val="008E1B9E"/>
    <w:rsid w:val="008E1C3C"/>
    <w:rsid w:val="008E1D48"/>
    <w:rsid w:val="008E2248"/>
    <w:rsid w:val="008E36A2"/>
    <w:rsid w:val="008E4656"/>
    <w:rsid w:val="008E4BAE"/>
    <w:rsid w:val="008E50F6"/>
    <w:rsid w:val="008E52D9"/>
    <w:rsid w:val="008E6CF4"/>
    <w:rsid w:val="008E6F78"/>
    <w:rsid w:val="008E7188"/>
    <w:rsid w:val="008E789F"/>
    <w:rsid w:val="008F002B"/>
    <w:rsid w:val="008F0582"/>
    <w:rsid w:val="008F1304"/>
    <w:rsid w:val="008F14A1"/>
    <w:rsid w:val="008F194F"/>
    <w:rsid w:val="008F1A69"/>
    <w:rsid w:val="008F22B3"/>
    <w:rsid w:val="008F2B6C"/>
    <w:rsid w:val="008F2B6F"/>
    <w:rsid w:val="008F2CBD"/>
    <w:rsid w:val="008F354F"/>
    <w:rsid w:val="008F47BD"/>
    <w:rsid w:val="008F56D2"/>
    <w:rsid w:val="008F5FED"/>
    <w:rsid w:val="008F5FF8"/>
    <w:rsid w:val="0090046E"/>
    <w:rsid w:val="0090099C"/>
    <w:rsid w:val="00902FF2"/>
    <w:rsid w:val="00904286"/>
    <w:rsid w:val="00904BF1"/>
    <w:rsid w:val="00906515"/>
    <w:rsid w:val="00907B86"/>
    <w:rsid w:val="00907BBD"/>
    <w:rsid w:val="00907DCE"/>
    <w:rsid w:val="00907E8C"/>
    <w:rsid w:val="009102A2"/>
    <w:rsid w:val="00911C30"/>
    <w:rsid w:val="00912177"/>
    <w:rsid w:val="00912448"/>
    <w:rsid w:val="0091265F"/>
    <w:rsid w:val="00912857"/>
    <w:rsid w:val="00913DBC"/>
    <w:rsid w:val="009142EC"/>
    <w:rsid w:val="00914F23"/>
    <w:rsid w:val="00915C2C"/>
    <w:rsid w:val="00917CE8"/>
    <w:rsid w:val="00920915"/>
    <w:rsid w:val="00920D57"/>
    <w:rsid w:val="00920F01"/>
    <w:rsid w:val="0092175A"/>
    <w:rsid w:val="00921BD3"/>
    <w:rsid w:val="0092266A"/>
    <w:rsid w:val="009229F1"/>
    <w:rsid w:val="00923250"/>
    <w:rsid w:val="00923399"/>
    <w:rsid w:val="0092342C"/>
    <w:rsid w:val="0092353C"/>
    <w:rsid w:val="00924BCF"/>
    <w:rsid w:val="00924C59"/>
    <w:rsid w:val="00926ED0"/>
    <w:rsid w:val="0092737C"/>
    <w:rsid w:val="009274C8"/>
    <w:rsid w:val="00930122"/>
    <w:rsid w:val="009309A0"/>
    <w:rsid w:val="00931275"/>
    <w:rsid w:val="00931C08"/>
    <w:rsid w:val="009326D6"/>
    <w:rsid w:val="009328E4"/>
    <w:rsid w:val="00932AAC"/>
    <w:rsid w:val="00932BAC"/>
    <w:rsid w:val="00932D6D"/>
    <w:rsid w:val="00932E88"/>
    <w:rsid w:val="00933BA6"/>
    <w:rsid w:val="009347D3"/>
    <w:rsid w:val="00934C5D"/>
    <w:rsid w:val="00934DA3"/>
    <w:rsid w:val="00937C42"/>
    <w:rsid w:val="009403AD"/>
    <w:rsid w:val="00941A51"/>
    <w:rsid w:val="00941BC5"/>
    <w:rsid w:val="00941F42"/>
    <w:rsid w:val="009421E9"/>
    <w:rsid w:val="009435A0"/>
    <w:rsid w:val="00943E56"/>
    <w:rsid w:val="0094435E"/>
    <w:rsid w:val="00944523"/>
    <w:rsid w:val="0094576D"/>
    <w:rsid w:val="009462C2"/>
    <w:rsid w:val="00946988"/>
    <w:rsid w:val="00946BFE"/>
    <w:rsid w:val="00947BB4"/>
    <w:rsid w:val="00950ED8"/>
    <w:rsid w:val="0095134B"/>
    <w:rsid w:val="009532DD"/>
    <w:rsid w:val="00953918"/>
    <w:rsid w:val="00954078"/>
    <w:rsid w:val="009551FD"/>
    <w:rsid w:val="00955A9C"/>
    <w:rsid w:val="009568F1"/>
    <w:rsid w:val="009574C9"/>
    <w:rsid w:val="0095784E"/>
    <w:rsid w:val="009578D3"/>
    <w:rsid w:val="00960053"/>
    <w:rsid w:val="00960DB9"/>
    <w:rsid w:val="00960E24"/>
    <w:rsid w:val="00963075"/>
    <w:rsid w:val="009638ED"/>
    <w:rsid w:val="00964491"/>
    <w:rsid w:val="00965433"/>
    <w:rsid w:val="009655E8"/>
    <w:rsid w:val="00965EE3"/>
    <w:rsid w:val="00965F60"/>
    <w:rsid w:val="0096700D"/>
    <w:rsid w:val="009672FD"/>
    <w:rsid w:val="00970F84"/>
    <w:rsid w:val="00971CB2"/>
    <w:rsid w:val="00972B40"/>
    <w:rsid w:val="00973851"/>
    <w:rsid w:val="00973E01"/>
    <w:rsid w:val="00974555"/>
    <w:rsid w:val="00974F3A"/>
    <w:rsid w:val="009750E6"/>
    <w:rsid w:val="0097580B"/>
    <w:rsid w:val="0097582A"/>
    <w:rsid w:val="00975A10"/>
    <w:rsid w:val="009767BE"/>
    <w:rsid w:val="009801DD"/>
    <w:rsid w:val="00980831"/>
    <w:rsid w:val="00980D3D"/>
    <w:rsid w:val="00980F87"/>
    <w:rsid w:val="00982CD5"/>
    <w:rsid w:val="00983066"/>
    <w:rsid w:val="00983265"/>
    <w:rsid w:val="00984A3D"/>
    <w:rsid w:val="009850D2"/>
    <w:rsid w:val="00986349"/>
    <w:rsid w:val="009877E2"/>
    <w:rsid w:val="00987A77"/>
    <w:rsid w:val="00992C8F"/>
    <w:rsid w:val="00992D3B"/>
    <w:rsid w:val="00994010"/>
    <w:rsid w:val="00994C1C"/>
    <w:rsid w:val="00994C47"/>
    <w:rsid w:val="00995FA9"/>
    <w:rsid w:val="00996E73"/>
    <w:rsid w:val="009A0ADB"/>
    <w:rsid w:val="009A0B1F"/>
    <w:rsid w:val="009A0CCD"/>
    <w:rsid w:val="009A11B4"/>
    <w:rsid w:val="009A22D1"/>
    <w:rsid w:val="009A3545"/>
    <w:rsid w:val="009A37A2"/>
    <w:rsid w:val="009A4515"/>
    <w:rsid w:val="009A4AC0"/>
    <w:rsid w:val="009A5629"/>
    <w:rsid w:val="009A5642"/>
    <w:rsid w:val="009A5B64"/>
    <w:rsid w:val="009A6DF4"/>
    <w:rsid w:val="009A75FB"/>
    <w:rsid w:val="009A7941"/>
    <w:rsid w:val="009B109E"/>
    <w:rsid w:val="009B2276"/>
    <w:rsid w:val="009B22B1"/>
    <w:rsid w:val="009B2C79"/>
    <w:rsid w:val="009B2DBC"/>
    <w:rsid w:val="009B2EFA"/>
    <w:rsid w:val="009B3CCA"/>
    <w:rsid w:val="009B3F56"/>
    <w:rsid w:val="009B5272"/>
    <w:rsid w:val="009B55CF"/>
    <w:rsid w:val="009B5A16"/>
    <w:rsid w:val="009B5A5E"/>
    <w:rsid w:val="009B621B"/>
    <w:rsid w:val="009B6472"/>
    <w:rsid w:val="009B70B1"/>
    <w:rsid w:val="009C02F0"/>
    <w:rsid w:val="009C0F07"/>
    <w:rsid w:val="009C12FF"/>
    <w:rsid w:val="009C2B2A"/>
    <w:rsid w:val="009C420C"/>
    <w:rsid w:val="009C60B5"/>
    <w:rsid w:val="009C71AD"/>
    <w:rsid w:val="009D0F1D"/>
    <w:rsid w:val="009D0F70"/>
    <w:rsid w:val="009D1D8E"/>
    <w:rsid w:val="009D3564"/>
    <w:rsid w:val="009D3DC5"/>
    <w:rsid w:val="009D4252"/>
    <w:rsid w:val="009D4E89"/>
    <w:rsid w:val="009D4F88"/>
    <w:rsid w:val="009D509A"/>
    <w:rsid w:val="009D533A"/>
    <w:rsid w:val="009D6113"/>
    <w:rsid w:val="009D6429"/>
    <w:rsid w:val="009D6662"/>
    <w:rsid w:val="009D7AEC"/>
    <w:rsid w:val="009E0749"/>
    <w:rsid w:val="009E1472"/>
    <w:rsid w:val="009E16E1"/>
    <w:rsid w:val="009E1FF5"/>
    <w:rsid w:val="009E2F83"/>
    <w:rsid w:val="009E3444"/>
    <w:rsid w:val="009E35A8"/>
    <w:rsid w:val="009E4824"/>
    <w:rsid w:val="009E4995"/>
    <w:rsid w:val="009E4AD8"/>
    <w:rsid w:val="009F070C"/>
    <w:rsid w:val="009F3A71"/>
    <w:rsid w:val="009F437B"/>
    <w:rsid w:val="009F4983"/>
    <w:rsid w:val="009F50AB"/>
    <w:rsid w:val="009F687C"/>
    <w:rsid w:val="009F69C6"/>
    <w:rsid w:val="009F6F2D"/>
    <w:rsid w:val="009F721D"/>
    <w:rsid w:val="009F7F13"/>
    <w:rsid w:val="00A00DCA"/>
    <w:rsid w:val="00A00ECE"/>
    <w:rsid w:val="00A00F03"/>
    <w:rsid w:val="00A0132D"/>
    <w:rsid w:val="00A013FD"/>
    <w:rsid w:val="00A02438"/>
    <w:rsid w:val="00A0244C"/>
    <w:rsid w:val="00A02B25"/>
    <w:rsid w:val="00A03444"/>
    <w:rsid w:val="00A0471C"/>
    <w:rsid w:val="00A04837"/>
    <w:rsid w:val="00A04C3F"/>
    <w:rsid w:val="00A04F43"/>
    <w:rsid w:val="00A059B8"/>
    <w:rsid w:val="00A070FB"/>
    <w:rsid w:val="00A07389"/>
    <w:rsid w:val="00A14CB9"/>
    <w:rsid w:val="00A15D04"/>
    <w:rsid w:val="00A16124"/>
    <w:rsid w:val="00A170B9"/>
    <w:rsid w:val="00A17674"/>
    <w:rsid w:val="00A17ABB"/>
    <w:rsid w:val="00A2005B"/>
    <w:rsid w:val="00A20096"/>
    <w:rsid w:val="00A22271"/>
    <w:rsid w:val="00A233EB"/>
    <w:rsid w:val="00A23404"/>
    <w:rsid w:val="00A25810"/>
    <w:rsid w:val="00A25F20"/>
    <w:rsid w:val="00A26338"/>
    <w:rsid w:val="00A26CE6"/>
    <w:rsid w:val="00A271A4"/>
    <w:rsid w:val="00A2738B"/>
    <w:rsid w:val="00A279CF"/>
    <w:rsid w:val="00A27B68"/>
    <w:rsid w:val="00A27F5D"/>
    <w:rsid w:val="00A3037B"/>
    <w:rsid w:val="00A3087F"/>
    <w:rsid w:val="00A31139"/>
    <w:rsid w:val="00A318B9"/>
    <w:rsid w:val="00A31942"/>
    <w:rsid w:val="00A31F8C"/>
    <w:rsid w:val="00A32452"/>
    <w:rsid w:val="00A32927"/>
    <w:rsid w:val="00A33696"/>
    <w:rsid w:val="00A33DB6"/>
    <w:rsid w:val="00A34BC9"/>
    <w:rsid w:val="00A35907"/>
    <w:rsid w:val="00A35BB9"/>
    <w:rsid w:val="00A35CC3"/>
    <w:rsid w:val="00A35E3A"/>
    <w:rsid w:val="00A366D9"/>
    <w:rsid w:val="00A36B6C"/>
    <w:rsid w:val="00A375C2"/>
    <w:rsid w:val="00A37F70"/>
    <w:rsid w:val="00A403D5"/>
    <w:rsid w:val="00A40B9D"/>
    <w:rsid w:val="00A426B0"/>
    <w:rsid w:val="00A429A7"/>
    <w:rsid w:val="00A42B2B"/>
    <w:rsid w:val="00A431E7"/>
    <w:rsid w:val="00A4405C"/>
    <w:rsid w:val="00A4454D"/>
    <w:rsid w:val="00A44943"/>
    <w:rsid w:val="00A45281"/>
    <w:rsid w:val="00A45F9F"/>
    <w:rsid w:val="00A468BF"/>
    <w:rsid w:val="00A46EA6"/>
    <w:rsid w:val="00A46FBB"/>
    <w:rsid w:val="00A47504"/>
    <w:rsid w:val="00A47CD3"/>
    <w:rsid w:val="00A50BF5"/>
    <w:rsid w:val="00A51F29"/>
    <w:rsid w:val="00A5227E"/>
    <w:rsid w:val="00A52DEE"/>
    <w:rsid w:val="00A55057"/>
    <w:rsid w:val="00A5590C"/>
    <w:rsid w:val="00A568E7"/>
    <w:rsid w:val="00A569E2"/>
    <w:rsid w:val="00A57590"/>
    <w:rsid w:val="00A577BD"/>
    <w:rsid w:val="00A605FF"/>
    <w:rsid w:val="00A61262"/>
    <w:rsid w:val="00A61508"/>
    <w:rsid w:val="00A62BAB"/>
    <w:rsid w:val="00A62CE6"/>
    <w:rsid w:val="00A63586"/>
    <w:rsid w:val="00A63A8B"/>
    <w:rsid w:val="00A63A99"/>
    <w:rsid w:val="00A64EB5"/>
    <w:rsid w:val="00A65CBD"/>
    <w:rsid w:val="00A669D5"/>
    <w:rsid w:val="00A7122A"/>
    <w:rsid w:val="00A72FE0"/>
    <w:rsid w:val="00A7429B"/>
    <w:rsid w:val="00A749AB"/>
    <w:rsid w:val="00A75556"/>
    <w:rsid w:val="00A776F2"/>
    <w:rsid w:val="00A82AFD"/>
    <w:rsid w:val="00A82C46"/>
    <w:rsid w:val="00A85552"/>
    <w:rsid w:val="00A85559"/>
    <w:rsid w:val="00A858DF"/>
    <w:rsid w:val="00A87014"/>
    <w:rsid w:val="00A900B5"/>
    <w:rsid w:val="00A90151"/>
    <w:rsid w:val="00A91B79"/>
    <w:rsid w:val="00A91C92"/>
    <w:rsid w:val="00A93887"/>
    <w:rsid w:val="00A94310"/>
    <w:rsid w:val="00A944F9"/>
    <w:rsid w:val="00A94DAA"/>
    <w:rsid w:val="00A9523D"/>
    <w:rsid w:val="00A96172"/>
    <w:rsid w:val="00A964D8"/>
    <w:rsid w:val="00A96A96"/>
    <w:rsid w:val="00A96F12"/>
    <w:rsid w:val="00AA0FB7"/>
    <w:rsid w:val="00AA18A8"/>
    <w:rsid w:val="00AA2ECE"/>
    <w:rsid w:val="00AA3A96"/>
    <w:rsid w:val="00AA40ED"/>
    <w:rsid w:val="00AA49D0"/>
    <w:rsid w:val="00AA5241"/>
    <w:rsid w:val="00AB0705"/>
    <w:rsid w:val="00AB0710"/>
    <w:rsid w:val="00AB12DB"/>
    <w:rsid w:val="00AB2216"/>
    <w:rsid w:val="00AB269D"/>
    <w:rsid w:val="00AB2909"/>
    <w:rsid w:val="00AB3070"/>
    <w:rsid w:val="00AB3F0C"/>
    <w:rsid w:val="00AB50B3"/>
    <w:rsid w:val="00AB545B"/>
    <w:rsid w:val="00AB5F38"/>
    <w:rsid w:val="00AB6F74"/>
    <w:rsid w:val="00AC1A63"/>
    <w:rsid w:val="00AC21F8"/>
    <w:rsid w:val="00AC2F40"/>
    <w:rsid w:val="00AC3938"/>
    <w:rsid w:val="00AC4068"/>
    <w:rsid w:val="00AC512B"/>
    <w:rsid w:val="00AC5A8B"/>
    <w:rsid w:val="00AC5D07"/>
    <w:rsid w:val="00AC79D9"/>
    <w:rsid w:val="00AD01E2"/>
    <w:rsid w:val="00AD0CD6"/>
    <w:rsid w:val="00AD0EB7"/>
    <w:rsid w:val="00AD186E"/>
    <w:rsid w:val="00AD1B9C"/>
    <w:rsid w:val="00AD26B9"/>
    <w:rsid w:val="00AD2A79"/>
    <w:rsid w:val="00AD2C46"/>
    <w:rsid w:val="00AD3496"/>
    <w:rsid w:val="00AD34D9"/>
    <w:rsid w:val="00AD3987"/>
    <w:rsid w:val="00AD58F5"/>
    <w:rsid w:val="00AD5B00"/>
    <w:rsid w:val="00AD70C2"/>
    <w:rsid w:val="00AD77D8"/>
    <w:rsid w:val="00AD78FE"/>
    <w:rsid w:val="00AD7B19"/>
    <w:rsid w:val="00AE01A5"/>
    <w:rsid w:val="00AE0CE9"/>
    <w:rsid w:val="00AE1723"/>
    <w:rsid w:val="00AE204C"/>
    <w:rsid w:val="00AE2379"/>
    <w:rsid w:val="00AE260C"/>
    <w:rsid w:val="00AE274C"/>
    <w:rsid w:val="00AE29A1"/>
    <w:rsid w:val="00AE2FB5"/>
    <w:rsid w:val="00AE4E16"/>
    <w:rsid w:val="00AE56FF"/>
    <w:rsid w:val="00AE57CC"/>
    <w:rsid w:val="00AE6282"/>
    <w:rsid w:val="00AE683E"/>
    <w:rsid w:val="00AE69D0"/>
    <w:rsid w:val="00AE7BF6"/>
    <w:rsid w:val="00AE7F53"/>
    <w:rsid w:val="00AF1892"/>
    <w:rsid w:val="00AF2D1A"/>
    <w:rsid w:val="00AF4A67"/>
    <w:rsid w:val="00AF5798"/>
    <w:rsid w:val="00AF59CC"/>
    <w:rsid w:val="00AF7B46"/>
    <w:rsid w:val="00AF7EAB"/>
    <w:rsid w:val="00B005D0"/>
    <w:rsid w:val="00B00B6F"/>
    <w:rsid w:val="00B02115"/>
    <w:rsid w:val="00B027DE"/>
    <w:rsid w:val="00B02D1B"/>
    <w:rsid w:val="00B03648"/>
    <w:rsid w:val="00B03C57"/>
    <w:rsid w:val="00B04061"/>
    <w:rsid w:val="00B044D2"/>
    <w:rsid w:val="00B04C03"/>
    <w:rsid w:val="00B0515D"/>
    <w:rsid w:val="00B0723E"/>
    <w:rsid w:val="00B07841"/>
    <w:rsid w:val="00B078F9"/>
    <w:rsid w:val="00B07E6A"/>
    <w:rsid w:val="00B07EC6"/>
    <w:rsid w:val="00B101EB"/>
    <w:rsid w:val="00B113FF"/>
    <w:rsid w:val="00B11D16"/>
    <w:rsid w:val="00B123BA"/>
    <w:rsid w:val="00B134FC"/>
    <w:rsid w:val="00B139B8"/>
    <w:rsid w:val="00B13A16"/>
    <w:rsid w:val="00B14632"/>
    <w:rsid w:val="00B146A9"/>
    <w:rsid w:val="00B14F5D"/>
    <w:rsid w:val="00B15D2C"/>
    <w:rsid w:val="00B1633C"/>
    <w:rsid w:val="00B16793"/>
    <w:rsid w:val="00B168DE"/>
    <w:rsid w:val="00B16A96"/>
    <w:rsid w:val="00B21555"/>
    <w:rsid w:val="00B21B1D"/>
    <w:rsid w:val="00B22C67"/>
    <w:rsid w:val="00B22FD2"/>
    <w:rsid w:val="00B234FD"/>
    <w:rsid w:val="00B238C8"/>
    <w:rsid w:val="00B23B52"/>
    <w:rsid w:val="00B2410F"/>
    <w:rsid w:val="00B242EB"/>
    <w:rsid w:val="00B24B41"/>
    <w:rsid w:val="00B252FE"/>
    <w:rsid w:val="00B25A30"/>
    <w:rsid w:val="00B27158"/>
    <w:rsid w:val="00B30261"/>
    <w:rsid w:val="00B30B9A"/>
    <w:rsid w:val="00B30F7E"/>
    <w:rsid w:val="00B31125"/>
    <w:rsid w:val="00B31A55"/>
    <w:rsid w:val="00B31AFE"/>
    <w:rsid w:val="00B32435"/>
    <w:rsid w:val="00B325BB"/>
    <w:rsid w:val="00B32709"/>
    <w:rsid w:val="00B33E33"/>
    <w:rsid w:val="00B34334"/>
    <w:rsid w:val="00B36514"/>
    <w:rsid w:val="00B36811"/>
    <w:rsid w:val="00B368C7"/>
    <w:rsid w:val="00B36B42"/>
    <w:rsid w:val="00B36C91"/>
    <w:rsid w:val="00B37098"/>
    <w:rsid w:val="00B37B0F"/>
    <w:rsid w:val="00B37EED"/>
    <w:rsid w:val="00B40B4B"/>
    <w:rsid w:val="00B40EC1"/>
    <w:rsid w:val="00B41586"/>
    <w:rsid w:val="00B41A23"/>
    <w:rsid w:val="00B43205"/>
    <w:rsid w:val="00B4336D"/>
    <w:rsid w:val="00B441EF"/>
    <w:rsid w:val="00B442AD"/>
    <w:rsid w:val="00B448CC"/>
    <w:rsid w:val="00B46168"/>
    <w:rsid w:val="00B47F30"/>
    <w:rsid w:val="00B501BD"/>
    <w:rsid w:val="00B50454"/>
    <w:rsid w:val="00B50925"/>
    <w:rsid w:val="00B511C4"/>
    <w:rsid w:val="00B518D6"/>
    <w:rsid w:val="00B51903"/>
    <w:rsid w:val="00B52A55"/>
    <w:rsid w:val="00B54AC7"/>
    <w:rsid w:val="00B55379"/>
    <w:rsid w:val="00B55595"/>
    <w:rsid w:val="00B55CA0"/>
    <w:rsid w:val="00B56A3E"/>
    <w:rsid w:val="00B57265"/>
    <w:rsid w:val="00B5736F"/>
    <w:rsid w:val="00B57B0C"/>
    <w:rsid w:val="00B649D3"/>
    <w:rsid w:val="00B64C10"/>
    <w:rsid w:val="00B6587A"/>
    <w:rsid w:val="00B659A5"/>
    <w:rsid w:val="00B661A9"/>
    <w:rsid w:val="00B66D8C"/>
    <w:rsid w:val="00B67C10"/>
    <w:rsid w:val="00B70F37"/>
    <w:rsid w:val="00B70F9C"/>
    <w:rsid w:val="00B73991"/>
    <w:rsid w:val="00B74ACB"/>
    <w:rsid w:val="00B74C84"/>
    <w:rsid w:val="00B74DE1"/>
    <w:rsid w:val="00B75140"/>
    <w:rsid w:val="00B75271"/>
    <w:rsid w:val="00B752DA"/>
    <w:rsid w:val="00B779D6"/>
    <w:rsid w:val="00B77B41"/>
    <w:rsid w:val="00B77D3C"/>
    <w:rsid w:val="00B80C50"/>
    <w:rsid w:val="00B81453"/>
    <w:rsid w:val="00B82CD9"/>
    <w:rsid w:val="00B83021"/>
    <w:rsid w:val="00B84032"/>
    <w:rsid w:val="00B849CB"/>
    <w:rsid w:val="00B8563F"/>
    <w:rsid w:val="00B86422"/>
    <w:rsid w:val="00B86480"/>
    <w:rsid w:val="00B8724E"/>
    <w:rsid w:val="00B87329"/>
    <w:rsid w:val="00B90416"/>
    <w:rsid w:val="00B90577"/>
    <w:rsid w:val="00B91BFC"/>
    <w:rsid w:val="00B92510"/>
    <w:rsid w:val="00B926DD"/>
    <w:rsid w:val="00B94D5C"/>
    <w:rsid w:val="00B95493"/>
    <w:rsid w:val="00B956A0"/>
    <w:rsid w:val="00B957CD"/>
    <w:rsid w:val="00B970F9"/>
    <w:rsid w:val="00B97F7C"/>
    <w:rsid w:val="00BA1291"/>
    <w:rsid w:val="00BA139E"/>
    <w:rsid w:val="00BA13CD"/>
    <w:rsid w:val="00BA1A77"/>
    <w:rsid w:val="00BA1C19"/>
    <w:rsid w:val="00BA211D"/>
    <w:rsid w:val="00BA26D2"/>
    <w:rsid w:val="00BA2802"/>
    <w:rsid w:val="00BA2D46"/>
    <w:rsid w:val="00BA357C"/>
    <w:rsid w:val="00BA37E8"/>
    <w:rsid w:val="00BA4D9A"/>
    <w:rsid w:val="00BA57B9"/>
    <w:rsid w:val="00BA67A8"/>
    <w:rsid w:val="00BB00D3"/>
    <w:rsid w:val="00BB0776"/>
    <w:rsid w:val="00BB0A50"/>
    <w:rsid w:val="00BB26E3"/>
    <w:rsid w:val="00BB2973"/>
    <w:rsid w:val="00BB3406"/>
    <w:rsid w:val="00BB4067"/>
    <w:rsid w:val="00BB48FA"/>
    <w:rsid w:val="00BB5514"/>
    <w:rsid w:val="00BB57BE"/>
    <w:rsid w:val="00BB6330"/>
    <w:rsid w:val="00BB6596"/>
    <w:rsid w:val="00BB6CC9"/>
    <w:rsid w:val="00BB6FB5"/>
    <w:rsid w:val="00BC0D2B"/>
    <w:rsid w:val="00BC1B58"/>
    <w:rsid w:val="00BC2461"/>
    <w:rsid w:val="00BC28CC"/>
    <w:rsid w:val="00BC3905"/>
    <w:rsid w:val="00BC3C3B"/>
    <w:rsid w:val="00BC43AE"/>
    <w:rsid w:val="00BC48D5"/>
    <w:rsid w:val="00BC5238"/>
    <w:rsid w:val="00BC62BB"/>
    <w:rsid w:val="00BC6ECA"/>
    <w:rsid w:val="00BD053C"/>
    <w:rsid w:val="00BD158D"/>
    <w:rsid w:val="00BD195B"/>
    <w:rsid w:val="00BD1E25"/>
    <w:rsid w:val="00BD26CE"/>
    <w:rsid w:val="00BD42ED"/>
    <w:rsid w:val="00BD54D5"/>
    <w:rsid w:val="00BD562F"/>
    <w:rsid w:val="00BD7CF0"/>
    <w:rsid w:val="00BE136A"/>
    <w:rsid w:val="00BE285D"/>
    <w:rsid w:val="00BE3723"/>
    <w:rsid w:val="00BE65D3"/>
    <w:rsid w:val="00BF0CCB"/>
    <w:rsid w:val="00BF1ABE"/>
    <w:rsid w:val="00BF55B0"/>
    <w:rsid w:val="00BF5CD4"/>
    <w:rsid w:val="00BF614D"/>
    <w:rsid w:val="00BF6159"/>
    <w:rsid w:val="00BF76B1"/>
    <w:rsid w:val="00C0082F"/>
    <w:rsid w:val="00C00C9C"/>
    <w:rsid w:val="00C00DA5"/>
    <w:rsid w:val="00C00FAA"/>
    <w:rsid w:val="00C01274"/>
    <w:rsid w:val="00C016F9"/>
    <w:rsid w:val="00C018BD"/>
    <w:rsid w:val="00C022FB"/>
    <w:rsid w:val="00C03FE5"/>
    <w:rsid w:val="00C04EC4"/>
    <w:rsid w:val="00C06A1B"/>
    <w:rsid w:val="00C0734D"/>
    <w:rsid w:val="00C07C20"/>
    <w:rsid w:val="00C102EE"/>
    <w:rsid w:val="00C104F6"/>
    <w:rsid w:val="00C10E28"/>
    <w:rsid w:val="00C1261F"/>
    <w:rsid w:val="00C144AD"/>
    <w:rsid w:val="00C14560"/>
    <w:rsid w:val="00C14645"/>
    <w:rsid w:val="00C14CA3"/>
    <w:rsid w:val="00C157A2"/>
    <w:rsid w:val="00C15B0B"/>
    <w:rsid w:val="00C15BC4"/>
    <w:rsid w:val="00C15BCB"/>
    <w:rsid w:val="00C16073"/>
    <w:rsid w:val="00C16D62"/>
    <w:rsid w:val="00C1740E"/>
    <w:rsid w:val="00C17517"/>
    <w:rsid w:val="00C17ED5"/>
    <w:rsid w:val="00C20C71"/>
    <w:rsid w:val="00C22B6E"/>
    <w:rsid w:val="00C23382"/>
    <w:rsid w:val="00C2389A"/>
    <w:rsid w:val="00C23943"/>
    <w:rsid w:val="00C23B34"/>
    <w:rsid w:val="00C26FBB"/>
    <w:rsid w:val="00C27A33"/>
    <w:rsid w:val="00C27C1E"/>
    <w:rsid w:val="00C3193E"/>
    <w:rsid w:val="00C31C49"/>
    <w:rsid w:val="00C323A3"/>
    <w:rsid w:val="00C325C7"/>
    <w:rsid w:val="00C3297A"/>
    <w:rsid w:val="00C3338C"/>
    <w:rsid w:val="00C34D5B"/>
    <w:rsid w:val="00C36591"/>
    <w:rsid w:val="00C3671E"/>
    <w:rsid w:val="00C3690F"/>
    <w:rsid w:val="00C41CE5"/>
    <w:rsid w:val="00C41FFB"/>
    <w:rsid w:val="00C422E6"/>
    <w:rsid w:val="00C422F5"/>
    <w:rsid w:val="00C426B5"/>
    <w:rsid w:val="00C42DDD"/>
    <w:rsid w:val="00C435DF"/>
    <w:rsid w:val="00C4392C"/>
    <w:rsid w:val="00C449C5"/>
    <w:rsid w:val="00C44C43"/>
    <w:rsid w:val="00C44C8D"/>
    <w:rsid w:val="00C45660"/>
    <w:rsid w:val="00C45E09"/>
    <w:rsid w:val="00C46708"/>
    <w:rsid w:val="00C47260"/>
    <w:rsid w:val="00C474EF"/>
    <w:rsid w:val="00C47879"/>
    <w:rsid w:val="00C51D4D"/>
    <w:rsid w:val="00C52287"/>
    <w:rsid w:val="00C52427"/>
    <w:rsid w:val="00C538CD"/>
    <w:rsid w:val="00C53C9B"/>
    <w:rsid w:val="00C54208"/>
    <w:rsid w:val="00C54CA7"/>
    <w:rsid w:val="00C56145"/>
    <w:rsid w:val="00C56B5C"/>
    <w:rsid w:val="00C57151"/>
    <w:rsid w:val="00C6066A"/>
    <w:rsid w:val="00C630D4"/>
    <w:rsid w:val="00C643AA"/>
    <w:rsid w:val="00C64D03"/>
    <w:rsid w:val="00C6587F"/>
    <w:rsid w:val="00C65BAD"/>
    <w:rsid w:val="00C660DE"/>
    <w:rsid w:val="00C666BC"/>
    <w:rsid w:val="00C67348"/>
    <w:rsid w:val="00C67EF1"/>
    <w:rsid w:val="00C704C7"/>
    <w:rsid w:val="00C71A96"/>
    <w:rsid w:val="00C71AC3"/>
    <w:rsid w:val="00C73A63"/>
    <w:rsid w:val="00C73B74"/>
    <w:rsid w:val="00C74D0A"/>
    <w:rsid w:val="00C7530C"/>
    <w:rsid w:val="00C75517"/>
    <w:rsid w:val="00C755CE"/>
    <w:rsid w:val="00C757F7"/>
    <w:rsid w:val="00C765AF"/>
    <w:rsid w:val="00C771E4"/>
    <w:rsid w:val="00C7747C"/>
    <w:rsid w:val="00C8049D"/>
    <w:rsid w:val="00C80EF6"/>
    <w:rsid w:val="00C81C76"/>
    <w:rsid w:val="00C81C99"/>
    <w:rsid w:val="00C81CE5"/>
    <w:rsid w:val="00C82094"/>
    <w:rsid w:val="00C82261"/>
    <w:rsid w:val="00C822BC"/>
    <w:rsid w:val="00C83C7B"/>
    <w:rsid w:val="00C84021"/>
    <w:rsid w:val="00C861BF"/>
    <w:rsid w:val="00C8646A"/>
    <w:rsid w:val="00C86845"/>
    <w:rsid w:val="00C86D20"/>
    <w:rsid w:val="00C87C49"/>
    <w:rsid w:val="00C90AD4"/>
    <w:rsid w:val="00C91745"/>
    <w:rsid w:val="00C91CB6"/>
    <w:rsid w:val="00C92CED"/>
    <w:rsid w:val="00C93020"/>
    <w:rsid w:val="00C96814"/>
    <w:rsid w:val="00C96BF1"/>
    <w:rsid w:val="00C972CA"/>
    <w:rsid w:val="00C9788F"/>
    <w:rsid w:val="00C97F0B"/>
    <w:rsid w:val="00CA066C"/>
    <w:rsid w:val="00CA0848"/>
    <w:rsid w:val="00CA08EA"/>
    <w:rsid w:val="00CA09C3"/>
    <w:rsid w:val="00CA2924"/>
    <w:rsid w:val="00CA44E9"/>
    <w:rsid w:val="00CA4DB5"/>
    <w:rsid w:val="00CA56EC"/>
    <w:rsid w:val="00CA636E"/>
    <w:rsid w:val="00CA66C0"/>
    <w:rsid w:val="00CA6B7C"/>
    <w:rsid w:val="00CA733E"/>
    <w:rsid w:val="00CA7DF5"/>
    <w:rsid w:val="00CB214B"/>
    <w:rsid w:val="00CB22BE"/>
    <w:rsid w:val="00CB273A"/>
    <w:rsid w:val="00CB3ACF"/>
    <w:rsid w:val="00CB484B"/>
    <w:rsid w:val="00CB58E8"/>
    <w:rsid w:val="00CB5FD5"/>
    <w:rsid w:val="00CC0F26"/>
    <w:rsid w:val="00CC12C9"/>
    <w:rsid w:val="00CC1378"/>
    <w:rsid w:val="00CC1391"/>
    <w:rsid w:val="00CC1409"/>
    <w:rsid w:val="00CC3013"/>
    <w:rsid w:val="00CC33D6"/>
    <w:rsid w:val="00CC3437"/>
    <w:rsid w:val="00CC3822"/>
    <w:rsid w:val="00CC4486"/>
    <w:rsid w:val="00CC4F64"/>
    <w:rsid w:val="00CC54A6"/>
    <w:rsid w:val="00CC5D6B"/>
    <w:rsid w:val="00CC6FB0"/>
    <w:rsid w:val="00CC75F7"/>
    <w:rsid w:val="00CD07B4"/>
    <w:rsid w:val="00CD1C29"/>
    <w:rsid w:val="00CD1FE7"/>
    <w:rsid w:val="00CD20B9"/>
    <w:rsid w:val="00CD2304"/>
    <w:rsid w:val="00CD2E88"/>
    <w:rsid w:val="00CD40E0"/>
    <w:rsid w:val="00CD490D"/>
    <w:rsid w:val="00CD5521"/>
    <w:rsid w:val="00CD557B"/>
    <w:rsid w:val="00CD559A"/>
    <w:rsid w:val="00CD5781"/>
    <w:rsid w:val="00CD6BDF"/>
    <w:rsid w:val="00CE0210"/>
    <w:rsid w:val="00CE0FF8"/>
    <w:rsid w:val="00CE114B"/>
    <w:rsid w:val="00CE1D49"/>
    <w:rsid w:val="00CE1DC8"/>
    <w:rsid w:val="00CE1E67"/>
    <w:rsid w:val="00CE28AE"/>
    <w:rsid w:val="00CE3312"/>
    <w:rsid w:val="00CE350A"/>
    <w:rsid w:val="00CE367E"/>
    <w:rsid w:val="00CE3CCC"/>
    <w:rsid w:val="00CE494C"/>
    <w:rsid w:val="00CE4EB6"/>
    <w:rsid w:val="00CE531C"/>
    <w:rsid w:val="00CE5C01"/>
    <w:rsid w:val="00CE5F74"/>
    <w:rsid w:val="00CE75D4"/>
    <w:rsid w:val="00CF003F"/>
    <w:rsid w:val="00CF0952"/>
    <w:rsid w:val="00CF167A"/>
    <w:rsid w:val="00CF17EC"/>
    <w:rsid w:val="00CF1CE7"/>
    <w:rsid w:val="00CF2517"/>
    <w:rsid w:val="00CF2AEA"/>
    <w:rsid w:val="00CF3C09"/>
    <w:rsid w:val="00CF429D"/>
    <w:rsid w:val="00CF55FD"/>
    <w:rsid w:val="00CF5E1E"/>
    <w:rsid w:val="00CF5E90"/>
    <w:rsid w:val="00D00D0F"/>
    <w:rsid w:val="00D00FB3"/>
    <w:rsid w:val="00D01443"/>
    <w:rsid w:val="00D02130"/>
    <w:rsid w:val="00D021E6"/>
    <w:rsid w:val="00D02510"/>
    <w:rsid w:val="00D02A8D"/>
    <w:rsid w:val="00D034AB"/>
    <w:rsid w:val="00D05121"/>
    <w:rsid w:val="00D05369"/>
    <w:rsid w:val="00D05E92"/>
    <w:rsid w:val="00D075F8"/>
    <w:rsid w:val="00D07718"/>
    <w:rsid w:val="00D07A5A"/>
    <w:rsid w:val="00D1009E"/>
    <w:rsid w:val="00D10D7E"/>
    <w:rsid w:val="00D10FC5"/>
    <w:rsid w:val="00D113A2"/>
    <w:rsid w:val="00D1155F"/>
    <w:rsid w:val="00D129CD"/>
    <w:rsid w:val="00D138C9"/>
    <w:rsid w:val="00D14E70"/>
    <w:rsid w:val="00D15696"/>
    <w:rsid w:val="00D172E6"/>
    <w:rsid w:val="00D1748E"/>
    <w:rsid w:val="00D17D6D"/>
    <w:rsid w:val="00D20C40"/>
    <w:rsid w:val="00D20D3A"/>
    <w:rsid w:val="00D20E4E"/>
    <w:rsid w:val="00D212E2"/>
    <w:rsid w:val="00D2454F"/>
    <w:rsid w:val="00D25122"/>
    <w:rsid w:val="00D26D30"/>
    <w:rsid w:val="00D26D57"/>
    <w:rsid w:val="00D275F9"/>
    <w:rsid w:val="00D27959"/>
    <w:rsid w:val="00D27D64"/>
    <w:rsid w:val="00D27E48"/>
    <w:rsid w:val="00D3193B"/>
    <w:rsid w:val="00D31960"/>
    <w:rsid w:val="00D3209E"/>
    <w:rsid w:val="00D32162"/>
    <w:rsid w:val="00D32932"/>
    <w:rsid w:val="00D345DE"/>
    <w:rsid w:val="00D3479A"/>
    <w:rsid w:val="00D35274"/>
    <w:rsid w:val="00D3550D"/>
    <w:rsid w:val="00D35510"/>
    <w:rsid w:val="00D355B1"/>
    <w:rsid w:val="00D3643D"/>
    <w:rsid w:val="00D367BB"/>
    <w:rsid w:val="00D3748E"/>
    <w:rsid w:val="00D41B6B"/>
    <w:rsid w:val="00D44571"/>
    <w:rsid w:val="00D44AF3"/>
    <w:rsid w:val="00D4524B"/>
    <w:rsid w:val="00D46AF9"/>
    <w:rsid w:val="00D46D52"/>
    <w:rsid w:val="00D51313"/>
    <w:rsid w:val="00D528C0"/>
    <w:rsid w:val="00D5290B"/>
    <w:rsid w:val="00D52DCB"/>
    <w:rsid w:val="00D53E0D"/>
    <w:rsid w:val="00D540E8"/>
    <w:rsid w:val="00D5507E"/>
    <w:rsid w:val="00D553E0"/>
    <w:rsid w:val="00D55C30"/>
    <w:rsid w:val="00D55E9E"/>
    <w:rsid w:val="00D5619B"/>
    <w:rsid w:val="00D56617"/>
    <w:rsid w:val="00D578BE"/>
    <w:rsid w:val="00D57DAE"/>
    <w:rsid w:val="00D57E4E"/>
    <w:rsid w:val="00D6112F"/>
    <w:rsid w:val="00D619E3"/>
    <w:rsid w:val="00D620C2"/>
    <w:rsid w:val="00D62AD0"/>
    <w:rsid w:val="00D632B4"/>
    <w:rsid w:val="00D63E15"/>
    <w:rsid w:val="00D64314"/>
    <w:rsid w:val="00D64512"/>
    <w:rsid w:val="00D65805"/>
    <w:rsid w:val="00D66F29"/>
    <w:rsid w:val="00D66FE9"/>
    <w:rsid w:val="00D67011"/>
    <w:rsid w:val="00D67BBF"/>
    <w:rsid w:val="00D7006B"/>
    <w:rsid w:val="00D70501"/>
    <w:rsid w:val="00D71BFD"/>
    <w:rsid w:val="00D72324"/>
    <w:rsid w:val="00D73599"/>
    <w:rsid w:val="00D75621"/>
    <w:rsid w:val="00D766AC"/>
    <w:rsid w:val="00D76B47"/>
    <w:rsid w:val="00D771E0"/>
    <w:rsid w:val="00D77AD5"/>
    <w:rsid w:val="00D803A9"/>
    <w:rsid w:val="00D807BE"/>
    <w:rsid w:val="00D80861"/>
    <w:rsid w:val="00D80932"/>
    <w:rsid w:val="00D80D42"/>
    <w:rsid w:val="00D80D5C"/>
    <w:rsid w:val="00D8193F"/>
    <w:rsid w:val="00D81BC8"/>
    <w:rsid w:val="00D81C18"/>
    <w:rsid w:val="00D8296E"/>
    <w:rsid w:val="00D82A5A"/>
    <w:rsid w:val="00D82F02"/>
    <w:rsid w:val="00D84128"/>
    <w:rsid w:val="00D845E5"/>
    <w:rsid w:val="00D84D9E"/>
    <w:rsid w:val="00D85905"/>
    <w:rsid w:val="00D8598B"/>
    <w:rsid w:val="00D860CB"/>
    <w:rsid w:val="00D87A36"/>
    <w:rsid w:val="00D9009D"/>
    <w:rsid w:val="00D90790"/>
    <w:rsid w:val="00D90BCE"/>
    <w:rsid w:val="00D9132D"/>
    <w:rsid w:val="00D916F2"/>
    <w:rsid w:val="00D92AB6"/>
    <w:rsid w:val="00D9331A"/>
    <w:rsid w:val="00D9409C"/>
    <w:rsid w:val="00D955EA"/>
    <w:rsid w:val="00D96259"/>
    <w:rsid w:val="00D968C6"/>
    <w:rsid w:val="00D977CF"/>
    <w:rsid w:val="00D97925"/>
    <w:rsid w:val="00D97CEB"/>
    <w:rsid w:val="00DA054D"/>
    <w:rsid w:val="00DA063E"/>
    <w:rsid w:val="00DA171F"/>
    <w:rsid w:val="00DA18DB"/>
    <w:rsid w:val="00DA1EBB"/>
    <w:rsid w:val="00DA1EF9"/>
    <w:rsid w:val="00DA2673"/>
    <w:rsid w:val="00DA2705"/>
    <w:rsid w:val="00DA2D03"/>
    <w:rsid w:val="00DA2EAD"/>
    <w:rsid w:val="00DA3CE0"/>
    <w:rsid w:val="00DA3E6A"/>
    <w:rsid w:val="00DA457D"/>
    <w:rsid w:val="00DA4675"/>
    <w:rsid w:val="00DA4A0B"/>
    <w:rsid w:val="00DA4C7B"/>
    <w:rsid w:val="00DA50B4"/>
    <w:rsid w:val="00DA5CFE"/>
    <w:rsid w:val="00DA5E5D"/>
    <w:rsid w:val="00DA5F3D"/>
    <w:rsid w:val="00DA6BD5"/>
    <w:rsid w:val="00DA6C7B"/>
    <w:rsid w:val="00DB16EA"/>
    <w:rsid w:val="00DB2A3A"/>
    <w:rsid w:val="00DB2E1A"/>
    <w:rsid w:val="00DB350E"/>
    <w:rsid w:val="00DB4B56"/>
    <w:rsid w:val="00DB5105"/>
    <w:rsid w:val="00DB5B2C"/>
    <w:rsid w:val="00DB6769"/>
    <w:rsid w:val="00DB70F0"/>
    <w:rsid w:val="00DB771B"/>
    <w:rsid w:val="00DC09DE"/>
    <w:rsid w:val="00DC0D6D"/>
    <w:rsid w:val="00DC259E"/>
    <w:rsid w:val="00DC2687"/>
    <w:rsid w:val="00DC3631"/>
    <w:rsid w:val="00DC558B"/>
    <w:rsid w:val="00DC5682"/>
    <w:rsid w:val="00DC5B35"/>
    <w:rsid w:val="00DC5C65"/>
    <w:rsid w:val="00DC5F6E"/>
    <w:rsid w:val="00DC6569"/>
    <w:rsid w:val="00DC6C9D"/>
    <w:rsid w:val="00DC7166"/>
    <w:rsid w:val="00DC7B94"/>
    <w:rsid w:val="00DD0461"/>
    <w:rsid w:val="00DD08EA"/>
    <w:rsid w:val="00DD11A6"/>
    <w:rsid w:val="00DD13C8"/>
    <w:rsid w:val="00DD2832"/>
    <w:rsid w:val="00DD31CD"/>
    <w:rsid w:val="00DD38DA"/>
    <w:rsid w:val="00DD3925"/>
    <w:rsid w:val="00DD3BCB"/>
    <w:rsid w:val="00DD49F8"/>
    <w:rsid w:val="00DD4CC8"/>
    <w:rsid w:val="00DD52C4"/>
    <w:rsid w:val="00DD5417"/>
    <w:rsid w:val="00DD5D27"/>
    <w:rsid w:val="00DD62F2"/>
    <w:rsid w:val="00DD6805"/>
    <w:rsid w:val="00DE0802"/>
    <w:rsid w:val="00DE0B51"/>
    <w:rsid w:val="00DE0C15"/>
    <w:rsid w:val="00DE11A4"/>
    <w:rsid w:val="00DE11EB"/>
    <w:rsid w:val="00DE1ABE"/>
    <w:rsid w:val="00DE3152"/>
    <w:rsid w:val="00DE3D68"/>
    <w:rsid w:val="00DE4024"/>
    <w:rsid w:val="00DE4A73"/>
    <w:rsid w:val="00DE4D8C"/>
    <w:rsid w:val="00DE5474"/>
    <w:rsid w:val="00DE5681"/>
    <w:rsid w:val="00DE635C"/>
    <w:rsid w:val="00DF0542"/>
    <w:rsid w:val="00DF18C2"/>
    <w:rsid w:val="00DF1C7E"/>
    <w:rsid w:val="00DF3E61"/>
    <w:rsid w:val="00DF40FE"/>
    <w:rsid w:val="00DF4C07"/>
    <w:rsid w:val="00DF4CF8"/>
    <w:rsid w:val="00DF5243"/>
    <w:rsid w:val="00DF65B7"/>
    <w:rsid w:val="00DF733B"/>
    <w:rsid w:val="00DF793F"/>
    <w:rsid w:val="00DF7CAD"/>
    <w:rsid w:val="00E00C38"/>
    <w:rsid w:val="00E00CAD"/>
    <w:rsid w:val="00E01385"/>
    <w:rsid w:val="00E03979"/>
    <w:rsid w:val="00E04772"/>
    <w:rsid w:val="00E05BED"/>
    <w:rsid w:val="00E05FC7"/>
    <w:rsid w:val="00E062CD"/>
    <w:rsid w:val="00E0646F"/>
    <w:rsid w:val="00E065AA"/>
    <w:rsid w:val="00E071F7"/>
    <w:rsid w:val="00E072BE"/>
    <w:rsid w:val="00E07471"/>
    <w:rsid w:val="00E07A29"/>
    <w:rsid w:val="00E07A8E"/>
    <w:rsid w:val="00E10704"/>
    <w:rsid w:val="00E112BC"/>
    <w:rsid w:val="00E1186F"/>
    <w:rsid w:val="00E121BB"/>
    <w:rsid w:val="00E122C0"/>
    <w:rsid w:val="00E13E61"/>
    <w:rsid w:val="00E152E5"/>
    <w:rsid w:val="00E156FF"/>
    <w:rsid w:val="00E17DC3"/>
    <w:rsid w:val="00E203F7"/>
    <w:rsid w:val="00E20486"/>
    <w:rsid w:val="00E20620"/>
    <w:rsid w:val="00E209EF"/>
    <w:rsid w:val="00E21096"/>
    <w:rsid w:val="00E23247"/>
    <w:rsid w:val="00E232D2"/>
    <w:rsid w:val="00E24180"/>
    <w:rsid w:val="00E24816"/>
    <w:rsid w:val="00E24F8A"/>
    <w:rsid w:val="00E25A71"/>
    <w:rsid w:val="00E25FEF"/>
    <w:rsid w:val="00E326B1"/>
    <w:rsid w:val="00E33981"/>
    <w:rsid w:val="00E34089"/>
    <w:rsid w:val="00E340E9"/>
    <w:rsid w:val="00E340F0"/>
    <w:rsid w:val="00E34EF2"/>
    <w:rsid w:val="00E3511E"/>
    <w:rsid w:val="00E35DE9"/>
    <w:rsid w:val="00E36056"/>
    <w:rsid w:val="00E36118"/>
    <w:rsid w:val="00E3728E"/>
    <w:rsid w:val="00E40ECA"/>
    <w:rsid w:val="00E41367"/>
    <w:rsid w:val="00E429BC"/>
    <w:rsid w:val="00E429D6"/>
    <w:rsid w:val="00E444A6"/>
    <w:rsid w:val="00E45FC4"/>
    <w:rsid w:val="00E4602D"/>
    <w:rsid w:val="00E46A39"/>
    <w:rsid w:val="00E46F9F"/>
    <w:rsid w:val="00E4746D"/>
    <w:rsid w:val="00E504A5"/>
    <w:rsid w:val="00E50AC9"/>
    <w:rsid w:val="00E51D25"/>
    <w:rsid w:val="00E53146"/>
    <w:rsid w:val="00E53DE6"/>
    <w:rsid w:val="00E55810"/>
    <w:rsid w:val="00E573AB"/>
    <w:rsid w:val="00E578B1"/>
    <w:rsid w:val="00E57D3C"/>
    <w:rsid w:val="00E600F2"/>
    <w:rsid w:val="00E61154"/>
    <w:rsid w:val="00E6141F"/>
    <w:rsid w:val="00E61A0A"/>
    <w:rsid w:val="00E62273"/>
    <w:rsid w:val="00E623F8"/>
    <w:rsid w:val="00E62428"/>
    <w:rsid w:val="00E62618"/>
    <w:rsid w:val="00E64118"/>
    <w:rsid w:val="00E65B13"/>
    <w:rsid w:val="00E65C65"/>
    <w:rsid w:val="00E65E00"/>
    <w:rsid w:val="00E663A4"/>
    <w:rsid w:val="00E66595"/>
    <w:rsid w:val="00E6666A"/>
    <w:rsid w:val="00E66A1A"/>
    <w:rsid w:val="00E6741E"/>
    <w:rsid w:val="00E67AE1"/>
    <w:rsid w:val="00E67DB3"/>
    <w:rsid w:val="00E71928"/>
    <w:rsid w:val="00E7205F"/>
    <w:rsid w:val="00E722EC"/>
    <w:rsid w:val="00E72623"/>
    <w:rsid w:val="00E75757"/>
    <w:rsid w:val="00E7593C"/>
    <w:rsid w:val="00E75B68"/>
    <w:rsid w:val="00E76EA1"/>
    <w:rsid w:val="00E76EC7"/>
    <w:rsid w:val="00E7758C"/>
    <w:rsid w:val="00E77E6F"/>
    <w:rsid w:val="00E80128"/>
    <w:rsid w:val="00E80CBB"/>
    <w:rsid w:val="00E817A0"/>
    <w:rsid w:val="00E823CE"/>
    <w:rsid w:val="00E82473"/>
    <w:rsid w:val="00E824F7"/>
    <w:rsid w:val="00E831D0"/>
    <w:rsid w:val="00E839C0"/>
    <w:rsid w:val="00E84156"/>
    <w:rsid w:val="00E8471F"/>
    <w:rsid w:val="00E84AD3"/>
    <w:rsid w:val="00E851A0"/>
    <w:rsid w:val="00E852A6"/>
    <w:rsid w:val="00E85EAB"/>
    <w:rsid w:val="00E86189"/>
    <w:rsid w:val="00E86A28"/>
    <w:rsid w:val="00E8706F"/>
    <w:rsid w:val="00E87E3D"/>
    <w:rsid w:val="00E90E6E"/>
    <w:rsid w:val="00E9103B"/>
    <w:rsid w:val="00E92708"/>
    <w:rsid w:val="00E9443F"/>
    <w:rsid w:val="00E945CD"/>
    <w:rsid w:val="00E9469D"/>
    <w:rsid w:val="00E94E2B"/>
    <w:rsid w:val="00E95B49"/>
    <w:rsid w:val="00E95D3C"/>
    <w:rsid w:val="00E96CDB"/>
    <w:rsid w:val="00E977B5"/>
    <w:rsid w:val="00EA1478"/>
    <w:rsid w:val="00EA1CC2"/>
    <w:rsid w:val="00EA203D"/>
    <w:rsid w:val="00EA21BC"/>
    <w:rsid w:val="00EA268F"/>
    <w:rsid w:val="00EA3356"/>
    <w:rsid w:val="00EA3EBD"/>
    <w:rsid w:val="00EA569B"/>
    <w:rsid w:val="00EA5B89"/>
    <w:rsid w:val="00EA5D13"/>
    <w:rsid w:val="00EA6395"/>
    <w:rsid w:val="00EA63C1"/>
    <w:rsid w:val="00EA66BC"/>
    <w:rsid w:val="00EA695B"/>
    <w:rsid w:val="00EA6F41"/>
    <w:rsid w:val="00EA7C6D"/>
    <w:rsid w:val="00EB07DB"/>
    <w:rsid w:val="00EB0D3F"/>
    <w:rsid w:val="00EB1F85"/>
    <w:rsid w:val="00EB2737"/>
    <w:rsid w:val="00EB324E"/>
    <w:rsid w:val="00EB375B"/>
    <w:rsid w:val="00EB376B"/>
    <w:rsid w:val="00EB3BF7"/>
    <w:rsid w:val="00EB4269"/>
    <w:rsid w:val="00EB46E1"/>
    <w:rsid w:val="00EB50D0"/>
    <w:rsid w:val="00EB6B08"/>
    <w:rsid w:val="00EC060E"/>
    <w:rsid w:val="00EC1E5D"/>
    <w:rsid w:val="00EC2D62"/>
    <w:rsid w:val="00EC3D53"/>
    <w:rsid w:val="00EC45ED"/>
    <w:rsid w:val="00EC4B20"/>
    <w:rsid w:val="00EC4B9F"/>
    <w:rsid w:val="00EC4E09"/>
    <w:rsid w:val="00EC5C21"/>
    <w:rsid w:val="00EC6174"/>
    <w:rsid w:val="00EC7360"/>
    <w:rsid w:val="00EC7568"/>
    <w:rsid w:val="00EC7569"/>
    <w:rsid w:val="00ED0393"/>
    <w:rsid w:val="00ED0C15"/>
    <w:rsid w:val="00ED0FEB"/>
    <w:rsid w:val="00ED1A9D"/>
    <w:rsid w:val="00ED1C9F"/>
    <w:rsid w:val="00ED20D8"/>
    <w:rsid w:val="00ED241D"/>
    <w:rsid w:val="00ED2BD2"/>
    <w:rsid w:val="00ED432A"/>
    <w:rsid w:val="00ED4460"/>
    <w:rsid w:val="00ED47B3"/>
    <w:rsid w:val="00ED47F6"/>
    <w:rsid w:val="00ED5293"/>
    <w:rsid w:val="00ED6555"/>
    <w:rsid w:val="00ED7766"/>
    <w:rsid w:val="00EE0C4E"/>
    <w:rsid w:val="00EE356E"/>
    <w:rsid w:val="00EE5448"/>
    <w:rsid w:val="00EE5E7D"/>
    <w:rsid w:val="00EE6231"/>
    <w:rsid w:val="00EE6E34"/>
    <w:rsid w:val="00EE7165"/>
    <w:rsid w:val="00EE7D2E"/>
    <w:rsid w:val="00EF014B"/>
    <w:rsid w:val="00EF0F68"/>
    <w:rsid w:val="00EF14ED"/>
    <w:rsid w:val="00EF1AF9"/>
    <w:rsid w:val="00EF1C4E"/>
    <w:rsid w:val="00EF1DCE"/>
    <w:rsid w:val="00EF2454"/>
    <w:rsid w:val="00EF3289"/>
    <w:rsid w:val="00EF5332"/>
    <w:rsid w:val="00EF577A"/>
    <w:rsid w:val="00EF5782"/>
    <w:rsid w:val="00EF7ADF"/>
    <w:rsid w:val="00F002ED"/>
    <w:rsid w:val="00F004D7"/>
    <w:rsid w:val="00F00E16"/>
    <w:rsid w:val="00F0165A"/>
    <w:rsid w:val="00F01A86"/>
    <w:rsid w:val="00F02305"/>
    <w:rsid w:val="00F02472"/>
    <w:rsid w:val="00F0327D"/>
    <w:rsid w:val="00F03424"/>
    <w:rsid w:val="00F0483E"/>
    <w:rsid w:val="00F04DAA"/>
    <w:rsid w:val="00F0623F"/>
    <w:rsid w:val="00F06BD9"/>
    <w:rsid w:val="00F06CC9"/>
    <w:rsid w:val="00F07A13"/>
    <w:rsid w:val="00F07F67"/>
    <w:rsid w:val="00F10E2A"/>
    <w:rsid w:val="00F112EE"/>
    <w:rsid w:val="00F11A52"/>
    <w:rsid w:val="00F12B6F"/>
    <w:rsid w:val="00F13327"/>
    <w:rsid w:val="00F13F56"/>
    <w:rsid w:val="00F14DB2"/>
    <w:rsid w:val="00F1553C"/>
    <w:rsid w:val="00F15CBC"/>
    <w:rsid w:val="00F16AAA"/>
    <w:rsid w:val="00F17305"/>
    <w:rsid w:val="00F17711"/>
    <w:rsid w:val="00F17A65"/>
    <w:rsid w:val="00F2010C"/>
    <w:rsid w:val="00F20C6F"/>
    <w:rsid w:val="00F20E2A"/>
    <w:rsid w:val="00F21F12"/>
    <w:rsid w:val="00F22A89"/>
    <w:rsid w:val="00F24C0D"/>
    <w:rsid w:val="00F26473"/>
    <w:rsid w:val="00F272E3"/>
    <w:rsid w:val="00F276BB"/>
    <w:rsid w:val="00F30926"/>
    <w:rsid w:val="00F31EF0"/>
    <w:rsid w:val="00F320F7"/>
    <w:rsid w:val="00F32F44"/>
    <w:rsid w:val="00F3357C"/>
    <w:rsid w:val="00F33D9B"/>
    <w:rsid w:val="00F37FEB"/>
    <w:rsid w:val="00F4019F"/>
    <w:rsid w:val="00F414A4"/>
    <w:rsid w:val="00F41776"/>
    <w:rsid w:val="00F41B87"/>
    <w:rsid w:val="00F42237"/>
    <w:rsid w:val="00F42C72"/>
    <w:rsid w:val="00F4332F"/>
    <w:rsid w:val="00F43586"/>
    <w:rsid w:val="00F43C72"/>
    <w:rsid w:val="00F44D2D"/>
    <w:rsid w:val="00F4721A"/>
    <w:rsid w:val="00F47270"/>
    <w:rsid w:val="00F473D1"/>
    <w:rsid w:val="00F475E8"/>
    <w:rsid w:val="00F47607"/>
    <w:rsid w:val="00F506E1"/>
    <w:rsid w:val="00F50A15"/>
    <w:rsid w:val="00F50C02"/>
    <w:rsid w:val="00F51540"/>
    <w:rsid w:val="00F51BC6"/>
    <w:rsid w:val="00F52312"/>
    <w:rsid w:val="00F52BD2"/>
    <w:rsid w:val="00F532A0"/>
    <w:rsid w:val="00F5339E"/>
    <w:rsid w:val="00F53711"/>
    <w:rsid w:val="00F53763"/>
    <w:rsid w:val="00F5462E"/>
    <w:rsid w:val="00F54ED7"/>
    <w:rsid w:val="00F55613"/>
    <w:rsid w:val="00F55735"/>
    <w:rsid w:val="00F55C85"/>
    <w:rsid w:val="00F56221"/>
    <w:rsid w:val="00F56296"/>
    <w:rsid w:val="00F566B6"/>
    <w:rsid w:val="00F5707F"/>
    <w:rsid w:val="00F61E51"/>
    <w:rsid w:val="00F62BF7"/>
    <w:rsid w:val="00F6396F"/>
    <w:rsid w:val="00F639A1"/>
    <w:rsid w:val="00F63CAB"/>
    <w:rsid w:val="00F641C8"/>
    <w:rsid w:val="00F64877"/>
    <w:rsid w:val="00F64F0A"/>
    <w:rsid w:val="00F65DE6"/>
    <w:rsid w:val="00F7012A"/>
    <w:rsid w:val="00F70830"/>
    <w:rsid w:val="00F708E1"/>
    <w:rsid w:val="00F712E6"/>
    <w:rsid w:val="00F714CB"/>
    <w:rsid w:val="00F71993"/>
    <w:rsid w:val="00F723D3"/>
    <w:rsid w:val="00F738E5"/>
    <w:rsid w:val="00F7700A"/>
    <w:rsid w:val="00F777CA"/>
    <w:rsid w:val="00F800FF"/>
    <w:rsid w:val="00F8034B"/>
    <w:rsid w:val="00F8107D"/>
    <w:rsid w:val="00F82311"/>
    <w:rsid w:val="00F82C80"/>
    <w:rsid w:val="00F841EB"/>
    <w:rsid w:val="00F8435B"/>
    <w:rsid w:val="00F85546"/>
    <w:rsid w:val="00F85618"/>
    <w:rsid w:val="00F86E08"/>
    <w:rsid w:val="00F87193"/>
    <w:rsid w:val="00F8775B"/>
    <w:rsid w:val="00F90A5C"/>
    <w:rsid w:val="00F91076"/>
    <w:rsid w:val="00F918AE"/>
    <w:rsid w:val="00F9262F"/>
    <w:rsid w:val="00F92F64"/>
    <w:rsid w:val="00F932C2"/>
    <w:rsid w:val="00F93428"/>
    <w:rsid w:val="00F93602"/>
    <w:rsid w:val="00F93F95"/>
    <w:rsid w:val="00F941F4"/>
    <w:rsid w:val="00F949E9"/>
    <w:rsid w:val="00F952A3"/>
    <w:rsid w:val="00F965A8"/>
    <w:rsid w:val="00F96F41"/>
    <w:rsid w:val="00F97787"/>
    <w:rsid w:val="00FA0D68"/>
    <w:rsid w:val="00FA2121"/>
    <w:rsid w:val="00FA30F4"/>
    <w:rsid w:val="00FA32E5"/>
    <w:rsid w:val="00FA3306"/>
    <w:rsid w:val="00FA3A0E"/>
    <w:rsid w:val="00FA3D87"/>
    <w:rsid w:val="00FA4D2E"/>
    <w:rsid w:val="00FA563B"/>
    <w:rsid w:val="00FA5C3A"/>
    <w:rsid w:val="00FA5F01"/>
    <w:rsid w:val="00FA5F1E"/>
    <w:rsid w:val="00FA6E0A"/>
    <w:rsid w:val="00FA7A1A"/>
    <w:rsid w:val="00FB0ED8"/>
    <w:rsid w:val="00FB16CD"/>
    <w:rsid w:val="00FB2372"/>
    <w:rsid w:val="00FB2974"/>
    <w:rsid w:val="00FB3787"/>
    <w:rsid w:val="00FB41C8"/>
    <w:rsid w:val="00FB4413"/>
    <w:rsid w:val="00FB474D"/>
    <w:rsid w:val="00FB493E"/>
    <w:rsid w:val="00FB4EFD"/>
    <w:rsid w:val="00FB4FB0"/>
    <w:rsid w:val="00FB5495"/>
    <w:rsid w:val="00FB6415"/>
    <w:rsid w:val="00FB7784"/>
    <w:rsid w:val="00FC0362"/>
    <w:rsid w:val="00FC0E1A"/>
    <w:rsid w:val="00FC2343"/>
    <w:rsid w:val="00FC29DD"/>
    <w:rsid w:val="00FC2AAF"/>
    <w:rsid w:val="00FC3C8E"/>
    <w:rsid w:val="00FC3E10"/>
    <w:rsid w:val="00FC43BC"/>
    <w:rsid w:val="00FC4D88"/>
    <w:rsid w:val="00FC70EF"/>
    <w:rsid w:val="00FC795A"/>
    <w:rsid w:val="00FD05B8"/>
    <w:rsid w:val="00FD05F0"/>
    <w:rsid w:val="00FD09C5"/>
    <w:rsid w:val="00FD0AC0"/>
    <w:rsid w:val="00FD0D88"/>
    <w:rsid w:val="00FD1DA8"/>
    <w:rsid w:val="00FD280E"/>
    <w:rsid w:val="00FD2A50"/>
    <w:rsid w:val="00FD2DA2"/>
    <w:rsid w:val="00FD379C"/>
    <w:rsid w:val="00FD3A7C"/>
    <w:rsid w:val="00FD3E17"/>
    <w:rsid w:val="00FD46AE"/>
    <w:rsid w:val="00FD4773"/>
    <w:rsid w:val="00FD52F6"/>
    <w:rsid w:val="00FD5DB1"/>
    <w:rsid w:val="00FD6052"/>
    <w:rsid w:val="00FD61F3"/>
    <w:rsid w:val="00FD6435"/>
    <w:rsid w:val="00FD64D9"/>
    <w:rsid w:val="00FD79A3"/>
    <w:rsid w:val="00FD7C1C"/>
    <w:rsid w:val="00FE0BF6"/>
    <w:rsid w:val="00FE10BF"/>
    <w:rsid w:val="00FE2161"/>
    <w:rsid w:val="00FE2236"/>
    <w:rsid w:val="00FE2D3F"/>
    <w:rsid w:val="00FE35BB"/>
    <w:rsid w:val="00FE3E9B"/>
    <w:rsid w:val="00FE42C3"/>
    <w:rsid w:val="00FE48A1"/>
    <w:rsid w:val="00FE51C4"/>
    <w:rsid w:val="00FE5375"/>
    <w:rsid w:val="00FE58F6"/>
    <w:rsid w:val="00FE5A34"/>
    <w:rsid w:val="00FE644D"/>
    <w:rsid w:val="00FE749A"/>
    <w:rsid w:val="00FE7698"/>
    <w:rsid w:val="00FF0298"/>
    <w:rsid w:val="00FF0CB7"/>
    <w:rsid w:val="00FF1A23"/>
    <w:rsid w:val="00FF1F85"/>
    <w:rsid w:val="00FF3E9A"/>
    <w:rsid w:val="00FF4C2F"/>
    <w:rsid w:val="00FF4F70"/>
    <w:rsid w:val="00FF559E"/>
    <w:rsid w:val="00FF5BA9"/>
    <w:rsid w:val="00FF6B81"/>
    <w:rsid w:val="00FF75A7"/>
    <w:rsid w:val="00FF76C8"/>
    <w:rsid w:val="00FF7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73089"/>
    <o:shapelayout v:ext="edit">
      <o:idmap v:ext="edit" data="1"/>
    </o:shapelayout>
  </w:shapeDefaults>
  <w:decimalSymbol w:val=","/>
  <w:listSeparator w:val=";"/>
  <w15:docId w15:val="{9BD642BB-008D-44DA-A44A-EF7C0820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A3E76"/>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4"/>
    <w:next w:val="a5"/>
    <w:link w:val="1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Заголовок 21"/>
    <w:basedOn w:val="a4"/>
    <w:next w:val="a5"/>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Заголовок 31,Знак14,Знак3 Знак Знак Знак Знак Знак"/>
    <w:basedOn w:val="a4"/>
    <w:next w:val="a5"/>
    <w:link w:val="30"/>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4"/>
    <w:next w:val="a5"/>
    <w:link w:val="40"/>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link w:val="50"/>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F61E51"/>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F61E51"/>
    <w:pPr>
      <w:numPr>
        <w:ilvl w:val="6"/>
        <w:numId w:val="1"/>
      </w:numPr>
      <w:spacing w:before="240" w:after="60"/>
      <w:outlineLvl w:val="6"/>
    </w:pPr>
  </w:style>
  <w:style w:type="paragraph" w:styleId="8">
    <w:name w:val="heading 8"/>
    <w:basedOn w:val="a4"/>
    <w:next w:val="a4"/>
    <w:link w:val="80"/>
    <w:qFormat/>
    <w:rsid w:val="00F61E51"/>
    <w:pPr>
      <w:numPr>
        <w:ilvl w:val="7"/>
        <w:numId w:val="1"/>
      </w:numPr>
      <w:spacing w:before="240" w:after="60"/>
      <w:outlineLvl w:val="7"/>
    </w:pPr>
    <w:rPr>
      <w:i/>
      <w:iCs/>
    </w:rPr>
  </w:style>
  <w:style w:type="paragraph" w:styleId="9">
    <w:name w:val="heading 9"/>
    <w:basedOn w:val="a4"/>
    <w:next w:val="a4"/>
    <w:link w:val="90"/>
    <w:qFormat/>
    <w:rsid w:val="00F61E51"/>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uiPriority w:val="99"/>
    <w:qFormat/>
    <w:rsid w:val="001805E1"/>
    <w:pPr>
      <w:spacing w:before="120" w:after="60"/>
      <w:ind w:firstLine="567"/>
      <w:jc w:val="both"/>
    </w:pPr>
    <w:rPr>
      <w:rFonts w:asciiTheme="minorHAnsi" w:hAnsiTheme="minorHAnsi"/>
    </w:rPr>
  </w:style>
  <w:style w:type="character" w:customStyle="1" w:styleId="a9">
    <w:name w:val="Абзац Знак"/>
    <w:link w:val="a5"/>
    <w:uiPriority w:val="99"/>
    <w:rsid w:val="001805E1"/>
    <w:rPr>
      <w:rFonts w:asciiTheme="minorHAnsi" w:hAnsiTheme="minorHAnsi"/>
      <w:sz w:val="24"/>
      <w:szCs w:val="24"/>
    </w:rPr>
  </w:style>
  <w:style w:type="paragraph" w:styleId="a2">
    <w:name w:val="List"/>
    <w:basedOn w:val="a4"/>
    <w:link w:val="aa"/>
    <w:rsid w:val="003E6EFB"/>
    <w:pPr>
      <w:numPr>
        <w:numId w:val="5"/>
      </w:numPr>
      <w:spacing w:after="60"/>
      <w:jc w:val="both"/>
    </w:pPr>
    <w:rPr>
      <w:snapToGrid w:val="0"/>
    </w:rPr>
  </w:style>
  <w:style w:type="character" w:customStyle="1" w:styleId="aa">
    <w:name w:val="Список Знак"/>
    <w:link w:val="a2"/>
    <w:rsid w:val="003E6EFB"/>
    <w:rPr>
      <w:snapToGrid w:val="0"/>
      <w:sz w:val="24"/>
      <w:szCs w:val="24"/>
    </w:rPr>
  </w:style>
  <w:style w:type="paragraph" w:styleId="31">
    <w:name w:val="toc 3"/>
    <w:basedOn w:val="a4"/>
    <w:next w:val="a4"/>
    <w:autoRedefine/>
    <w:uiPriority w:val="39"/>
    <w:rsid w:val="00F61E51"/>
    <w:pPr>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F61E51"/>
    <w:pPr>
      <w:keepNext/>
      <w:widowControl w:val="0"/>
      <w:spacing w:before="60" w:after="60"/>
      <w:jc w:val="center"/>
    </w:pPr>
    <w:rPr>
      <w:b/>
      <w:sz w:val="22"/>
      <w:szCs w:val="20"/>
    </w:rPr>
  </w:style>
  <w:style w:type="paragraph" w:customStyle="1" w:styleId="ac">
    <w:name w:val="Содержание"/>
    <w:basedOn w:val="a4"/>
    <w:rsid w:val="00F61E51"/>
    <w:pPr>
      <w:widowControl w:val="0"/>
      <w:spacing w:before="240" w:after="240"/>
      <w:jc w:val="center"/>
    </w:pPr>
    <w:rPr>
      <w:b/>
      <w:caps/>
      <w:szCs w:val="20"/>
    </w:rPr>
  </w:style>
  <w:style w:type="paragraph" w:styleId="ad">
    <w:name w:val="Balloon Text"/>
    <w:aliases w:val=" Знак5"/>
    <w:basedOn w:val="a4"/>
    <w:link w:val="ae"/>
    <w:uiPriority w:val="99"/>
    <w:rsid w:val="00F61E51"/>
    <w:pPr>
      <w:widowControl w:val="0"/>
      <w:suppressAutoHyphens/>
      <w:jc w:val="both"/>
    </w:pPr>
    <w:rPr>
      <w:rFonts w:ascii="Tahoma" w:hAnsi="Tahoma" w:cs="Courier New"/>
      <w:sz w:val="16"/>
      <w:szCs w:val="16"/>
    </w:rPr>
  </w:style>
  <w:style w:type="paragraph" w:styleId="15">
    <w:name w:val="toc 1"/>
    <w:basedOn w:val="a4"/>
    <w:next w:val="a4"/>
    <w:link w:val="16"/>
    <w:uiPriority w:val="39"/>
    <w:rsid w:val="00F61E51"/>
    <w:pPr>
      <w:spacing w:before="120" w:after="120"/>
    </w:pPr>
    <w:rPr>
      <w:b/>
      <w:bCs/>
      <w:caps/>
      <w:sz w:val="20"/>
      <w:szCs w:val="20"/>
    </w:rPr>
  </w:style>
  <w:style w:type="paragraph" w:styleId="21">
    <w:name w:val="toc 2"/>
    <w:basedOn w:val="a4"/>
    <w:next w:val="a4"/>
    <w:autoRedefine/>
    <w:uiPriority w:val="39"/>
    <w:rsid w:val="00F61E51"/>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4"/>
    <w:next w:val="a4"/>
    <w:link w:val="22"/>
    <w:uiPriority w:val="35"/>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qFormat/>
    <w:rsid w:val="00A04837"/>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uiPriority w:val="39"/>
    <w:rsid w:val="003E0A93"/>
    <w:pPr>
      <w:ind w:left="720"/>
    </w:pPr>
    <w:rPr>
      <w:sz w:val="18"/>
      <w:szCs w:val="18"/>
    </w:rPr>
  </w:style>
  <w:style w:type="paragraph" w:styleId="51">
    <w:name w:val="toc 5"/>
    <w:basedOn w:val="a4"/>
    <w:next w:val="a4"/>
    <w:autoRedefine/>
    <w:uiPriority w:val="39"/>
    <w:rsid w:val="00F61E51"/>
    <w:pPr>
      <w:ind w:left="960"/>
    </w:pPr>
    <w:rPr>
      <w:sz w:val="18"/>
      <w:szCs w:val="18"/>
    </w:rPr>
  </w:style>
  <w:style w:type="paragraph" w:styleId="61">
    <w:name w:val="toc 6"/>
    <w:basedOn w:val="a4"/>
    <w:next w:val="a4"/>
    <w:autoRedefine/>
    <w:uiPriority w:val="39"/>
    <w:rsid w:val="00F61E51"/>
    <w:pPr>
      <w:ind w:left="1200"/>
    </w:pPr>
    <w:rPr>
      <w:sz w:val="18"/>
      <w:szCs w:val="18"/>
    </w:rPr>
  </w:style>
  <w:style w:type="paragraph" w:styleId="71">
    <w:name w:val="toc 7"/>
    <w:basedOn w:val="a4"/>
    <w:next w:val="a4"/>
    <w:autoRedefine/>
    <w:uiPriority w:val="39"/>
    <w:rsid w:val="00F61E51"/>
    <w:pPr>
      <w:ind w:left="1440"/>
    </w:pPr>
    <w:rPr>
      <w:sz w:val="18"/>
      <w:szCs w:val="18"/>
    </w:rPr>
  </w:style>
  <w:style w:type="paragraph" w:styleId="81">
    <w:name w:val="toc 8"/>
    <w:basedOn w:val="a4"/>
    <w:next w:val="a4"/>
    <w:autoRedefine/>
    <w:uiPriority w:val="39"/>
    <w:rsid w:val="00F61E51"/>
    <w:pPr>
      <w:ind w:left="1680"/>
    </w:pPr>
    <w:rPr>
      <w:sz w:val="18"/>
      <w:szCs w:val="18"/>
    </w:rPr>
  </w:style>
  <w:style w:type="paragraph" w:styleId="91">
    <w:name w:val="toc 9"/>
    <w:basedOn w:val="a4"/>
    <w:next w:val="a4"/>
    <w:autoRedefine/>
    <w:uiPriority w:val="39"/>
    <w:rsid w:val="00F61E51"/>
    <w:pPr>
      <w:ind w:left="1920"/>
    </w:pPr>
    <w:rPr>
      <w:sz w:val="18"/>
      <w:szCs w:val="18"/>
    </w:rPr>
  </w:style>
  <w:style w:type="paragraph" w:styleId="af4">
    <w:name w:val="toa heading"/>
    <w:basedOn w:val="a4"/>
    <w:next w:val="a4"/>
    <w:semiHidden/>
    <w:rsid w:val="00F61E51"/>
    <w:pPr>
      <w:spacing w:before="40" w:after="20"/>
      <w:jc w:val="center"/>
    </w:pPr>
    <w:rPr>
      <w:b/>
      <w:sz w:val="22"/>
      <w:szCs w:val="20"/>
    </w:rPr>
  </w:style>
  <w:style w:type="paragraph" w:styleId="af5">
    <w:name w:val="annotation text"/>
    <w:basedOn w:val="a4"/>
    <w:link w:val="af6"/>
    <w:semiHidden/>
    <w:rsid w:val="00F61E51"/>
    <w:rPr>
      <w:sz w:val="20"/>
      <w:szCs w:val="20"/>
    </w:rPr>
  </w:style>
  <w:style w:type="paragraph" w:styleId="af7">
    <w:name w:val="annotation subject"/>
    <w:basedOn w:val="af5"/>
    <w:next w:val="af5"/>
    <w:link w:val="af8"/>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9">
    <w:name w:val="Document Map"/>
    <w:basedOn w:val="a4"/>
    <w:link w:val="afa"/>
    <w:semiHidden/>
    <w:rsid w:val="00F61E51"/>
    <w:pPr>
      <w:widowControl w:val="0"/>
      <w:shd w:val="clear" w:color="auto" w:fill="000080"/>
      <w:suppressAutoHyphens/>
      <w:jc w:val="both"/>
    </w:pPr>
    <w:rPr>
      <w:rFonts w:ascii="Tahoma" w:hAnsi="Tahoma"/>
      <w:szCs w:val="20"/>
    </w:rPr>
  </w:style>
  <w:style w:type="character" w:styleId="afb">
    <w:name w:val="annotation reference"/>
    <w:uiPriority w:val="99"/>
    <w:semiHidden/>
    <w:rsid w:val="00F61E51"/>
    <w:rPr>
      <w:sz w:val="16"/>
      <w:szCs w:val="16"/>
    </w:rPr>
  </w:style>
  <w:style w:type="paragraph" w:customStyle="1" w:styleId="afc">
    <w:name w:val="Табличный_слева"/>
    <w:basedOn w:val="a4"/>
    <w:rsid w:val="00491BEC"/>
    <w:rPr>
      <w:rFonts w:asciiTheme="minorHAnsi" w:hAnsiTheme="minorHAnsi"/>
      <w:sz w:val="22"/>
      <w:szCs w:val="22"/>
    </w:rPr>
  </w:style>
  <w:style w:type="paragraph" w:customStyle="1" w:styleId="17">
    <w:name w:val="Обычный 1"/>
    <w:basedOn w:val="a4"/>
    <w:next w:val="a4"/>
    <w:semiHidden/>
    <w:rsid w:val="00F61E51"/>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7"/>
    <w:rsid w:val="0084131A"/>
    <w:pPr>
      <w:tabs>
        <w:tab w:val="clear" w:pos="360"/>
      </w:tabs>
      <w:spacing w:before="0"/>
      <w:ind w:left="0" w:firstLine="0"/>
      <w:jc w:val="left"/>
    </w:pPr>
  </w:style>
  <w:style w:type="paragraph" w:customStyle="1" w:styleId="aff">
    <w:name w:val="Табличный_по ширине"/>
    <w:basedOn w:val="afc"/>
    <w:rsid w:val="00B13A16"/>
    <w:pPr>
      <w:jc w:val="both"/>
    </w:pPr>
    <w:rPr>
      <w:rFonts w:asciiTheme="majorHAnsi" w:hAnsiTheme="majorHAnsi"/>
    </w:r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0F1BCB"/>
    <w:pPr>
      <w:tabs>
        <w:tab w:val="center" w:pos="4677"/>
        <w:tab w:val="right" w:pos="9355"/>
      </w:tabs>
    </w:pPr>
  </w:style>
  <w:style w:type="character" w:customStyle="1" w:styleId="aff3">
    <w:name w:val="Верхний колонтитул Знак"/>
    <w:aliases w:val=" Знак4 Знак"/>
    <w:basedOn w:val="a6"/>
    <w:link w:val="aff2"/>
    <w:uiPriority w:val="99"/>
    <w:rsid w:val="000F1BCB"/>
    <w:rPr>
      <w:sz w:val="24"/>
      <w:szCs w:val="24"/>
    </w:rPr>
  </w:style>
  <w:style w:type="paragraph" w:styleId="aff4">
    <w:name w:val="footer"/>
    <w:aliases w:val=" Знак, Знак6, Знак14,Знак6"/>
    <w:basedOn w:val="a4"/>
    <w:link w:val="aff5"/>
    <w:uiPriority w:val="99"/>
    <w:rsid w:val="000F1BCB"/>
    <w:pPr>
      <w:tabs>
        <w:tab w:val="center" w:pos="4677"/>
        <w:tab w:val="right" w:pos="9355"/>
      </w:tabs>
    </w:pPr>
  </w:style>
  <w:style w:type="character" w:customStyle="1" w:styleId="aff5">
    <w:name w:val="Нижний колонтитул Знак"/>
    <w:aliases w:val=" Знак Знак, Знак6 Знак, Знак14 Знак,Знак6 Знак"/>
    <w:basedOn w:val="a6"/>
    <w:link w:val="aff4"/>
    <w:uiPriority w:val="99"/>
    <w:rsid w:val="000F1BCB"/>
    <w:rPr>
      <w:sz w:val="24"/>
      <w:szCs w:val="24"/>
    </w:rPr>
  </w:style>
  <w:style w:type="character" w:styleId="aff6">
    <w:name w:val="Hyperlink"/>
    <w:basedOn w:val="a6"/>
    <w:uiPriority w:val="99"/>
    <w:unhideWhenUsed/>
    <w:rsid w:val="005770E2"/>
    <w:rPr>
      <w:color w:val="0000FF" w:themeColor="hyperlink"/>
      <w:u w:val="single"/>
    </w:rPr>
  </w:style>
  <w:style w:type="paragraph" w:styleId="aff7">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4"/>
    <w:link w:val="aff8"/>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9">
    <w:name w:val="footnote text"/>
    <w:basedOn w:val="a4"/>
    <w:link w:val="affa"/>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a">
    <w:name w:val="Текст сноски Знак"/>
    <w:basedOn w:val="a6"/>
    <w:link w:val="aff9"/>
    <w:uiPriority w:val="99"/>
    <w:rsid w:val="005770E2"/>
    <w:rPr>
      <w:rFonts w:ascii="Arial" w:hAnsi="Arial"/>
    </w:rPr>
  </w:style>
  <w:style w:type="character" w:styleId="affb">
    <w:name w:val="footnote reference"/>
    <w:uiPriority w:val="99"/>
    <w:unhideWhenUsed/>
    <w:rsid w:val="005770E2"/>
    <w:rPr>
      <w:vertAlign w:val="superscript"/>
    </w:rPr>
  </w:style>
  <w:style w:type="paragraph" w:styleId="affc">
    <w:name w:val="List Paragraph"/>
    <w:aliases w:val="Варианты ответов,Маркер,ПАРАГРАФ,Абзац списка11,Абзац списка3,Цветной список - Акцент 11,СПИСОК,Второй абзац списка,Абзац списка для документа,Нумерация,Bullet List,FooterText,numbered,Paragraphe de liste1,lp1,Bullet 1,список"/>
    <w:basedOn w:val="a4"/>
    <w:link w:val="affd"/>
    <w:uiPriority w:val="34"/>
    <w:qFormat/>
    <w:rsid w:val="0003278C"/>
    <w:pPr>
      <w:tabs>
        <w:tab w:val="left" w:pos="1080"/>
      </w:tabs>
      <w:spacing w:line="360" w:lineRule="auto"/>
      <w:ind w:left="720" w:firstLine="567"/>
      <w:contextualSpacing/>
      <w:jc w:val="both"/>
    </w:pPr>
    <w:rPr>
      <w:rFonts w:eastAsia="Calibri"/>
      <w:b/>
    </w:rPr>
  </w:style>
  <w:style w:type="paragraph" w:styleId="affe">
    <w:name w:val="Body Text Indent"/>
    <w:basedOn w:val="a4"/>
    <w:link w:val="afff"/>
    <w:rsid w:val="00FD4773"/>
    <w:pPr>
      <w:ind w:firstLine="540"/>
      <w:jc w:val="both"/>
    </w:pPr>
  </w:style>
  <w:style w:type="character" w:customStyle="1" w:styleId="afff">
    <w:name w:val="Основной текст с отступом Знак"/>
    <w:basedOn w:val="a6"/>
    <w:link w:val="affe"/>
    <w:rsid w:val="00FD4773"/>
    <w:rPr>
      <w:sz w:val="24"/>
      <w:szCs w:val="24"/>
    </w:rPr>
  </w:style>
  <w:style w:type="paragraph" w:styleId="afff0">
    <w:name w:val="No Spacing"/>
    <w:aliases w:val="Основной"/>
    <w:link w:val="afff1"/>
    <w:uiPriority w:val="1"/>
    <w:qFormat/>
    <w:rsid w:val="00FD4773"/>
    <w:rPr>
      <w:rFonts w:ascii="Calibri" w:eastAsia="Calibri" w:hAnsi="Calibri"/>
      <w:sz w:val="22"/>
      <w:szCs w:val="22"/>
      <w:lang w:eastAsia="en-US"/>
    </w:rPr>
  </w:style>
  <w:style w:type="paragraph" w:styleId="afff2">
    <w:name w:val="TOC Heading"/>
    <w:basedOn w:val="12"/>
    <w:next w:val="a4"/>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4"/>
    <w:next w:val="a4"/>
    <w:link w:val="afff4"/>
    <w:uiPriority w:val="10"/>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6"/>
    <w:link w:val="afff3"/>
    <w:uiPriority w:val="10"/>
    <w:rsid w:val="005E6920"/>
    <w:rPr>
      <w:rFonts w:ascii="Calibri" w:hAnsi="Calibri"/>
      <w:caps/>
      <w:color w:val="4F81BD"/>
      <w:spacing w:val="10"/>
      <w:kern w:val="28"/>
      <w:sz w:val="52"/>
      <w:szCs w:val="52"/>
      <w:lang w:val="en-US" w:eastAsia="en-US"/>
    </w:rPr>
  </w:style>
  <w:style w:type="paragraph" w:styleId="afff5">
    <w:name w:val="Subtitle"/>
    <w:basedOn w:val="a4"/>
    <w:next w:val="a4"/>
    <w:link w:val="afff6"/>
    <w:uiPriority w:val="11"/>
    <w:qFormat/>
    <w:rsid w:val="005E6920"/>
    <w:pPr>
      <w:spacing w:before="200" w:after="1000"/>
    </w:pPr>
    <w:rPr>
      <w:rFonts w:ascii="Calibri" w:hAnsi="Calibri"/>
      <w:caps/>
      <w:color w:val="595959"/>
      <w:spacing w:val="10"/>
      <w:lang w:val="en-US" w:eastAsia="en-US"/>
    </w:rPr>
  </w:style>
  <w:style w:type="character" w:customStyle="1" w:styleId="afff6">
    <w:name w:val="Подзаголовок Знак"/>
    <w:basedOn w:val="a6"/>
    <w:link w:val="afff5"/>
    <w:uiPriority w:val="11"/>
    <w:rsid w:val="005E6920"/>
    <w:rPr>
      <w:rFonts w:ascii="Calibri" w:hAnsi="Calibri"/>
      <w:caps/>
      <w:color w:val="595959"/>
      <w:spacing w:val="10"/>
      <w:sz w:val="24"/>
      <w:szCs w:val="24"/>
      <w:lang w:val="en-US" w:eastAsia="en-US"/>
    </w:rPr>
  </w:style>
  <w:style w:type="character" w:styleId="afff7">
    <w:name w:val="Strong"/>
    <w:qFormat/>
    <w:rsid w:val="005E6920"/>
    <w:rPr>
      <w:b/>
      <w:bCs/>
    </w:rPr>
  </w:style>
  <w:style w:type="character" w:styleId="afff8">
    <w:name w:val="Emphasis"/>
    <w:uiPriority w:val="20"/>
    <w:qFormat/>
    <w:rsid w:val="005E6920"/>
    <w:rPr>
      <w:caps/>
      <w:color w:val="243F60"/>
      <w:spacing w:val="5"/>
    </w:rPr>
  </w:style>
  <w:style w:type="paragraph" w:styleId="23">
    <w:name w:val="Quote"/>
    <w:basedOn w:val="a4"/>
    <w:next w:val="a4"/>
    <w:link w:val="24"/>
    <w:uiPriority w:val="29"/>
    <w:qFormat/>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6"/>
    <w:link w:val="23"/>
    <w:uiPriority w:val="29"/>
    <w:rsid w:val="005E6920"/>
    <w:rPr>
      <w:rFonts w:ascii="Calibri" w:hAnsi="Calibri"/>
      <w:i/>
      <w:iCs/>
      <w:lang w:val="en-US" w:eastAsia="en-US"/>
    </w:rPr>
  </w:style>
  <w:style w:type="paragraph" w:styleId="afff9">
    <w:name w:val="Intense Quote"/>
    <w:basedOn w:val="a4"/>
    <w:next w:val="a4"/>
    <w:link w:val="afffa"/>
    <w:uiPriority w:val="30"/>
    <w:qFormat/>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6"/>
    <w:link w:val="afff9"/>
    <w:uiPriority w:val="30"/>
    <w:rsid w:val="005E6920"/>
    <w:rPr>
      <w:rFonts w:ascii="Calibri" w:hAnsi="Calibri"/>
      <w:i/>
      <w:iCs/>
      <w:color w:val="4F81BD"/>
      <w:lang w:val="en-US" w:eastAsia="en-US"/>
    </w:rPr>
  </w:style>
  <w:style w:type="character" w:styleId="afffb">
    <w:name w:val="Subtle Emphasis"/>
    <w:uiPriority w:val="19"/>
    <w:qFormat/>
    <w:rsid w:val="005E6920"/>
    <w:rPr>
      <w:i/>
      <w:iCs/>
      <w:color w:val="243F60"/>
    </w:rPr>
  </w:style>
  <w:style w:type="character" w:styleId="afffc">
    <w:name w:val="Intense Emphasis"/>
    <w:uiPriority w:val="21"/>
    <w:qFormat/>
    <w:rsid w:val="005E6920"/>
    <w:rPr>
      <w:b/>
      <w:bCs/>
      <w:caps/>
      <w:color w:val="243F60"/>
      <w:spacing w:val="10"/>
    </w:rPr>
  </w:style>
  <w:style w:type="character" w:styleId="afffd">
    <w:name w:val="Subtle Reference"/>
    <w:uiPriority w:val="31"/>
    <w:qFormat/>
    <w:rsid w:val="005E6920"/>
    <w:rPr>
      <w:b/>
      <w:bCs/>
      <w:color w:val="4F81BD"/>
    </w:rPr>
  </w:style>
  <w:style w:type="character" w:styleId="afffe">
    <w:name w:val="Intense Reference"/>
    <w:uiPriority w:val="32"/>
    <w:qFormat/>
    <w:rsid w:val="005E6920"/>
    <w:rPr>
      <w:b/>
      <w:bCs/>
      <w:i/>
      <w:iCs/>
      <w:caps/>
      <w:color w:val="4F81BD"/>
    </w:rPr>
  </w:style>
  <w:style w:type="character" w:styleId="affff">
    <w:name w:val="Book Title"/>
    <w:uiPriority w:val="33"/>
    <w:qFormat/>
    <w:rsid w:val="005E6920"/>
    <w:rPr>
      <w:b/>
      <w:bCs/>
      <w:i/>
      <w:iCs/>
      <w:spacing w:val="9"/>
    </w:rPr>
  </w:style>
  <w:style w:type="paragraph" w:styleId="affff0">
    <w:name w:val="List Bullet"/>
    <w:basedOn w:val="a4"/>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5E6920"/>
    <w:rPr>
      <w:color w:val="800080"/>
      <w:u w:val="single"/>
    </w:rPr>
  </w:style>
  <w:style w:type="paragraph" w:styleId="affff2">
    <w:name w:val="Body Text"/>
    <w:aliases w:val=" Знак1 Знак Знак Знак Знак, Знак1 Знак Знак Знак"/>
    <w:basedOn w:val="a4"/>
    <w:link w:val="affff3"/>
    <w:uiPriority w:val="99"/>
    <w:unhideWhenUsed/>
    <w:rsid w:val="005E6920"/>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6"/>
    <w:link w:val="affff2"/>
    <w:uiPriority w:val="99"/>
    <w:rsid w:val="005E6920"/>
    <w:rPr>
      <w:rFonts w:ascii="Calibri" w:hAnsi="Calibri"/>
      <w:sz w:val="24"/>
      <w:szCs w:val="24"/>
      <w:lang w:val="en-US" w:eastAsia="en-US"/>
    </w:rPr>
  </w:style>
  <w:style w:type="paragraph" w:styleId="25">
    <w:name w:val="Body Text 2"/>
    <w:aliases w:val=" Знак1,Знак"/>
    <w:basedOn w:val="a4"/>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6"/>
    <w:link w:val="25"/>
    <w:rsid w:val="005E6920"/>
    <w:rPr>
      <w:rFonts w:ascii="Calibri" w:hAnsi="Calibri"/>
      <w:b/>
      <w:bCs/>
      <w:caps/>
      <w:sz w:val="24"/>
      <w:szCs w:val="24"/>
      <w:lang w:val="en-US" w:eastAsia="en-US"/>
    </w:rPr>
  </w:style>
  <w:style w:type="numbering" w:styleId="111111">
    <w:name w:val="Outline List 2"/>
    <w:basedOn w:val="a8"/>
    <w:rsid w:val="005E6920"/>
    <w:pPr>
      <w:numPr>
        <w:numId w:val="7"/>
      </w:numPr>
    </w:pPr>
  </w:style>
  <w:style w:type="character" w:styleId="affff4">
    <w:name w:val="page number"/>
    <w:basedOn w:val="a6"/>
    <w:rsid w:val="005E6920"/>
  </w:style>
  <w:style w:type="paragraph" w:styleId="27">
    <w:name w:val="Body Text Indent 2"/>
    <w:basedOn w:val="a4"/>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6"/>
    <w:link w:val="27"/>
    <w:rsid w:val="005E6920"/>
    <w:rPr>
      <w:rFonts w:ascii="Calibri" w:hAnsi="Calibri"/>
      <w:sz w:val="24"/>
      <w:szCs w:val="24"/>
      <w:lang w:val="en-US" w:eastAsia="en-US"/>
    </w:rPr>
  </w:style>
  <w:style w:type="numbering" w:styleId="1ai">
    <w:name w:val="Outline List 1"/>
    <w:basedOn w:val="a8"/>
    <w:rsid w:val="005E6920"/>
    <w:pPr>
      <w:numPr>
        <w:numId w:val="8"/>
      </w:numPr>
    </w:pPr>
  </w:style>
  <w:style w:type="paragraph" w:styleId="32">
    <w:name w:val="Body Text 3"/>
    <w:basedOn w:val="a4"/>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6"/>
    <w:link w:val="32"/>
    <w:rsid w:val="005E6920"/>
    <w:rPr>
      <w:rFonts w:ascii="Calibri" w:hAnsi="Calibri"/>
      <w:sz w:val="16"/>
      <w:szCs w:val="16"/>
      <w:lang w:val="en-US" w:eastAsia="en-US"/>
    </w:rPr>
  </w:style>
  <w:style w:type="paragraph" w:styleId="34">
    <w:name w:val="Body Text Indent 3"/>
    <w:basedOn w:val="a4"/>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6"/>
    <w:link w:val="34"/>
    <w:rsid w:val="005E6920"/>
    <w:rPr>
      <w:rFonts w:ascii="Calibri" w:hAnsi="Calibri"/>
      <w:sz w:val="28"/>
      <w:szCs w:val="28"/>
      <w:lang w:val="en-US" w:eastAsia="en-US"/>
    </w:rPr>
  </w:style>
  <w:style w:type="paragraph" w:styleId="affff5">
    <w:name w:val="Block Text"/>
    <w:basedOn w:val="a4"/>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0"/>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5E6920"/>
    <w:pPr>
      <w:tabs>
        <w:tab w:val="num" w:pos="360"/>
      </w:tabs>
      <w:spacing w:after="240" w:line="240" w:lineRule="atLeast"/>
      <w:ind w:left="2880"/>
      <w:contextualSpacing w:val="0"/>
    </w:pPr>
    <w:rPr>
      <w:rFonts w:ascii="Arial" w:hAnsi="Arial" w:cs="Arial"/>
      <w:spacing w:val="-5"/>
    </w:rPr>
  </w:style>
  <w:style w:type="paragraph" w:styleId="affff7">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7"/>
    <w:rsid w:val="005E6920"/>
    <w:pPr>
      <w:ind w:left="2160"/>
    </w:pPr>
  </w:style>
  <w:style w:type="paragraph" w:styleId="38">
    <w:name w:val="List Continue 3"/>
    <w:basedOn w:val="affff7"/>
    <w:rsid w:val="005E6920"/>
    <w:pPr>
      <w:ind w:left="2520"/>
    </w:pPr>
  </w:style>
  <w:style w:type="paragraph" w:styleId="44">
    <w:name w:val="List Continue 4"/>
    <w:basedOn w:val="affff7"/>
    <w:rsid w:val="005E6920"/>
    <w:pPr>
      <w:ind w:left="2880"/>
    </w:pPr>
  </w:style>
  <w:style w:type="paragraph" w:styleId="54">
    <w:name w:val="List Continue 5"/>
    <w:basedOn w:val="affff7"/>
    <w:rsid w:val="005E6920"/>
    <w:pPr>
      <w:ind w:left="3240"/>
    </w:pPr>
  </w:style>
  <w:style w:type="paragraph" w:styleId="affff8">
    <w:name w:val="List Number"/>
    <w:basedOn w:val="a4"/>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8"/>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6"/>
    <w:link w:val="affff9"/>
    <w:rsid w:val="005E6920"/>
    <w:rPr>
      <w:rFonts w:ascii="Arial" w:hAnsi="Arial"/>
      <w:sz w:val="22"/>
      <w:szCs w:val="22"/>
      <w:lang w:val="en-US" w:eastAsia="en-US"/>
    </w:rPr>
  </w:style>
  <w:style w:type="paragraph" w:styleId="affffb">
    <w:name w:val="Normal Indent"/>
    <w:basedOn w:val="a4"/>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5E6920"/>
    <w:rPr>
      <w:rFonts w:ascii="Arial" w:hAnsi="Arial"/>
      <w:i/>
      <w:iCs/>
      <w:spacing w:val="-5"/>
      <w:lang w:val="en-US" w:eastAsia="en-US"/>
    </w:rPr>
  </w:style>
  <w:style w:type="paragraph" w:styleId="affffc">
    <w:name w:val="envelope address"/>
    <w:basedOn w:val="a4"/>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d">
    <w:name w:val="Date"/>
    <w:basedOn w:val="a4"/>
    <w:next w:val="a4"/>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6"/>
    <w:link w:val="affffd"/>
    <w:rsid w:val="005E6920"/>
    <w:rPr>
      <w:rFonts w:ascii="Arial" w:hAnsi="Arial"/>
      <w:spacing w:val="-5"/>
      <w:lang w:val="en-US" w:eastAsia="en-US"/>
    </w:rPr>
  </w:style>
  <w:style w:type="paragraph" w:styleId="afffff">
    <w:name w:val="Note Heading"/>
    <w:basedOn w:val="a4"/>
    <w:next w:val="a4"/>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6"/>
    <w:link w:val="afffff"/>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1">
    <w:name w:val="Body Text First Indent"/>
    <w:basedOn w:val="affff2"/>
    <w:link w:val="afffff2"/>
    <w:rsid w:val="005E6920"/>
    <w:pPr>
      <w:ind w:left="1080" w:firstLine="210"/>
    </w:pPr>
    <w:rPr>
      <w:rFonts w:ascii="Arial" w:hAnsi="Arial"/>
      <w:spacing w:val="-5"/>
    </w:rPr>
  </w:style>
  <w:style w:type="character" w:customStyle="1" w:styleId="afffff2">
    <w:name w:val="Красная строка Знак"/>
    <w:basedOn w:val="affff3"/>
    <w:link w:val="afffff1"/>
    <w:rsid w:val="005E6920"/>
    <w:rPr>
      <w:rFonts w:ascii="Arial" w:hAnsi="Arial"/>
      <w:spacing w:val="-5"/>
      <w:sz w:val="24"/>
      <w:szCs w:val="24"/>
      <w:lang w:val="en-US" w:eastAsia="en-US"/>
    </w:rPr>
  </w:style>
  <w:style w:type="paragraph" w:styleId="2d">
    <w:name w:val="Body Text First Indent 2"/>
    <w:basedOn w:val="affe"/>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4"/>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3">
    <w:name w:val="Signature"/>
    <w:basedOn w:val="a4"/>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6"/>
    <w:link w:val="afffff3"/>
    <w:rsid w:val="005E6920"/>
    <w:rPr>
      <w:rFonts w:ascii="Arial" w:hAnsi="Arial"/>
      <w:spacing w:val="-5"/>
      <w:lang w:val="en-US" w:eastAsia="en-US"/>
    </w:rPr>
  </w:style>
  <w:style w:type="paragraph" w:styleId="afffff5">
    <w:name w:val="Salutation"/>
    <w:basedOn w:val="a4"/>
    <w:next w:val="a4"/>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6"/>
    <w:link w:val="afffff5"/>
    <w:rsid w:val="005E6920"/>
    <w:rPr>
      <w:rFonts w:ascii="Arial" w:hAnsi="Arial"/>
      <w:spacing w:val="-5"/>
      <w:lang w:val="en-US" w:eastAsia="en-US"/>
    </w:rPr>
  </w:style>
  <w:style w:type="paragraph" w:styleId="afffff7">
    <w:name w:val="Closing"/>
    <w:basedOn w:val="a4"/>
    <w:link w:val="afffff8"/>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6"/>
    <w:link w:val="afffff7"/>
    <w:rsid w:val="005E6920"/>
    <w:rPr>
      <w:rFonts w:ascii="Arial" w:hAnsi="Arial"/>
      <w:spacing w:val="-5"/>
      <w:lang w:val="en-US" w:eastAsia="en-US"/>
    </w:rPr>
  </w:style>
  <w:style w:type="paragraph" w:styleId="HTML8">
    <w:name w:val="HTML Preformatted"/>
    <w:basedOn w:val="a4"/>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5E6920"/>
    <w:rPr>
      <w:rFonts w:ascii="Courier New" w:hAnsi="Courier New"/>
      <w:spacing w:val="-5"/>
      <w:lang w:val="en-US" w:eastAsia="en-US"/>
    </w:rPr>
  </w:style>
  <w:style w:type="paragraph" w:styleId="afffff9">
    <w:name w:val="Plain Text"/>
    <w:basedOn w:val="a4"/>
    <w:link w:val="afffffa"/>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6"/>
    <w:link w:val="afffff9"/>
    <w:rsid w:val="005E6920"/>
    <w:rPr>
      <w:rFonts w:ascii="Courier New" w:hAnsi="Courier New"/>
      <w:spacing w:val="-5"/>
      <w:lang w:val="en-US" w:eastAsia="en-US"/>
    </w:rPr>
  </w:style>
  <w:style w:type="character" w:styleId="HTMLa">
    <w:name w:val="HTML Cite"/>
    <w:rsid w:val="005E6920"/>
    <w:rPr>
      <w:i/>
      <w:iCs/>
      <w:lang w:val="ru-RU"/>
    </w:rPr>
  </w:style>
  <w:style w:type="paragraph" w:styleId="afffffb">
    <w:name w:val="E-mail Signature"/>
    <w:basedOn w:val="a4"/>
    <w:link w:val="af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6"/>
    <w:link w:val="afffffb"/>
    <w:rsid w:val="005E6920"/>
    <w:rPr>
      <w:rFonts w:ascii="Arial" w:hAnsi="Arial"/>
      <w:spacing w:val="-5"/>
      <w:lang w:val="en-US" w:eastAsia="en-US"/>
    </w:rPr>
  </w:style>
  <w:style w:type="table" w:styleId="-1">
    <w:name w:val="Table Web 1"/>
    <w:basedOn w:val="a7"/>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7"/>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7"/>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7"/>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5E6920"/>
  </w:style>
  <w:style w:type="table" w:styleId="1d">
    <w:name w:val="Table Columns 1"/>
    <w:basedOn w:val="a7"/>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7"/>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6"/>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7"/>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4"/>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6"/>
    <w:rsid w:val="00B91BFC"/>
  </w:style>
  <w:style w:type="paragraph" w:customStyle="1" w:styleId="S0">
    <w:name w:val="S_Отступ"/>
    <w:basedOn w:val="a4"/>
    <w:link w:val="S1"/>
    <w:autoRedefine/>
    <w:qFormat/>
    <w:rsid w:val="00EC4E09"/>
    <w:rPr>
      <w:rFonts w:eastAsia="Calibri"/>
      <w:lang w:eastAsia="en-US"/>
    </w:rPr>
  </w:style>
  <w:style w:type="character" w:customStyle="1" w:styleId="S1">
    <w:name w:val="S_Отступ Знак"/>
    <w:link w:val="S0"/>
    <w:rsid w:val="00EC4E09"/>
    <w:rPr>
      <w:rFonts w:eastAsia="Calibri"/>
      <w:sz w:val="24"/>
      <w:szCs w:val="24"/>
      <w:lang w:eastAsia="en-US"/>
    </w:rPr>
  </w:style>
  <w:style w:type="paragraph" w:customStyle="1" w:styleId="S3">
    <w:name w:val="S_Титульный"/>
    <w:basedOn w:val="a4"/>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4"/>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4"/>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4"/>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5">
    <w:name w:val="S_Обычный"/>
    <w:basedOn w:val="a4"/>
    <w:link w:val="S6"/>
    <w:qFormat/>
    <w:rsid w:val="00D540E8"/>
    <w:pPr>
      <w:spacing w:before="120" w:after="60" w:line="276" w:lineRule="auto"/>
      <w:ind w:firstLine="567"/>
      <w:jc w:val="both"/>
    </w:pPr>
    <w:rPr>
      <w:rFonts w:ascii="Calibri" w:hAnsi="Calibri"/>
      <w:lang w:eastAsia="ar-SA"/>
    </w:rPr>
  </w:style>
  <w:style w:type="character" w:customStyle="1" w:styleId="S6">
    <w:name w:val="S_Обычный Знак"/>
    <w:link w:val="S5"/>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4"/>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1"/>
    <w:basedOn w:val="a6"/>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Заголовок 31 Знак,Знак14 Знак"/>
    <w:basedOn w:val="a6"/>
    <w:link w:val="3"/>
    <w:rsid w:val="00431513"/>
    <w:rPr>
      <w:rFonts w:asciiTheme="minorHAnsi" w:hAnsiTheme="minorHAnsi"/>
      <w:b/>
      <w:bCs/>
      <w:color w:val="FFFFFF" w:themeColor="background1"/>
      <w:sz w:val="26"/>
      <w:szCs w:val="26"/>
      <w:shd w:val="clear" w:color="auto" w:fill="8DB3E2" w:themeFill="text2" w:themeFillTint="66"/>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
    <w:basedOn w:val="a6"/>
    <w:link w:val="12"/>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8"/>
    <w:next w:val="111111"/>
    <w:rsid w:val="00920915"/>
  </w:style>
  <w:style w:type="character" w:customStyle="1" w:styleId="apple-style-span">
    <w:name w:val="apple-style-span"/>
    <w:basedOn w:val="a6"/>
    <w:rsid w:val="006E1F55"/>
  </w:style>
  <w:style w:type="paragraph" w:customStyle="1" w:styleId="G">
    <w:name w:val="G_Маркированый список"/>
    <w:basedOn w:val="a4"/>
    <w:link w:val="G0"/>
    <w:qFormat/>
    <w:rsid w:val="003C3294"/>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3C3294"/>
    <w:rPr>
      <w:rFonts w:ascii="Calibri" w:hAnsi="Calibri"/>
      <w:sz w:val="24"/>
      <w:szCs w:val="24"/>
      <w:lang w:eastAsia="en-US" w:bidi="en-US"/>
    </w:rPr>
  </w:style>
  <w:style w:type="paragraph" w:customStyle="1" w:styleId="G1">
    <w:name w:val="G_Обычный текст"/>
    <w:basedOn w:val="a5"/>
    <w:link w:val="G2"/>
    <w:qFormat/>
    <w:rsid w:val="002860CA"/>
    <w:rPr>
      <w:rFonts w:ascii="Calibri" w:hAnsi="Calibri"/>
      <w:lang w:eastAsia="ar-SA" w:bidi="en-US"/>
    </w:rPr>
  </w:style>
  <w:style w:type="character" w:customStyle="1" w:styleId="G2">
    <w:name w:val="G_Обычный текст Знак"/>
    <w:link w:val="G1"/>
    <w:rsid w:val="002860C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0D26FE"/>
    <w:pPr>
      <w:ind w:firstLine="0"/>
      <w:jc w:val="center"/>
    </w:pPr>
    <w:rPr>
      <w:lang w:eastAsia="ru-RU" w:bidi="ar-SA"/>
    </w:rPr>
  </w:style>
  <w:style w:type="character" w:customStyle="1" w:styleId="G5">
    <w:name w:val="G_Текст в таблице Знак"/>
    <w:basedOn w:val="G2"/>
    <w:link w:val="G4"/>
    <w:rsid w:val="000D26FE"/>
    <w:rPr>
      <w:rFonts w:ascii="Calibri" w:hAnsi="Calibri"/>
      <w:sz w:val="24"/>
      <w:szCs w:val="24"/>
      <w:lang w:eastAsia="ar-SA" w:bidi="en-US"/>
    </w:rPr>
  </w:style>
  <w:style w:type="paragraph" w:customStyle="1" w:styleId="OTCHET00">
    <w:name w:val="OTCHET_00"/>
    <w:basedOn w:val="2c"/>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723E3B"/>
    <w:rPr>
      <w:rFonts w:cs="Times New Roman"/>
      <w:b w:val="0"/>
      <w:color w:val="106BBE"/>
    </w:rPr>
  </w:style>
  <w:style w:type="character" w:customStyle="1" w:styleId="2f7">
    <w:name w:val="Основной текст (2)_"/>
    <w:basedOn w:val="a6"/>
    <w:link w:val="2f8"/>
    <w:uiPriority w:val="99"/>
    <w:rsid w:val="009E16E1"/>
    <w:rPr>
      <w:sz w:val="28"/>
      <w:szCs w:val="28"/>
      <w:shd w:val="clear" w:color="auto" w:fill="FFFFFF"/>
    </w:rPr>
  </w:style>
  <w:style w:type="paragraph" w:customStyle="1" w:styleId="2f8">
    <w:name w:val="Основной текст (2)"/>
    <w:basedOn w:val="a4"/>
    <w:link w:val="2f7"/>
    <w:uiPriority w:val="99"/>
    <w:rsid w:val="009E16E1"/>
    <w:pPr>
      <w:widowControl w:val="0"/>
      <w:shd w:val="clear" w:color="auto" w:fill="FFFFFF"/>
      <w:spacing w:line="320" w:lineRule="exact"/>
      <w:jc w:val="both"/>
    </w:pPr>
    <w:rPr>
      <w:sz w:val="28"/>
      <w:szCs w:val="28"/>
    </w:rPr>
  </w:style>
  <w:style w:type="character" w:customStyle="1" w:styleId="1f">
    <w:name w:val="Основной текст Знак1"/>
    <w:uiPriority w:val="99"/>
    <w:locked/>
    <w:rsid w:val="00737E25"/>
    <w:rPr>
      <w:rFonts w:ascii="Times New Roman" w:hAnsi="Times New Roman" w:cs="Times New Roman" w:hint="default"/>
      <w:sz w:val="27"/>
      <w:szCs w:val="27"/>
      <w:shd w:val="clear" w:color="auto" w:fill="FFFFFF"/>
    </w:rPr>
  </w:style>
  <w:style w:type="character" w:customStyle="1" w:styleId="40">
    <w:name w:val="Заголовок 4 Знак"/>
    <w:basedOn w:val="a6"/>
    <w:link w:val="4"/>
    <w:rsid w:val="00566D70"/>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basedOn w:val="a6"/>
    <w:link w:val="5"/>
    <w:rsid w:val="00566D70"/>
    <w:rPr>
      <w:b/>
      <w:bCs/>
      <w:iCs/>
      <w:sz w:val="22"/>
      <w:szCs w:val="22"/>
    </w:rPr>
  </w:style>
  <w:style w:type="character" w:customStyle="1" w:styleId="60">
    <w:name w:val="Заголовок 6 Знак"/>
    <w:basedOn w:val="a6"/>
    <w:link w:val="6"/>
    <w:rsid w:val="00566D70"/>
    <w:rPr>
      <w:b/>
      <w:bCs/>
      <w:sz w:val="22"/>
      <w:szCs w:val="22"/>
    </w:rPr>
  </w:style>
  <w:style w:type="character" w:customStyle="1" w:styleId="70">
    <w:name w:val="Заголовок 7 Знак"/>
    <w:aliases w:val="Заголовок x.x Знак"/>
    <w:basedOn w:val="a6"/>
    <w:link w:val="7"/>
    <w:rsid w:val="00566D70"/>
    <w:rPr>
      <w:sz w:val="24"/>
      <w:szCs w:val="24"/>
    </w:rPr>
  </w:style>
  <w:style w:type="character" w:customStyle="1" w:styleId="80">
    <w:name w:val="Заголовок 8 Знак"/>
    <w:basedOn w:val="a6"/>
    <w:link w:val="8"/>
    <w:rsid w:val="00566D70"/>
    <w:rPr>
      <w:i/>
      <w:iCs/>
      <w:sz w:val="24"/>
      <w:szCs w:val="24"/>
    </w:rPr>
  </w:style>
  <w:style w:type="character" w:customStyle="1" w:styleId="90">
    <w:name w:val="Заголовок 9 Знак"/>
    <w:basedOn w:val="a6"/>
    <w:link w:val="9"/>
    <w:rsid w:val="00566D70"/>
    <w:rPr>
      <w:rFonts w:ascii="Arial" w:hAnsi="Arial" w:cs="Arial"/>
      <w:sz w:val="22"/>
      <w:szCs w:val="22"/>
    </w:rPr>
  </w:style>
  <w:style w:type="character" w:customStyle="1" w:styleId="ae">
    <w:name w:val="Текст выноски Знак"/>
    <w:aliases w:val=" Знак5 Знак"/>
    <w:basedOn w:val="a6"/>
    <w:link w:val="ad"/>
    <w:uiPriority w:val="99"/>
    <w:rsid w:val="00566D70"/>
    <w:rPr>
      <w:rFonts w:ascii="Tahoma" w:hAnsi="Tahoma" w:cs="Courier New"/>
      <w:sz w:val="16"/>
      <w:szCs w:val="16"/>
    </w:rPr>
  </w:style>
  <w:style w:type="character" w:customStyle="1" w:styleId="af6">
    <w:name w:val="Текст примечания Знак"/>
    <w:basedOn w:val="a6"/>
    <w:link w:val="af5"/>
    <w:semiHidden/>
    <w:rsid w:val="00566D70"/>
  </w:style>
  <w:style w:type="character" w:customStyle="1" w:styleId="af8">
    <w:name w:val="Тема примечания Знак"/>
    <w:basedOn w:val="af6"/>
    <w:link w:val="af7"/>
    <w:semiHidden/>
    <w:rsid w:val="00566D70"/>
    <w:rPr>
      <w:b/>
      <w:bCs/>
    </w:rPr>
  </w:style>
  <w:style w:type="character" w:customStyle="1" w:styleId="afa">
    <w:name w:val="Схема документа Знак"/>
    <w:basedOn w:val="a6"/>
    <w:link w:val="af9"/>
    <w:semiHidden/>
    <w:rsid w:val="00566D70"/>
    <w:rPr>
      <w:rFonts w:ascii="Tahoma" w:hAnsi="Tahoma"/>
      <w:sz w:val="24"/>
      <w:shd w:val="clear" w:color="auto" w:fill="000080"/>
    </w:rPr>
  </w:style>
  <w:style w:type="character" w:customStyle="1" w:styleId="affd">
    <w:name w:val="Абзац списка Знак"/>
    <w:aliases w:val="Варианты ответов Знак,Маркер Знак,ПАРАГРАФ Знак,Абзац списка11 Знак,Абзац списка3 Знак,Цветной список - Акцент 11 Знак,СПИСОК Знак,Второй абзац списка Знак,Абзац списка для документа Знак,Нумерация Знак,Bullet List Знак,FooterText Знак"/>
    <w:link w:val="affc"/>
    <w:uiPriority w:val="34"/>
    <w:locked/>
    <w:rsid w:val="00566D70"/>
    <w:rPr>
      <w:rFonts w:eastAsia="Calibri"/>
      <w:b/>
      <w:sz w:val="24"/>
      <w:szCs w:val="24"/>
    </w:rPr>
  </w:style>
  <w:style w:type="paragraph" w:customStyle="1" w:styleId="affffff9">
    <w:name w:val="Таблицы (моноширинный)"/>
    <w:basedOn w:val="a4"/>
    <w:next w:val="a4"/>
    <w:rsid w:val="00566D70"/>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4"/>
    <w:rsid w:val="00566D70"/>
    <w:pPr>
      <w:keepLines/>
      <w:ind w:left="623" w:hanging="113"/>
    </w:pPr>
    <w:rPr>
      <w:sz w:val="16"/>
      <w:szCs w:val="20"/>
    </w:rPr>
  </w:style>
  <w:style w:type="paragraph" w:customStyle="1" w:styleId="6-">
    <w:name w:val="6.Табл.-данные"/>
    <w:basedOn w:val="a4"/>
    <w:qFormat/>
    <w:rsid w:val="00566D70"/>
    <w:pPr>
      <w:keepLines/>
      <w:spacing w:line="264" w:lineRule="auto"/>
      <w:ind w:right="227"/>
      <w:jc w:val="right"/>
    </w:pPr>
    <w:rPr>
      <w:sz w:val="18"/>
      <w:szCs w:val="20"/>
    </w:rPr>
  </w:style>
  <w:style w:type="paragraph" w:customStyle="1" w:styleId="maintext">
    <w:name w:val="maintext"/>
    <w:basedOn w:val="a4"/>
    <w:rsid w:val="00566D70"/>
    <w:pPr>
      <w:ind w:left="480" w:right="480"/>
      <w:jc w:val="both"/>
    </w:pPr>
    <w:rPr>
      <w:color w:val="202020"/>
      <w:sz w:val="22"/>
      <w:szCs w:val="22"/>
    </w:rPr>
  </w:style>
  <w:style w:type="paragraph" w:customStyle="1" w:styleId="ConsNormal">
    <w:name w:val="ConsNormal"/>
    <w:rsid w:val="00566D70"/>
    <w:pPr>
      <w:widowControl w:val="0"/>
      <w:autoSpaceDE w:val="0"/>
      <w:autoSpaceDN w:val="0"/>
      <w:adjustRightInd w:val="0"/>
      <w:ind w:right="19772" w:firstLine="720"/>
    </w:pPr>
    <w:rPr>
      <w:rFonts w:ascii="Arial" w:hAnsi="Arial" w:cs="Arial"/>
      <w:sz w:val="22"/>
      <w:szCs w:val="22"/>
    </w:rPr>
  </w:style>
  <w:style w:type="character" w:customStyle="1" w:styleId="affffffa">
    <w:name w:val="Основной текст + Полужирный"/>
    <w:basedOn w:val="1f"/>
    <w:uiPriority w:val="99"/>
    <w:rsid w:val="00566D70"/>
    <w:rPr>
      <w:rFonts w:ascii="Arial" w:hAnsi="Arial" w:cs="Arial" w:hint="default"/>
      <w:b/>
      <w:bCs/>
      <w:sz w:val="19"/>
      <w:szCs w:val="19"/>
      <w:u w:val="none"/>
      <w:shd w:val="clear" w:color="auto" w:fill="FFFFFF"/>
    </w:rPr>
  </w:style>
  <w:style w:type="character" w:customStyle="1" w:styleId="Exact">
    <w:name w:val="Основной текст Exact"/>
    <w:basedOn w:val="a6"/>
    <w:uiPriority w:val="99"/>
    <w:rsid w:val="00566D70"/>
    <w:rPr>
      <w:rFonts w:ascii="Arial" w:hAnsi="Arial" w:cs="Arial"/>
      <w:spacing w:val="3"/>
      <w:sz w:val="18"/>
      <w:szCs w:val="18"/>
      <w:u w:val="none"/>
    </w:rPr>
  </w:style>
  <w:style w:type="character" w:customStyle="1" w:styleId="2Exact">
    <w:name w:val="Основной текст (2) Exact"/>
    <w:basedOn w:val="a6"/>
    <w:uiPriority w:val="99"/>
    <w:rsid w:val="00566D70"/>
    <w:rPr>
      <w:rFonts w:ascii="Arial" w:hAnsi="Arial" w:cs="Arial"/>
      <w:b/>
      <w:bCs/>
      <w:spacing w:val="3"/>
      <w:sz w:val="18"/>
      <w:szCs w:val="18"/>
      <w:u w:val="none"/>
    </w:rPr>
  </w:style>
  <w:style w:type="character" w:customStyle="1" w:styleId="63">
    <w:name w:val="Основной текст (6)_"/>
    <w:basedOn w:val="a6"/>
    <w:link w:val="610"/>
    <w:uiPriority w:val="99"/>
    <w:rsid w:val="00566D70"/>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3"/>
    <w:uiPriority w:val="99"/>
    <w:rsid w:val="00566D70"/>
    <w:rPr>
      <w:rFonts w:ascii="Arial" w:hAnsi="Arial" w:cs="Arial"/>
      <w:i w:val="0"/>
      <w:iCs w:val="0"/>
      <w:sz w:val="19"/>
      <w:szCs w:val="19"/>
      <w:shd w:val="clear" w:color="auto" w:fill="FFFFFF"/>
    </w:rPr>
  </w:style>
  <w:style w:type="paragraph" w:customStyle="1" w:styleId="610">
    <w:name w:val="Основной текст (6)1"/>
    <w:basedOn w:val="a4"/>
    <w:link w:val="63"/>
    <w:uiPriority w:val="99"/>
    <w:rsid w:val="00566D70"/>
    <w:pPr>
      <w:widowControl w:val="0"/>
      <w:shd w:val="clear" w:color="auto" w:fill="FFFFFF"/>
      <w:spacing w:before="300" w:line="240" w:lineRule="atLeast"/>
    </w:pPr>
    <w:rPr>
      <w:i/>
      <w:iCs/>
      <w:sz w:val="19"/>
      <w:szCs w:val="19"/>
    </w:rPr>
  </w:style>
  <w:style w:type="character" w:customStyle="1" w:styleId="afff1">
    <w:name w:val="Без интервала Знак"/>
    <w:aliases w:val="Основной Знак"/>
    <w:basedOn w:val="a6"/>
    <w:link w:val="afff0"/>
    <w:uiPriority w:val="1"/>
    <w:rsid w:val="00D9132D"/>
    <w:rPr>
      <w:rFonts w:ascii="Calibri" w:eastAsia="Calibri" w:hAnsi="Calibri"/>
      <w:sz w:val="22"/>
      <w:szCs w:val="22"/>
      <w:lang w:eastAsia="en-US"/>
    </w:rPr>
  </w:style>
  <w:style w:type="character" w:customStyle="1" w:styleId="aff8">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f7"/>
    <w:uiPriority w:val="99"/>
    <w:rsid w:val="00CE1E67"/>
    <w:rPr>
      <w:rFonts w:ascii="Calibri" w:eastAsia="Calibri" w:hAnsi="Calibri"/>
      <w:bCs/>
      <w:color w:val="000000"/>
      <w:kern w:val="24"/>
      <w:lang w:val="en-US" w:eastAsia="ar-SA" w:bidi="en-US"/>
    </w:rPr>
  </w:style>
  <w:style w:type="paragraph" w:customStyle="1" w:styleId="Default">
    <w:name w:val="Default"/>
    <w:uiPriority w:val="99"/>
    <w:rsid w:val="00CE1E67"/>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4"/>
    <w:next w:val="a4"/>
    <w:rsid w:val="00091183"/>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F0165A"/>
    <w:rPr>
      <w:rFonts w:ascii="Arial" w:hAnsi="Arial" w:cs="Arial"/>
    </w:rPr>
  </w:style>
  <w:style w:type="character" w:customStyle="1" w:styleId="affffffb">
    <w:name w:val="Основной текст_"/>
    <w:basedOn w:val="a6"/>
    <w:link w:val="1f0"/>
    <w:rsid w:val="001F44ED"/>
    <w:rPr>
      <w:sz w:val="26"/>
      <w:szCs w:val="26"/>
      <w:shd w:val="clear" w:color="auto" w:fill="FFFFFF"/>
    </w:rPr>
  </w:style>
  <w:style w:type="paragraph" w:customStyle="1" w:styleId="1f0">
    <w:name w:val="Основной текст1"/>
    <w:basedOn w:val="a4"/>
    <w:link w:val="affffffb"/>
    <w:rsid w:val="001F44ED"/>
    <w:pPr>
      <w:widowControl w:val="0"/>
      <w:shd w:val="clear" w:color="auto" w:fill="FFFFFF"/>
      <w:spacing w:after="240" w:line="302" w:lineRule="exact"/>
    </w:pPr>
    <w:rPr>
      <w:sz w:val="26"/>
      <w:szCs w:val="26"/>
    </w:rPr>
  </w:style>
  <w:style w:type="character" w:customStyle="1" w:styleId="Bodytext">
    <w:name w:val="Body text_"/>
    <w:basedOn w:val="a6"/>
    <w:link w:val="2f9"/>
    <w:rsid w:val="00AB2909"/>
    <w:rPr>
      <w:shd w:val="clear" w:color="auto" w:fill="FFFFFF"/>
    </w:rPr>
  </w:style>
  <w:style w:type="character" w:customStyle="1" w:styleId="Bodytext7">
    <w:name w:val="Body text (7)_"/>
    <w:basedOn w:val="a6"/>
    <w:link w:val="Bodytext70"/>
    <w:rsid w:val="00AB2909"/>
    <w:rPr>
      <w:b/>
      <w:bCs/>
      <w:sz w:val="23"/>
      <w:szCs w:val="23"/>
      <w:shd w:val="clear" w:color="auto" w:fill="FFFFFF"/>
    </w:rPr>
  </w:style>
  <w:style w:type="paragraph" w:customStyle="1" w:styleId="2f9">
    <w:name w:val="Основной текст2"/>
    <w:basedOn w:val="a4"/>
    <w:link w:val="Bodytext"/>
    <w:rsid w:val="00AB2909"/>
    <w:pPr>
      <w:widowControl w:val="0"/>
      <w:shd w:val="clear" w:color="auto" w:fill="FFFFFF"/>
      <w:spacing w:before="540" w:line="0" w:lineRule="atLeast"/>
    </w:pPr>
    <w:rPr>
      <w:sz w:val="20"/>
      <w:szCs w:val="20"/>
    </w:rPr>
  </w:style>
  <w:style w:type="paragraph" w:customStyle="1" w:styleId="Bodytext70">
    <w:name w:val="Body text (7)"/>
    <w:basedOn w:val="a4"/>
    <w:link w:val="Bodytext7"/>
    <w:rsid w:val="00AB2909"/>
    <w:pPr>
      <w:widowControl w:val="0"/>
      <w:shd w:val="clear" w:color="auto" w:fill="FFFFFF"/>
      <w:spacing w:after="60" w:line="0" w:lineRule="atLeast"/>
      <w:jc w:val="both"/>
    </w:pPr>
    <w:rPr>
      <w:b/>
      <w:bCs/>
      <w:sz w:val="23"/>
      <w:szCs w:val="23"/>
    </w:rPr>
  </w:style>
  <w:style w:type="paragraph" w:customStyle="1" w:styleId="-S">
    <w:name w:val="- S_Маркированный"/>
    <w:basedOn w:val="a4"/>
    <w:qFormat/>
    <w:rsid w:val="00CD490D"/>
    <w:pPr>
      <w:numPr>
        <w:numId w:val="11"/>
      </w:numPr>
      <w:tabs>
        <w:tab w:val="left" w:pos="1072"/>
      </w:tabs>
      <w:suppressAutoHyphens/>
      <w:spacing w:before="60" w:after="60"/>
      <w:jc w:val="both"/>
    </w:pPr>
    <w:rPr>
      <w:rFonts w:asciiTheme="minorHAnsi" w:hAnsiTheme="minorHAnsi"/>
      <w:lang w:eastAsia="ar-SA"/>
    </w:rPr>
  </w:style>
  <w:style w:type="character" w:customStyle="1" w:styleId="affffffc">
    <w:name w:val="Основной текст + Не полужирный"/>
    <w:basedOn w:val="affffffb"/>
    <w:rsid w:val="006E726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4"/>
    <w:rsid w:val="006E7261"/>
    <w:pPr>
      <w:widowControl w:val="0"/>
      <w:shd w:val="clear" w:color="auto" w:fill="FFFFFF"/>
      <w:spacing w:before="420" w:after="60" w:line="0" w:lineRule="atLeast"/>
      <w:jc w:val="both"/>
    </w:pPr>
    <w:rPr>
      <w:b/>
      <w:bCs/>
      <w:color w:val="000000"/>
      <w:sz w:val="22"/>
      <w:szCs w:val="22"/>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35"/>
    <w:locked/>
    <w:rsid w:val="007C38E0"/>
    <w:rPr>
      <w:rFonts w:asciiTheme="minorHAnsi" w:hAnsiTheme="minorHAnsi"/>
      <w:b/>
      <w:bCs/>
      <w:sz w:val="24"/>
    </w:rPr>
  </w:style>
  <w:style w:type="paragraph" w:customStyle="1" w:styleId="160">
    <w:name w:val="Основной текст16"/>
    <w:basedOn w:val="a4"/>
    <w:rsid w:val="007C38E0"/>
    <w:pPr>
      <w:widowControl w:val="0"/>
      <w:shd w:val="clear" w:color="auto" w:fill="FFFFFF"/>
      <w:spacing w:line="442" w:lineRule="exact"/>
      <w:ind w:hanging="1800"/>
    </w:pPr>
    <w:rPr>
      <w:color w:val="000000"/>
      <w:sz w:val="27"/>
      <w:szCs w:val="27"/>
    </w:rPr>
  </w:style>
  <w:style w:type="paragraph" w:customStyle="1" w:styleId="110">
    <w:name w:val="Основной текст11"/>
    <w:basedOn w:val="a4"/>
    <w:rsid w:val="002D16B9"/>
    <w:pPr>
      <w:widowControl w:val="0"/>
      <w:shd w:val="clear" w:color="auto" w:fill="FFFFFF"/>
      <w:spacing w:line="0" w:lineRule="atLeast"/>
      <w:ind w:hanging="800"/>
      <w:jc w:val="both"/>
    </w:pPr>
    <w:rPr>
      <w:color w:val="000000"/>
      <w:sz w:val="26"/>
      <w:szCs w:val="26"/>
    </w:rPr>
  </w:style>
  <w:style w:type="paragraph" w:customStyle="1" w:styleId="ConsPlusCell">
    <w:name w:val="ConsPlusCell"/>
    <w:uiPriority w:val="99"/>
    <w:rsid w:val="009E4AD8"/>
    <w:pPr>
      <w:widowControl w:val="0"/>
      <w:autoSpaceDE w:val="0"/>
      <w:autoSpaceDN w:val="0"/>
    </w:pPr>
    <w:rPr>
      <w:rFonts w:ascii="Courier New" w:hAnsi="Courier New" w:cs="Courier New"/>
    </w:rPr>
  </w:style>
  <w:style w:type="paragraph" w:customStyle="1" w:styleId="ConsPlusNonformat">
    <w:name w:val="ConsPlusNonformat"/>
    <w:uiPriority w:val="99"/>
    <w:rsid w:val="00687F8B"/>
    <w:pPr>
      <w:widowControl w:val="0"/>
      <w:autoSpaceDE w:val="0"/>
      <w:autoSpaceDN w:val="0"/>
      <w:adjustRightInd w:val="0"/>
    </w:pPr>
    <w:rPr>
      <w:rFonts w:ascii="Courier New" w:hAnsi="Courier New" w:cs="Courier New"/>
    </w:rPr>
  </w:style>
  <w:style w:type="paragraph" w:customStyle="1" w:styleId="a3">
    <w:name w:val="Требования"/>
    <w:basedOn w:val="a4"/>
    <w:rsid w:val="00687F8B"/>
    <w:pPr>
      <w:numPr>
        <w:ilvl w:val="1"/>
        <w:numId w:val="12"/>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6"/>
    <w:rsid w:val="00687F8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687F8B"/>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6"/>
    <w:semiHidden/>
    <w:rsid w:val="00687F8B"/>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6"/>
    <w:semiHidden/>
    <w:rsid w:val="00687F8B"/>
    <w:rPr>
      <w:rFonts w:ascii="Times New Roman" w:eastAsia="Times New Roman" w:hAnsi="Times New Roman" w:cs="Times New Roman"/>
      <w:sz w:val="24"/>
      <w:szCs w:val="24"/>
      <w:lang w:eastAsia="ru-RU"/>
    </w:rPr>
  </w:style>
  <w:style w:type="character" w:customStyle="1" w:styleId="2fa">
    <w:name w:val="Основной текст Знак2"/>
    <w:aliases w:val="Основной текст Знак Знак Знак Знак Знак1,Основной текст Знак1 Знак1,Знак3 Знак Знак Знак1,Знак9 Знак1,Знак3 Знак3"/>
    <w:basedOn w:val="a6"/>
    <w:locked/>
    <w:rsid w:val="00687F8B"/>
    <w:rPr>
      <w:rFonts w:ascii="Calibri" w:eastAsia="Calibri" w:hAnsi="Calibri" w:hint="default"/>
      <w:sz w:val="24"/>
      <w:szCs w:val="22"/>
      <w:lang w:eastAsia="en-US"/>
    </w:rPr>
  </w:style>
  <w:style w:type="paragraph" w:customStyle="1" w:styleId="affffffd">
    <w:name w:val="Знак Знак Знак Знак"/>
    <w:basedOn w:val="a4"/>
    <w:rsid w:val="00687F8B"/>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EE356E"/>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EE356E"/>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e">
    <w:name w:val="Заголовок статьи"/>
    <w:basedOn w:val="a4"/>
    <w:next w:val="a4"/>
    <w:rsid w:val="00EE356E"/>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4"/>
    <w:rsid w:val="00EE356E"/>
    <w:pPr>
      <w:spacing w:before="100" w:beforeAutospacing="1" w:after="100" w:afterAutospacing="1"/>
    </w:pPr>
  </w:style>
  <w:style w:type="paragraph" w:customStyle="1" w:styleId="consplusnormal1">
    <w:name w:val="consplusnormal"/>
    <w:basedOn w:val="a4"/>
    <w:rsid w:val="00EE356E"/>
    <w:pPr>
      <w:spacing w:before="100" w:beforeAutospacing="1" w:after="100" w:afterAutospacing="1"/>
    </w:pPr>
  </w:style>
  <w:style w:type="paragraph" w:customStyle="1" w:styleId="afffffff">
    <w:name w:val="основной текст"/>
    <w:basedOn w:val="a4"/>
    <w:rsid w:val="00EE356E"/>
    <w:pPr>
      <w:spacing w:after="120"/>
      <w:ind w:firstLine="851"/>
      <w:jc w:val="both"/>
    </w:pPr>
    <w:rPr>
      <w:rFonts w:ascii="Arial" w:hAnsi="Arial"/>
      <w:sz w:val="28"/>
      <w:szCs w:val="20"/>
    </w:rPr>
  </w:style>
  <w:style w:type="paragraph" w:customStyle="1" w:styleId="FR1">
    <w:name w:val="FR1"/>
    <w:rsid w:val="00EE356E"/>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8"/>
    <w:rsid w:val="00984A3D"/>
  </w:style>
  <w:style w:type="paragraph" w:customStyle="1" w:styleId="Georgia">
    <w:name w:val="Основной текст + Georgia"/>
    <w:aliases w:val="11.5 pt,Интервал 0 pt"/>
    <w:basedOn w:val="Arial"/>
    <w:rsid w:val="00984A3D"/>
  </w:style>
  <w:style w:type="paragraph" w:customStyle="1" w:styleId="ConsPlusTitle">
    <w:name w:val="ConsPlusTitle"/>
    <w:uiPriority w:val="99"/>
    <w:rsid w:val="00594C2E"/>
    <w:pPr>
      <w:widowControl w:val="0"/>
      <w:autoSpaceDE w:val="0"/>
      <w:autoSpaceDN w:val="0"/>
    </w:pPr>
    <w:rPr>
      <w:rFonts w:ascii="Calibri" w:hAnsi="Calibri" w:cs="Calibri"/>
      <w:b/>
      <w:sz w:val="22"/>
    </w:rPr>
  </w:style>
  <w:style w:type="paragraph" w:customStyle="1" w:styleId="dktexjustify">
    <w:name w:val="dktexjustify"/>
    <w:basedOn w:val="a4"/>
    <w:rsid w:val="00752E87"/>
    <w:pPr>
      <w:spacing w:before="100" w:beforeAutospacing="1" w:after="100" w:afterAutospacing="1"/>
    </w:pPr>
  </w:style>
  <w:style w:type="paragraph" w:customStyle="1" w:styleId="S7">
    <w:name w:val="S_Обычный жирный"/>
    <w:basedOn w:val="a4"/>
    <w:qFormat/>
    <w:rsid w:val="004C6A82"/>
    <w:pPr>
      <w:ind w:firstLine="709"/>
      <w:jc w:val="both"/>
    </w:pPr>
    <w:rPr>
      <w:sz w:val="28"/>
    </w:rPr>
  </w:style>
  <w:style w:type="paragraph" w:customStyle="1" w:styleId="200">
    <w:name w:val="Основной текст20"/>
    <w:basedOn w:val="a4"/>
    <w:rsid w:val="004C6A82"/>
    <w:pPr>
      <w:widowControl w:val="0"/>
      <w:shd w:val="clear" w:color="auto" w:fill="FFFFFF"/>
      <w:spacing w:line="0" w:lineRule="atLeast"/>
      <w:ind w:hanging="340"/>
      <w:jc w:val="center"/>
    </w:pPr>
    <w:rPr>
      <w:sz w:val="20"/>
      <w:szCs w:val="20"/>
    </w:rPr>
  </w:style>
  <w:style w:type="character" w:customStyle="1" w:styleId="afffffff0">
    <w:name w:val="Основной текст + Курсив"/>
    <w:basedOn w:val="a6"/>
    <w:uiPriority w:val="99"/>
    <w:rsid w:val="002A7DEF"/>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6"/>
    <w:rsid w:val="002A7DEF"/>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6D044A"/>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6D044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6D044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2">
    <w:name w:val="Основной текст (11)"/>
    <w:basedOn w:val="a6"/>
    <w:uiPriority w:val="99"/>
    <w:rsid w:val="006D044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6"/>
    <w:rsid w:val="006D044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4">
    <w:name w:val="Основной текст6"/>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Main">
    <w:name w:val="Main"/>
    <w:rsid w:val="000B24DB"/>
    <w:pPr>
      <w:widowControl w:val="0"/>
      <w:spacing w:line="360" w:lineRule="auto"/>
      <w:ind w:firstLine="709"/>
      <w:jc w:val="both"/>
    </w:pPr>
    <w:rPr>
      <w:rFonts w:cs="Tahoma"/>
      <w:sz w:val="24"/>
      <w:szCs w:val="16"/>
    </w:rPr>
  </w:style>
  <w:style w:type="paragraph" w:customStyle="1" w:styleId="Style3">
    <w:name w:val="Style3"/>
    <w:basedOn w:val="a4"/>
    <w:uiPriority w:val="99"/>
    <w:rsid w:val="000B24DB"/>
    <w:pPr>
      <w:widowControl w:val="0"/>
      <w:autoSpaceDE w:val="0"/>
      <w:autoSpaceDN w:val="0"/>
      <w:adjustRightInd w:val="0"/>
      <w:spacing w:line="216" w:lineRule="exact"/>
      <w:ind w:firstLine="223"/>
      <w:jc w:val="both"/>
    </w:pPr>
    <w:rPr>
      <w:rFonts w:ascii="Arial" w:hAnsi="Arial" w:cs="Arial"/>
    </w:rPr>
  </w:style>
  <w:style w:type="character" w:customStyle="1" w:styleId="FontStyle40">
    <w:name w:val="Font Style40"/>
    <w:basedOn w:val="a6"/>
    <w:uiPriority w:val="99"/>
    <w:rsid w:val="000B24DB"/>
    <w:rPr>
      <w:rFonts w:ascii="Arial" w:hAnsi="Arial" w:cs="Arial"/>
      <w:sz w:val="16"/>
      <w:szCs w:val="16"/>
    </w:rPr>
  </w:style>
  <w:style w:type="paragraph" w:customStyle="1" w:styleId="Style4">
    <w:name w:val="Style4"/>
    <w:basedOn w:val="a4"/>
    <w:uiPriority w:val="99"/>
    <w:rsid w:val="000B24DB"/>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6"/>
    <w:uiPriority w:val="99"/>
    <w:rsid w:val="000B24DB"/>
    <w:rPr>
      <w:rFonts w:ascii="Arial" w:hAnsi="Arial" w:cs="Arial"/>
      <w:sz w:val="16"/>
      <w:szCs w:val="16"/>
    </w:rPr>
  </w:style>
  <w:style w:type="numbering" w:customStyle="1" w:styleId="11111117">
    <w:name w:val="1 / 1.1 / 1.1.117"/>
    <w:rsid w:val="00F93F95"/>
  </w:style>
  <w:style w:type="paragraph" w:customStyle="1" w:styleId="58">
    <w:name w:val="Основной текст5"/>
    <w:basedOn w:val="a4"/>
    <w:rsid w:val="003E4776"/>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0">
    <w:name w:val="Табличный_центр_10"/>
    <w:basedOn w:val="a4"/>
    <w:qFormat/>
    <w:rsid w:val="00A47504"/>
    <w:pPr>
      <w:jc w:val="center"/>
    </w:pPr>
    <w:rPr>
      <w:sz w:val="20"/>
    </w:rPr>
  </w:style>
  <w:style w:type="character" w:customStyle="1" w:styleId="1f1">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uiPriority w:val="35"/>
    <w:locked/>
    <w:rsid w:val="00A47504"/>
    <w:rPr>
      <w:rFonts w:ascii="Times New Roman" w:eastAsia="Times New Roman" w:hAnsi="Times New Roman" w:cs="Times New Roman"/>
      <w:b/>
      <w:bCs/>
      <w:szCs w:val="20"/>
      <w:lang w:eastAsia="ru-RU"/>
    </w:rPr>
  </w:style>
  <w:style w:type="paragraph" w:customStyle="1" w:styleId="101">
    <w:name w:val="Табличный_слева_10"/>
    <w:basedOn w:val="a4"/>
    <w:qFormat/>
    <w:rsid w:val="0029222A"/>
    <w:rPr>
      <w:sz w:val="20"/>
    </w:rPr>
  </w:style>
  <w:style w:type="paragraph" w:customStyle="1" w:styleId="afffffff1">
    <w:name w:val="Для таблицы"/>
    <w:basedOn w:val="a4"/>
    <w:next w:val="a4"/>
    <w:qFormat/>
    <w:rsid w:val="007C1763"/>
    <w:pPr>
      <w:jc w:val="center"/>
    </w:pPr>
    <w:rPr>
      <w:rFonts w:eastAsia="Calibri"/>
      <w:sz w:val="20"/>
      <w:szCs w:val="22"/>
      <w:lang w:eastAsia="en-US"/>
    </w:rPr>
  </w:style>
  <w:style w:type="character" w:customStyle="1" w:styleId="afffffff2">
    <w:name w:val="Обычный в таблице Знак Знак"/>
    <w:rsid w:val="00EC060E"/>
    <w:rPr>
      <w:sz w:val="24"/>
      <w:szCs w:val="24"/>
      <w:lang w:val="ru-RU" w:eastAsia="ar-SA" w:bidi="ar-SA"/>
    </w:rPr>
  </w:style>
  <w:style w:type="paragraph" w:customStyle="1" w:styleId="102">
    <w:name w:val="Табличный_по ширине_10"/>
    <w:basedOn w:val="a4"/>
    <w:qFormat/>
    <w:rsid w:val="006664B4"/>
    <w:pPr>
      <w:jc w:val="both"/>
    </w:pPr>
    <w:rPr>
      <w:sz w:val="20"/>
    </w:rPr>
  </w:style>
  <w:style w:type="paragraph" w:customStyle="1" w:styleId="10">
    <w:name w:val="Табличный_нумерованный_10"/>
    <w:basedOn w:val="a4"/>
    <w:qFormat/>
    <w:rsid w:val="006664B4"/>
    <w:pPr>
      <w:numPr>
        <w:numId w:val="13"/>
      </w:numPr>
    </w:pPr>
    <w:rPr>
      <w:sz w:val="20"/>
    </w:rPr>
  </w:style>
  <w:style w:type="paragraph" w:customStyle="1" w:styleId="103">
    <w:name w:val="Табличный_заголовки_10"/>
    <w:basedOn w:val="a5"/>
    <w:qFormat/>
    <w:rsid w:val="006664B4"/>
    <w:pPr>
      <w:jc w:val="center"/>
    </w:pPr>
    <w:rPr>
      <w:rFonts w:ascii="Times New Roman" w:hAnsi="Times New Roman"/>
      <w:b/>
      <w:sz w:val="20"/>
    </w:rPr>
  </w:style>
  <w:style w:type="paragraph" w:customStyle="1" w:styleId="afffffff3">
    <w:name w:val="Îáû÷íûé"/>
    <w:rsid w:val="006664B4"/>
    <w:rPr>
      <w:sz w:val="28"/>
    </w:rPr>
  </w:style>
  <w:style w:type="paragraph" w:customStyle="1" w:styleId="afffffff4">
    <w:name w:val="ТЕКСТ ГРАД"/>
    <w:basedOn w:val="a4"/>
    <w:link w:val="afffffff5"/>
    <w:qFormat/>
    <w:rsid w:val="006664B4"/>
    <w:pPr>
      <w:spacing w:line="360" w:lineRule="auto"/>
      <w:ind w:firstLine="709"/>
      <w:jc w:val="both"/>
    </w:pPr>
    <w:rPr>
      <w:lang w:val="x-none" w:eastAsia="x-none"/>
    </w:rPr>
  </w:style>
  <w:style w:type="character" w:customStyle="1" w:styleId="afffffff5">
    <w:name w:val="ТЕКСТ ГРАД Знак"/>
    <w:link w:val="afffffff4"/>
    <w:rsid w:val="006664B4"/>
    <w:rPr>
      <w:sz w:val="24"/>
      <w:szCs w:val="24"/>
      <w:lang w:val="x-none" w:eastAsia="x-none"/>
    </w:rPr>
  </w:style>
  <w:style w:type="paragraph" w:customStyle="1" w:styleId="S8">
    <w:name w:val="S_Обычный в таблице"/>
    <w:basedOn w:val="a4"/>
    <w:link w:val="S9"/>
    <w:rsid w:val="006664B4"/>
    <w:pPr>
      <w:spacing w:line="360" w:lineRule="auto"/>
      <w:jc w:val="center"/>
    </w:pPr>
    <w:rPr>
      <w:lang w:val="x-none" w:eastAsia="x-none"/>
    </w:rPr>
  </w:style>
  <w:style w:type="character" w:customStyle="1" w:styleId="S9">
    <w:name w:val="S_Обычный в таблице Знак"/>
    <w:link w:val="S8"/>
    <w:rsid w:val="006664B4"/>
    <w:rPr>
      <w:sz w:val="24"/>
      <w:szCs w:val="24"/>
      <w:lang w:val="x-none" w:eastAsia="x-none"/>
    </w:rPr>
  </w:style>
  <w:style w:type="paragraph" w:customStyle="1" w:styleId="1">
    <w:name w:val="ГРАД 1 Заголовок"/>
    <w:basedOn w:val="12"/>
    <w:autoRedefine/>
    <w:rsid w:val="006664B4"/>
    <w:pPr>
      <w:keepNext w:val="0"/>
      <w:numPr>
        <w:numId w:val="14"/>
      </w:numPr>
      <w:pBdr>
        <w:top w:val="none" w:sz="0" w:space="0" w:color="auto"/>
        <w:left w:val="none" w:sz="0" w:space="0" w:color="auto"/>
        <w:bottom w:val="none" w:sz="0" w:space="0" w:color="auto"/>
        <w:right w:val="none" w:sz="0" w:space="0" w:color="auto"/>
      </w:pBdr>
      <w:shd w:val="clear" w:color="auto" w:fill="auto"/>
      <w:tabs>
        <w:tab w:val="clear" w:pos="851"/>
        <w:tab w:val="left" w:pos="1080"/>
      </w:tabs>
      <w:spacing w:before="120" w:after="360" w:line="360" w:lineRule="auto"/>
      <w:jc w:val="both"/>
    </w:pPr>
    <w:rPr>
      <w:rFonts w:ascii="Times New Roman" w:hAnsi="Times New Roman" w:cs="Arial"/>
      <w:caps w:val="0"/>
      <w:color w:val="auto"/>
      <w:sz w:val="24"/>
      <w:szCs w:val="32"/>
      <w:lang w:val="x-none" w:eastAsia="x-none"/>
    </w:rPr>
  </w:style>
  <w:style w:type="paragraph" w:customStyle="1" w:styleId="11">
    <w:name w:val="ГРАД 1.1 Заголовок"/>
    <w:basedOn w:val="2"/>
    <w:autoRedefine/>
    <w:rsid w:val="006664B4"/>
    <w:pPr>
      <w:numPr>
        <w:numId w:val="14"/>
      </w:numPr>
      <w:pBdr>
        <w:top w:val="none" w:sz="0" w:space="0" w:color="auto"/>
        <w:left w:val="none" w:sz="0" w:space="0" w:color="auto"/>
        <w:bottom w:val="none" w:sz="0" w:space="0" w:color="auto"/>
        <w:right w:val="none" w:sz="0" w:space="0" w:color="auto"/>
      </w:pBdr>
      <w:shd w:val="clear" w:color="auto" w:fill="auto"/>
      <w:tabs>
        <w:tab w:val="clear" w:pos="1134"/>
        <w:tab w:val="clear" w:pos="1276"/>
        <w:tab w:val="left" w:pos="1080"/>
      </w:tabs>
      <w:spacing w:before="120" w:after="240" w:line="360" w:lineRule="auto"/>
      <w:jc w:val="both"/>
    </w:pPr>
    <w:rPr>
      <w:rFonts w:ascii="Times New Roman" w:hAnsi="Times New Roman"/>
      <w:iCs w:val="0"/>
      <w:color w:val="auto"/>
      <w:sz w:val="24"/>
      <w:szCs w:val="20"/>
      <w:lang w:val="x-none" w:eastAsia="x-none"/>
    </w:rPr>
  </w:style>
  <w:style w:type="paragraph" w:customStyle="1" w:styleId="111">
    <w:name w:val="ГРАД 1.1.1 Заголовок"/>
    <w:basedOn w:val="3"/>
    <w:autoRedefine/>
    <w:rsid w:val="006664B4"/>
    <w:pPr>
      <w:numPr>
        <w:numId w:val="14"/>
      </w:numPr>
      <w:pBdr>
        <w:top w:val="none" w:sz="0" w:space="0" w:color="auto"/>
        <w:left w:val="none" w:sz="0" w:space="0" w:color="auto"/>
        <w:bottom w:val="none" w:sz="0" w:space="0" w:color="auto"/>
        <w:right w:val="none" w:sz="0" w:space="0" w:color="auto"/>
      </w:pBdr>
      <w:shd w:val="clear" w:color="auto" w:fill="auto"/>
      <w:tabs>
        <w:tab w:val="clear" w:pos="1276"/>
        <w:tab w:val="left" w:pos="1080"/>
      </w:tabs>
      <w:spacing w:line="360" w:lineRule="auto"/>
      <w:jc w:val="both"/>
    </w:pPr>
    <w:rPr>
      <w:rFonts w:ascii="Times New Roman" w:hAnsi="Times New Roman" w:cs="Arial"/>
      <w:color w:val="auto"/>
      <w:sz w:val="24"/>
      <w:lang w:val="x-none" w:eastAsia="x-none"/>
    </w:rPr>
  </w:style>
  <w:style w:type="paragraph" w:customStyle="1" w:styleId="S">
    <w:name w:val="S_Маркированный"/>
    <w:basedOn w:val="a4"/>
    <w:link w:val="Sa"/>
    <w:qFormat/>
    <w:rsid w:val="006664B4"/>
    <w:pPr>
      <w:numPr>
        <w:numId w:val="15"/>
      </w:numPr>
      <w:jc w:val="both"/>
    </w:pPr>
    <w:rPr>
      <w:lang w:val="x-none" w:eastAsia="ar-SA"/>
    </w:rPr>
  </w:style>
  <w:style w:type="character" w:customStyle="1" w:styleId="Sa">
    <w:name w:val="S_Маркированный Знак"/>
    <w:link w:val="S"/>
    <w:rsid w:val="006664B4"/>
    <w:rPr>
      <w:sz w:val="24"/>
      <w:szCs w:val="24"/>
      <w:lang w:val="x-none" w:eastAsia="ar-SA"/>
    </w:rPr>
  </w:style>
  <w:style w:type="paragraph" w:customStyle="1" w:styleId="S2">
    <w:name w:val="S_Заголовок 2"/>
    <w:basedOn w:val="2"/>
    <w:next w:val="2d"/>
    <w:rsid w:val="006664B4"/>
    <w:pPr>
      <w:keepNext w:val="0"/>
      <w:numPr>
        <w:numId w:val="16"/>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0" w:after="0"/>
      <w:jc w:val="both"/>
    </w:pPr>
    <w:rPr>
      <w:rFonts w:ascii="Times New Roman" w:hAnsi="Times New Roman"/>
      <w:bCs w:val="0"/>
      <w:iCs w:val="0"/>
      <w:color w:val="auto"/>
      <w:sz w:val="24"/>
      <w:szCs w:val="24"/>
      <w:lang w:val="x-none" w:eastAsia="x-none"/>
    </w:rPr>
  </w:style>
  <w:style w:type="paragraph" w:customStyle="1" w:styleId="S4">
    <w:name w:val="S_Заголовок 4"/>
    <w:basedOn w:val="4"/>
    <w:rsid w:val="006664B4"/>
    <w:pPr>
      <w:keepNext w:val="0"/>
      <w:numPr>
        <w:numId w:val="16"/>
      </w:numPr>
      <w:pBdr>
        <w:top w:val="none" w:sz="0" w:space="0" w:color="auto"/>
        <w:left w:val="none" w:sz="0" w:space="0" w:color="auto"/>
        <w:bottom w:val="none" w:sz="0" w:space="0" w:color="auto"/>
        <w:right w:val="none" w:sz="0" w:space="0" w:color="auto"/>
      </w:pBdr>
      <w:shd w:val="clear" w:color="auto" w:fill="auto"/>
      <w:tabs>
        <w:tab w:val="clear" w:pos="1418"/>
      </w:tabs>
      <w:spacing w:before="0" w:after="0"/>
    </w:pPr>
    <w:rPr>
      <w:rFonts w:ascii="Times New Roman" w:hAnsi="Times New Roman"/>
      <w:b w:val="0"/>
      <w:bCs w:val="0"/>
      <w:i/>
      <w:color w:val="auto"/>
    </w:rPr>
  </w:style>
  <w:style w:type="paragraph" w:customStyle="1" w:styleId="Sb">
    <w:name w:val="S_Заголовок таблицы"/>
    <w:basedOn w:val="a4"/>
    <w:rsid w:val="006664B4"/>
    <w:pPr>
      <w:jc w:val="center"/>
    </w:pPr>
    <w:rPr>
      <w:u w:val="single"/>
      <w:lang w:eastAsia="ar-SA"/>
    </w:rPr>
  </w:style>
  <w:style w:type="paragraph" w:customStyle="1" w:styleId="FooterOdd">
    <w:name w:val="Footer Odd"/>
    <w:basedOn w:val="a4"/>
    <w:qFormat/>
    <w:rsid w:val="006664B4"/>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0"/>
    <w:qFormat/>
    <w:rsid w:val="006664B4"/>
    <w:pPr>
      <w:pBdr>
        <w:bottom w:val="single" w:sz="4" w:space="1" w:color="4F81BD"/>
      </w:pBdr>
      <w:jc w:val="right"/>
    </w:pPr>
    <w:rPr>
      <w:rFonts w:eastAsia="Times New Roman"/>
      <w:b/>
      <w:bCs/>
      <w:color w:val="1F497D"/>
      <w:sz w:val="20"/>
      <w:szCs w:val="23"/>
      <w:lang w:eastAsia="ja-JP"/>
    </w:rPr>
  </w:style>
  <w:style w:type="paragraph" w:customStyle="1" w:styleId="E1">
    <w:name w:val="E_Заголовок 1"/>
    <w:basedOn w:val="12"/>
    <w:next w:val="a4"/>
    <w:link w:val="E10"/>
    <w:qFormat/>
    <w:rsid w:val="006664B4"/>
    <w:pPr>
      <w:keepLines/>
      <w:numPr>
        <w:numId w:val="0"/>
      </w:numPr>
      <w:pBdr>
        <w:top w:val="none" w:sz="0" w:space="0" w:color="auto"/>
        <w:left w:val="none" w:sz="0" w:space="0" w:color="auto"/>
        <w:bottom w:val="none" w:sz="0" w:space="0" w:color="auto"/>
        <w:right w:val="none" w:sz="0" w:space="0" w:color="auto"/>
      </w:pBdr>
      <w:shd w:val="clear" w:color="auto" w:fill="auto"/>
      <w:tabs>
        <w:tab w:val="clear" w:pos="851"/>
      </w:tabs>
      <w:suppressAutoHyphens/>
      <w:spacing w:before="120"/>
      <w:ind w:left="431" w:hanging="431"/>
    </w:pPr>
    <w:rPr>
      <w:rFonts w:ascii="Times New Roman" w:hAnsi="Times New Roman"/>
      <w:color w:val="auto"/>
      <w:sz w:val="24"/>
      <w:szCs w:val="32"/>
      <w:lang w:val="en-US" w:eastAsia="en-US"/>
    </w:rPr>
  </w:style>
  <w:style w:type="character" w:customStyle="1" w:styleId="E10">
    <w:name w:val="E_Заголовок 1 Знак"/>
    <w:link w:val="E1"/>
    <w:rsid w:val="006664B4"/>
    <w:rPr>
      <w:b/>
      <w:bCs/>
      <w:caps/>
      <w:kern w:val="32"/>
      <w:sz w:val="24"/>
      <w:szCs w:val="32"/>
      <w:lang w:val="en-US" w:eastAsia="en-US"/>
    </w:rPr>
  </w:style>
  <w:style w:type="paragraph" w:customStyle="1" w:styleId="E">
    <w:name w:val="E_Обычный"/>
    <w:basedOn w:val="a4"/>
    <w:link w:val="E0"/>
    <w:qFormat/>
    <w:rsid w:val="006664B4"/>
    <w:pPr>
      <w:spacing w:after="200"/>
      <w:ind w:firstLine="567"/>
      <w:contextualSpacing/>
      <w:jc w:val="both"/>
    </w:pPr>
    <w:rPr>
      <w:rFonts w:eastAsia="Calibri"/>
      <w:szCs w:val="22"/>
      <w:lang w:val="x-none" w:eastAsia="en-US"/>
    </w:rPr>
  </w:style>
  <w:style w:type="character" w:customStyle="1" w:styleId="E0">
    <w:name w:val="E_Обычный Знак"/>
    <w:link w:val="E"/>
    <w:rsid w:val="006664B4"/>
    <w:rPr>
      <w:rFonts w:eastAsia="Calibri"/>
      <w:sz w:val="24"/>
      <w:szCs w:val="22"/>
      <w:lang w:val="x-none" w:eastAsia="en-US"/>
    </w:rPr>
  </w:style>
  <w:style w:type="paragraph" w:customStyle="1" w:styleId="S10">
    <w:name w:val="S_Заголовок 1"/>
    <w:basedOn w:val="a4"/>
    <w:rsid w:val="006664B4"/>
    <w:pPr>
      <w:spacing w:line="360" w:lineRule="auto"/>
      <w:ind w:left="927" w:hanging="360"/>
      <w:jc w:val="center"/>
    </w:pPr>
    <w:rPr>
      <w:b/>
      <w:bCs/>
      <w:caps/>
      <w:lang w:val="x-none" w:eastAsia="x-none"/>
    </w:rPr>
  </w:style>
  <w:style w:type="paragraph" w:customStyle="1" w:styleId="S30">
    <w:name w:val="S_Заголовок 3"/>
    <w:basedOn w:val="S2"/>
    <w:autoRedefine/>
    <w:rsid w:val="006664B4"/>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6">
    <w:name w:val="Обычный в таблице"/>
    <w:basedOn w:val="a4"/>
    <w:rsid w:val="006664B4"/>
    <w:pPr>
      <w:jc w:val="center"/>
    </w:pPr>
  </w:style>
  <w:style w:type="numbering" w:customStyle="1" w:styleId="1f2">
    <w:name w:val="Нет списка1"/>
    <w:next w:val="a8"/>
    <w:uiPriority w:val="99"/>
    <w:semiHidden/>
    <w:unhideWhenUsed/>
    <w:rsid w:val="006664B4"/>
  </w:style>
  <w:style w:type="character" w:customStyle="1" w:styleId="afffffff7">
    <w:name w:val="Колонтитул_"/>
    <w:link w:val="afffffff8"/>
    <w:uiPriority w:val="99"/>
    <w:rsid w:val="006664B4"/>
    <w:rPr>
      <w:shd w:val="clear" w:color="auto" w:fill="FFFFFF"/>
    </w:rPr>
  </w:style>
  <w:style w:type="character" w:customStyle="1" w:styleId="afffffff9">
    <w:name w:val="Колонтитул + Полужирный"/>
    <w:uiPriority w:val="99"/>
    <w:rsid w:val="006664B4"/>
    <w:rPr>
      <w:b/>
      <w:bCs/>
      <w:noProof/>
      <w:spacing w:val="0"/>
      <w:shd w:val="clear" w:color="auto" w:fill="FFFFFF"/>
    </w:rPr>
  </w:style>
  <w:style w:type="character" w:customStyle="1" w:styleId="16">
    <w:name w:val="Оглавление 1 Знак"/>
    <w:link w:val="15"/>
    <w:uiPriority w:val="39"/>
    <w:rsid w:val="006664B4"/>
    <w:rPr>
      <w:b/>
      <w:bCs/>
      <w:caps/>
    </w:rPr>
  </w:style>
  <w:style w:type="character" w:customStyle="1" w:styleId="2fb">
    <w:name w:val="Оглавление (2)_"/>
    <w:link w:val="212"/>
    <w:uiPriority w:val="99"/>
    <w:rsid w:val="006664B4"/>
    <w:rPr>
      <w:b/>
      <w:bCs/>
      <w:i/>
      <w:iCs/>
      <w:sz w:val="25"/>
      <w:szCs w:val="25"/>
      <w:shd w:val="clear" w:color="auto" w:fill="FFFFFF"/>
    </w:rPr>
  </w:style>
  <w:style w:type="character" w:customStyle="1" w:styleId="2fc">
    <w:name w:val="Оглавление (2)"/>
    <w:uiPriority w:val="99"/>
    <w:rsid w:val="006664B4"/>
    <w:rPr>
      <w:b/>
      <w:bCs/>
      <w:i/>
      <w:iCs/>
      <w:sz w:val="25"/>
      <w:szCs w:val="25"/>
      <w:u w:val="single"/>
      <w:shd w:val="clear" w:color="auto" w:fill="FFFFFF"/>
    </w:rPr>
  </w:style>
  <w:style w:type="character" w:customStyle="1" w:styleId="270">
    <w:name w:val="Оглавление (2) + Не полужирный7"/>
    <w:aliases w:val="Не курсив10"/>
    <w:uiPriority w:val="99"/>
    <w:rsid w:val="006664B4"/>
    <w:rPr>
      <w:b w:val="0"/>
      <w:bCs w:val="0"/>
      <w:i w:val="0"/>
      <w:iCs w:val="0"/>
      <w:noProof/>
      <w:sz w:val="25"/>
      <w:szCs w:val="25"/>
      <w:u w:val="single"/>
      <w:shd w:val="clear" w:color="auto" w:fill="FFFFFF"/>
    </w:rPr>
  </w:style>
  <w:style w:type="character" w:customStyle="1" w:styleId="250">
    <w:name w:val="Оглавление (2)5"/>
    <w:uiPriority w:val="99"/>
    <w:rsid w:val="006664B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6664B4"/>
    <w:rPr>
      <w:b w:val="0"/>
      <w:bCs w:val="0"/>
      <w:i w:val="0"/>
      <w:iCs w:val="0"/>
      <w:sz w:val="25"/>
      <w:szCs w:val="25"/>
      <w:shd w:val="clear" w:color="auto" w:fill="FFFFFF"/>
    </w:rPr>
  </w:style>
  <w:style w:type="character" w:customStyle="1" w:styleId="240">
    <w:name w:val="Оглавление (2)4"/>
    <w:uiPriority w:val="99"/>
    <w:rsid w:val="006664B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6664B4"/>
    <w:rPr>
      <w:b w:val="0"/>
      <w:bCs w:val="0"/>
      <w:i w:val="0"/>
      <w:iCs w:val="0"/>
      <w:sz w:val="25"/>
      <w:szCs w:val="25"/>
      <w:shd w:val="clear" w:color="auto" w:fill="FFFFFF"/>
    </w:rPr>
  </w:style>
  <w:style w:type="character" w:customStyle="1" w:styleId="241">
    <w:name w:val="Оглавление (2) + Не полужирный4"/>
    <w:uiPriority w:val="99"/>
    <w:rsid w:val="006664B4"/>
    <w:rPr>
      <w:b w:val="0"/>
      <w:bCs w:val="0"/>
      <w:i/>
      <w:iCs/>
      <w:sz w:val="25"/>
      <w:szCs w:val="25"/>
      <w:shd w:val="clear" w:color="auto" w:fill="FFFFFF"/>
    </w:rPr>
  </w:style>
  <w:style w:type="character" w:customStyle="1" w:styleId="230">
    <w:name w:val="Оглавление (2)3"/>
    <w:uiPriority w:val="99"/>
    <w:rsid w:val="006664B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6664B4"/>
    <w:rPr>
      <w:b w:val="0"/>
      <w:bCs w:val="0"/>
      <w:i w:val="0"/>
      <w:iCs w:val="0"/>
      <w:sz w:val="25"/>
      <w:szCs w:val="25"/>
      <w:shd w:val="clear" w:color="auto" w:fill="FFFFFF"/>
    </w:rPr>
  </w:style>
  <w:style w:type="character" w:customStyle="1" w:styleId="220">
    <w:name w:val="Оглавление (2)2"/>
    <w:uiPriority w:val="99"/>
    <w:rsid w:val="006664B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6664B4"/>
    <w:rPr>
      <w:b w:val="0"/>
      <w:bCs w:val="0"/>
      <w:i w:val="0"/>
      <w:iCs w:val="0"/>
      <w:sz w:val="25"/>
      <w:szCs w:val="25"/>
      <w:shd w:val="clear" w:color="auto" w:fill="FFFFFF"/>
    </w:rPr>
  </w:style>
  <w:style w:type="character" w:customStyle="1" w:styleId="213">
    <w:name w:val="Оглавление (2) + Не полужирный1"/>
    <w:aliases w:val="Не курсив5,Интервал 1 pt"/>
    <w:uiPriority w:val="99"/>
    <w:rsid w:val="006664B4"/>
    <w:rPr>
      <w:b w:val="0"/>
      <w:bCs w:val="0"/>
      <w:i w:val="0"/>
      <w:iCs w:val="0"/>
      <w:spacing w:val="20"/>
      <w:sz w:val="25"/>
      <w:szCs w:val="25"/>
      <w:shd w:val="clear" w:color="auto" w:fill="FFFFFF"/>
    </w:rPr>
  </w:style>
  <w:style w:type="character" w:customStyle="1" w:styleId="120">
    <w:name w:val="Заголовок №1 (2)_"/>
    <w:link w:val="121"/>
    <w:uiPriority w:val="99"/>
    <w:rsid w:val="006664B4"/>
    <w:rPr>
      <w:b/>
      <w:bCs/>
      <w:sz w:val="25"/>
      <w:szCs w:val="25"/>
      <w:shd w:val="clear" w:color="auto" w:fill="FFFFFF"/>
    </w:rPr>
  </w:style>
  <w:style w:type="character" w:customStyle="1" w:styleId="3f1">
    <w:name w:val="Основной текст (3)_"/>
    <w:link w:val="312"/>
    <w:uiPriority w:val="99"/>
    <w:rsid w:val="006664B4"/>
    <w:rPr>
      <w:b/>
      <w:bCs/>
      <w:i/>
      <w:iCs/>
      <w:sz w:val="25"/>
      <w:szCs w:val="25"/>
      <w:shd w:val="clear" w:color="auto" w:fill="FFFFFF"/>
    </w:rPr>
  </w:style>
  <w:style w:type="character" w:customStyle="1" w:styleId="3f2">
    <w:name w:val="Основной текст (3)"/>
    <w:uiPriority w:val="99"/>
    <w:rsid w:val="006664B4"/>
    <w:rPr>
      <w:b/>
      <w:bCs/>
      <w:i/>
      <w:iCs/>
      <w:sz w:val="25"/>
      <w:szCs w:val="25"/>
      <w:u w:val="single"/>
      <w:shd w:val="clear" w:color="auto" w:fill="FFFFFF"/>
    </w:rPr>
  </w:style>
  <w:style w:type="character" w:customStyle="1" w:styleId="390">
    <w:name w:val="Основной текст (3)9"/>
    <w:uiPriority w:val="99"/>
    <w:rsid w:val="006664B4"/>
    <w:rPr>
      <w:b/>
      <w:bCs/>
      <w:i/>
      <w:iCs/>
      <w:sz w:val="25"/>
      <w:szCs w:val="25"/>
      <w:u w:val="single"/>
      <w:shd w:val="clear" w:color="auto" w:fill="FFFFFF"/>
    </w:rPr>
  </w:style>
  <w:style w:type="character" w:customStyle="1" w:styleId="afffffffa">
    <w:name w:val="Подпись к таблице_"/>
    <w:link w:val="1f3"/>
    <w:uiPriority w:val="99"/>
    <w:rsid w:val="006664B4"/>
    <w:rPr>
      <w:sz w:val="25"/>
      <w:szCs w:val="25"/>
      <w:shd w:val="clear" w:color="auto" w:fill="FFFFFF"/>
    </w:rPr>
  </w:style>
  <w:style w:type="character" w:customStyle="1" w:styleId="49">
    <w:name w:val="Основной текст (4)_"/>
    <w:link w:val="410"/>
    <w:uiPriority w:val="99"/>
    <w:rsid w:val="006664B4"/>
    <w:rPr>
      <w:sz w:val="23"/>
      <w:szCs w:val="23"/>
      <w:shd w:val="clear" w:color="auto" w:fill="FFFFFF"/>
    </w:rPr>
  </w:style>
  <w:style w:type="character" w:customStyle="1" w:styleId="59">
    <w:name w:val="Основной текст (5)_"/>
    <w:link w:val="510"/>
    <w:uiPriority w:val="99"/>
    <w:rsid w:val="006664B4"/>
    <w:rPr>
      <w:i/>
      <w:iCs/>
      <w:sz w:val="25"/>
      <w:szCs w:val="25"/>
      <w:shd w:val="clear" w:color="auto" w:fill="FFFFFF"/>
    </w:rPr>
  </w:style>
  <w:style w:type="character" w:customStyle="1" w:styleId="511">
    <w:name w:val="Основной текст (5) + 11"/>
    <w:aliases w:val="5 pt,Не курсив4,Основной текст (2) + Times New Roman,6,Не полужирный"/>
    <w:rsid w:val="006664B4"/>
    <w:rPr>
      <w:i w:val="0"/>
      <w:iCs w:val="0"/>
      <w:noProof/>
      <w:sz w:val="23"/>
      <w:szCs w:val="23"/>
      <w:shd w:val="clear" w:color="auto" w:fill="FFFFFF"/>
    </w:rPr>
  </w:style>
  <w:style w:type="character" w:customStyle="1" w:styleId="380">
    <w:name w:val="Основной текст (3)8"/>
    <w:uiPriority w:val="99"/>
    <w:rsid w:val="006664B4"/>
    <w:rPr>
      <w:b/>
      <w:bCs/>
      <w:i/>
      <w:iCs/>
      <w:sz w:val="25"/>
      <w:szCs w:val="25"/>
      <w:u w:val="single"/>
      <w:shd w:val="clear" w:color="auto" w:fill="FFFFFF"/>
    </w:rPr>
  </w:style>
  <w:style w:type="character" w:customStyle="1" w:styleId="74">
    <w:name w:val="Основной текст (7)_"/>
    <w:link w:val="75"/>
    <w:uiPriority w:val="99"/>
    <w:rsid w:val="006664B4"/>
    <w:rPr>
      <w:rFonts w:ascii="Tahoma" w:hAnsi="Tahoma" w:cs="Tahoma"/>
      <w:sz w:val="10"/>
      <w:szCs w:val="10"/>
      <w:shd w:val="clear" w:color="auto" w:fill="FFFFFF"/>
    </w:rPr>
  </w:style>
  <w:style w:type="character" w:customStyle="1" w:styleId="76">
    <w:name w:val="Основной текст + Полужирный7"/>
    <w:aliases w:val="Курсив7"/>
    <w:uiPriority w:val="99"/>
    <w:rsid w:val="006664B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6664B4"/>
    <w:rPr>
      <w:b/>
      <w:bCs/>
      <w:i/>
      <w:iCs/>
      <w:sz w:val="25"/>
      <w:szCs w:val="25"/>
      <w:u w:val="single"/>
      <w:shd w:val="clear" w:color="auto" w:fill="FFFFFF"/>
    </w:rPr>
  </w:style>
  <w:style w:type="character" w:customStyle="1" w:styleId="360">
    <w:name w:val="Основной текст (3)6"/>
    <w:uiPriority w:val="99"/>
    <w:rsid w:val="006664B4"/>
    <w:rPr>
      <w:b/>
      <w:bCs/>
      <w:i/>
      <w:iCs/>
      <w:sz w:val="25"/>
      <w:szCs w:val="25"/>
      <w:u w:val="single"/>
      <w:shd w:val="clear" w:color="auto" w:fill="FFFFFF"/>
    </w:rPr>
  </w:style>
  <w:style w:type="character" w:customStyle="1" w:styleId="2fd">
    <w:name w:val="Подпись к таблице (2)_"/>
    <w:link w:val="2fe"/>
    <w:uiPriority w:val="99"/>
    <w:rsid w:val="006664B4"/>
    <w:rPr>
      <w:sz w:val="23"/>
      <w:szCs w:val="23"/>
      <w:shd w:val="clear" w:color="auto" w:fill="FFFFFF"/>
    </w:rPr>
  </w:style>
  <w:style w:type="character" w:customStyle="1" w:styleId="41pt">
    <w:name w:val="Основной текст (4) + Интервал 1 pt"/>
    <w:uiPriority w:val="99"/>
    <w:rsid w:val="006664B4"/>
    <w:rPr>
      <w:spacing w:val="30"/>
      <w:sz w:val="23"/>
      <w:szCs w:val="23"/>
      <w:shd w:val="clear" w:color="auto" w:fill="FFFFFF"/>
    </w:rPr>
  </w:style>
  <w:style w:type="character" w:customStyle="1" w:styleId="83">
    <w:name w:val="Основной текст (8)_"/>
    <w:link w:val="84"/>
    <w:uiPriority w:val="99"/>
    <w:rsid w:val="006664B4"/>
    <w:rPr>
      <w:b/>
      <w:bCs/>
      <w:sz w:val="8"/>
      <w:szCs w:val="8"/>
      <w:shd w:val="clear" w:color="auto" w:fill="FFFFFF"/>
    </w:rPr>
  </w:style>
  <w:style w:type="character" w:customStyle="1" w:styleId="4a">
    <w:name w:val="Основной текст + 4"/>
    <w:aliases w:val="5 pt12"/>
    <w:uiPriority w:val="99"/>
    <w:rsid w:val="006664B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6664B4"/>
    <w:rPr>
      <w:b/>
      <w:bCs/>
      <w:i/>
      <w:iCs/>
      <w:sz w:val="25"/>
      <w:szCs w:val="25"/>
      <w:u w:val="single"/>
      <w:shd w:val="clear" w:color="auto" w:fill="FFFFFF"/>
    </w:rPr>
  </w:style>
  <w:style w:type="character" w:customStyle="1" w:styleId="420">
    <w:name w:val="Основной текст + 42"/>
    <w:aliases w:val="5 pt11"/>
    <w:uiPriority w:val="99"/>
    <w:rsid w:val="006664B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6664B4"/>
    <w:rPr>
      <w:rFonts w:ascii="Tahoma" w:hAnsi="Tahoma" w:cs="Tahoma"/>
      <w:sz w:val="8"/>
      <w:szCs w:val="8"/>
      <w:shd w:val="clear" w:color="auto" w:fill="FFFFFF"/>
    </w:rPr>
  </w:style>
  <w:style w:type="character" w:customStyle="1" w:styleId="65">
    <w:name w:val="Основной текст + Полужирный6"/>
    <w:aliases w:val="Курсив6"/>
    <w:uiPriority w:val="99"/>
    <w:rsid w:val="006664B4"/>
    <w:rPr>
      <w:rFonts w:ascii="Times New Roman" w:hAnsi="Times New Roman" w:cs="Times New Roman"/>
      <w:b/>
      <w:bCs/>
      <w:i/>
      <w:iCs/>
      <w:spacing w:val="0"/>
      <w:sz w:val="25"/>
      <w:szCs w:val="25"/>
      <w:u w:val="single"/>
      <w:shd w:val="clear" w:color="auto" w:fill="FFFFFF"/>
    </w:rPr>
  </w:style>
  <w:style w:type="character" w:customStyle="1" w:styleId="5a">
    <w:name w:val="Основной текст + Полужирный5"/>
    <w:aliases w:val="Курсив5"/>
    <w:uiPriority w:val="99"/>
    <w:rsid w:val="006664B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6664B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6664B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6664B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6664B4"/>
    <w:rPr>
      <w:b/>
      <w:bCs/>
      <w:i/>
      <w:iCs/>
      <w:sz w:val="25"/>
      <w:szCs w:val="25"/>
      <w:u w:val="single"/>
      <w:shd w:val="clear" w:color="auto" w:fill="FFFFFF"/>
    </w:rPr>
  </w:style>
  <w:style w:type="character" w:customStyle="1" w:styleId="3f3">
    <w:name w:val="Основной текст + Полужирный3"/>
    <w:aliases w:val="Курсив2"/>
    <w:uiPriority w:val="99"/>
    <w:rsid w:val="006664B4"/>
    <w:rPr>
      <w:rFonts w:ascii="Times New Roman" w:hAnsi="Times New Roman" w:cs="Times New Roman"/>
      <w:b/>
      <w:bCs/>
      <w:i/>
      <w:iCs/>
      <w:spacing w:val="0"/>
      <w:sz w:val="25"/>
      <w:szCs w:val="25"/>
      <w:shd w:val="clear" w:color="auto" w:fill="FFFFFF"/>
    </w:rPr>
  </w:style>
  <w:style w:type="character" w:customStyle="1" w:styleId="2ff">
    <w:name w:val="Подпись к картинке (2)_"/>
    <w:link w:val="2ff0"/>
    <w:uiPriority w:val="99"/>
    <w:rsid w:val="006664B4"/>
    <w:rPr>
      <w:sz w:val="18"/>
      <w:szCs w:val="18"/>
      <w:shd w:val="clear" w:color="auto" w:fill="FFFFFF"/>
    </w:rPr>
  </w:style>
  <w:style w:type="character" w:customStyle="1" w:styleId="104">
    <w:name w:val="Основной текст (10)_"/>
    <w:link w:val="1010"/>
    <w:uiPriority w:val="99"/>
    <w:rsid w:val="006664B4"/>
    <w:rPr>
      <w:sz w:val="13"/>
      <w:szCs w:val="13"/>
      <w:shd w:val="clear" w:color="auto" w:fill="FFFFFF"/>
    </w:rPr>
  </w:style>
  <w:style w:type="character" w:customStyle="1" w:styleId="2ff1">
    <w:name w:val="Основной текст + Курсив2"/>
    <w:uiPriority w:val="99"/>
    <w:rsid w:val="006664B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6664B4"/>
    <w:rPr>
      <w:sz w:val="23"/>
      <w:szCs w:val="23"/>
      <w:u w:val="single"/>
      <w:shd w:val="clear" w:color="auto" w:fill="FFFFFF"/>
    </w:rPr>
  </w:style>
  <w:style w:type="character" w:customStyle="1" w:styleId="5b">
    <w:name w:val="Основной текст (5)"/>
    <w:uiPriority w:val="99"/>
    <w:rsid w:val="006664B4"/>
    <w:rPr>
      <w:i/>
      <w:iCs/>
      <w:sz w:val="25"/>
      <w:szCs w:val="25"/>
      <w:u w:val="single"/>
      <w:shd w:val="clear" w:color="auto" w:fill="FFFFFF"/>
    </w:rPr>
  </w:style>
  <w:style w:type="character" w:customStyle="1" w:styleId="412">
    <w:name w:val="Основной текст (4) + 12"/>
    <w:aliases w:val="5 pt10"/>
    <w:uiPriority w:val="99"/>
    <w:rsid w:val="006664B4"/>
    <w:rPr>
      <w:sz w:val="25"/>
      <w:szCs w:val="25"/>
      <w:shd w:val="clear" w:color="auto" w:fill="FFFFFF"/>
    </w:rPr>
  </w:style>
  <w:style w:type="character" w:customStyle="1" w:styleId="421">
    <w:name w:val="Основной текст (4)2"/>
    <w:uiPriority w:val="99"/>
    <w:rsid w:val="006664B4"/>
    <w:rPr>
      <w:sz w:val="23"/>
      <w:szCs w:val="23"/>
      <w:u w:val="single"/>
      <w:shd w:val="clear" w:color="auto" w:fill="FFFFFF"/>
    </w:rPr>
  </w:style>
  <w:style w:type="character" w:customStyle="1" w:styleId="5110">
    <w:name w:val="Основной текст (5)11"/>
    <w:uiPriority w:val="99"/>
    <w:rsid w:val="006664B4"/>
    <w:rPr>
      <w:i/>
      <w:iCs/>
      <w:sz w:val="25"/>
      <w:szCs w:val="25"/>
      <w:u w:val="single"/>
      <w:shd w:val="clear" w:color="auto" w:fill="FFFFFF"/>
    </w:rPr>
  </w:style>
  <w:style w:type="character" w:customStyle="1" w:styleId="1f4">
    <w:name w:val="Основной текст + Курсив1"/>
    <w:uiPriority w:val="99"/>
    <w:rsid w:val="006664B4"/>
    <w:rPr>
      <w:rFonts w:ascii="Times New Roman" w:hAnsi="Times New Roman" w:cs="Times New Roman"/>
      <w:i/>
      <w:iCs/>
      <w:spacing w:val="0"/>
      <w:sz w:val="25"/>
      <w:szCs w:val="25"/>
      <w:u w:val="single"/>
      <w:shd w:val="clear" w:color="auto" w:fill="FFFFFF"/>
    </w:rPr>
  </w:style>
  <w:style w:type="character" w:customStyle="1" w:styleId="2ff2">
    <w:name w:val="Основной текст + Полужирный2"/>
    <w:aliases w:val="Курсив1"/>
    <w:uiPriority w:val="99"/>
    <w:rsid w:val="006664B4"/>
    <w:rPr>
      <w:rFonts w:ascii="Times New Roman" w:hAnsi="Times New Roman" w:cs="Times New Roman"/>
      <w:b/>
      <w:bCs/>
      <w:i/>
      <w:iCs/>
      <w:spacing w:val="0"/>
      <w:sz w:val="25"/>
      <w:szCs w:val="25"/>
      <w:u w:val="single"/>
      <w:shd w:val="clear" w:color="auto" w:fill="FFFFFF"/>
    </w:rPr>
  </w:style>
  <w:style w:type="character" w:customStyle="1" w:styleId="114">
    <w:name w:val="Основной текст (11)_"/>
    <w:link w:val="1110"/>
    <w:uiPriority w:val="99"/>
    <w:rsid w:val="006664B4"/>
    <w:rPr>
      <w:rFonts w:ascii="Tahoma" w:hAnsi="Tahoma" w:cs="Tahoma"/>
      <w:sz w:val="16"/>
      <w:szCs w:val="16"/>
      <w:shd w:val="clear" w:color="auto" w:fill="FFFFFF"/>
    </w:rPr>
  </w:style>
  <w:style w:type="character" w:customStyle="1" w:styleId="122">
    <w:name w:val="Основной текст (12)_"/>
    <w:link w:val="123"/>
    <w:uiPriority w:val="99"/>
    <w:rsid w:val="006664B4"/>
    <w:rPr>
      <w:rFonts w:ascii="Tahoma" w:hAnsi="Tahoma" w:cs="Tahoma"/>
      <w:sz w:val="14"/>
      <w:szCs w:val="14"/>
      <w:shd w:val="clear" w:color="auto" w:fill="FFFFFF"/>
    </w:rPr>
  </w:style>
  <w:style w:type="character" w:customStyle="1" w:styleId="132">
    <w:name w:val="Основной текст (13)_"/>
    <w:link w:val="133"/>
    <w:uiPriority w:val="99"/>
    <w:rsid w:val="006664B4"/>
    <w:rPr>
      <w:rFonts w:ascii="Tahoma" w:hAnsi="Tahoma" w:cs="Tahoma"/>
      <w:sz w:val="8"/>
      <w:szCs w:val="8"/>
      <w:shd w:val="clear" w:color="auto" w:fill="FFFFFF"/>
    </w:rPr>
  </w:style>
  <w:style w:type="character" w:customStyle="1" w:styleId="140">
    <w:name w:val="Основной текст (14)_"/>
    <w:link w:val="141"/>
    <w:uiPriority w:val="99"/>
    <w:rsid w:val="006664B4"/>
    <w:rPr>
      <w:rFonts w:ascii="Tahoma" w:hAnsi="Tahoma" w:cs="Tahoma"/>
      <w:sz w:val="8"/>
      <w:szCs w:val="8"/>
      <w:shd w:val="clear" w:color="auto" w:fill="FFFFFF"/>
    </w:rPr>
  </w:style>
  <w:style w:type="character" w:customStyle="1" w:styleId="93">
    <w:name w:val="Основной текст (9)"/>
    <w:uiPriority w:val="99"/>
    <w:rsid w:val="006664B4"/>
    <w:rPr>
      <w:rFonts w:ascii="Tahoma" w:hAnsi="Tahoma" w:cs="Tahoma"/>
      <w:sz w:val="8"/>
      <w:szCs w:val="8"/>
      <w:u w:val="single"/>
      <w:shd w:val="clear" w:color="auto" w:fill="FFFFFF"/>
    </w:rPr>
  </w:style>
  <w:style w:type="character" w:customStyle="1" w:styleId="150">
    <w:name w:val="Основной текст (15)_"/>
    <w:link w:val="151"/>
    <w:uiPriority w:val="99"/>
    <w:rsid w:val="006664B4"/>
    <w:rPr>
      <w:rFonts w:ascii="Tahoma" w:hAnsi="Tahoma" w:cs="Tahoma"/>
      <w:sz w:val="8"/>
      <w:szCs w:val="8"/>
      <w:shd w:val="clear" w:color="auto" w:fill="FFFFFF"/>
    </w:rPr>
  </w:style>
  <w:style w:type="character" w:customStyle="1" w:styleId="99">
    <w:name w:val="Основной текст (9)9"/>
    <w:uiPriority w:val="99"/>
    <w:rsid w:val="006664B4"/>
    <w:rPr>
      <w:rFonts w:ascii="Tahoma" w:hAnsi="Tahoma" w:cs="Tahoma"/>
      <w:sz w:val="8"/>
      <w:szCs w:val="8"/>
      <w:u w:val="single"/>
      <w:shd w:val="clear" w:color="auto" w:fill="FFFFFF"/>
    </w:rPr>
  </w:style>
  <w:style w:type="character" w:customStyle="1" w:styleId="98">
    <w:name w:val="Основной текст (9)8"/>
    <w:uiPriority w:val="99"/>
    <w:rsid w:val="006664B4"/>
  </w:style>
  <w:style w:type="character" w:customStyle="1" w:styleId="74pt">
    <w:name w:val="Основной текст (7) + 4 pt"/>
    <w:uiPriority w:val="99"/>
    <w:rsid w:val="006664B4"/>
    <w:rPr>
      <w:rFonts w:ascii="Tahoma" w:hAnsi="Tahoma" w:cs="Tahoma"/>
      <w:sz w:val="8"/>
      <w:szCs w:val="8"/>
      <w:shd w:val="clear" w:color="auto" w:fill="FFFFFF"/>
    </w:rPr>
  </w:style>
  <w:style w:type="character" w:customStyle="1" w:styleId="161">
    <w:name w:val="Основной текст (16)_"/>
    <w:link w:val="162"/>
    <w:uiPriority w:val="99"/>
    <w:rsid w:val="006664B4"/>
    <w:rPr>
      <w:rFonts w:ascii="Tahoma" w:hAnsi="Tahoma" w:cs="Tahoma"/>
      <w:sz w:val="8"/>
      <w:szCs w:val="8"/>
      <w:shd w:val="clear" w:color="auto" w:fill="FFFFFF"/>
    </w:rPr>
  </w:style>
  <w:style w:type="character" w:customStyle="1" w:styleId="165pt">
    <w:name w:val="Основной текст (16) + 5 pt"/>
    <w:uiPriority w:val="99"/>
    <w:rsid w:val="006664B4"/>
    <w:rPr>
      <w:rFonts w:ascii="Tahoma" w:hAnsi="Tahoma" w:cs="Tahoma"/>
      <w:sz w:val="10"/>
      <w:szCs w:val="10"/>
      <w:shd w:val="clear" w:color="auto" w:fill="FFFFFF"/>
    </w:rPr>
  </w:style>
  <w:style w:type="character" w:customStyle="1" w:styleId="-1pt">
    <w:name w:val="Основной текст + Интервал -1 pt"/>
    <w:uiPriority w:val="99"/>
    <w:rsid w:val="006664B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6664B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6664B4"/>
    <w:rPr>
      <w:rFonts w:ascii="Tahoma" w:hAnsi="Tahoma" w:cs="Tahoma"/>
      <w:sz w:val="8"/>
      <w:szCs w:val="8"/>
      <w:shd w:val="clear" w:color="auto" w:fill="FFFFFF"/>
    </w:rPr>
  </w:style>
  <w:style w:type="character" w:customStyle="1" w:styleId="172">
    <w:name w:val="Основной текст (17)"/>
    <w:uiPriority w:val="99"/>
    <w:rsid w:val="006664B4"/>
  </w:style>
  <w:style w:type="character" w:customStyle="1" w:styleId="190">
    <w:name w:val="Основной текст (19)_"/>
    <w:link w:val="191"/>
    <w:uiPriority w:val="99"/>
    <w:rsid w:val="006664B4"/>
    <w:rPr>
      <w:rFonts w:ascii="Tahoma" w:hAnsi="Tahoma" w:cs="Tahoma"/>
      <w:b/>
      <w:bCs/>
      <w:sz w:val="19"/>
      <w:szCs w:val="19"/>
      <w:shd w:val="clear" w:color="auto" w:fill="FFFFFF"/>
    </w:rPr>
  </w:style>
  <w:style w:type="character" w:customStyle="1" w:styleId="180">
    <w:name w:val="Основной текст (18)_"/>
    <w:link w:val="181"/>
    <w:uiPriority w:val="99"/>
    <w:rsid w:val="006664B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6664B4"/>
    <w:rPr>
      <w:rFonts w:ascii="Tahoma" w:hAnsi="Tahoma" w:cs="Tahoma"/>
      <w:b/>
      <w:bCs/>
      <w:sz w:val="19"/>
      <w:szCs w:val="19"/>
      <w:shd w:val="clear" w:color="auto" w:fill="FFFFFF"/>
    </w:rPr>
  </w:style>
  <w:style w:type="character" w:customStyle="1" w:styleId="19-1pt">
    <w:name w:val="Основной текст (19) + Интервал -1 pt"/>
    <w:uiPriority w:val="99"/>
    <w:rsid w:val="006664B4"/>
    <w:rPr>
      <w:rFonts w:ascii="Tahoma" w:hAnsi="Tahoma" w:cs="Tahoma"/>
      <w:b/>
      <w:bCs/>
      <w:spacing w:val="-20"/>
      <w:sz w:val="19"/>
      <w:szCs w:val="19"/>
      <w:shd w:val="clear" w:color="auto" w:fill="FFFFFF"/>
    </w:rPr>
  </w:style>
  <w:style w:type="character" w:customStyle="1" w:styleId="192">
    <w:name w:val="Основной текст (19)"/>
    <w:uiPriority w:val="99"/>
    <w:rsid w:val="006664B4"/>
    <w:rPr>
      <w:rFonts w:ascii="Tahoma" w:hAnsi="Tahoma" w:cs="Tahoma"/>
      <w:b/>
      <w:bCs/>
      <w:color w:val="FFFFFF"/>
      <w:sz w:val="19"/>
      <w:szCs w:val="19"/>
      <w:shd w:val="clear" w:color="auto" w:fill="FFFFFF"/>
    </w:rPr>
  </w:style>
  <w:style w:type="character" w:customStyle="1" w:styleId="3f4">
    <w:name w:val="Подпись к таблице (3)_"/>
    <w:link w:val="3f5"/>
    <w:uiPriority w:val="99"/>
    <w:rsid w:val="006664B4"/>
    <w:rPr>
      <w:rFonts w:ascii="Tahoma" w:hAnsi="Tahoma" w:cs="Tahoma"/>
      <w:b/>
      <w:bCs/>
      <w:sz w:val="19"/>
      <w:szCs w:val="19"/>
      <w:shd w:val="clear" w:color="auto" w:fill="FFFFFF"/>
    </w:rPr>
  </w:style>
  <w:style w:type="character" w:customStyle="1" w:styleId="1f5">
    <w:name w:val="Заголовок №1_"/>
    <w:link w:val="115"/>
    <w:uiPriority w:val="99"/>
    <w:rsid w:val="006664B4"/>
    <w:rPr>
      <w:rFonts w:ascii="Tahoma" w:hAnsi="Tahoma" w:cs="Tahoma"/>
      <w:b/>
      <w:bCs/>
      <w:sz w:val="19"/>
      <w:szCs w:val="19"/>
      <w:shd w:val="clear" w:color="auto" w:fill="FFFFFF"/>
    </w:rPr>
  </w:style>
  <w:style w:type="character" w:customStyle="1" w:styleId="197">
    <w:name w:val="Основной текст (19)7"/>
    <w:uiPriority w:val="99"/>
    <w:rsid w:val="006664B4"/>
  </w:style>
  <w:style w:type="character" w:customStyle="1" w:styleId="1f6">
    <w:name w:val="Заголовок №1"/>
    <w:uiPriority w:val="99"/>
    <w:rsid w:val="006664B4"/>
  </w:style>
  <w:style w:type="character" w:customStyle="1" w:styleId="196">
    <w:name w:val="Основной текст (19)6"/>
    <w:uiPriority w:val="99"/>
    <w:rsid w:val="006664B4"/>
    <w:rPr>
      <w:rFonts w:ascii="Tahoma" w:hAnsi="Tahoma" w:cs="Tahoma"/>
      <w:b/>
      <w:bCs/>
      <w:color w:val="FFFFFF"/>
      <w:sz w:val="19"/>
      <w:szCs w:val="19"/>
      <w:shd w:val="clear" w:color="auto" w:fill="FFFFFF"/>
    </w:rPr>
  </w:style>
  <w:style w:type="character" w:customStyle="1" w:styleId="afffffffb">
    <w:name w:val="Подпись к картинке_"/>
    <w:link w:val="1f7"/>
    <w:uiPriority w:val="99"/>
    <w:rsid w:val="006664B4"/>
    <w:rPr>
      <w:rFonts w:ascii="Tahoma" w:hAnsi="Tahoma" w:cs="Tahoma"/>
      <w:sz w:val="10"/>
      <w:szCs w:val="10"/>
      <w:shd w:val="clear" w:color="auto" w:fill="FFFFFF"/>
    </w:rPr>
  </w:style>
  <w:style w:type="character" w:customStyle="1" w:styleId="afffffffc">
    <w:name w:val="Подпись к картинке"/>
    <w:uiPriority w:val="99"/>
    <w:rsid w:val="006664B4"/>
  </w:style>
  <w:style w:type="character" w:customStyle="1" w:styleId="3f6">
    <w:name w:val="Подпись к картинке3"/>
    <w:uiPriority w:val="99"/>
    <w:rsid w:val="006664B4"/>
  </w:style>
  <w:style w:type="character" w:customStyle="1" w:styleId="2ff3">
    <w:name w:val="Подпись к картинке2"/>
    <w:uiPriority w:val="99"/>
    <w:rsid w:val="006664B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6664B4"/>
    <w:rPr>
      <w:rFonts w:ascii="Times New Roman" w:hAnsi="Times New Roman" w:cs="Times New Roman"/>
      <w:sz w:val="25"/>
      <w:szCs w:val="25"/>
      <w:shd w:val="clear" w:color="auto" w:fill="FFFFFF"/>
    </w:rPr>
  </w:style>
  <w:style w:type="character" w:customStyle="1" w:styleId="195">
    <w:name w:val="Основной текст (19)5"/>
    <w:uiPriority w:val="99"/>
    <w:rsid w:val="006664B4"/>
    <w:rPr>
      <w:rFonts w:ascii="Tahoma" w:hAnsi="Tahoma" w:cs="Tahoma"/>
      <w:b/>
      <w:bCs/>
      <w:color w:val="FFFFFF"/>
      <w:sz w:val="19"/>
      <w:szCs w:val="19"/>
      <w:shd w:val="clear" w:color="auto" w:fill="FFFFFF"/>
    </w:rPr>
  </w:style>
  <w:style w:type="character" w:customStyle="1" w:styleId="194">
    <w:name w:val="Основной текст (19)4"/>
    <w:uiPriority w:val="99"/>
    <w:rsid w:val="006664B4"/>
  </w:style>
  <w:style w:type="character" w:customStyle="1" w:styleId="193">
    <w:name w:val="Основной текст (19)3"/>
    <w:uiPriority w:val="99"/>
    <w:rsid w:val="006664B4"/>
    <w:rPr>
      <w:rFonts w:ascii="Tahoma" w:hAnsi="Tahoma" w:cs="Tahoma"/>
      <w:b/>
      <w:bCs/>
      <w:color w:val="FFFFFF"/>
      <w:sz w:val="19"/>
      <w:szCs w:val="19"/>
      <w:shd w:val="clear" w:color="auto" w:fill="FFFFFF"/>
    </w:rPr>
  </w:style>
  <w:style w:type="character" w:customStyle="1" w:styleId="105">
    <w:name w:val="Основной текст (10)"/>
    <w:uiPriority w:val="99"/>
    <w:rsid w:val="006664B4"/>
  </w:style>
  <w:style w:type="character" w:customStyle="1" w:styleId="109">
    <w:name w:val="Основной текст (10)9"/>
    <w:uiPriority w:val="99"/>
    <w:rsid w:val="006664B4"/>
  </w:style>
  <w:style w:type="character" w:customStyle="1" w:styleId="201">
    <w:name w:val="Основной текст (20)_"/>
    <w:link w:val="2010"/>
    <w:uiPriority w:val="99"/>
    <w:rsid w:val="006664B4"/>
    <w:rPr>
      <w:rFonts w:ascii="Tahoma" w:hAnsi="Tahoma" w:cs="Tahoma"/>
      <w:sz w:val="11"/>
      <w:szCs w:val="11"/>
      <w:shd w:val="clear" w:color="auto" w:fill="FFFFFF"/>
    </w:rPr>
  </w:style>
  <w:style w:type="character" w:customStyle="1" w:styleId="202">
    <w:name w:val="Основной текст (20)"/>
    <w:uiPriority w:val="99"/>
    <w:rsid w:val="006664B4"/>
  </w:style>
  <w:style w:type="character" w:customStyle="1" w:styleId="2020">
    <w:name w:val="Основной текст (20)2"/>
    <w:uiPriority w:val="99"/>
    <w:rsid w:val="006664B4"/>
  </w:style>
  <w:style w:type="character" w:customStyle="1" w:styleId="108">
    <w:name w:val="Основной текст (10)8"/>
    <w:uiPriority w:val="99"/>
    <w:rsid w:val="006664B4"/>
  </w:style>
  <w:style w:type="character" w:customStyle="1" w:styleId="afffffffd">
    <w:name w:val="Подпись к таблице"/>
    <w:uiPriority w:val="99"/>
    <w:rsid w:val="006664B4"/>
  </w:style>
  <w:style w:type="character" w:customStyle="1" w:styleId="4d">
    <w:name w:val="Подпись к таблице4"/>
    <w:uiPriority w:val="99"/>
    <w:rsid w:val="006664B4"/>
  </w:style>
  <w:style w:type="character" w:customStyle="1" w:styleId="3f7">
    <w:name w:val="Подпись к таблице3"/>
    <w:uiPriority w:val="99"/>
    <w:rsid w:val="006664B4"/>
    <w:rPr>
      <w:noProof/>
      <w:sz w:val="25"/>
      <w:szCs w:val="25"/>
      <w:shd w:val="clear" w:color="auto" w:fill="FFFFFF"/>
    </w:rPr>
  </w:style>
  <w:style w:type="character" w:customStyle="1" w:styleId="66">
    <w:name w:val="Подпись к таблице + 6"/>
    <w:aliases w:val="5 pt8"/>
    <w:uiPriority w:val="99"/>
    <w:rsid w:val="006664B4"/>
    <w:rPr>
      <w:sz w:val="13"/>
      <w:szCs w:val="13"/>
      <w:shd w:val="clear" w:color="auto" w:fill="FFFFFF"/>
    </w:rPr>
  </w:style>
  <w:style w:type="character" w:customStyle="1" w:styleId="107">
    <w:name w:val="Основной текст (10)7"/>
    <w:uiPriority w:val="99"/>
    <w:rsid w:val="006664B4"/>
  </w:style>
  <w:style w:type="character" w:customStyle="1" w:styleId="106">
    <w:name w:val="Основной текст (10)6"/>
    <w:uiPriority w:val="99"/>
    <w:rsid w:val="006664B4"/>
  </w:style>
  <w:style w:type="character" w:customStyle="1" w:styleId="1050">
    <w:name w:val="Основной текст (10)5"/>
    <w:uiPriority w:val="99"/>
    <w:rsid w:val="006664B4"/>
  </w:style>
  <w:style w:type="character" w:customStyle="1" w:styleId="1f8">
    <w:name w:val="Колонтитул + Полужирный1"/>
    <w:uiPriority w:val="99"/>
    <w:rsid w:val="006664B4"/>
    <w:rPr>
      <w:b/>
      <w:bCs/>
      <w:spacing w:val="0"/>
      <w:shd w:val="clear" w:color="auto" w:fill="FFFFFF"/>
    </w:rPr>
  </w:style>
  <w:style w:type="character" w:customStyle="1" w:styleId="242">
    <w:name w:val="Основной текст (24)_"/>
    <w:link w:val="243"/>
    <w:uiPriority w:val="99"/>
    <w:rsid w:val="006664B4"/>
    <w:rPr>
      <w:b/>
      <w:bCs/>
      <w:sz w:val="15"/>
      <w:szCs w:val="15"/>
      <w:shd w:val="clear" w:color="auto" w:fill="FFFFFF"/>
    </w:rPr>
  </w:style>
  <w:style w:type="character" w:customStyle="1" w:styleId="252">
    <w:name w:val="Основной текст (25)_"/>
    <w:link w:val="253"/>
    <w:uiPriority w:val="99"/>
    <w:rsid w:val="006664B4"/>
    <w:rPr>
      <w:rFonts w:ascii="Calibri" w:hAnsi="Calibri" w:cs="Calibri"/>
      <w:b/>
      <w:bCs/>
      <w:sz w:val="27"/>
      <w:szCs w:val="27"/>
      <w:shd w:val="clear" w:color="auto" w:fill="FFFFFF"/>
    </w:rPr>
  </w:style>
  <w:style w:type="character" w:customStyle="1" w:styleId="3f8">
    <w:name w:val="Заголовок №3_"/>
    <w:link w:val="3f9"/>
    <w:uiPriority w:val="99"/>
    <w:rsid w:val="006664B4"/>
    <w:rPr>
      <w:rFonts w:ascii="Calibri" w:hAnsi="Calibri" w:cs="Calibri"/>
      <w:b/>
      <w:bCs/>
      <w:sz w:val="27"/>
      <w:szCs w:val="27"/>
      <w:shd w:val="clear" w:color="auto" w:fill="FFFFFF"/>
    </w:rPr>
  </w:style>
  <w:style w:type="character" w:customStyle="1" w:styleId="67">
    <w:name w:val="Подпись к картинке (6)_"/>
    <w:link w:val="68"/>
    <w:uiPriority w:val="99"/>
    <w:rsid w:val="006664B4"/>
    <w:rPr>
      <w:b/>
      <w:bCs/>
      <w:sz w:val="15"/>
      <w:szCs w:val="15"/>
      <w:shd w:val="clear" w:color="auto" w:fill="FFFFFF"/>
    </w:rPr>
  </w:style>
  <w:style w:type="character" w:customStyle="1" w:styleId="261">
    <w:name w:val="Основной текст (26)_"/>
    <w:link w:val="262"/>
    <w:uiPriority w:val="99"/>
    <w:rsid w:val="006664B4"/>
    <w:rPr>
      <w:rFonts w:ascii="Tahoma" w:hAnsi="Tahoma" w:cs="Tahoma"/>
      <w:sz w:val="13"/>
      <w:szCs w:val="13"/>
      <w:shd w:val="clear" w:color="auto" w:fill="FFFFFF"/>
    </w:rPr>
  </w:style>
  <w:style w:type="character" w:customStyle="1" w:styleId="271">
    <w:name w:val="Основной текст (27)_"/>
    <w:link w:val="272"/>
    <w:uiPriority w:val="99"/>
    <w:rsid w:val="006664B4"/>
    <w:rPr>
      <w:b/>
      <w:bCs/>
      <w:i/>
      <w:iCs/>
      <w:noProof/>
      <w:sz w:val="105"/>
      <w:szCs w:val="105"/>
      <w:shd w:val="clear" w:color="auto" w:fill="FFFFFF"/>
    </w:rPr>
  </w:style>
  <w:style w:type="character" w:customStyle="1" w:styleId="3fa">
    <w:name w:val="Основной текст (3) + Не полужирный"/>
    <w:aliases w:val="Не курсив3"/>
    <w:uiPriority w:val="99"/>
    <w:rsid w:val="006664B4"/>
    <w:rPr>
      <w:b w:val="0"/>
      <w:bCs w:val="0"/>
      <w:i w:val="0"/>
      <w:iCs w:val="0"/>
      <w:sz w:val="25"/>
      <w:szCs w:val="25"/>
      <w:shd w:val="clear" w:color="auto" w:fill="FFFFFF"/>
    </w:rPr>
  </w:style>
  <w:style w:type="character" w:customStyle="1" w:styleId="4e">
    <w:name w:val="Подпись к таблице (4)_"/>
    <w:link w:val="411"/>
    <w:uiPriority w:val="99"/>
    <w:rsid w:val="006664B4"/>
    <w:rPr>
      <w:b/>
      <w:bCs/>
      <w:i/>
      <w:iCs/>
      <w:sz w:val="25"/>
      <w:szCs w:val="25"/>
      <w:shd w:val="clear" w:color="auto" w:fill="FFFFFF"/>
    </w:rPr>
  </w:style>
  <w:style w:type="character" w:customStyle="1" w:styleId="4f">
    <w:name w:val="Подпись к таблице (4)"/>
    <w:uiPriority w:val="99"/>
    <w:rsid w:val="006664B4"/>
    <w:rPr>
      <w:b/>
      <w:bCs/>
      <w:i/>
      <w:iCs/>
      <w:sz w:val="25"/>
      <w:szCs w:val="25"/>
      <w:u w:val="single"/>
      <w:shd w:val="clear" w:color="auto" w:fill="FFFFFF"/>
    </w:rPr>
  </w:style>
  <w:style w:type="character" w:customStyle="1" w:styleId="214">
    <w:name w:val="Основной текст (21)_"/>
    <w:link w:val="215"/>
    <w:uiPriority w:val="99"/>
    <w:rsid w:val="006664B4"/>
    <w:rPr>
      <w:b/>
      <w:bCs/>
      <w:sz w:val="16"/>
      <w:szCs w:val="16"/>
      <w:shd w:val="clear" w:color="auto" w:fill="FFFFFF"/>
    </w:rPr>
  </w:style>
  <w:style w:type="character" w:customStyle="1" w:styleId="222">
    <w:name w:val="Основной текст (22)_"/>
    <w:link w:val="223"/>
    <w:uiPriority w:val="99"/>
    <w:rsid w:val="006664B4"/>
    <w:rPr>
      <w:i/>
      <w:iCs/>
      <w:sz w:val="19"/>
      <w:szCs w:val="19"/>
      <w:shd w:val="clear" w:color="auto" w:fill="FFFFFF"/>
    </w:rPr>
  </w:style>
  <w:style w:type="character" w:customStyle="1" w:styleId="69">
    <w:name w:val="Основной текст (6)"/>
    <w:uiPriority w:val="99"/>
    <w:rsid w:val="006664B4"/>
    <w:rPr>
      <w:spacing w:val="0"/>
      <w:shd w:val="clear" w:color="auto" w:fill="FFFFFF"/>
    </w:rPr>
  </w:style>
  <w:style w:type="character" w:customStyle="1" w:styleId="3fb">
    <w:name w:val="Подпись к картинке (3)_"/>
    <w:link w:val="313"/>
    <w:uiPriority w:val="99"/>
    <w:rsid w:val="006664B4"/>
    <w:rPr>
      <w:b/>
      <w:bCs/>
      <w:sz w:val="25"/>
      <w:szCs w:val="25"/>
      <w:shd w:val="clear" w:color="auto" w:fill="FFFFFF"/>
    </w:rPr>
  </w:style>
  <w:style w:type="character" w:customStyle="1" w:styleId="3Tahoma">
    <w:name w:val="Подпись к картинке (3) + Tahoma"/>
    <w:aliases w:val="7,5 pt7"/>
    <w:uiPriority w:val="99"/>
    <w:rsid w:val="006664B4"/>
    <w:rPr>
      <w:rFonts w:ascii="Tahoma" w:hAnsi="Tahoma" w:cs="Tahoma"/>
      <w:b/>
      <w:bCs/>
      <w:sz w:val="15"/>
      <w:szCs w:val="15"/>
      <w:shd w:val="clear" w:color="auto" w:fill="FFFFFF"/>
    </w:rPr>
  </w:style>
  <w:style w:type="character" w:customStyle="1" w:styleId="3fc">
    <w:name w:val="Подпись к картинке (3)"/>
    <w:uiPriority w:val="99"/>
    <w:rsid w:val="006664B4"/>
  </w:style>
  <w:style w:type="character" w:customStyle="1" w:styleId="4f0">
    <w:name w:val="Подпись к картинке (4)_"/>
    <w:link w:val="4f1"/>
    <w:uiPriority w:val="99"/>
    <w:rsid w:val="006664B4"/>
    <w:rPr>
      <w:rFonts w:ascii="Tahoma" w:hAnsi="Tahoma" w:cs="Tahoma"/>
      <w:b/>
      <w:bCs/>
      <w:sz w:val="15"/>
      <w:szCs w:val="15"/>
      <w:shd w:val="clear" w:color="auto" w:fill="FFFFFF"/>
    </w:rPr>
  </w:style>
  <w:style w:type="character" w:customStyle="1" w:styleId="48pt">
    <w:name w:val="Подпись к картинке (4) + 8 pt"/>
    <w:uiPriority w:val="99"/>
    <w:rsid w:val="006664B4"/>
    <w:rPr>
      <w:rFonts w:ascii="Tahoma" w:hAnsi="Tahoma" w:cs="Tahoma"/>
      <w:b/>
      <w:bCs/>
      <w:sz w:val="16"/>
      <w:szCs w:val="16"/>
      <w:shd w:val="clear" w:color="auto" w:fill="FFFFFF"/>
    </w:rPr>
  </w:style>
  <w:style w:type="character" w:customStyle="1" w:styleId="232">
    <w:name w:val="Основной текст (23)_"/>
    <w:link w:val="2310"/>
    <w:uiPriority w:val="99"/>
    <w:rsid w:val="006664B4"/>
    <w:rPr>
      <w:sz w:val="9"/>
      <w:szCs w:val="9"/>
      <w:shd w:val="clear" w:color="auto" w:fill="FFFFFF"/>
    </w:rPr>
  </w:style>
  <w:style w:type="character" w:customStyle="1" w:styleId="233">
    <w:name w:val="Основной текст (23)"/>
    <w:uiPriority w:val="99"/>
    <w:rsid w:val="006664B4"/>
    <w:rPr>
      <w:spacing w:val="0"/>
      <w:sz w:val="9"/>
      <w:szCs w:val="9"/>
      <w:shd w:val="clear" w:color="auto" w:fill="FFFFFF"/>
    </w:rPr>
  </w:style>
  <w:style w:type="character" w:customStyle="1" w:styleId="Tahoma">
    <w:name w:val="Колонтитул + Tahoma"/>
    <w:aliases w:val="7 pt,Полужирный3"/>
    <w:uiPriority w:val="99"/>
    <w:rsid w:val="006664B4"/>
    <w:rPr>
      <w:rFonts w:ascii="Tahoma" w:hAnsi="Tahoma" w:cs="Tahoma"/>
      <w:b/>
      <w:bCs/>
      <w:spacing w:val="0"/>
      <w:sz w:val="14"/>
      <w:szCs w:val="14"/>
      <w:shd w:val="clear" w:color="auto" w:fill="FFFFFF"/>
    </w:rPr>
  </w:style>
  <w:style w:type="character" w:customStyle="1" w:styleId="5c">
    <w:name w:val="Подпись к картинке (5)_"/>
    <w:link w:val="5d"/>
    <w:uiPriority w:val="99"/>
    <w:rsid w:val="006664B4"/>
    <w:rPr>
      <w:sz w:val="23"/>
      <w:szCs w:val="23"/>
      <w:shd w:val="clear" w:color="auto" w:fill="FFFFFF"/>
    </w:rPr>
  </w:style>
  <w:style w:type="character" w:customStyle="1" w:styleId="2ff4">
    <w:name w:val="Заголовок №2_"/>
    <w:link w:val="2ff5"/>
    <w:uiPriority w:val="99"/>
    <w:rsid w:val="006664B4"/>
    <w:rPr>
      <w:rFonts w:ascii="Tahoma" w:hAnsi="Tahoma" w:cs="Tahoma"/>
      <w:noProof/>
      <w:spacing w:val="-70"/>
      <w:w w:val="200"/>
      <w:sz w:val="74"/>
      <w:szCs w:val="74"/>
      <w:shd w:val="clear" w:color="auto" w:fill="FFFFFF"/>
    </w:rPr>
  </w:style>
  <w:style w:type="character" w:customStyle="1" w:styleId="134">
    <w:name w:val="Заголовок №1 (3)_"/>
    <w:link w:val="135"/>
    <w:uiPriority w:val="99"/>
    <w:rsid w:val="006664B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6664B4"/>
    <w:rPr>
      <w:rFonts w:ascii="Tahoma" w:hAnsi="Tahoma" w:cs="Tahoma"/>
      <w:spacing w:val="-70"/>
      <w:w w:val="200"/>
      <w:sz w:val="74"/>
      <w:szCs w:val="74"/>
      <w:shd w:val="clear" w:color="auto" w:fill="FFFFFF"/>
    </w:rPr>
  </w:style>
  <w:style w:type="character" w:customStyle="1" w:styleId="282">
    <w:name w:val="Основной текст (28)"/>
    <w:uiPriority w:val="99"/>
    <w:rsid w:val="006664B4"/>
  </w:style>
  <w:style w:type="character" w:customStyle="1" w:styleId="2820">
    <w:name w:val="Основной текст (28)2"/>
    <w:uiPriority w:val="99"/>
    <w:rsid w:val="006664B4"/>
  </w:style>
  <w:style w:type="character" w:customStyle="1" w:styleId="1040">
    <w:name w:val="Основной текст (10)4"/>
    <w:uiPriority w:val="99"/>
    <w:rsid w:val="006664B4"/>
    <w:rPr>
      <w:noProof/>
      <w:sz w:val="13"/>
      <w:szCs w:val="13"/>
      <w:shd w:val="clear" w:color="auto" w:fill="FFFFFF"/>
    </w:rPr>
  </w:style>
  <w:style w:type="character" w:customStyle="1" w:styleId="80pt">
    <w:name w:val="Основной текст (8) + Интервал 0 pt"/>
    <w:uiPriority w:val="99"/>
    <w:rsid w:val="006664B4"/>
    <w:rPr>
      <w:b/>
      <w:bCs/>
      <w:spacing w:val="10"/>
      <w:sz w:val="8"/>
      <w:szCs w:val="8"/>
      <w:shd w:val="clear" w:color="auto" w:fill="FFFFFF"/>
    </w:rPr>
  </w:style>
  <w:style w:type="character" w:customStyle="1" w:styleId="422">
    <w:name w:val="Заголовок №4 (2)_"/>
    <w:link w:val="423"/>
    <w:uiPriority w:val="99"/>
    <w:rsid w:val="006664B4"/>
    <w:rPr>
      <w:rFonts w:ascii="Tahoma" w:hAnsi="Tahoma" w:cs="Tahoma"/>
      <w:b/>
      <w:bCs/>
      <w:sz w:val="21"/>
      <w:szCs w:val="21"/>
      <w:shd w:val="clear" w:color="auto" w:fill="FFFFFF"/>
    </w:rPr>
  </w:style>
  <w:style w:type="character" w:customStyle="1" w:styleId="290">
    <w:name w:val="Основной текст (29)_"/>
    <w:link w:val="291"/>
    <w:uiPriority w:val="99"/>
    <w:rsid w:val="006664B4"/>
    <w:rPr>
      <w:rFonts w:ascii="Calibri" w:hAnsi="Calibri" w:cs="Calibri"/>
      <w:sz w:val="19"/>
      <w:szCs w:val="19"/>
      <w:shd w:val="clear" w:color="auto" w:fill="FFFFFF"/>
    </w:rPr>
  </w:style>
  <w:style w:type="character" w:customStyle="1" w:styleId="292">
    <w:name w:val="Основной текст (29)"/>
    <w:uiPriority w:val="99"/>
    <w:rsid w:val="006664B4"/>
  </w:style>
  <w:style w:type="character" w:customStyle="1" w:styleId="2920">
    <w:name w:val="Основной текст (29)2"/>
    <w:uiPriority w:val="99"/>
    <w:rsid w:val="006664B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6664B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6664B4"/>
    <w:rPr>
      <w:sz w:val="18"/>
      <w:szCs w:val="18"/>
      <w:shd w:val="clear" w:color="auto" w:fill="FFFFFF"/>
    </w:rPr>
  </w:style>
  <w:style w:type="character" w:customStyle="1" w:styleId="302">
    <w:name w:val="Основной текст (30)"/>
    <w:uiPriority w:val="99"/>
    <w:rsid w:val="006664B4"/>
  </w:style>
  <w:style w:type="character" w:customStyle="1" w:styleId="3020">
    <w:name w:val="Основной текст (30)2"/>
    <w:uiPriority w:val="99"/>
    <w:rsid w:val="006664B4"/>
    <w:rPr>
      <w:noProof/>
      <w:sz w:val="18"/>
      <w:szCs w:val="18"/>
      <w:shd w:val="clear" w:color="auto" w:fill="FFFFFF"/>
    </w:rPr>
  </w:style>
  <w:style w:type="character" w:customStyle="1" w:styleId="3012">
    <w:name w:val="Основной текст (30) + 12"/>
    <w:aliases w:val="5 pt6"/>
    <w:uiPriority w:val="99"/>
    <w:rsid w:val="006664B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6664B4"/>
    <w:rPr>
      <w:rFonts w:ascii="Times New Roman" w:hAnsi="Times New Roman" w:cs="Times New Roman"/>
      <w:b/>
      <w:bCs/>
      <w:sz w:val="18"/>
      <w:szCs w:val="18"/>
      <w:shd w:val="clear" w:color="auto" w:fill="FFFFFF"/>
    </w:rPr>
  </w:style>
  <w:style w:type="character" w:customStyle="1" w:styleId="77">
    <w:name w:val="Подпись к картинке (7)_"/>
    <w:link w:val="78"/>
    <w:uiPriority w:val="99"/>
    <w:rsid w:val="006664B4"/>
    <w:rPr>
      <w:rFonts w:ascii="Calibri" w:hAnsi="Calibri" w:cs="Calibri"/>
      <w:sz w:val="19"/>
      <w:szCs w:val="19"/>
      <w:shd w:val="clear" w:color="auto" w:fill="FFFFFF"/>
    </w:rPr>
  </w:style>
  <w:style w:type="character" w:customStyle="1" w:styleId="85">
    <w:name w:val="Подпись к картинке (8)_"/>
    <w:link w:val="810"/>
    <w:uiPriority w:val="99"/>
    <w:rsid w:val="006664B4"/>
    <w:rPr>
      <w:rFonts w:ascii="Calibri" w:hAnsi="Calibri" w:cs="Calibri"/>
      <w:sz w:val="19"/>
      <w:szCs w:val="19"/>
      <w:shd w:val="clear" w:color="auto" w:fill="FFFFFF"/>
    </w:rPr>
  </w:style>
  <w:style w:type="character" w:customStyle="1" w:styleId="86">
    <w:name w:val="Подпись к картинке (8)"/>
    <w:uiPriority w:val="99"/>
    <w:rsid w:val="006664B4"/>
  </w:style>
  <w:style w:type="character" w:customStyle="1" w:styleId="94">
    <w:name w:val="Подпись к картинке (9)_"/>
    <w:link w:val="95"/>
    <w:uiPriority w:val="99"/>
    <w:rsid w:val="006664B4"/>
    <w:rPr>
      <w:b/>
      <w:bCs/>
      <w:sz w:val="16"/>
      <w:szCs w:val="16"/>
      <w:shd w:val="clear" w:color="auto" w:fill="FFFFFF"/>
    </w:rPr>
  </w:style>
  <w:style w:type="character" w:customStyle="1" w:styleId="9TimesNewRoman">
    <w:name w:val="Основной текст (9) + Times New Roman"/>
    <w:aliases w:val="121,5 pt5"/>
    <w:uiPriority w:val="99"/>
    <w:rsid w:val="006664B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6664B4"/>
    <w:rPr>
      <w:rFonts w:ascii="Tahoma" w:hAnsi="Tahoma" w:cs="Tahoma"/>
      <w:noProof/>
      <w:sz w:val="8"/>
      <w:szCs w:val="8"/>
      <w:shd w:val="clear" w:color="auto" w:fill="FFFFFF"/>
    </w:rPr>
  </w:style>
  <w:style w:type="character" w:customStyle="1" w:styleId="320">
    <w:name w:val="Основной текст (3)2"/>
    <w:uiPriority w:val="99"/>
    <w:rsid w:val="006664B4"/>
    <w:rPr>
      <w:b/>
      <w:bCs/>
      <w:i/>
      <w:iCs/>
      <w:noProof/>
      <w:sz w:val="25"/>
      <w:szCs w:val="25"/>
      <w:shd w:val="clear" w:color="auto" w:fill="FFFFFF"/>
    </w:rPr>
  </w:style>
  <w:style w:type="character" w:customStyle="1" w:styleId="2ff6">
    <w:name w:val="Подпись к таблице2"/>
    <w:uiPriority w:val="99"/>
    <w:rsid w:val="006664B4"/>
    <w:rPr>
      <w:sz w:val="25"/>
      <w:szCs w:val="25"/>
      <w:u w:val="single"/>
      <w:shd w:val="clear" w:color="auto" w:fill="FFFFFF"/>
    </w:rPr>
  </w:style>
  <w:style w:type="character" w:customStyle="1" w:styleId="5100">
    <w:name w:val="Основной текст (5)10"/>
    <w:uiPriority w:val="99"/>
    <w:rsid w:val="006664B4"/>
  </w:style>
  <w:style w:type="character" w:customStyle="1" w:styleId="1030">
    <w:name w:val="Основной текст (10)3"/>
    <w:uiPriority w:val="99"/>
    <w:rsid w:val="006664B4"/>
  </w:style>
  <w:style w:type="character" w:customStyle="1" w:styleId="413">
    <w:name w:val="Основной текст + 41"/>
    <w:aliases w:val="5 pt4"/>
    <w:uiPriority w:val="99"/>
    <w:rsid w:val="006664B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6664B4"/>
    <w:rPr>
      <w:b w:val="0"/>
      <w:bCs w:val="0"/>
      <w:i w:val="0"/>
      <w:iCs w:val="0"/>
      <w:sz w:val="25"/>
      <w:szCs w:val="25"/>
      <w:u w:val="single"/>
      <w:shd w:val="clear" w:color="auto" w:fill="FFFFFF"/>
    </w:rPr>
  </w:style>
  <w:style w:type="character" w:customStyle="1" w:styleId="590">
    <w:name w:val="Основной текст (5)9"/>
    <w:uiPriority w:val="99"/>
    <w:rsid w:val="006664B4"/>
  </w:style>
  <w:style w:type="character" w:customStyle="1" w:styleId="580">
    <w:name w:val="Основной текст (5)8"/>
    <w:uiPriority w:val="99"/>
    <w:rsid w:val="006664B4"/>
  </w:style>
  <w:style w:type="character" w:customStyle="1" w:styleId="424">
    <w:name w:val="Подпись к таблице (4)2"/>
    <w:uiPriority w:val="99"/>
    <w:rsid w:val="006664B4"/>
    <w:rPr>
      <w:b/>
      <w:bCs/>
      <w:i/>
      <w:iCs/>
      <w:sz w:val="25"/>
      <w:szCs w:val="25"/>
      <w:u w:val="single"/>
      <w:shd w:val="clear" w:color="auto" w:fill="FFFFFF"/>
    </w:rPr>
  </w:style>
  <w:style w:type="character" w:customStyle="1" w:styleId="234">
    <w:name w:val="Основной текст (2)3"/>
    <w:uiPriority w:val="99"/>
    <w:rsid w:val="006664B4"/>
    <w:rPr>
      <w:b/>
      <w:bCs/>
      <w:i/>
      <w:iCs/>
      <w:sz w:val="47"/>
      <w:szCs w:val="47"/>
      <w:u w:val="single"/>
      <w:shd w:val="clear" w:color="auto" w:fill="FFFFFF"/>
    </w:rPr>
  </w:style>
  <w:style w:type="character" w:customStyle="1" w:styleId="224">
    <w:name w:val="Основной текст (2)2"/>
    <w:uiPriority w:val="99"/>
    <w:rsid w:val="006664B4"/>
  </w:style>
  <w:style w:type="character" w:customStyle="1" w:styleId="361">
    <w:name w:val="Основной текст (36)_"/>
    <w:link w:val="362"/>
    <w:uiPriority w:val="99"/>
    <w:rsid w:val="006664B4"/>
    <w:rPr>
      <w:rFonts w:ascii="Arial" w:hAnsi="Arial" w:cs="Arial"/>
      <w:sz w:val="10"/>
      <w:szCs w:val="10"/>
      <w:shd w:val="clear" w:color="auto" w:fill="FFFFFF"/>
    </w:rPr>
  </w:style>
  <w:style w:type="character" w:customStyle="1" w:styleId="10a">
    <w:name w:val="Подпись к картинке (10)_"/>
    <w:link w:val="10b"/>
    <w:uiPriority w:val="99"/>
    <w:rsid w:val="006664B4"/>
    <w:rPr>
      <w:rFonts w:ascii="Arial" w:hAnsi="Arial" w:cs="Arial"/>
      <w:sz w:val="10"/>
      <w:szCs w:val="10"/>
      <w:shd w:val="clear" w:color="auto" w:fill="FFFFFF"/>
    </w:rPr>
  </w:style>
  <w:style w:type="character" w:customStyle="1" w:styleId="322">
    <w:name w:val="Основной текст (32)_"/>
    <w:link w:val="323"/>
    <w:uiPriority w:val="99"/>
    <w:rsid w:val="006664B4"/>
    <w:rPr>
      <w:rFonts w:ascii="Tahoma" w:hAnsi="Tahoma" w:cs="Tahoma"/>
      <w:sz w:val="15"/>
      <w:szCs w:val="15"/>
      <w:shd w:val="clear" w:color="auto" w:fill="FFFFFF"/>
    </w:rPr>
  </w:style>
  <w:style w:type="character" w:customStyle="1" w:styleId="314">
    <w:name w:val="Основной текст (31)_"/>
    <w:link w:val="3110"/>
    <w:uiPriority w:val="99"/>
    <w:rsid w:val="006664B4"/>
    <w:rPr>
      <w:b/>
      <w:bCs/>
      <w:sz w:val="25"/>
      <w:szCs w:val="25"/>
      <w:shd w:val="clear" w:color="auto" w:fill="FFFFFF"/>
    </w:rPr>
  </w:style>
  <w:style w:type="character" w:customStyle="1" w:styleId="315">
    <w:name w:val="Основной текст (31)"/>
    <w:uiPriority w:val="99"/>
    <w:rsid w:val="006664B4"/>
  </w:style>
  <w:style w:type="character" w:customStyle="1" w:styleId="570">
    <w:name w:val="Основной текст (5)7"/>
    <w:uiPriority w:val="99"/>
    <w:rsid w:val="006664B4"/>
    <w:rPr>
      <w:i/>
      <w:iCs/>
      <w:sz w:val="25"/>
      <w:szCs w:val="25"/>
      <w:u w:val="single"/>
      <w:shd w:val="clear" w:color="auto" w:fill="FFFFFF"/>
    </w:rPr>
  </w:style>
  <w:style w:type="character" w:customStyle="1" w:styleId="560">
    <w:name w:val="Основной текст (5)6"/>
    <w:uiPriority w:val="99"/>
    <w:rsid w:val="006664B4"/>
    <w:rPr>
      <w:i/>
      <w:iCs/>
      <w:sz w:val="25"/>
      <w:szCs w:val="25"/>
      <w:u w:val="single"/>
      <w:shd w:val="clear" w:color="auto" w:fill="FFFFFF"/>
    </w:rPr>
  </w:style>
  <w:style w:type="character" w:customStyle="1" w:styleId="550">
    <w:name w:val="Основной текст (5)5"/>
    <w:uiPriority w:val="99"/>
    <w:rsid w:val="006664B4"/>
    <w:rPr>
      <w:i/>
      <w:iCs/>
      <w:noProof/>
      <w:sz w:val="25"/>
      <w:szCs w:val="25"/>
      <w:shd w:val="clear" w:color="auto" w:fill="FFFFFF"/>
    </w:rPr>
  </w:style>
  <w:style w:type="character" w:customStyle="1" w:styleId="96">
    <w:name w:val="Основной текст (9)6"/>
    <w:uiPriority w:val="99"/>
    <w:rsid w:val="006664B4"/>
  </w:style>
  <w:style w:type="character" w:customStyle="1" w:styleId="540">
    <w:name w:val="Основной текст (5)4"/>
    <w:uiPriority w:val="99"/>
    <w:rsid w:val="006664B4"/>
    <w:rPr>
      <w:i/>
      <w:iCs/>
      <w:sz w:val="25"/>
      <w:szCs w:val="25"/>
      <w:u w:val="single"/>
      <w:shd w:val="clear" w:color="auto" w:fill="FFFFFF"/>
    </w:rPr>
  </w:style>
  <w:style w:type="character" w:customStyle="1" w:styleId="331">
    <w:name w:val="Основной текст (33)_"/>
    <w:link w:val="332"/>
    <w:uiPriority w:val="99"/>
    <w:rsid w:val="006664B4"/>
    <w:rPr>
      <w:rFonts w:ascii="Tahoma" w:hAnsi="Tahoma" w:cs="Tahoma"/>
      <w:noProof/>
      <w:sz w:val="30"/>
      <w:szCs w:val="30"/>
      <w:shd w:val="clear" w:color="auto" w:fill="FFFFFF"/>
    </w:rPr>
  </w:style>
  <w:style w:type="character" w:customStyle="1" w:styleId="317">
    <w:name w:val="Основной текст (31)7"/>
    <w:uiPriority w:val="99"/>
    <w:rsid w:val="006664B4"/>
  </w:style>
  <w:style w:type="character" w:customStyle="1" w:styleId="341">
    <w:name w:val="Основной текст (34)_"/>
    <w:link w:val="342"/>
    <w:uiPriority w:val="99"/>
    <w:rsid w:val="006664B4"/>
    <w:rPr>
      <w:rFonts w:ascii="Arial" w:hAnsi="Arial" w:cs="Arial"/>
      <w:sz w:val="13"/>
      <w:szCs w:val="13"/>
      <w:shd w:val="clear" w:color="auto" w:fill="FFFFFF"/>
    </w:rPr>
  </w:style>
  <w:style w:type="character" w:customStyle="1" w:styleId="Arial0">
    <w:name w:val="Колонтитул + Arial"/>
    <w:aliases w:val="5,5 pt3"/>
    <w:uiPriority w:val="99"/>
    <w:rsid w:val="006664B4"/>
    <w:rPr>
      <w:rFonts w:ascii="Arial" w:hAnsi="Arial" w:cs="Arial"/>
      <w:noProof/>
      <w:sz w:val="11"/>
      <w:szCs w:val="11"/>
      <w:shd w:val="clear" w:color="auto" w:fill="FFFFFF"/>
    </w:rPr>
  </w:style>
  <w:style w:type="character" w:customStyle="1" w:styleId="351">
    <w:name w:val="Основной текст (35)_"/>
    <w:link w:val="352"/>
    <w:uiPriority w:val="99"/>
    <w:rsid w:val="006664B4"/>
    <w:rPr>
      <w:rFonts w:ascii="Tahoma" w:hAnsi="Tahoma" w:cs="Tahoma"/>
      <w:b/>
      <w:bCs/>
      <w:sz w:val="14"/>
      <w:szCs w:val="14"/>
      <w:shd w:val="clear" w:color="auto" w:fill="FFFFFF"/>
    </w:rPr>
  </w:style>
  <w:style w:type="character" w:customStyle="1" w:styleId="371">
    <w:name w:val="Основной текст (37)_"/>
    <w:link w:val="372"/>
    <w:uiPriority w:val="99"/>
    <w:rsid w:val="006664B4"/>
    <w:rPr>
      <w:rFonts w:ascii="Arial" w:hAnsi="Arial" w:cs="Arial"/>
      <w:sz w:val="15"/>
      <w:szCs w:val="15"/>
      <w:shd w:val="clear" w:color="auto" w:fill="FFFFFF"/>
    </w:rPr>
  </w:style>
  <w:style w:type="character" w:customStyle="1" w:styleId="381">
    <w:name w:val="Основной текст (38)_"/>
    <w:link w:val="382"/>
    <w:uiPriority w:val="99"/>
    <w:rsid w:val="006664B4"/>
    <w:rPr>
      <w:rFonts w:ascii="Tahoma" w:hAnsi="Tahoma" w:cs="Tahoma"/>
      <w:b/>
      <w:bCs/>
      <w:sz w:val="16"/>
      <w:szCs w:val="16"/>
      <w:shd w:val="clear" w:color="auto" w:fill="FFFFFF"/>
    </w:rPr>
  </w:style>
  <w:style w:type="character" w:customStyle="1" w:styleId="3fd">
    <w:name w:val="Оглавление (3)_"/>
    <w:link w:val="3fe"/>
    <w:uiPriority w:val="99"/>
    <w:rsid w:val="006664B4"/>
    <w:rPr>
      <w:rFonts w:ascii="Arial" w:hAnsi="Arial" w:cs="Arial"/>
      <w:sz w:val="13"/>
      <w:szCs w:val="13"/>
      <w:shd w:val="clear" w:color="auto" w:fill="FFFFFF"/>
    </w:rPr>
  </w:style>
  <w:style w:type="character" w:customStyle="1" w:styleId="950">
    <w:name w:val="Основной текст (9)5"/>
    <w:uiPriority w:val="99"/>
    <w:rsid w:val="006664B4"/>
  </w:style>
  <w:style w:type="character" w:customStyle="1" w:styleId="316">
    <w:name w:val="Основной текст (3) + Не полужирный1"/>
    <w:aliases w:val="Не курсив1"/>
    <w:uiPriority w:val="99"/>
    <w:rsid w:val="006664B4"/>
    <w:rPr>
      <w:b w:val="0"/>
      <w:bCs w:val="0"/>
      <w:i w:val="0"/>
      <w:iCs w:val="0"/>
      <w:sz w:val="25"/>
      <w:szCs w:val="25"/>
      <w:u w:val="single"/>
      <w:shd w:val="clear" w:color="auto" w:fill="FFFFFF"/>
    </w:rPr>
  </w:style>
  <w:style w:type="character" w:customStyle="1" w:styleId="940">
    <w:name w:val="Основной текст (9)4"/>
    <w:uiPriority w:val="99"/>
    <w:rsid w:val="006664B4"/>
    <w:rPr>
      <w:rFonts w:ascii="Tahoma" w:hAnsi="Tahoma" w:cs="Tahoma"/>
      <w:noProof/>
      <w:sz w:val="8"/>
      <w:szCs w:val="8"/>
      <w:shd w:val="clear" w:color="auto" w:fill="FFFFFF"/>
    </w:rPr>
  </w:style>
  <w:style w:type="character" w:customStyle="1" w:styleId="3160">
    <w:name w:val="Основной текст (31)6"/>
    <w:uiPriority w:val="99"/>
    <w:rsid w:val="006664B4"/>
  </w:style>
  <w:style w:type="character" w:customStyle="1" w:styleId="4f2">
    <w:name w:val="Заголовок №4_"/>
    <w:link w:val="414"/>
    <w:uiPriority w:val="99"/>
    <w:rsid w:val="006664B4"/>
    <w:rPr>
      <w:b/>
      <w:bCs/>
      <w:sz w:val="25"/>
      <w:szCs w:val="25"/>
      <w:shd w:val="clear" w:color="auto" w:fill="FFFFFF"/>
    </w:rPr>
  </w:style>
  <w:style w:type="character" w:customStyle="1" w:styleId="4f3">
    <w:name w:val="Заголовок №4"/>
    <w:uiPriority w:val="99"/>
    <w:rsid w:val="006664B4"/>
  </w:style>
  <w:style w:type="character" w:customStyle="1" w:styleId="3150">
    <w:name w:val="Основной текст (31)5"/>
    <w:uiPriority w:val="99"/>
    <w:rsid w:val="006664B4"/>
  </w:style>
  <w:style w:type="character" w:customStyle="1" w:styleId="318">
    <w:name w:val="Основной текст (31) + Не полужирный"/>
    <w:uiPriority w:val="99"/>
    <w:rsid w:val="006664B4"/>
    <w:rPr>
      <w:b w:val="0"/>
      <w:bCs w:val="0"/>
      <w:sz w:val="25"/>
      <w:szCs w:val="25"/>
      <w:shd w:val="clear" w:color="auto" w:fill="FFFFFF"/>
    </w:rPr>
  </w:style>
  <w:style w:type="character" w:customStyle="1" w:styleId="1f9">
    <w:name w:val="Основной текст + Полужирный1"/>
    <w:uiPriority w:val="99"/>
    <w:rsid w:val="006664B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6664B4"/>
    <w:rPr>
      <w:b/>
      <w:bCs/>
      <w:sz w:val="25"/>
      <w:szCs w:val="25"/>
      <w:shd w:val="clear" w:color="auto" w:fill="FFFFFF"/>
    </w:rPr>
  </w:style>
  <w:style w:type="character" w:customStyle="1" w:styleId="4f5">
    <w:name w:val="Оглавление (4)"/>
    <w:uiPriority w:val="99"/>
    <w:rsid w:val="006664B4"/>
  </w:style>
  <w:style w:type="character" w:customStyle="1" w:styleId="400">
    <w:name w:val="Основной текст (40)_"/>
    <w:link w:val="401"/>
    <w:uiPriority w:val="99"/>
    <w:rsid w:val="006664B4"/>
    <w:rPr>
      <w:sz w:val="25"/>
      <w:szCs w:val="25"/>
      <w:shd w:val="clear" w:color="auto" w:fill="FFFFFF"/>
    </w:rPr>
  </w:style>
  <w:style w:type="character" w:customStyle="1" w:styleId="402">
    <w:name w:val="Основной текст (40)"/>
    <w:uiPriority w:val="99"/>
    <w:rsid w:val="006664B4"/>
  </w:style>
  <w:style w:type="character" w:customStyle="1" w:styleId="4012pt">
    <w:name w:val="Основной текст (40) + 12 pt"/>
    <w:uiPriority w:val="99"/>
    <w:rsid w:val="006664B4"/>
    <w:rPr>
      <w:sz w:val="24"/>
      <w:szCs w:val="24"/>
      <w:shd w:val="clear" w:color="auto" w:fill="FFFFFF"/>
    </w:rPr>
  </w:style>
  <w:style w:type="character" w:customStyle="1" w:styleId="40Tahoma">
    <w:name w:val="Основной текст (40) + Tahoma"/>
    <w:aliases w:val="11 pt"/>
    <w:uiPriority w:val="99"/>
    <w:rsid w:val="006664B4"/>
    <w:rPr>
      <w:rFonts w:ascii="Tahoma" w:hAnsi="Tahoma" w:cs="Tahoma"/>
      <w:sz w:val="22"/>
      <w:szCs w:val="22"/>
      <w:shd w:val="clear" w:color="auto" w:fill="FFFFFF"/>
    </w:rPr>
  </w:style>
  <w:style w:type="character" w:customStyle="1" w:styleId="425">
    <w:name w:val="Основной текст (42)_"/>
    <w:link w:val="426"/>
    <w:uiPriority w:val="99"/>
    <w:rsid w:val="006664B4"/>
    <w:rPr>
      <w:rFonts w:ascii="Tahoma" w:hAnsi="Tahoma" w:cs="Tahoma"/>
      <w:b/>
      <w:bCs/>
      <w:sz w:val="21"/>
      <w:szCs w:val="21"/>
      <w:shd w:val="clear" w:color="auto" w:fill="FFFFFF"/>
    </w:rPr>
  </w:style>
  <w:style w:type="character" w:customStyle="1" w:styleId="182">
    <w:name w:val="Основной текст (18)"/>
    <w:uiPriority w:val="99"/>
    <w:rsid w:val="006664B4"/>
    <w:rPr>
      <w:rFonts w:ascii="Arial" w:hAnsi="Arial" w:cs="Arial"/>
      <w:color w:val="FFFFFF"/>
      <w:sz w:val="19"/>
      <w:szCs w:val="19"/>
      <w:shd w:val="clear" w:color="auto" w:fill="FFFFFF"/>
    </w:rPr>
  </w:style>
  <w:style w:type="character" w:customStyle="1" w:styleId="620">
    <w:name w:val="Основной текст (6)2"/>
    <w:uiPriority w:val="99"/>
    <w:rsid w:val="006664B4"/>
    <w:rPr>
      <w:color w:val="FFFFFF"/>
      <w:spacing w:val="0"/>
      <w:shd w:val="clear" w:color="auto" w:fill="FFFFFF"/>
    </w:rPr>
  </w:style>
  <w:style w:type="character" w:customStyle="1" w:styleId="1820">
    <w:name w:val="Основной текст (18)2"/>
    <w:uiPriority w:val="99"/>
    <w:rsid w:val="006664B4"/>
  </w:style>
  <w:style w:type="character" w:customStyle="1" w:styleId="1920">
    <w:name w:val="Основной текст (19)2"/>
    <w:uiPriority w:val="99"/>
    <w:rsid w:val="006664B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6664B4"/>
  </w:style>
  <w:style w:type="character" w:customStyle="1" w:styleId="403">
    <w:name w:val="Основной текст (40)3"/>
    <w:uiPriority w:val="99"/>
    <w:rsid w:val="006664B4"/>
    <w:rPr>
      <w:noProof/>
      <w:sz w:val="25"/>
      <w:szCs w:val="25"/>
      <w:shd w:val="clear" w:color="auto" w:fill="FFFFFF"/>
    </w:rPr>
  </w:style>
  <w:style w:type="character" w:customStyle="1" w:styleId="4020">
    <w:name w:val="Основной текст (40)2"/>
    <w:uiPriority w:val="99"/>
    <w:rsid w:val="006664B4"/>
    <w:rPr>
      <w:noProof/>
      <w:sz w:val="25"/>
      <w:szCs w:val="25"/>
      <w:shd w:val="clear" w:color="auto" w:fill="FFFFFF"/>
    </w:rPr>
  </w:style>
  <w:style w:type="character" w:customStyle="1" w:styleId="416">
    <w:name w:val="Основной текст (41)_"/>
    <w:link w:val="4110"/>
    <w:uiPriority w:val="99"/>
    <w:rsid w:val="006664B4"/>
    <w:rPr>
      <w:rFonts w:ascii="Tahoma" w:hAnsi="Tahoma" w:cs="Tahoma"/>
      <w:noProof/>
      <w:sz w:val="30"/>
      <w:szCs w:val="30"/>
      <w:shd w:val="clear" w:color="auto" w:fill="FFFFFF"/>
    </w:rPr>
  </w:style>
  <w:style w:type="character" w:customStyle="1" w:styleId="417">
    <w:name w:val="Основной текст (41)"/>
    <w:uiPriority w:val="99"/>
    <w:rsid w:val="006664B4"/>
  </w:style>
  <w:style w:type="character" w:customStyle="1" w:styleId="4120">
    <w:name w:val="Основной текст (41)2"/>
    <w:uiPriority w:val="99"/>
    <w:rsid w:val="006664B4"/>
  </w:style>
  <w:style w:type="character" w:customStyle="1" w:styleId="391">
    <w:name w:val="Основной текст (39)_"/>
    <w:link w:val="3910"/>
    <w:uiPriority w:val="99"/>
    <w:rsid w:val="006664B4"/>
    <w:rPr>
      <w:rFonts w:ascii="Tahoma" w:hAnsi="Tahoma" w:cs="Tahoma"/>
      <w:noProof/>
      <w:sz w:val="30"/>
      <w:szCs w:val="30"/>
      <w:shd w:val="clear" w:color="auto" w:fill="FFFFFF"/>
    </w:rPr>
  </w:style>
  <w:style w:type="character" w:customStyle="1" w:styleId="392">
    <w:name w:val="Основной текст (39)"/>
    <w:uiPriority w:val="99"/>
    <w:rsid w:val="006664B4"/>
  </w:style>
  <w:style w:type="character" w:customStyle="1" w:styleId="750pt">
    <w:name w:val="Основной текст (7) + Интервал 50 pt"/>
    <w:uiPriority w:val="99"/>
    <w:rsid w:val="006664B4"/>
    <w:rPr>
      <w:rFonts w:ascii="Tahoma" w:hAnsi="Tahoma" w:cs="Tahoma"/>
      <w:spacing w:val="1000"/>
      <w:sz w:val="10"/>
      <w:szCs w:val="10"/>
      <w:shd w:val="clear" w:color="auto" w:fill="FFFFFF"/>
      <w:lang w:val="de-DE" w:eastAsia="de-DE"/>
    </w:rPr>
  </w:style>
  <w:style w:type="character" w:customStyle="1" w:styleId="5e">
    <w:name w:val="Подпись к таблице (5)_"/>
    <w:link w:val="512"/>
    <w:uiPriority w:val="99"/>
    <w:rsid w:val="006664B4"/>
    <w:rPr>
      <w:sz w:val="25"/>
      <w:szCs w:val="25"/>
      <w:shd w:val="clear" w:color="auto" w:fill="FFFFFF"/>
    </w:rPr>
  </w:style>
  <w:style w:type="character" w:customStyle="1" w:styleId="5f">
    <w:name w:val="Подпись к таблице (5)"/>
    <w:uiPriority w:val="99"/>
    <w:rsid w:val="006664B4"/>
  </w:style>
  <w:style w:type="character" w:customStyle="1" w:styleId="3140">
    <w:name w:val="Основной текст (31)4"/>
    <w:uiPriority w:val="99"/>
    <w:rsid w:val="006664B4"/>
  </w:style>
  <w:style w:type="character" w:customStyle="1" w:styleId="2330">
    <w:name w:val="Основной текст (23)3"/>
    <w:uiPriority w:val="99"/>
    <w:rsid w:val="006664B4"/>
    <w:rPr>
      <w:noProof/>
      <w:spacing w:val="0"/>
      <w:sz w:val="9"/>
      <w:szCs w:val="9"/>
      <w:shd w:val="clear" w:color="auto" w:fill="FFFFFF"/>
    </w:rPr>
  </w:style>
  <w:style w:type="character" w:customStyle="1" w:styleId="3130">
    <w:name w:val="Основной текст (31)3"/>
    <w:uiPriority w:val="99"/>
    <w:rsid w:val="006664B4"/>
  </w:style>
  <w:style w:type="character" w:customStyle="1" w:styleId="2320">
    <w:name w:val="Основной текст (23)2"/>
    <w:uiPriority w:val="99"/>
    <w:rsid w:val="006664B4"/>
    <w:rPr>
      <w:noProof/>
      <w:spacing w:val="0"/>
      <w:sz w:val="9"/>
      <w:szCs w:val="9"/>
      <w:shd w:val="clear" w:color="auto" w:fill="FFFFFF"/>
    </w:rPr>
  </w:style>
  <w:style w:type="character" w:customStyle="1" w:styleId="3120">
    <w:name w:val="Основной текст (31)2"/>
    <w:uiPriority w:val="99"/>
    <w:rsid w:val="006664B4"/>
  </w:style>
  <w:style w:type="character" w:customStyle="1" w:styleId="530">
    <w:name w:val="Основной текст (5)3"/>
    <w:uiPriority w:val="99"/>
    <w:rsid w:val="006664B4"/>
  </w:style>
  <w:style w:type="character" w:customStyle="1" w:styleId="3ff">
    <w:name w:val="Основной текст (3) + Не курсив"/>
    <w:uiPriority w:val="99"/>
    <w:rsid w:val="006664B4"/>
    <w:rPr>
      <w:b/>
      <w:bCs/>
      <w:i w:val="0"/>
      <w:iCs w:val="0"/>
      <w:sz w:val="25"/>
      <w:szCs w:val="25"/>
      <w:u w:val="single"/>
      <w:shd w:val="clear" w:color="auto" w:fill="FFFFFF"/>
    </w:rPr>
  </w:style>
  <w:style w:type="character" w:customStyle="1" w:styleId="1020">
    <w:name w:val="Основной текст (10)2"/>
    <w:uiPriority w:val="99"/>
    <w:rsid w:val="006664B4"/>
  </w:style>
  <w:style w:type="character" w:customStyle="1" w:styleId="1011">
    <w:name w:val="Основной текст (10) + 11"/>
    <w:aliases w:val="5 pt2"/>
    <w:uiPriority w:val="99"/>
    <w:rsid w:val="006664B4"/>
    <w:rPr>
      <w:noProof/>
      <w:sz w:val="23"/>
      <w:szCs w:val="23"/>
      <w:shd w:val="clear" w:color="auto" w:fill="FFFFFF"/>
    </w:rPr>
  </w:style>
  <w:style w:type="character" w:customStyle="1" w:styleId="460">
    <w:name w:val="Основной текст (4) + 6"/>
    <w:aliases w:val="5 pt1"/>
    <w:uiPriority w:val="99"/>
    <w:rsid w:val="006664B4"/>
    <w:rPr>
      <w:noProof/>
      <w:sz w:val="13"/>
      <w:szCs w:val="13"/>
      <w:shd w:val="clear" w:color="auto" w:fill="FFFFFF"/>
    </w:rPr>
  </w:style>
  <w:style w:type="character" w:customStyle="1" w:styleId="920">
    <w:name w:val="Основной текст (9)2"/>
    <w:uiPriority w:val="99"/>
    <w:rsid w:val="006664B4"/>
  </w:style>
  <w:style w:type="character" w:customStyle="1" w:styleId="430">
    <w:name w:val="Основной текст (43)_"/>
    <w:link w:val="431"/>
    <w:uiPriority w:val="99"/>
    <w:rsid w:val="006664B4"/>
    <w:rPr>
      <w:rFonts w:ascii="Tahoma" w:hAnsi="Tahoma" w:cs="Tahoma"/>
      <w:b/>
      <w:bCs/>
      <w:sz w:val="17"/>
      <w:szCs w:val="17"/>
      <w:shd w:val="clear" w:color="auto" w:fill="FFFFFF"/>
    </w:rPr>
  </w:style>
  <w:style w:type="character" w:customStyle="1" w:styleId="432">
    <w:name w:val="Основной текст (43)"/>
    <w:uiPriority w:val="99"/>
    <w:rsid w:val="006664B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6664B4"/>
    <w:rPr>
      <w:rFonts w:ascii="Tahoma" w:hAnsi="Tahoma" w:cs="Tahoma"/>
      <w:b/>
      <w:bCs/>
      <w:i/>
      <w:iCs/>
      <w:sz w:val="16"/>
      <w:szCs w:val="16"/>
      <w:shd w:val="clear" w:color="auto" w:fill="FFFFFF"/>
    </w:rPr>
  </w:style>
  <w:style w:type="character" w:customStyle="1" w:styleId="442">
    <w:name w:val="Основной текст (44)"/>
    <w:uiPriority w:val="99"/>
    <w:rsid w:val="006664B4"/>
  </w:style>
  <w:style w:type="character" w:customStyle="1" w:styleId="6a">
    <w:name w:val="Подпись к таблице (6)_"/>
    <w:link w:val="6b"/>
    <w:uiPriority w:val="99"/>
    <w:rsid w:val="006664B4"/>
    <w:rPr>
      <w:rFonts w:ascii="Tahoma" w:hAnsi="Tahoma" w:cs="Tahoma"/>
      <w:b/>
      <w:bCs/>
      <w:sz w:val="17"/>
      <w:szCs w:val="17"/>
      <w:shd w:val="clear" w:color="auto" w:fill="FFFFFF"/>
    </w:rPr>
  </w:style>
  <w:style w:type="character" w:customStyle="1" w:styleId="520">
    <w:name w:val="Основной текст (5)2"/>
    <w:uiPriority w:val="99"/>
    <w:rsid w:val="006664B4"/>
  </w:style>
  <w:style w:type="paragraph" w:customStyle="1" w:styleId="afffffff8">
    <w:name w:val="Колонтитул"/>
    <w:basedOn w:val="a4"/>
    <w:link w:val="afffffff7"/>
    <w:uiPriority w:val="99"/>
    <w:rsid w:val="006664B4"/>
    <w:pPr>
      <w:shd w:val="clear" w:color="auto" w:fill="FFFFFF"/>
    </w:pPr>
    <w:rPr>
      <w:sz w:val="20"/>
      <w:szCs w:val="20"/>
    </w:rPr>
  </w:style>
  <w:style w:type="paragraph" w:customStyle="1" w:styleId="212">
    <w:name w:val="Оглавление (2)1"/>
    <w:basedOn w:val="a4"/>
    <w:link w:val="2fb"/>
    <w:uiPriority w:val="99"/>
    <w:rsid w:val="006664B4"/>
    <w:pPr>
      <w:shd w:val="clear" w:color="auto" w:fill="FFFFFF"/>
      <w:spacing w:line="446" w:lineRule="exact"/>
      <w:jc w:val="both"/>
    </w:pPr>
    <w:rPr>
      <w:b/>
      <w:bCs/>
      <w:i/>
      <w:iCs/>
      <w:sz w:val="25"/>
      <w:szCs w:val="25"/>
    </w:rPr>
  </w:style>
  <w:style w:type="paragraph" w:customStyle="1" w:styleId="121">
    <w:name w:val="Заголовок №1 (2)"/>
    <w:basedOn w:val="a4"/>
    <w:link w:val="120"/>
    <w:uiPriority w:val="99"/>
    <w:rsid w:val="006664B4"/>
    <w:pPr>
      <w:shd w:val="clear" w:color="auto" w:fill="FFFFFF"/>
      <w:spacing w:line="446" w:lineRule="exact"/>
      <w:outlineLvl w:val="0"/>
    </w:pPr>
    <w:rPr>
      <w:b/>
      <w:bCs/>
      <w:sz w:val="25"/>
      <w:szCs w:val="25"/>
    </w:rPr>
  </w:style>
  <w:style w:type="paragraph" w:customStyle="1" w:styleId="216">
    <w:name w:val="Основной текст (2)1"/>
    <w:basedOn w:val="a4"/>
    <w:uiPriority w:val="99"/>
    <w:rsid w:val="006664B4"/>
    <w:pPr>
      <w:shd w:val="clear" w:color="auto" w:fill="FFFFFF"/>
      <w:spacing w:line="638" w:lineRule="exact"/>
      <w:ind w:firstLine="1540"/>
    </w:pPr>
    <w:rPr>
      <w:rFonts w:asciiTheme="minorHAnsi" w:eastAsiaTheme="minorHAnsi" w:hAnsiTheme="minorHAnsi" w:cstheme="minorBidi"/>
      <w:b/>
      <w:bCs/>
      <w:i/>
      <w:iCs/>
      <w:sz w:val="47"/>
      <w:szCs w:val="47"/>
      <w:lang w:eastAsia="en-US"/>
    </w:rPr>
  </w:style>
  <w:style w:type="paragraph" w:customStyle="1" w:styleId="312">
    <w:name w:val="Основной текст (3)1"/>
    <w:basedOn w:val="a4"/>
    <w:link w:val="3f1"/>
    <w:uiPriority w:val="99"/>
    <w:rsid w:val="006664B4"/>
    <w:pPr>
      <w:shd w:val="clear" w:color="auto" w:fill="FFFFFF"/>
      <w:spacing w:line="446" w:lineRule="exact"/>
      <w:jc w:val="center"/>
    </w:pPr>
    <w:rPr>
      <w:b/>
      <w:bCs/>
      <w:i/>
      <w:iCs/>
      <w:sz w:val="25"/>
      <w:szCs w:val="25"/>
    </w:rPr>
  </w:style>
  <w:style w:type="paragraph" w:customStyle="1" w:styleId="1f3">
    <w:name w:val="Подпись к таблице1"/>
    <w:basedOn w:val="a4"/>
    <w:link w:val="afffffffa"/>
    <w:uiPriority w:val="99"/>
    <w:rsid w:val="006664B4"/>
    <w:pPr>
      <w:shd w:val="clear" w:color="auto" w:fill="FFFFFF"/>
      <w:spacing w:line="341" w:lineRule="exact"/>
      <w:jc w:val="both"/>
    </w:pPr>
    <w:rPr>
      <w:sz w:val="25"/>
      <w:szCs w:val="25"/>
    </w:rPr>
  </w:style>
  <w:style w:type="paragraph" w:customStyle="1" w:styleId="410">
    <w:name w:val="Основной текст (4)1"/>
    <w:basedOn w:val="a4"/>
    <w:link w:val="49"/>
    <w:uiPriority w:val="99"/>
    <w:rsid w:val="006664B4"/>
    <w:pPr>
      <w:shd w:val="clear" w:color="auto" w:fill="FFFFFF"/>
      <w:spacing w:line="240" w:lineRule="atLeast"/>
      <w:ind w:hanging="1260"/>
    </w:pPr>
    <w:rPr>
      <w:sz w:val="23"/>
      <w:szCs w:val="23"/>
    </w:rPr>
  </w:style>
  <w:style w:type="paragraph" w:customStyle="1" w:styleId="510">
    <w:name w:val="Основной текст (5)1"/>
    <w:basedOn w:val="a4"/>
    <w:link w:val="59"/>
    <w:uiPriority w:val="99"/>
    <w:rsid w:val="006664B4"/>
    <w:pPr>
      <w:shd w:val="clear" w:color="auto" w:fill="FFFFFF"/>
      <w:spacing w:line="240" w:lineRule="atLeast"/>
    </w:pPr>
    <w:rPr>
      <w:i/>
      <w:iCs/>
      <w:sz w:val="25"/>
      <w:szCs w:val="25"/>
    </w:rPr>
  </w:style>
  <w:style w:type="paragraph" w:customStyle="1" w:styleId="75">
    <w:name w:val="Основной текст (7)"/>
    <w:basedOn w:val="a4"/>
    <w:link w:val="74"/>
    <w:uiPriority w:val="99"/>
    <w:rsid w:val="006664B4"/>
    <w:pPr>
      <w:shd w:val="clear" w:color="auto" w:fill="FFFFFF"/>
      <w:spacing w:line="240" w:lineRule="atLeast"/>
      <w:jc w:val="both"/>
    </w:pPr>
    <w:rPr>
      <w:rFonts w:ascii="Tahoma" w:hAnsi="Tahoma" w:cs="Tahoma"/>
      <w:sz w:val="10"/>
      <w:szCs w:val="10"/>
    </w:rPr>
  </w:style>
  <w:style w:type="paragraph" w:customStyle="1" w:styleId="2fe">
    <w:name w:val="Подпись к таблице (2)"/>
    <w:basedOn w:val="a4"/>
    <w:link w:val="2fd"/>
    <w:uiPriority w:val="99"/>
    <w:rsid w:val="006664B4"/>
    <w:pPr>
      <w:shd w:val="clear" w:color="auto" w:fill="FFFFFF"/>
      <w:spacing w:line="240" w:lineRule="atLeast"/>
    </w:pPr>
    <w:rPr>
      <w:sz w:val="23"/>
      <w:szCs w:val="23"/>
    </w:rPr>
  </w:style>
  <w:style w:type="paragraph" w:customStyle="1" w:styleId="84">
    <w:name w:val="Основной текст (8)"/>
    <w:basedOn w:val="a4"/>
    <w:link w:val="83"/>
    <w:uiPriority w:val="99"/>
    <w:rsid w:val="006664B4"/>
    <w:pPr>
      <w:shd w:val="clear" w:color="auto" w:fill="FFFFFF"/>
      <w:spacing w:line="240" w:lineRule="atLeast"/>
      <w:jc w:val="both"/>
    </w:pPr>
    <w:rPr>
      <w:b/>
      <w:bCs/>
      <w:sz w:val="8"/>
      <w:szCs w:val="8"/>
    </w:rPr>
  </w:style>
  <w:style w:type="paragraph" w:customStyle="1" w:styleId="910">
    <w:name w:val="Основной текст (9)1"/>
    <w:basedOn w:val="a4"/>
    <w:link w:val="92"/>
    <w:uiPriority w:val="99"/>
    <w:rsid w:val="006664B4"/>
    <w:pPr>
      <w:shd w:val="clear" w:color="auto" w:fill="FFFFFF"/>
      <w:spacing w:line="240" w:lineRule="atLeast"/>
      <w:jc w:val="both"/>
    </w:pPr>
    <w:rPr>
      <w:rFonts w:ascii="Tahoma" w:hAnsi="Tahoma" w:cs="Tahoma"/>
      <w:sz w:val="8"/>
      <w:szCs w:val="8"/>
    </w:rPr>
  </w:style>
  <w:style w:type="paragraph" w:customStyle="1" w:styleId="2ff0">
    <w:name w:val="Подпись к картинке (2)"/>
    <w:basedOn w:val="a4"/>
    <w:link w:val="2ff"/>
    <w:uiPriority w:val="99"/>
    <w:rsid w:val="006664B4"/>
    <w:pPr>
      <w:shd w:val="clear" w:color="auto" w:fill="FFFFFF"/>
      <w:spacing w:line="240" w:lineRule="atLeast"/>
    </w:pPr>
    <w:rPr>
      <w:sz w:val="18"/>
      <w:szCs w:val="18"/>
    </w:rPr>
  </w:style>
  <w:style w:type="paragraph" w:customStyle="1" w:styleId="1010">
    <w:name w:val="Основной текст (10)1"/>
    <w:basedOn w:val="a4"/>
    <w:link w:val="104"/>
    <w:uiPriority w:val="99"/>
    <w:rsid w:val="006664B4"/>
    <w:pPr>
      <w:shd w:val="clear" w:color="auto" w:fill="FFFFFF"/>
      <w:spacing w:before="180" w:line="240" w:lineRule="atLeast"/>
    </w:pPr>
    <w:rPr>
      <w:sz w:val="13"/>
      <w:szCs w:val="13"/>
    </w:rPr>
  </w:style>
  <w:style w:type="paragraph" w:customStyle="1" w:styleId="1110">
    <w:name w:val="Основной текст (11)1"/>
    <w:basedOn w:val="a4"/>
    <w:link w:val="114"/>
    <w:uiPriority w:val="99"/>
    <w:rsid w:val="006664B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4"/>
    <w:link w:val="122"/>
    <w:uiPriority w:val="99"/>
    <w:rsid w:val="006664B4"/>
    <w:pPr>
      <w:shd w:val="clear" w:color="auto" w:fill="FFFFFF"/>
      <w:spacing w:line="192" w:lineRule="exact"/>
      <w:jc w:val="both"/>
    </w:pPr>
    <w:rPr>
      <w:rFonts w:ascii="Tahoma" w:hAnsi="Tahoma" w:cs="Tahoma"/>
      <w:sz w:val="14"/>
      <w:szCs w:val="14"/>
    </w:rPr>
  </w:style>
  <w:style w:type="paragraph" w:customStyle="1" w:styleId="133">
    <w:name w:val="Основной текст (13)"/>
    <w:basedOn w:val="a4"/>
    <w:link w:val="132"/>
    <w:uiPriority w:val="99"/>
    <w:rsid w:val="006664B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4"/>
    <w:link w:val="140"/>
    <w:uiPriority w:val="99"/>
    <w:rsid w:val="006664B4"/>
    <w:pPr>
      <w:shd w:val="clear" w:color="auto" w:fill="FFFFFF"/>
      <w:spacing w:line="240" w:lineRule="atLeast"/>
    </w:pPr>
    <w:rPr>
      <w:rFonts w:ascii="Tahoma" w:hAnsi="Tahoma" w:cs="Tahoma"/>
      <w:sz w:val="8"/>
      <w:szCs w:val="8"/>
    </w:rPr>
  </w:style>
  <w:style w:type="paragraph" w:customStyle="1" w:styleId="151">
    <w:name w:val="Основной текст (15)"/>
    <w:basedOn w:val="a4"/>
    <w:link w:val="150"/>
    <w:uiPriority w:val="99"/>
    <w:rsid w:val="006664B4"/>
    <w:pPr>
      <w:shd w:val="clear" w:color="auto" w:fill="FFFFFF"/>
      <w:spacing w:line="240" w:lineRule="atLeast"/>
    </w:pPr>
    <w:rPr>
      <w:rFonts w:ascii="Tahoma" w:hAnsi="Tahoma" w:cs="Tahoma"/>
      <w:sz w:val="8"/>
      <w:szCs w:val="8"/>
    </w:rPr>
  </w:style>
  <w:style w:type="paragraph" w:customStyle="1" w:styleId="162">
    <w:name w:val="Основной текст (16)"/>
    <w:basedOn w:val="a4"/>
    <w:link w:val="161"/>
    <w:uiPriority w:val="99"/>
    <w:rsid w:val="006664B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4"/>
    <w:link w:val="170"/>
    <w:uiPriority w:val="99"/>
    <w:rsid w:val="006664B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4"/>
    <w:link w:val="190"/>
    <w:uiPriority w:val="99"/>
    <w:rsid w:val="006664B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4"/>
    <w:link w:val="180"/>
    <w:uiPriority w:val="99"/>
    <w:rsid w:val="006664B4"/>
    <w:pPr>
      <w:shd w:val="clear" w:color="auto" w:fill="FFFFFF"/>
      <w:spacing w:line="226" w:lineRule="exact"/>
      <w:jc w:val="center"/>
    </w:pPr>
    <w:rPr>
      <w:rFonts w:ascii="Arial" w:hAnsi="Arial" w:cs="Arial"/>
      <w:sz w:val="19"/>
      <w:szCs w:val="19"/>
    </w:rPr>
  </w:style>
  <w:style w:type="paragraph" w:customStyle="1" w:styleId="3f5">
    <w:name w:val="Подпись к таблице (3)"/>
    <w:basedOn w:val="a4"/>
    <w:link w:val="3f4"/>
    <w:uiPriority w:val="99"/>
    <w:rsid w:val="006664B4"/>
    <w:pPr>
      <w:shd w:val="clear" w:color="auto" w:fill="FFFFFF"/>
      <w:spacing w:line="240" w:lineRule="atLeast"/>
    </w:pPr>
    <w:rPr>
      <w:rFonts w:ascii="Tahoma" w:hAnsi="Tahoma" w:cs="Tahoma"/>
      <w:b/>
      <w:bCs/>
      <w:sz w:val="19"/>
      <w:szCs w:val="19"/>
    </w:rPr>
  </w:style>
  <w:style w:type="paragraph" w:customStyle="1" w:styleId="115">
    <w:name w:val="Заголовок №11"/>
    <w:basedOn w:val="a4"/>
    <w:link w:val="1f5"/>
    <w:uiPriority w:val="99"/>
    <w:rsid w:val="006664B4"/>
    <w:pPr>
      <w:shd w:val="clear" w:color="auto" w:fill="FFFFFF"/>
      <w:spacing w:line="250" w:lineRule="exact"/>
      <w:outlineLvl w:val="0"/>
    </w:pPr>
    <w:rPr>
      <w:rFonts w:ascii="Tahoma" w:hAnsi="Tahoma" w:cs="Tahoma"/>
      <w:b/>
      <w:bCs/>
      <w:sz w:val="19"/>
      <w:szCs w:val="19"/>
    </w:rPr>
  </w:style>
  <w:style w:type="paragraph" w:customStyle="1" w:styleId="1f7">
    <w:name w:val="Подпись к картинке1"/>
    <w:basedOn w:val="a4"/>
    <w:link w:val="afffffffb"/>
    <w:uiPriority w:val="99"/>
    <w:rsid w:val="006664B4"/>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4"/>
    <w:link w:val="201"/>
    <w:uiPriority w:val="99"/>
    <w:rsid w:val="006664B4"/>
    <w:pPr>
      <w:shd w:val="clear" w:color="auto" w:fill="FFFFFF"/>
      <w:spacing w:line="542" w:lineRule="exact"/>
    </w:pPr>
    <w:rPr>
      <w:rFonts w:ascii="Tahoma" w:hAnsi="Tahoma" w:cs="Tahoma"/>
      <w:sz w:val="11"/>
      <w:szCs w:val="11"/>
    </w:rPr>
  </w:style>
  <w:style w:type="paragraph" w:customStyle="1" w:styleId="243">
    <w:name w:val="Основной текст (24)"/>
    <w:basedOn w:val="a4"/>
    <w:link w:val="242"/>
    <w:uiPriority w:val="99"/>
    <w:rsid w:val="006664B4"/>
    <w:pPr>
      <w:shd w:val="clear" w:color="auto" w:fill="FFFFFF"/>
      <w:spacing w:after="1020" w:line="240" w:lineRule="atLeast"/>
    </w:pPr>
    <w:rPr>
      <w:b/>
      <w:bCs/>
      <w:sz w:val="15"/>
      <w:szCs w:val="15"/>
    </w:rPr>
  </w:style>
  <w:style w:type="paragraph" w:customStyle="1" w:styleId="253">
    <w:name w:val="Основной текст (25)"/>
    <w:basedOn w:val="a4"/>
    <w:link w:val="252"/>
    <w:uiPriority w:val="99"/>
    <w:rsid w:val="006664B4"/>
    <w:pPr>
      <w:shd w:val="clear" w:color="auto" w:fill="FFFFFF"/>
      <w:spacing w:line="240" w:lineRule="atLeast"/>
    </w:pPr>
    <w:rPr>
      <w:rFonts w:ascii="Calibri" w:hAnsi="Calibri" w:cs="Calibri"/>
      <w:b/>
      <w:bCs/>
      <w:sz w:val="27"/>
      <w:szCs w:val="27"/>
    </w:rPr>
  </w:style>
  <w:style w:type="paragraph" w:customStyle="1" w:styleId="3f9">
    <w:name w:val="Заголовок №3"/>
    <w:basedOn w:val="a4"/>
    <w:link w:val="3f8"/>
    <w:uiPriority w:val="99"/>
    <w:rsid w:val="006664B4"/>
    <w:pPr>
      <w:shd w:val="clear" w:color="auto" w:fill="FFFFFF"/>
      <w:spacing w:line="240" w:lineRule="atLeast"/>
      <w:outlineLvl w:val="2"/>
    </w:pPr>
    <w:rPr>
      <w:rFonts w:ascii="Calibri" w:hAnsi="Calibri" w:cs="Calibri"/>
      <w:b/>
      <w:bCs/>
      <w:sz w:val="27"/>
      <w:szCs w:val="27"/>
    </w:rPr>
  </w:style>
  <w:style w:type="paragraph" w:customStyle="1" w:styleId="68">
    <w:name w:val="Подпись к картинке (6)"/>
    <w:basedOn w:val="a4"/>
    <w:link w:val="67"/>
    <w:uiPriority w:val="99"/>
    <w:rsid w:val="006664B4"/>
    <w:pPr>
      <w:shd w:val="clear" w:color="auto" w:fill="FFFFFF"/>
      <w:spacing w:line="240" w:lineRule="atLeast"/>
    </w:pPr>
    <w:rPr>
      <w:b/>
      <w:bCs/>
      <w:sz w:val="15"/>
      <w:szCs w:val="15"/>
    </w:rPr>
  </w:style>
  <w:style w:type="paragraph" w:customStyle="1" w:styleId="262">
    <w:name w:val="Основной текст (26)"/>
    <w:basedOn w:val="a4"/>
    <w:link w:val="261"/>
    <w:uiPriority w:val="99"/>
    <w:rsid w:val="006664B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4"/>
    <w:link w:val="271"/>
    <w:uiPriority w:val="99"/>
    <w:rsid w:val="006664B4"/>
    <w:pPr>
      <w:shd w:val="clear" w:color="auto" w:fill="FFFFFF"/>
      <w:spacing w:line="240" w:lineRule="atLeast"/>
    </w:pPr>
    <w:rPr>
      <w:b/>
      <w:bCs/>
      <w:i/>
      <w:iCs/>
      <w:noProof/>
      <w:sz w:val="105"/>
      <w:szCs w:val="105"/>
    </w:rPr>
  </w:style>
  <w:style w:type="paragraph" w:customStyle="1" w:styleId="411">
    <w:name w:val="Подпись к таблице (4)1"/>
    <w:basedOn w:val="a4"/>
    <w:link w:val="4e"/>
    <w:uiPriority w:val="99"/>
    <w:rsid w:val="006664B4"/>
    <w:pPr>
      <w:shd w:val="clear" w:color="auto" w:fill="FFFFFF"/>
      <w:spacing w:line="240" w:lineRule="atLeast"/>
    </w:pPr>
    <w:rPr>
      <w:b/>
      <w:bCs/>
      <w:i/>
      <w:iCs/>
      <w:sz w:val="25"/>
      <w:szCs w:val="25"/>
    </w:rPr>
  </w:style>
  <w:style w:type="paragraph" w:customStyle="1" w:styleId="215">
    <w:name w:val="Основной текст (21)"/>
    <w:basedOn w:val="a4"/>
    <w:link w:val="214"/>
    <w:uiPriority w:val="99"/>
    <w:rsid w:val="006664B4"/>
    <w:pPr>
      <w:shd w:val="clear" w:color="auto" w:fill="FFFFFF"/>
      <w:spacing w:line="240" w:lineRule="atLeast"/>
    </w:pPr>
    <w:rPr>
      <w:b/>
      <w:bCs/>
      <w:sz w:val="16"/>
      <w:szCs w:val="16"/>
    </w:rPr>
  </w:style>
  <w:style w:type="paragraph" w:customStyle="1" w:styleId="223">
    <w:name w:val="Основной текст (22)"/>
    <w:basedOn w:val="a4"/>
    <w:link w:val="222"/>
    <w:uiPriority w:val="99"/>
    <w:rsid w:val="006664B4"/>
    <w:pPr>
      <w:shd w:val="clear" w:color="auto" w:fill="FFFFFF"/>
      <w:spacing w:line="240" w:lineRule="atLeast"/>
    </w:pPr>
    <w:rPr>
      <w:i/>
      <w:iCs/>
      <w:sz w:val="19"/>
      <w:szCs w:val="19"/>
    </w:rPr>
  </w:style>
  <w:style w:type="paragraph" w:customStyle="1" w:styleId="313">
    <w:name w:val="Подпись к картинке (3)1"/>
    <w:basedOn w:val="a4"/>
    <w:link w:val="3fb"/>
    <w:uiPriority w:val="99"/>
    <w:rsid w:val="006664B4"/>
    <w:pPr>
      <w:shd w:val="clear" w:color="auto" w:fill="FFFFFF"/>
      <w:spacing w:line="240" w:lineRule="atLeast"/>
    </w:pPr>
    <w:rPr>
      <w:b/>
      <w:bCs/>
      <w:sz w:val="25"/>
      <w:szCs w:val="25"/>
    </w:rPr>
  </w:style>
  <w:style w:type="paragraph" w:customStyle="1" w:styleId="4f1">
    <w:name w:val="Подпись к картинке (4)"/>
    <w:basedOn w:val="a4"/>
    <w:link w:val="4f0"/>
    <w:uiPriority w:val="99"/>
    <w:rsid w:val="006664B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4"/>
    <w:link w:val="232"/>
    <w:uiPriority w:val="99"/>
    <w:rsid w:val="006664B4"/>
    <w:pPr>
      <w:shd w:val="clear" w:color="auto" w:fill="FFFFFF"/>
      <w:spacing w:line="240" w:lineRule="atLeast"/>
      <w:jc w:val="both"/>
    </w:pPr>
    <w:rPr>
      <w:sz w:val="9"/>
      <w:szCs w:val="9"/>
    </w:rPr>
  </w:style>
  <w:style w:type="paragraph" w:customStyle="1" w:styleId="5d">
    <w:name w:val="Подпись к картинке (5)"/>
    <w:basedOn w:val="a4"/>
    <w:link w:val="5c"/>
    <w:uiPriority w:val="99"/>
    <w:rsid w:val="006664B4"/>
    <w:pPr>
      <w:shd w:val="clear" w:color="auto" w:fill="FFFFFF"/>
      <w:spacing w:line="317" w:lineRule="exact"/>
      <w:jc w:val="center"/>
    </w:pPr>
    <w:rPr>
      <w:sz w:val="23"/>
      <w:szCs w:val="23"/>
    </w:rPr>
  </w:style>
  <w:style w:type="paragraph" w:customStyle="1" w:styleId="2ff5">
    <w:name w:val="Заголовок №2"/>
    <w:basedOn w:val="a4"/>
    <w:link w:val="2ff4"/>
    <w:uiPriority w:val="99"/>
    <w:rsid w:val="006664B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5">
    <w:name w:val="Заголовок №1 (3)"/>
    <w:basedOn w:val="a4"/>
    <w:link w:val="134"/>
    <w:uiPriority w:val="99"/>
    <w:rsid w:val="006664B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4"/>
    <w:link w:val="280"/>
    <w:uiPriority w:val="99"/>
    <w:rsid w:val="006664B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4"/>
    <w:link w:val="422"/>
    <w:uiPriority w:val="99"/>
    <w:rsid w:val="006664B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4"/>
    <w:link w:val="290"/>
    <w:uiPriority w:val="99"/>
    <w:rsid w:val="006664B4"/>
    <w:pPr>
      <w:shd w:val="clear" w:color="auto" w:fill="FFFFFF"/>
      <w:spacing w:line="379" w:lineRule="exact"/>
    </w:pPr>
    <w:rPr>
      <w:rFonts w:ascii="Calibri" w:hAnsi="Calibri" w:cs="Calibri"/>
      <w:sz w:val="19"/>
      <w:szCs w:val="19"/>
    </w:rPr>
  </w:style>
  <w:style w:type="paragraph" w:customStyle="1" w:styleId="301">
    <w:name w:val="Основной текст (30)1"/>
    <w:basedOn w:val="a4"/>
    <w:link w:val="300"/>
    <w:uiPriority w:val="99"/>
    <w:rsid w:val="006664B4"/>
    <w:pPr>
      <w:shd w:val="clear" w:color="auto" w:fill="FFFFFF"/>
      <w:spacing w:before="120" w:after="120" w:line="115" w:lineRule="exact"/>
      <w:jc w:val="both"/>
    </w:pPr>
    <w:rPr>
      <w:sz w:val="18"/>
      <w:szCs w:val="18"/>
    </w:rPr>
  </w:style>
  <w:style w:type="paragraph" w:customStyle="1" w:styleId="78">
    <w:name w:val="Подпись к картинке (7)"/>
    <w:basedOn w:val="a4"/>
    <w:link w:val="77"/>
    <w:uiPriority w:val="99"/>
    <w:rsid w:val="006664B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4"/>
    <w:link w:val="85"/>
    <w:uiPriority w:val="99"/>
    <w:rsid w:val="006664B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4"/>
    <w:link w:val="94"/>
    <w:uiPriority w:val="99"/>
    <w:rsid w:val="006664B4"/>
    <w:pPr>
      <w:shd w:val="clear" w:color="auto" w:fill="FFFFFF"/>
      <w:spacing w:line="240" w:lineRule="atLeast"/>
    </w:pPr>
    <w:rPr>
      <w:b/>
      <w:bCs/>
      <w:sz w:val="16"/>
      <w:szCs w:val="16"/>
    </w:rPr>
  </w:style>
  <w:style w:type="paragraph" w:customStyle="1" w:styleId="362">
    <w:name w:val="Основной текст (36)"/>
    <w:basedOn w:val="a4"/>
    <w:link w:val="361"/>
    <w:uiPriority w:val="99"/>
    <w:rsid w:val="006664B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4"/>
    <w:link w:val="10a"/>
    <w:uiPriority w:val="99"/>
    <w:rsid w:val="006664B4"/>
    <w:pPr>
      <w:shd w:val="clear" w:color="auto" w:fill="FFFFFF"/>
      <w:spacing w:line="240" w:lineRule="atLeast"/>
    </w:pPr>
    <w:rPr>
      <w:rFonts w:ascii="Arial" w:hAnsi="Arial" w:cs="Arial"/>
      <w:sz w:val="10"/>
      <w:szCs w:val="10"/>
    </w:rPr>
  </w:style>
  <w:style w:type="paragraph" w:customStyle="1" w:styleId="323">
    <w:name w:val="Основной текст (32)"/>
    <w:basedOn w:val="a4"/>
    <w:link w:val="322"/>
    <w:uiPriority w:val="99"/>
    <w:rsid w:val="006664B4"/>
    <w:pPr>
      <w:shd w:val="clear" w:color="auto" w:fill="FFFFFF"/>
      <w:spacing w:line="240" w:lineRule="atLeast"/>
    </w:pPr>
    <w:rPr>
      <w:rFonts w:ascii="Tahoma" w:hAnsi="Tahoma" w:cs="Tahoma"/>
      <w:sz w:val="15"/>
      <w:szCs w:val="15"/>
    </w:rPr>
  </w:style>
  <w:style w:type="paragraph" w:customStyle="1" w:styleId="3110">
    <w:name w:val="Основной текст (31)1"/>
    <w:basedOn w:val="a4"/>
    <w:link w:val="314"/>
    <w:uiPriority w:val="99"/>
    <w:rsid w:val="006664B4"/>
    <w:pPr>
      <w:shd w:val="clear" w:color="auto" w:fill="FFFFFF"/>
      <w:spacing w:line="240" w:lineRule="atLeast"/>
    </w:pPr>
    <w:rPr>
      <w:b/>
      <w:bCs/>
      <w:sz w:val="25"/>
      <w:szCs w:val="25"/>
    </w:rPr>
  </w:style>
  <w:style w:type="paragraph" w:customStyle="1" w:styleId="332">
    <w:name w:val="Основной текст (33)"/>
    <w:basedOn w:val="a4"/>
    <w:link w:val="331"/>
    <w:uiPriority w:val="99"/>
    <w:rsid w:val="006664B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4"/>
    <w:link w:val="341"/>
    <w:uiPriority w:val="99"/>
    <w:rsid w:val="006664B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4"/>
    <w:link w:val="351"/>
    <w:uiPriority w:val="99"/>
    <w:rsid w:val="006664B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4"/>
    <w:link w:val="371"/>
    <w:uiPriority w:val="99"/>
    <w:rsid w:val="006664B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4"/>
    <w:link w:val="381"/>
    <w:uiPriority w:val="99"/>
    <w:rsid w:val="006664B4"/>
    <w:pPr>
      <w:shd w:val="clear" w:color="auto" w:fill="FFFFFF"/>
      <w:spacing w:before="1020" w:after="300" w:line="240" w:lineRule="atLeast"/>
    </w:pPr>
    <w:rPr>
      <w:rFonts w:ascii="Tahoma" w:hAnsi="Tahoma" w:cs="Tahoma"/>
      <w:b/>
      <w:bCs/>
      <w:sz w:val="16"/>
      <w:szCs w:val="16"/>
    </w:rPr>
  </w:style>
  <w:style w:type="paragraph" w:customStyle="1" w:styleId="3fe">
    <w:name w:val="Оглавление (3)"/>
    <w:basedOn w:val="a4"/>
    <w:link w:val="3fd"/>
    <w:uiPriority w:val="99"/>
    <w:rsid w:val="006664B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4"/>
    <w:link w:val="4f2"/>
    <w:uiPriority w:val="99"/>
    <w:rsid w:val="006664B4"/>
    <w:pPr>
      <w:shd w:val="clear" w:color="auto" w:fill="FFFFFF"/>
      <w:spacing w:line="312" w:lineRule="exact"/>
      <w:outlineLvl w:val="3"/>
    </w:pPr>
    <w:rPr>
      <w:b/>
      <w:bCs/>
      <w:sz w:val="25"/>
      <w:szCs w:val="25"/>
    </w:rPr>
  </w:style>
  <w:style w:type="paragraph" w:customStyle="1" w:styleId="415">
    <w:name w:val="Оглавление (4)1"/>
    <w:basedOn w:val="a4"/>
    <w:link w:val="4f4"/>
    <w:uiPriority w:val="99"/>
    <w:rsid w:val="006664B4"/>
    <w:pPr>
      <w:shd w:val="clear" w:color="auto" w:fill="FFFFFF"/>
      <w:spacing w:line="312" w:lineRule="exact"/>
    </w:pPr>
    <w:rPr>
      <w:b/>
      <w:bCs/>
      <w:sz w:val="25"/>
      <w:szCs w:val="25"/>
    </w:rPr>
  </w:style>
  <w:style w:type="paragraph" w:customStyle="1" w:styleId="401">
    <w:name w:val="Основной текст (40)1"/>
    <w:basedOn w:val="a4"/>
    <w:link w:val="400"/>
    <w:uiPriority w:val="99"/>
    <w:rsid w:val="006664B4"/>
    <w:pPr>
      <w:shd w:val="clear" w:color="auto" w:fill="FFFFFF"/>
      <w:spacing w:line="240" w:lineRule="atLeast"/>
    </w:pPr>
    <w:rPr>
      <w:sz w:val="25"/>
      <w:szCs w:val="25"/>
    </w:rPr>
  </w:style>
  <w:style w:type="paragraph" w:customStyle="1" w:styleId="426">
    <w:name w:val="Основной текст (42)"/>
    <w:basedOn w:val="a4"/>
    <w:link w:val="425"/>
    <w:uiPriority w:val="99"/>
    <w:rsid w:val="006664B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4"/>
    <w:link w:val="416"/>
    <w:uiPriority w:val="99"/>
    <w:rsid w:val="006664B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4"/>
    <w:link w:val="391"/>
    <w:uiPriority w:val="99"/>
    <w:rsid w:val="006664B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4"/>
    <w:link w:val="5e"/>
    <w:uiPriority w:val="99"/>
    <w:rsid w:val="006664B4"/>
    <w:pPr>
      <w:shd w:val="clear" w:color="auto" w:fill="FFFFFF"/>
      <w:spacing w:line="240" w:lineRule="atLeast"/>
    </w:pPr>
    <w:rPr>
      <w:sz w:val="25"/>
      <w:szCs w:val="25"/>
    </w:rPr>
  </w:style>
  <w:style w:type="paragraph" w:customStyle="1" w:styleId="431">
    <w:name w:val="Основной текст (43)1"/>
    <w:basedOn w:val="a4"/>
    <w:link w:val="430"/>
    <w:uiPriority w:val="99"/>
    <w:rsid w:val="006664B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4"/>
    <w:link w:val="440"/>
    <w:uiPriority w:val="99"/>
    <w:rsid w:val="006664B4"/>
    <w:pPr>
      <w:shd w:val="clear" w:color="auto" w:fill="FFFFFF"/>
      <w:spacing w:after="300" w:line="226" w:lineRule="exact"/>
    </w:pPr>
    <w:rPr>
      <w:rFonts w:ascii="Tahoma" w:hAnsi="Tahoma" w:cs="Tahoma"/>
      <w:b/>
      <w:bCs/>
      <w:i/>
      <w:iCs/>
      <w:sz w:val="16"/>
      <w:szCs w:val="16"/>
    </w:rPr>
  </w:style>
  <w:style w:type="paragraph" w:customStyle="1" w:styleId="6b">
    <w:name w:val="Подпись к таблице (6)"/>
    <w:basedOn w:val="a4"/>
    <w:link w:val="6a"/>
    <w:uiPriority w:val="99"/>
    <w:rsid w:val="006664B4"/>
    <w:pPr>
      <w:shd w:val="clear" w:color="auto" w:fill="FFFFFF"/>
      <w:spacing w:line="240" w:lineRule="atLeast"/>
    </w:pPr>
    <w:rPr>
      <w:rFonts w:ascii="Tahoma" w:hAnsi="Tahoma" w:cs="Tahoma"/>
      <w:b/>
      <w:bCs/>
      <w:sz w:val="17"/>
      <w:szCs w:val="17"/>
    </w:rPr>
  </w:style>
  <w:style w:type="character" w:customStyle="1" w:styleId="afffffffe">
    <w:name w:val="_Обычный Знак"/>
    <w:link w:val="affffffff"/>
    <w:locked/>
    <w:rsid w:val="006664B4"/>
    <w:rPr>
      <w:sz w:val="24"/>
    </w:rPr>
  </w:style>
  <w:style w:type="paragraph" w:customStyle="1" w:styleId="affffffff">
    <w:name w:val="_Обычный"/>
    <w:basedOn w:val="a4"/>
    <w:link w:val="afffffffe"/>
    <w:rsid w:val="006664B4"/>
    <w:pPr>
      <w:ind w:firstLine="709"/>
      <w:jc w:val="both"/>
    </w:pPr>
    <w:rPr>
      <w:szCs w:val="20"/>
    </w:rPr>
  </w:style>
  <w:style w:type="paragraph" w:customStyle="1" w:styleId="1fa">
    <w:name w:val="Маркированный список 1"/>
    <w:basedOn w:val="a4"/>
    <w:rsid w:val="006664B4"/>
    <w:pPr>
      <w:tabs>
        <w:tab w:val="num" w:pos="1080"/>
      </w:tabs>
      <w:spacing w:line="360" w:lineRule="auto"/>
      <w:ind w:left="1080" w:hanging="360"/>
      <w:jc w:val="both"/>
    </w:pPr>
    <w:rPr>
      <w:rFonts w:ascii="Arial" w:hAnsi="Arial" w:cs="Arial"/>
    </w:rPr>
  </w:style>
  <w:style w:type="paragraph" w:customStyle="1" w:styleId="Sc">
    <w:name w:val="S_Обложка_проект"/>
    <w:basedOn w:val="a4"/>
    <w:rsid w:val="006664B4"/>
    <w:pPr>
      <w:spacing w:line="360" w:lineRule="auto"/>
      <w:ind w:left="3240"/>
      <w:jc w:val="right"/>
    </w:pPr>
    <w:rPr>
      <w:caps/>
    </w:rPr>
  </w:style>
  <w:style w:type="numbering" w:customStyle="1" w:styleId="2ff7">
    <w:name w:val="Нет списка2"/>
    <w:next w:val="a8"/>
    <w:uiPriority w:val="99"/>
    <w:semiHidden/>
    <w:unhideWhenUsed/>
    <w:rsid w:val="006664B4"/>
  </w:style>
  <w:style w:type="paragraph" w:customStyle="1" w:styleId="xl72">
    <w:name w:val="xl72"/>
    <w:basedOn w:val="af1"/>
    <w:rsid w:val="006664B4"/>
    <w:rPr>
      <w:rFonts w:ascii="Times New Roman" w:hAnsi="Times New Roman"/>
      <w:sz w:val="20"/>
      <w:szCs w:val="20"/>
    </w:rPr>
  </w:style>
  <w:style w:type="paragraph" w:customStyle="1" w:styleId="font5">
    <w:name w:val="font5"/>
    <w:basedOn w:val="a4"/>
    <w:rsid w:val="006664B4"/>
    <w:pPr>
      <w:spacing w:before="100" w:beforeAutospacing="1" w:after="100" w:afterAutospacing="1"/>
    </w:pPr>
    <w:rPr>
      <w:sz w:val="20"/>
      <w:szCs w:val="20"/>
    </w:rPr>
  </w:style>
  <w:style w:type="paragraph" w:customStyle="1" w:styleId="font6">
    <w:name w:val="font6"/>
    <w:basedOn w:val="a4"/>
    <w:rsid w:val="006664B4"/>
    <w:pPr>
      <w:spacing w:before="100" w:beforeAutospacing="1" w:after="100" w:afterAutospacing="1"/>
    </w:pPr>
    <w:rPr>
      <w:sz w:val="20"/>
      <w:szCs w:val="20"/>
      <w:u w:val="single"/>
    </w:rPr>
  </w:style>
  <w:style w:type="paragraph" w:customStyle="1" w:styleId="font7">
    <w:name w:val="font7"/>
    <w:basedOn w:val="a4"/>
    <w:rsid w:val="006664B4"/>
    <w:pPr>
      <w:spacing w:before="100" w:beforeAutospacing="1" w:after="100" w:afterAutospacing="1"/>
    </w:pPr>
    <w:rPr>
      <w:sz w:val="18"/>
      <w:szCs w:val="18"/>
    </w:rPr>
  </w:style>
  <w:style w:type="paragraph" w:customStyle="1" w:styleId="font8">
    <w:name w:val="font8"/>
    <w:basedOn w:val="a4"/>
    <w:rsid w:val="006664B4"/>
    <w:pPr>
      <w:spacing w:before="100" w:beforeAutospacing="1" w:after="100" w:afterAutospacing="1"/>
    </w:pPr>
    <w:rPr>
      <w:sz w:val="18"/>
      <w:szCs w:val="18"/>
      <w:u w:val="single"/>
    </w:rPr>
  </w:style>
  <w:style w:type="paragraph" w:customStyle="1" w:styleId="font9">
    <w:name w:val="font9"/>
    <w:basedOn w:val="a4"/>
    <w:rsid w:val="006664B4"/>
    <w:pPr>
      <w:spacing w:before="100" w:beforeAutospacing="1" w:after="100" w:afterAutospacing="1"/>
    </w:pPr>
    <w:rPr>
      <w:sz w:val="20"/>
      <w:szCs w:val="20"/>
    </w:rPr>
  </w:style>
  <w:style w:type="paragraph" w:customStyle="1" w:styleId="xl65">
    <w:name w:val="xl65"/>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6664B4"/>
    <w:pPr>
      <w:spacing w:before="100" w:beforeAutospacing="1" w:after="100" w:afterAutospacing="1"/>
    </w:pPr>
  </w:style>
  <w:style w:type="paragraph" w:customStyle="1" w:styleId="xl67">
    <w:name w:val="xl67"/>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6664B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4"/>
    <w:rsid w:val="006664B4"/>
    <w:pPr>
      <w:pBdr>
        <w:top w:val="single" w:sz="4" w:space="0" w:color="auto"/>
        <w:bottom w:val="single" w:sz="4" w:space="0" w:color="auto"/>
      </w:pBdr>
      <w:spacing w:before="100" w:beforeAutospacing="1" w:after="100" w:afterAutospacing="1"/>
    </w:pPr>
  </w:style>
  <w:style w:type="paragraph" w:customStyle="1" w:styleId="xl70">
    <w:name w:val="xl70"/>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4"/>
    <w:rsid w:val="006664B4"/>
    <w:pPr>
      <w:pBdr>
        <w:left w:val="single" w:sz="4" w:space="0" w:color="auto"/>
        <w:right w:val="single" w:sz="4" w:space="0" w:color="auto"/>
      </w:pBdr>
      <w:spacing w:before="100" w:beforeAutospacing="1" w:after="100" w:afterAutospacing="1"/>
    </w:pPr>
  </w:style>
  <w:style w:type="paragraph" w:customStyle="1" w:styleId="xl73">
    <w:name w:val="xl73"/>
    <w:basedOn w:val="a4"/>
    <w:rsid w:val="006664B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4"/>
    <w:rsid w:val="006664B4"/>
    <w:pPr>
      <w:pBdr>
        <w:left w:val="single" w:sz="4" w:space="0" w:color="auto"/>
        <w:right w:val="single" w:sz="4" w:space="0" w:color="auto"/>
      </w:pBdr>
      <w:spacing w:before="100" w:beforeAutospacing="1" w:after="100" w:afterAutospacing="1"/>
      <w:jc w:val="center"/>
    </w:pPr>
  </w:style>
  <w:style w:type="paragraph" w:customStyle="1" w:styleId="xl76">
    <w:name w:val="xl76"/>
    <w:basedOn w:val="a4"/>
    <w:rsid w:val="006664B4"/>
    <w:pPr>
      <w:pBdr>
        <w:top w:val="single" w:sz="4" w:space="0" w:color="auto"/>
        <w:bottom w:val="single" w:sz="4" w:space="0" w:color="auto"/>
      </w:pBdr>
      <w:spacing w:before="100" w:beforeAutospacing="1" w:after="100" w:afterAutospacing="1"/>
      <w:jc w:val="center"/>
    </w:pPr>
  </w:style>
  <w:style w:type="paragraph" w:customStyle="1" w:styleId="xl77">
    <w:name w:val="xl77"/>
    <w:basedOn w:val="a4"/>
    <w:rsid w:val="006664B4"/>
    <w:pPr>
      <w:spacing w:before="100" w:beforeAutospacing="1" w:after="100" w:afterAutospacing="1"/>
      <w:jc w:val="center"/>
    </w:pPr>
  </w:style>
  <w:style w:type="paragraph" w:customStyle="1" w:styleId="xl78">
    <w:name w:val="xl78"/>
    <w:basedOn w:val="a4"/>
    <w:rsid w:val="006664B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4"/>
    <w:rsid w:val="006664B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4"/>
    <w:rsid w:val="006664B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4"/>
    <w:rsid w:val="006664B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4"/>
    <w:rsid w:val="006664B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4"/>
    <w:rsid w:val="006664B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4"/>
    <w:rsid w:val="006664B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4"/>
    <w:rsid w:val="006664B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4"/>
    <w:rsid w:val="006664B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4"/>
    <w:rsid w:val="006664B4"/>
    <w:pPr>
      <w:shd w:val="clear" w:color="000000" w:fill="FFFFFF"/>
      <w:spacing w:before="100" w:beforeAutospacing="1" w:after="100" w:afterAutospacing="1"/>
    </w:pPr>
  </w:style>
  <w:style w:type="paragraph" w:customStyle="1" w:styleId="xl97">
    <w:name w:val="xl97"/>
    <w:basedOn w:val="a4"/>
    <w:rsid w:val="006664B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4"/>
    <w:rsid w:val="006664B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4"/>
    <w:rsid w:val="006664B4"/>
    <w:pPr>
      <w:shd w:val="clear" w:color="000000" w:fill="FFFFFF"/>
      <w:spacing w:before="100" w:beforeAutospacing="1" w:after="100" w:afterAutospacing="1"/>
      <w:jc w:val="center"/>
    </w:pPr>
  </w:style>
  <w:style w:type="paragraph" w:customStyle="1" w:styleId="xl100">
    <w:name w:val="xl100"/>
    <w:basedOn w:val="a4"/>
    <w:rsid w:val="006664B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4"/>
    <w:rsid w:val="006664B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4"/>
    <w:rsid w:val="006664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4"/>
    <w:rsid w:val="006664B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4"/>
    <w:rsid w:val="006664B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4"/>
    <w:rsid w:val="006664B4"/>
    <w:pPr>
      <w:pBdr>
        <w:left w:val="single" w:sz="4" w:space="0" w:color="auto"/>
        <w:right w:val="single" w:sz="4" w:space="0" w:color="auto"/>
      </w:pBdr>
      <w:spacing w:before="100" w:beforeAutospacing="1" w:after="100" w:afterAutospacing="1"/>
      <w:jc w:val="center"/>
    </w:pPr>
  </w:style>
  <w:style w:type="paragraph" w:customStyle="1" w:styleId="xl110">
    <w:name w:val="xl110"/>
    <w:basedOn w:val="a4"/>
    <w:rsid w:val="006664B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6664B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4"/>
    <w:rsid w:val="006664B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4"/>
    <w:rsid w:val="006664B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4"/>
    <w:rsid w:val="006664B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4"/>
    <w:rsid w:val="006664B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4"/>
    <w:rsid w:val="006664B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4"/>
    <w:rsid w:val="006664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4"/>
    <w:rsid w:val="006664B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4"/>
    <w:rsid w:val="006664B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4"/>
    <w:rsid w:val="006664B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4"/>
    <w:rsid w:val="006664B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4"/>
    <w:rsid w:val="006664B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4"/>
    <w:rsid w:val="006664B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6664B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6664B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4"/>
    <w:rsid w:val="006664B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4"/>
    <w:rsid w:val="006664B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4"/>
    <w:rsid w:val="006664B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4"/>
    <w:rsid w:val="006664B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4"/>
    <w:rsid w:val="006664B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4"/>
    <w:rsid w:val="006664B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4"/>
    <w:rsid w:val="006664B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4"/>
    <w:rsid w:val="006664B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4"/>
    <w:rsid w:val="006664B4"/>
    <w:pPr>
      <w:pBdr>
        <w:top w:val="single" w:sz="4" w:space="0" w:color="auto"/>
      </w:pBdr>
      <w:shd w:val="clear" w:color="000000" w:fill="FFFFFF"/>
      <w:spacing w:before="100" w:beforeAutospacing="1" w:after="100" w:afterAutospacing="1"/>
      <w:jc w:val="center"/>
    </w:pPr>
  </w:style>
  <w:style w:type="paragraph" w:customStyle="1" w:styleId="xl135">
    <w:name w:val="xl135"/>
    <w:basedOn w:val="a4"/>
    <w:rsid w:val="006664B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4"/>
    <w:rsid w:val="006664B4"/>
    <w:pPr>
      <w:pBdr>
        <w:left w:val="single" w:sz="4" w:space="0" w:color="auto"/>
      </w:pBdr>
      <w:shd w:val="clear" w:color="000000" w:fill="FFFFFF"/>
      <w:spacing w:before="100" w:beforeAutospacing="1" w:after="100" w:afterAutospacing="1"/>
      <w:jc w:val="center"/>
    </w:pPr>
  </w:style>
  <w:style w:type="paragraph" w:customStyle="1" w:styleId="xl137">
    <w:name w:val="xl137"/>
    <w:basedOn w:val="a4"/>
    <w:rsid w:val="006664B4"/>
    <w:pPr>
      <w:pBdr>
        <w:right w:val="single" w:sz="4" w:space="0" w:color="auto"/>
      </w:pBdr>
      <w:shd w:val="clear" w:color="000000" w:fill="FFFFFF"/>
      <w:spacing w:before="100" w:beforeAutospacing="1" w:after="100" w:afterAutospacing="1"/>
      <w:jc w:val="center"/>
    </w:pPr>
  </w:style>
  <w:style w:type="paragraph" w:customStyle="1" w:styleId="xl138">
    <w:name w:val="xl138"/>
    <w:basedOn w:val="a4"/>
    <w:rsid w:val="006664B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4"/>
    <w:rsid w:val="006664B4"/>
    <w:pPr>
      <w:pBdr>
        <w:bottom w:val="single" w:sz="4" w:space="0" w:color="auto"/>
      </w:pBdr>
      <w:shd w:val="clear" w:color="000000" w:fill="FFFFFF"/>
      <w:spacing w:before="100" w:beforeAutospacing="1" w:after="100" w:afterAutospacing="1"/>
      <w:jc w:val="center"/>
    </w:pPr>
  </w:style>
  <w:style w:type="paragraph" w:customStyle="1" w:styleId="xl140">
    <w:name w:val="xl140"/>
    <w:basedOn w:val="a4"/>
    <w:rsid w:val="006664B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4"/>
    <w:rsid w:val="006664B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4"/>
    <w:rsid w:val="006664B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fb">
    <w:name w:val="Абзац списка1"/>
    <w:basedOn w:val="a4"/>
    <w:rsid w:val="006664B4"/>
    <w:pPr>
      <w:spacing w:after="200" w:line="276" w:lineRule="auto"/>
      <w:ind w:left="720"/>
      <w:contextualSpacing/>
    </w:pPr>
    <w:rPr>
      <w:rFonts w:ascii="Calibri" w:hAnsi="Calibri"/>
      <w:sz w:val="22"/>
      <w:szCs w:val="22"/>
      <w:lang w:eastAsia="en-US"/>
    </w:rPr>
  </w:style>
  <w:style w:type="paragraph" w:customStyle="1" w:styleId="3ff0">
    <w:name w:val="книга 3 основной"/>
    <w:basedOn w:val="affff2"/>
    <w:uiPriority w:val="99"/>
    <w:rsid w:val="006664B4"/>
    <w:pPr>
      <w:spacing w:before="0" w:line="240" w:lineRule="auto"/>
      <w:ind w:firstLine="0"/>
    </w:pPr>
    <w:rPr>
      <w:rFonts w:ascii="Times New Roman" w:eastAsia="Calibri" w:hAnsi="Times New Roman"/>
      <w:lang w:bidi="en-US"/>
    </w:rPr>
  </w:style>
  <w:style w:type="character" w:customStyle="1" w:styleId="affffffff0">
    <w:name w:val="Текст в табл"/>
    <w:rsid w:val="006664B4"/>
    <w:rPr>
      <w:rFonts w:ascii="Arial" w:hAnsi="Arial"/>
      <w:noProof w:val="0"/>
      <w:sz w:val="16"/>
      <w:lang w:val="ru-RU"/>
    </w:rPr>
  </w:style>
  <w:style w:type="paragraph" w:customStyle="1" w:styleId="affffffff1">
    <w:name w:val="Текст записки"/>
    <w:basedOn w:val="a4"/>
    <w:qFormat/>
    <w:rsid w:val="006664B4"/>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6664B4"/>
    <w:pPr>
      <w:suppressAutoHyphens/>
      <w:autoSpaceDN w:val="0"/>
      <w:textAlignment w:val="baseline"/>
    </w:pPr>
    <w:rPr>
      <w:kern w:val="3"/>
    </w:rPr>
  </w:style>
  <w:style w:type="numbering" w:customStyle="1" w:styleId="1fc">
    <w:name w:val="Стиль1"/>
    <w:uiPriority w:val="99"/>
    <w:rsid w:val="006664B4"/>
  </w:style>
  <w:style w:type="paragraph" w:customStyle="1" w:styleId="363">
    <w:name w:val="стиль36"/>
    <w:basedOn w:val="a4"/>
    <w:rsid w:val="006664B4"/>
    <w:pPr>
      <w:spacing w:before="100" w:beforeAutospacing="1" w:after="100" w:afterAutospacing="1"/>
    </w:pPr>
  </w:style>
  <w:style w:type="numbering" w:customStyle="1" w:styleId="1ai1">
    <w:name w:val="1 / a / i1"/>
    <w:basedOn w:val="a8"/>
    <w:next w:val="1ai"/>
    <w:rsid w:val="006664B4"/>
  </w:style>
  <w:style w:type="paragraph" w:customStyle="1" w:styleId="affffffff2">
    <w:name w:val="Текст таблицы"/>
    <w:basedOn w:val="a4"/>
    <w:link w:val="affffffff3"/>
    <w:rsid w:val="006664B4"/>
    <w:pPr>
      <w:suppressAutoHyphens/>
      <w:spacing w:line="360" w:lineRule="auto"/>
      <w:jc w:val="center"/>
    </w:pPr>
    <w:rPr>
      <w:sz w:val="22"/>
      <w:szCs w:val="20"/>
      <w:lang w:eastAsia="ar-SA"/>
    </w:rPr>
  </w:style>
  <w:style w:type="character" w:customStyle="1" w:styleId="affffffff3">
    <w:name w:val="Текст таблицы Знак"/>
    <w:link w:val="affffffff2"/>
    <w:rsid w:val="006664B4"/>
    <w:rPr>
      <w:sz w:val="22"/>
      <w:lang w:eastAsia="ar-SA"/>
    </w:rPr>
  </w:style>
  <w:style w:type="paragraph" w:customStyle="1" w:styleId="xl143">
    <w:name w:val="xl143"/>
    <w:basedOn w:val="a4"/>
    <w:rsid w:val="006664B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4"/>
    <w:rsid w:val="006664B4"/>
    <w:pPr>
      <w:pBdr>
        <w:top w:val="single" w:sz="4" w:space="0" w:color="auto"/>
        <w:bottom w:val="single" w:sz="4" w:space="0" w:color="auto"/>
      </w:pBdr>
      <w:spacing w:before="100" w:beforeAutospacing="1" w:after="100" w:afterAutospacing="1"/>
    </w:pPr>
  </w:style>
  <w:style w:type="paragraph" w:customStyle="1" w:styleId="xl145">
    <w:name w:val="xl145"/>
    <w:basedOn w:val="a4"/>
    <w:rsid w:val="006664B4"/>
    <w:pPr>
      <w:pBdr>
        <w:top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7">
    <w:name w:val="xl147"/>
    <w:basedOn w:val="a4"/>
    <w:rsid w:val="006664B4"/>
    <w:pPr>
      <w:shd w:val="clear" w:color="000000" w:fill="FFFFFF"/>
      <w:spacing w:before="100" w:beforeAutospacing="1" w:after="100" w:afterAutospacing="1"/>
      <w:textAlignment w:val="center"/>
    </w:pPr>
    <w:rPr>
      <w:sz w:val="20"/>
      <w:szCs w:val="20"/>
    </w:rPr>
  </w:style>
  <w:style w:type="paragraph" w:customStyle="1" w:styleId="xl148">
    <w:name w:val="xl148"/>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xl149">
    <w:name w:val="xl149"/>
    <w:basedOn w:val="a4"/>
    <w:rsid w:val="006664B4"/>
    <w:pPr>
      <w:shd w:val="clear" w:color="000000" w:fill="FFFFFF"/>
      <w:spacing w:before="100" w:beforeAutospacing="1" w:after="100" w:afterAutospacing="1"/>
      <w:textAlignment w:val="center"/>
    </w:pPr>
    <w:rPr>
      <w:sz w:val="20"/>
      <w:szCs w:val="20"/>
    </w:rPr>
  </w:style>
  <w:style w:type="paragraph" w:customStyle="1" w:styleId="xl150">
    <w:name w:val="xl150"/>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2ff8">
    <w:name w:val="Абзац списка2"/>
    <w:basedOn w:val="a4"/>
    <w:rsid w:val="001119CF"/>
    <w:pPr>
      <w:spacing w:after="200" w:line="276" w:lineRule="auto"/>
      <w:ind w:left="720"/>
      <w:contextualSpacing/>
    </w:pPr>
    <w:rPr>
      <w:rFonts w:ascii="Calibri" w:hAnsi="Calibri"/>
      <w:sz w:val="22"/>
      <w:szCs w:val="22"/>
      <w:lang w:eastAsia="en-US"/>
    </w:rPr>
  </w:style>
  <w:style w:type="character" w:customStyle="1" w:styleId="affffffff4">
    <w:name w:val="Записка текст Знак"/>
    <w:link w:val="affffffff5"/>
    <w:locked/>
    <w:rsid w:val="00D10FC5"/>
    <w:rPr>
      <w:sz w:val="24"/>
      <w:szCs w:val="24"/>
    </w:rPr>
  </w:style>
  <w:style w:type="paragraph" w:customStyle="1" w:styleId="affffffff5">
    <w:name w:val="Записка текст"/>
    <w:basedOn w:val="a4"/>
    <w:link w:val="affffffff4"/>
    <w:qFormat/>
    <w:rsid w:val="00D10FC5"/>
    <w:pPr>
      <w:spacing w:before="80" w:after="40"/>
      <w:ind w:firstLine="709"/>
      <w:jc w:val="both"/>
    </w:pPr>
  </w:style>
  <w:style w:type="paragraph" w:customStyle="1" w:styleId="affffffff6">
    <w:name w:val="ГРАД Основной текст"/>
    <w:basedOn w:val="a4"/>
    <w:link w:val="affffffff7"/>
    <w:rsid w:val="00D10FC5"/>
    <w:pPr>
      <w:tabs>
        <w:tab w:val="left" w:pos="540"/>
        <w:tab w:val="left" w:pos="1080"/>
        <w:tab w:val="left" w:pos="1260"/>
        <w:tab w:val="left" w:pos="1620"/>
      </w:tabs>
      <w:suppressAutoHyphens/>
      <w:ind w:firstLine="709"/>
      <w:jc w:val="both"/>
    </w:pPr>
    <w:rPr>
      <w:bCs/>
      <w:color w:val="000000"/>
      <w:spacing w:val="4"/>
      <w:szCs w:val="28"/>
      <w:lang w:eastAsia="ar-SA"/>
    </w:rPr>
  </w:style>
  <w:style w:type="character" w:customStyle="1" w:styleId="affffffff7">
    <w:name w:val="ГРАД Основной текст Знак Знак"/>
    <w:basedOn w:val="a6"/>
    <w:link w:val="affffffff6"/>
    <w:rsid w:val="00D10FC5"/>
    <w:rPr>
      <w:bCs/>
      <w:color w:val="000000"/>
      <w:spacing w:val="4"/>
      <w:sz w:val="24"/>
      <w:szCs w:val="28"/>
      <w:lang w:eastAsia="ar-SA"/>
    </w:rPr>
  </w:style>
  <w:style w:type="character" w:customStyle="1" w:styleId="affffffff8">
    <w:name w:val="+Таб Знак"/>
    <w:link w:val="affffffff9"/>
    <w:locked/>
    <w:rsid w:val="00D14E70"/>
    <w:rPr>
      <w:rFonts w:ascii="Calibri" w:eastAsia="Calibri" w:hAnsi="Calibri"/>
      <w:lang w:val="x-none" w:eastAsia="en-US"/>
    </w:rPr>
  </w:style>
  <w:style w:type="paragraph" w:customStyle="1" w:styleId="affffffff9">
    <w:name w:val="+Таб"/>
    <w:basedOn w:val="a4"/>
    <w:link w:val="affffffff8"/>
    <w:qFormat/>
    <w:rsid w:val="00D14E70"/>
    <w:pPr>
      <w:jc w:val="center"/>
    </w:pPr>
    <w:rPr>
      <w:rFonts w:ascii="Calibri" w:eastAsia="Calibri" w:hAnsi="Calibri"/>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0114">
      <w:bodyDiv w:val="1"/>
      <w:marLeft w:val="0"/>
      <w:marRight w:val="0"/>
      <w:marTop w:val="0"/>
      <w:marBottom w:val="0"/>
      <w:divBdr>
        <w:top w:val="none" w:sz="0" w:space="0" w:color="auto"/>
        <w:left w:val="none" w:sz="0" w:space="0" w:color="auto"/>
        <w:bottom w:val="none" w:sz="0" w:space="0" w:color="auto"/>
        <w:right w:val="none" w:sz="0" w:space="0" w:color="auto"/>
      </w:divBdr>
    </w:div>
    <w:div w:id="24334396">
      <w:bodyDiv w:val="1"/>
      <w:marLeft w:val="0"/>
      <w:marRight w:val="0"/>
      <w:marTop w:val="0"/>
      <w:marBottom w:val="0"/>
      <w:divBdr>
        <w:top w:val="none" w:sz="0" w:space="0" w:color="auto"/>
        <w:left w:val="none" w:sz="0" w:space="0" w:color="auto"/>
        <w:bottom w:val="none" w:sz="0" w:space="0" w:color="auto"/>
        <w:right w:val="none" w:sz="0" w:space="0" w:color="auto"/>
      </w:divBdr>
    </w:div>
    <w:div w:id="26295513">
      <w:bodyDiv w:val="1"/>
      <w:marLeft w:val="0"/>
      <w:marRight w:val="0"/>
      <w:marTop w:val="0"/>
      <w:marBottom w:val="0"/>
      <w:divBdr>
        <w:top w:val="none" w:sz="0" w:space="0" w:color="auto"/>
        <w:left w:val="none" w:sz="0" w:space="0" w:color="auto"/>
        <w:bottom w:val="none" w:sz="0" w:space="0" w:color="auto"/>
        <w:right w:val="none" w:sz="0" w:space="0" w:color="auto"/>
      </w:divBdr>
    </w:div>
    <w:div w:id="4903625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73013512">
      <w:bodyDiv w:val="1"/>
      <w:marLeft w:val="0"/>
      <w:marRight w:val="0"/>
      <w:marTop w:val="0"/>
      <w:marBottom w:val="0"/>
      <w:divBdr>
        <w:top w:val="none" w:sz="0" w:space="0" w:color="auto"/>
        <w:left w:val="none" w:sz="0" w:space="0" w:color="auto"/>
        <w:bottom w:val="none" w:sz="0" w:space="0" w:color="auto"/>
        <w:right w:val="none" w:sz="0" w:space="0" w:color="auto"/>
      </w:divBdr>
    </w:div>
    <w:div w:id="101002845">
      <w:bodyDiv w:val="1"/>
      <w:marLeft w:val="0"/>
      <w:marRight w:val="0"/>
      <w:marTop w:val="0"/>
      <w:marBottom w:val="0"/>
      <w:divBdr>
        <w:top w:val="none" w:sz="0" w:space="0" w:color="auto"/>
        <w:left w:val="none" w:sz="0" w:space="0" w:color="auto"/>
        <w:bottom w:val="none" w:sz="0" w:space="0" w:color="auto"/>
        <w:right w:val="none" w:sz="0" w:space="0" w:color="auto"/>
      </w:divBdr>
    </w:div>
    <w:div w:id="115027143">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23737865">
      <w:bodyDiv w:val="1"/>
      <w:marLeft w:val="0"/>
      <w:marRight w:val="0"/>
      <w:marTop w:val="0"/>
      <w:marBottom w:val="0"/>
      <w:divBdr>
        <w:top w:val="none" w:sz="0" w:space="0" w:color="auto"/>
        <w:left w:val="none" w:sz="0" w:space="0" w:color="auto"/>
        <w:bottom w:val="none" w:sz="0" w:space="0" w:color="auto"/>
        <w:right w:val="none" w:sz="0" w:space="0" w:color="auto"/>
      </w:divBdr>
    </w:div>
    <w:div w:id="144395085">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7577363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5680212">
      <w:bodyDiv w:val="1"/>
      <w:marLeft w:val="0"/>
      <w:marRight w:val="0"/>
      <w:marTop w:val="0"/>
      <w:marBottom w:val="0"/>
      <w:divBdr>
        <w:top w:val="none" w:sz="0" w:space="0" w:color="auto"/>
        <w:left w:val="none" w:sz="0" w:space="0" w:color="auto"/>
        <w:bottom w:val="none" w:sz="0" w:space="0" w:color="auto"/>
        <w:right w:val="none" w:sz="0" w:space="0" w:color="auto"/>
      </w:divBdr>
    </w:div>
    <w:div w:id="203173492">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4995364">
      <w:bodyDiv w:val="1"/>
      <w:marLeft w:val="0"/>
      <w:marRight w:val="0"/>
      <w:marTop w:val="0"/>
      <w:marBottom w:val="0"/>
      <w:divBdr>
        <w:top w:val="none" w:sz="0" w:space="0" w:color="auto"/>
        <w:left w:val="none" w:sz="0" w:space="0" w:color="auto"/>
        <w:bottom w:val="none" w:sz="0" w:space="0" w:color="auto"/>
        <w:right w:val="none" w:sz="0" w:space="0" w:color="auto"/>
      </w:divBdr>
    </w:div>
    <w:div w:id="243608604">
      <w:bodyDiv w:val="1"/>
      <w:marLeft w:val="0"/>
      <w:marRight w:val="0"/>
      <w:marTop w:val="0"/>
      <w:marBottom w:val="0"/>
      <w:divBdr>
        <w:top w:val="none" w:sz="0" w:space="0" w:color="auto"/>
        <w:left w:val="none" w:sz="0" w:space="0" w:color="auto"/>
        <w:bottom w:val="none" w:sz="0" w:space="0" w:color="auto"/>
        <w:right w:val="none" w:sz="0" w:space="0" w:color="auto"/>
      </w:divBdr>
    </w:div>
    <w:div w:id="261304705">
      <w:bodyDiv w:val="1"/>
      <w:marLeft w:val="0"/>
      <w:marRight w:val="0"/>
      <w:marTop w:val="0"/>
      <w:marBottom w:val="0"/>
      <w:divBdr>
        <w:top w:val="none" w:sz="0" w:space="0" w:color="auto"/>
        <w:left w:val="none" w:sz="0" w:space="0" w:color="auto"/>
        <w:bottom w:val="none" w:sz="0" w:space="0" w:color="auto"/>
        <w:right w:val="none" w:sz="0" w:space="0" w:color="auto"/>
      </w:divBdr>
    </w:div>
    <w:div w:id="320694642">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38393958">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2484290">
      <w:bodyDiv w:val="1"/>
      <w:marLeft w:val="0"/>
      <w:marRight w:val="0"/>
      <w:marTop w:val="0"/>
      <w:marBottom w:val="0"/>
      <w:divBdr>
        <w:top w:val="none" w:sz="0" w:space="0" w:color="auto"/>
        <w:left w:val="none" w:sz="0" w:space="0" w:color="auto"/>
        <w:bottom w:val="none" w:sz="0" w:space="0" w:color="auto"/>
        <w:right w:val="none" w:sz="0" w:space="0" w:color="auto"/>
      </w:divBdr>
    </w:div>
    <w:div w:id="404844896">
      <w:bodyDiv w:val="1"/>
      <w:marLeft w:val="0"/>
      <w:marRight w:val="0"/>
      <w:marTop w:val="0"/>
      <w:marBottom w:val="0"/>
      <w:divBdr>
        <w:top w:val="none" w:sz="0" w:space="0" w:color="auto"/>
        <w:left w:val="none" w:sz="0" w:space="0" w:color="auto"/>
        <w:bottom w:val="none" w:sz="0" w:space="0" w:color="auto"/>
        <w:right w:val="none" w:sz="0" w:space="0" w:color="auto"/>
      </w:divBdr>
    </w:div>
    <w:div w:id="411589094">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36368045">
      <w:bodyDiv w:val="1"/>
      <w:marLeft w:val="0"/>
      <w:marRight w:val="0"/>
      <w:marTop w:val="0"/>
      <w:marBottom w:val="0"/>
      <w:divBdr>
        <w:top w:val="none" w:sz="0" w:space="0" w:color="auto"/>
        <w:left w:val="none" w:sz="0" w:space="0" w:color="auto"/>
        <w:bottom w:val="none" w:sz="0" w:space="0" w:color="auto"/>
        <w:right w:val="none" w:sz="0" w:space="0" w:color="auto"/>
      </w:divBdr>
    </w:div>
    <w:div w:id="463428417">
      <w:bodyDiv w:val="1"/>
      <w:marLeft w:val="0"/>
      <w:marRight w:val="0"/>
      <w:marTop w:val="0"/>
      <w:marBottom w:val="0"/>
      <w:divBdr>
        <w:top w:val="none" w:sz="0" w:space="0" w:color="auto"/>
        <w:left w:val="none" w:sz="0" w:space="0" w:color="auto"/>
        <w:bottom w:val="none" w:sz="0" w:space="0" w:color="auto"/>
        <w:right w:val="none" w:sz="0" w:space="0" w:color="auto"/>
      </w:divBdr>
    </w:div>
    <w:div w:id="487747898">
      <w:bodyDiv w:val="1"/>
      <w:marLeft w:val="0"/>
      <w:marRight w:val="0"/>
      <w:marTop w:val="0"/>
      <w:marBottom w:val="0"/>
      <w:divBdr>
        <w:top w:val="none" w:sz="0" w:space="0" w:color="auto"/>
        <w:left w:val="none" w:sz="0" w:space="0" w:color="auto"/>
        <w:bottom w:val="none" w:sz="0" w:space="0" w:color="auto"/>
        <w:right w:val="none" w:sz="0" w:space="0" w:color="auto"/>
      </w:divBdr>
    </w:div>
    <w:div w:id="488987506">
      <w:bodyDiv w:val="1"/>
      <w:marLeft w:val="0"/>
      <w:marRight w:val="0"/>
      <w:marTop w:val="0"/>
      <w:marBottom w:val="0"/>
      <w:divBdr>
        <w:top w:val="none" w:sz="0" w:space="0" w:color="auto"/>
        <w:left w:val="none" w:sz="0" w:space="0" w:color="auto"/>
        <w:bottom w:val="none" w:sz="0" w:space="0" w:color="auto"/>
        <w:right w:val="none" w:sz="0" w:space="0" w:color="auto"/>
      </w:divBdr>
    </w:div>
    <w:div w:id="495071965">
      <w:bodyDiv w:val="1"/>
      <w:marLeft w:val="0"/>
      <w:marRight w:val="0"/>
      <w:marTop w:val="0"/>
      <w:marBottom w:val="0"/>
      <w:divBdr>
        <w:top w:val="none" w:sz="0" w:space="0" w:color="auto"/>
        <w:left w:val="none" w:sz="0" w:space="0" w:color="auto"/>
        <w:bottom w:val="none" w:sz="0" w:space="0" w:color="auto"/>
        <w:right w:val="none" w:sz="0" w:space="0" w:color="auto"/>
      </w:divBdr>
    </w:div>
    <w:div w:id="501438056">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39435551">
      <w:bodyDiv w:val="1"/>
      <w:marLeft w:val="0"/>
      <w:marRight w:val="0"/>
      <w:marTop w:val="0"/>
      <w:marBottom w:val="0"/>
      <w:divBdr>
        <w:top w:val="none" w:sz="0" w:space="0" w:color="auto"/>
        <w:left w:val="none" w:sz="0" w:space="0" w:color="auto"/>
        <w:bottom w:val="none" w:sz="0" w:space="0" w:color="auto"/>
        <w:right w:val="none" w:sz="0" w:space="0" w:color="auto"/>
      </w:divBdr>
    </w:div>
    <w:div w:id="541096306">
      <w:bodyDiv w:val="1"/>
      <w:marLeft w:val="0"/>
      <w:marRight w:val="0"/>
      <w:marTop w:val="0"/>
      <w:marBottom w:val="0"/>
      <w:divBdr>
        <w:top w:val="none" w:sz="0" w:space="0" w:color="auto"/>
        <w:left w:val="none" w:sz="0" w:space="0" w:color="auto"/>
        <w:bottom w:val="none" w:sz="0" w:space="0" w:color="auto"/>
        <w:right w:val="none" w:sz="0" w:space="0" w:color="auto"/>
      </w:divBdr>
    </w:div>
    <w:div w:id="565917075">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02153150">
      <w:bodyDiv w:val="1"/>
      <w:marLeft w:val="0"/>
      <w:marRight w:val="0"/>
      <w:marTop w:val="0"/>
      <w:marBottom w:val="0"/>
      <w:divBdr>
        <w:top w:val="none" w:sz="0" w:space="0" w:color="auto"/>
        <w:left w:val="none" w:sz="0" w:space="0" w:color="auto"/>
        <w:bottom w:val="none" w:sz="0" w:space="0" w:color="auto"/>
        <w:right w:val="none" w:sz="0" w:space="0" w:color="auto"/>
      </w:divBdr>
    </w:div>
    <w:div w:id="617570770">
      <w:bodyDiv w:val="1"/>
      <w:marLeft w:val="0"/>
      <w:marRight w:val="0"/>
      <w:marTop w:val="0"/>
      <w:marBottom w:val="0"/>
      <w:divBdr>
        <w:top w:val="none" w:sz="0" w:space="0" w:color="auto"/>
        <w:left w:val="none" w:sz="0" w:space="0" w:color="auto"/>
        <w:bottom w:val="none" w:sz="0" w:space="0" w:color="auto"/>
        <w:right w:val="none" w:sz="0" w:space="0" w:color="auto"/>
      </w:divBdr>
      <w:divsChild>
        <w:div w:id="188838085">
          <w:marLeft w:val="0"/>
          <w:marRight w:val="0"/>
          <w:marTop w:val="120"/>
          <w:marBottom w:val="0"/>
          <w:divBdr>
            <w:top w:val="none" w:sz="0" w:space="0" w:color="auto"/>
            <w:left w:val="none" w:sz="0" w:space="0" w:color="auto"/>
            <w:bottom w:val="none" w:sz="0" w:space="0" w:color="auto"/>
            <w:right w:val="none" w:sz="0" w:space="0" w:color="auto"/>
          </w:divBdr>
        </w:div>
        <w:div w:id="242305155">
          <w:marLeft w:val="0"/>
          <w:marRight w:val="0"/>
          <w:marTop w:val="120"/>
          <w:marBottom w:val="0"/>
          <w:divBdr>
            <w:top w:val="none" w:sz="0" w:space="0" w:color="auto"/>
            <w:left w:val="none" w:sz="0" w:space="0" w:color="auto"/>
            <w:bottom w:val="none" w:sz="0" w:space="0" w:color="auto"/>
            <w:right w:val="none" w:sz="0" w:space="0" w:color="auto"/>
          </w:divBdr>
        </w:div>
        <w:div w:id="1478500108">
          <w:marLeft w:val="0"/>
          <w:marRight w:val="0"/>
          <w:marTop w:val="120"/>
          <w:marBottom w:val="0"/>
          <w:divBdr>
            <w:top w:val="none" w:sz="0" w:space="0" w:color="auto"/>
            <w:left w:val="none" w:sz="0" w:space="0" w:color="auto"/>
            <w:bottom w:val="none" w:sz="0" w:space="0" w:color="auto"/>
            <w:right w:val="none" w:sz="0" w:space="0" w:color="auto"/>
          </w:divBdr>
        </w:div>
        <w:div w:id="1751728510">
          <w:marLeft w:val="0"/>
          <w:marRight w:val="0"/>
          <w:marTop w:val="120"/>
          <w:marBottom w:val="0"/>
          <w:divBdr>
            <w:top w:val="none" w:sz="0" w:space="0" w:color="auto"/>
            <w:left w:val="none" w:sz="0" w:space="0" w:color="auto"/>
            <w:bottom w:val="none" w:sz="0" w:space="0" w:color="auto"/>
            <w:right w:val="none" w:sz="0" w:space="0" w:color="auto"/>
          </w:divBdr>
        </w:div>
        <w:div w:id="1796365715">
          <w:marLeft w:val="0"/>
          <w:marRight w:val="0"/>
          <w:marTop w:val="120"/>
          <w:marBottom w:val="0"/>
          <w:divBdr>
            <w:top w:val="none" w:sz="0" w:space="0" w:color="auto"/>
            <w:left w:val="none" w:sz="0" w:space="0" w:color="auto"/>
            <w:bottom w:val="none" w:sz="0" w:space="0" w:color="auto"/>
            <w:right w:val="none" w:sz="0" w:space="0" w:color="auto"/>
          </w:divBdr>
        </w:div>
      </w:divsChild>
    </w:div>
    <w:div w:id="621886021">
      <w:bodyDiv w:val="1"/>
      <w:marLeft w:val="0"/>
      <w:marRight w:val="0"/>
      <w:marTop w:val="0"/>
      <w:marBottom w:val="0"/>
      <w:divBdr>
        <w:top w:val="none" w:sz="0" w:space="0" w:color="auto"/>
        <w:left w:val="none" w:sz="0" w:space="0" w:color="auto"/>
        <w:bottom w:val="none" w:sz="0" w:space="0" w:color="auto"/>
        <w:right w:val="none" w:sz="0" w:space="0" w:color="auto"/>
      </w:divBdr>
    </w:div>
    <w:div w:id="661082495">
      <w:bodyDiv w:val="1"/>
      <w:marLeft w:val="0"/>
      <w:marRight w:val="0"/>
      <w:marTop w:val="0"/>
      <w:marBottom w:val="0"/>
      <w:divBdr>
        <w:top w:val="none" w:sz="0" w:space="0" w:color="auto"/>
        <w:left w:val="none" w:sz="0" w:space="0" w:color="auto"/>
        <w:bottom w:val="none" w:sz="0" w:space="0" w:color="auto"/>
        <w:right w:val="none" w:sz="0" w:space="0" w:color="auto"/>
      </w:divBdr>
      <w:divsChild>
        <w:div w:id="223681662">
          <w:marLeft w:val="0"/>
          <w:marRight w:val="0"/>
          <w:marTop w:val="120"/>
          <w:marBottom w:val="0"/>
          <w:divBdr>
            <w:top w:val="none" w:sz="0" w:space="0" w:color="auto"/>
            <w:left w:val="none" w:sz="0" w:space="0" w:color="auto"/>
            <w:bottom w:val="none" w:sz="0" w:space="0" w:color="auto"/>
            <w:right w:val="none" w:sz="0" w:space="0" w:color="auto"/>
          </w:divBdr>
        </w:div>
        <w:div w:id="1399476198">
          <w:marLeft w:val="0"/>
          <w:marRight w:val="0"/>
          <w:marTop w:val="120"/>
          <w:marBottom w:val="0"/>
          <w:divBdr>
            <w:top w:val="none" w:sz="0" w:space="0" w:color="auto"/>
            <w:left w:val="none" w:sz="0" w:space="0" w:color="auto"/>
            <w:bottom w:val="none" w:sz="0" w:space="0" w:color="auto"/>
            <w:right w:val="none" w:sz="0" w:space="0" w:color="auto"/>
          </w:divBdr>
        </w:div>
        <w:div w:id="1496416008">
          <w:marLeft w:val="0"/>
          <w:marRight w:val="0"/>
          <w:marTop w:val="120"/>
          <w:marBottom w:val="0"/>
          <w:divBdr>
            <w:top w:val="none" w:sz="0" w:space="0" w:color="auto"/>
            <w:left w:val="none" w:sz="0" w:space="0" w:color="auto"/>
            <w:bottom w:val="none" w:sz="0" w:space="0" w:color="auto"/>
            <w:right w:val="none" w:sz="0" w:space="0" w:color="auto"/>
          </w:divBdr>
        </w:div>
        <w:div w:id="1703095148">
          <w:marLeft w:val="0"/>
          <w:marRight w:val="0"/>
          <w:marTop w:val="120"/>
          <w:marBottom w:val="0"/>
          <w:divBdr>
            <w:top w:val="none" w:sz="0" w:space="0" w:color="auto"/>
            <w:left w:val="none" w:sz="0" w:space="0" w:color="auto"/>
            <w:bottom w:val="none" w:sz="0" w:space="0" w:color="auto"/>
            <w:right w:val="none" w:sz="0" w:space="0" w:color="auto"/>
          </w:divBdr>
        </w:div>
      </w:divsChild>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18633010">
      <w:bodyDiv w:val="1"/>
      <w:marLeft w:val="0"/>
      <w:marRight w:val="0"/>
      <w:marTop w:val="0"/>
      <w:marBottom w:val="0"/>
      <w:divBdr>
        <w:top w:val="none" w:sz="0" w:space="0" w:color="auto"/>
        <w:left w:val="none" w:sz="0" w:space="0" w:color="auto"/>
        <w:bottom w:val="none" w:sz="0" w:space="0" w:color="auto"/>
        <w:right w:val="none" w:sz="0" w:space="0" w:color="auto"/>
      </w:divBdr>
    </w:div>
    <w:div w:id="736509914">
      <w:bodyDiv w:val="1"/>
      <w:marLeft w:val="0"/>
      <w:marRight w:val="0"/>
      <w:marTop w:val="0"/>
      <w:marBottom w:val="0"/>
      <w:divBdr>
        <w:top w:val="none" w:sz="0" w:space="0" w:color="auto"/>
        <w:left w:val="none" w:sz="0" w:space="0" w:color="auto"/>
        <w:bottom w:val="none" w:sz="0" w:space="0" w:color="auto"/>
        <w:right w:val="none" w:sz="0" w:space="0" w:color="auto"/>
      </w:divBdr>
    </w:div>
    <w:div w:id="73944393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60493515">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6679317">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789277704">
      <w:bodyDiv w:val="1"/>
      <w:marLeft w:val="0"/>
      <w:marRight w:val="0"/>
      <w:marTop w:val="0"/>
      <w:marBottom w:val="0"/>
      <w:divBdr>
        <w:top w:val="none" w:sz="0" w:space="0" w:color="auto"/>
        <w:left w:val="none" w:sz="0" w:space="0" w:color="auto"/>
        <w:bottom w:val="none" w:sz="0" w:space="0" w:color="auto"/>
        <w:right w:val="none" w:sz="0" w:space="0" w:color="auto"/>
      </w:divBdr>
    </w:div>
    <w:div w:id="819735955">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13469754">
      <w:bodyDiv w:val="1"/>
      <w:marLeft w:val="0"/>
      <w:marRight w:val="0"/>
      <w:marTop w:val="0"/>
      <w:marBottom w:val="0"/>
      <w:divBdr>
        <w:top w:val="none" w:sz="0" w:space="0" w:color="auto"/>
        <w:left w:val="none" w:sz="0" w:space="0" w:color="auto"/>
        <w:bottom w:val="none" w:sz="0" w:space="0" w:color="auto"/>
        <w:right w:val="none" w:sz="0" w:space="0" w:color="auto"/>
      </w:divBdr>
    </w:div>
    <w:div w:id="934050981">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85160419">
      <w:bodyDiv w:val="1"/>
      <w:marLeft w:val="0"/>
      <w:marRight w:val="0"/>
      <w:marTop w:val="0"/>
      <w:marBottom w:val="0"/>
      <w:divBdr>
        <w:top w:val="none" w:sz="0" w:space="0" w:color="auto"/>
        <w:left w:val="none" w:sz="0" w:space="0" w:color="auto"/>
        <w:bottom w:val="none" w:sz="0" w:space="0" w:color="auto"/>
        <w:right w:val="none" w:sz="0" w:space="0" w:color="auto"/>
      </w:divBdr>
      <w:divsChild>
        <w:div w:id="252011254">
          <w:marLeft w:val="0"/>
          <w:marRight w:val="0"/>
          <w:marTop w:val="120"/>
          <w:marBottom w:val="0"/>
          <w:divBdr>
            <w:top w:val="none" w:sz="0" w:space="0" w:color="auto"/>
            <w:left w:val="none" w:sz="0" w:space="0" w:color="auto"/>
            <w:bottom w:val="none" w:sz="0" w:space="0" w:color="auto"/>
            <w:right w:val="none" w:sz="0" w:space="0" w:color="auto"/>
          </w:divBdr>
        </w:div>
        <w:div w:id="519900059">
          <w:marLeft w:val="0"/>
          <w:marRight w:val="0"/>
          <w:marTop w:val="120"/>
          <w:marBottom w:val="0"/>
          <w:divBdr>
            <w:top w:val="none" w:sz="0" w:space="0" w:color="auto"/>
            <w:left w:val="none" w:sz="0" w:space="0" w:color="auto"/>
            <w:bottom w:val="none" w:sz="0" w:space="0" w:color="auto"/>
            <w:right w:val="none" w:sz="0" w:space="0" w:color="auto"/>
          </w:divBdr>
        </w:div>
        <w:div w:id="842478391">
          <w:marLeft w:val="0"/>
          <w:marRight w:val="0"/>
          <w:marTop w:val="120"/>
          <w:marBottom w:val="0"/>
          <w:divBdr>
            <w:top w:val="none" w:sz="0" w:space="0" w:color="auto"/>
            <w:left w:val="none" w:sz="0" w:space="0" w:color="auto"/>
            <w:bottom w:val="none" w:sz="0" w:space="0" w:color="auto"/>
            <w:right w:val="none" w:sz="0" w:space="0" w:color="auto"/>
          </w:divBdr>
        </w:div>
        <w:div w:id="1768842193">
          <w:marLeft w:val="0"/>
          <w:marRight w:val="0"/>
          <w:marTop w:val="120"/>
          <w:marBottom w:val="0"/>
          <w:divBdr>
            <w:top w:val="none" w:sz="0" w:space="0" w:color="auto"/>
            <w:left w:val="none" w:sz="0" w:space="0" w:color="auto"/>
            <w:bottom w:val="none" w:sz="0" w:space="0" w:color="auto"/>
            <w:right w:val="none" w:sz="0" w:space="0" w:color="auto"/>
          </w:divBdr>
        </w:div>
        <w:div w:id="1782022018">
          <w:marLeft w:val="0"/>
          <w:marRight w:val="0"/>
          <w:marTop w:val="120"/>
          <w:marBottom w:val="0"/>
          <w:divBdr>
            <w:top w:val="none" w:sz="0" w:space="0" w:color="auto"/>
            <w:left w:val="none" w:sz="0" w:space="0" w:color="auto"/>
            <w:bottom w:val="none" w:sz="0" w:space="0" w:color="auto"/>
            <w:right w:val="none" w:sz="0" w:space="0" w:color="auto"/>
          </w:divBdr>
        </w:div>
        <w:div w:id="2129230843">
          <w:marLeft w:val="0"/>
          <w:marRight w:val="0"/>
          <w:marTop w:val="120"/>
          <w:marBottom w:val="0"/>
          <w:divBdr>
            <w:top w:val="none" w:sz="0" w:space="0" w:color="auto"/>
            <w:left w:val="none" w:sz="0" w:space="0" w:color="auto"/>
            <w:bottom w:val="none" w:sz="0" w:space="0" w:color="auto"/>
            <w:right w:val="none" w:sz="0" w:space="0" w:color="auto"/>
          </w:divBdr>
        </w:div>
      </w:divsChild>
    </w:div>
    <w:div w:id="1066681750">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84228120">
      <w:bodyDiv w:val="1"/>
      <w:marLeft w:val="0"/>
      <w:marRight w:val="0"/>
      <w:marTop w:val="0"/>
      <w:marBottom w:val="0"/>
      <w:divBdr>
        <w:top w:val="none" w:sz="0" w:space="0" w:color="auto"/>
        <w:left w:val="none" w:sz="0" w:space="0" w:color="auto"/>
        <w:bottom w:val="none" w:sz="0" w:space="0" w:color="auto"/>
        <w:right w:val="none" w:sz="0" w:space="0" w:color="auto"/>
      </w:divBdr>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08282914">
      <w:bodyDiv w:val="1"/>
      <w:marLeft w:val="0"/>
      <w:marRight w:val="0"/>
      <w:marTop w:val="0"/>
      <w:marBottom w:val="0"/>
      <w:divBdr>
        <w:top w:val="none" w:sz="0" w:space="0" w:color="auto"/>
        <w:left w:val="none" w:sz="0" w:space="0" w:color="auto"/>
        <w:bottom w:val="none" w:sz="0" w:space="0" w:color="auto"/>
        <w:right w:val="none" w:sz="0" w:space="0" w:color="auto"/>
      </w:divBdr>
    </w:div>
    <w:div w:id="1113944021">
      <w:bodyDiv w:val="1"/>
      <w:marLeft w:val="0"/>
      <w:marRight w:val="0"/>
      <w:marTop w:val="0"/>
      <w:marBottom w:val="0"/>
      <w:divBdr>
        <w:top w:val="none" w:sz="0" w:space="0" w:color="auto"/>
        <w:left w:val="none" w:sz="0" w:space="0" w:color="auto"/>
        <w:bottom w:val="none" w:sz="0" w:space="0" w:color="auto"/>
        <w:right w:val="none" w:sz="0" w:space="0" w:color="auto"/>
      </w:divBdr>
    </w:div>
    <w:div w:id="1115178135">
      <w:bodyDiv w:val="1"/>
      <w:marLeft w:val="0"/>
      <w:marRight w:val="0"/>
      <w:marTop w:val="0"/>
      <w:marBottom w:val="0"/>
      <w:divBdr>
        <w:top w:val="none" w:sz="0" w:space="0" w:color="auto"/>
        <w:left w:val="none" w:sz="0" w:space="0" w:color="auto"/>
        <w:bottom w:val="none" w:sz="0" w:space="0" w:color="auto"/>
        <w:right w:val="none" w:sz="0" w:space="0" w:color="auto"/>
      </w:divBdr>
      <w:divsChild>
        <w:div w:id="1314138550">
          <w:marLeft w:val="0"/>
          <w:marRight w:val="0"/>
          <w:marTop w:val="120"/>
          <w:marBottom w:val="0"/>
          <w:divBdr>
            <w:top w:val="none" w:sz="0" w:space="0" w:color="auto"/>
            <w:left w:val="none" w:sz="0" w:space="0" w:color="auto"/>
            <w:bottom w:val="none" w:sz="0" w:space="0" w:color="auto"/>
            <w:right w:val="none" w:sz="0" w:space="0" w:color="auto"/>
          </w:divBdr>
        </w:div>
        <w:div w:id="1355380403">
          <w:marLeft w:val="0"/>
          <w:marRight w:val="0"/>
          <w:marTop w:val="120"/>
          <w:marBottom w:val="0"/>
          <w:divBdr>
            <w:top w:val="none" w:sz="0" w:space="0" w:color="auto"/>
            <w:left w:val="none" w:sz="0" w:space="0" w:color="auto"/>
            <w:bottom w:val="none" w:sz="0" w:space="0" w:color="auto"/>
            <w:right w:val="none" w:sz="0" w:space="0" w:color="auto"/>
          </w:divBdr>
        </w:div>
        <w:div w:id="1704133898">
          <w:marLeft w:val="0"/>
          <w:marRight w:val="0"/>
          <w:marTop w:val="120"/>
          <w:marBottom w:val="0"/>
          <w:divBdr>
            <w:top w:val="none" w:sz="0" w:space="0" w:color="auto"/>
            <w:left w:val="none" w:sz="0" w:space="0" w:color="auto"/>
            <w:bottom w:val="none" w:sz="0" w:space="0" w:color="auto"/>
            <w:right w:val="none" w:sz="0" w:space="0" w:color="auto"/>
          </w:divBdr>
        </w:div>
        <w:div w:id="1770930303">
          <w:marLeft w:val="0"/>
          <w:marRight w:val="0"/>
          <w:marTop w:val="120"/>
          <w:marBottom w:val="0"/>
          <w:divBdr>
            <w:top w:val="none" w:sz="0" w:space="0" w:color="auto"/>
            <w:left w:val="none" w:sz="0" w:space="0" w:color="auto"/>
            <w:bottom w:val="none" w:sz="0" w:space="0" w:color="auto"/>
            <w:right w:val="none" w:sz="0" w:space="0" w:color="auto"/>
          </w:divBdr>
        </w:div>
      </w:divsChild>
    </w:div>
    <w:div w:id="1120339340">
      <w:bodyDiv w:val="1"/>
      <w:marLeft w:val="0"/>
      <w:marRight w:val="0"/>
      <w:marTop w:val="0"/>
      <w:marBottom w:val="0"/>
      <w:divBdr>
        <w:top w:val="none" w:sz="0" w:space="0" w:color="auto"/>
        <w:left w:val="none" w:sz="0" w:space="0" w:color="auto"/>
        <w:bottom w:val="none" w:sz="0" w:space="0" w:color="auto"/>
        <w:right w:val="none" w:sz="0" w:space="0" w:color="auto"/>
      </w:divBdr>
    </w:div>
    <w:div w:id="1138916138">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93958314">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33126947">
      <w:bodyDiv w:val="1"/>
      <w:marLeft w:val="0"/>
      <w:marRight w:val="0"/>
      <w:marTop w:val="0"/>
      <w:marBottom w:val="0"/>
      <w:divBdr>
        <w:top w:val="none" w:sz="0" w:space="0" w:color="auto"/>
        <w:left w:val="none" w:sz="0" w:space="0" w:color="auto"/>
        <w:bottom w:val="none" w:sz="0" w:space="0" w:color="auto"/>
        <w:right w:val="none" w:sz="0" w:space="0" w:color="auto"/>
      </w:divBdr>
    </w:div>
    <w:div w:id="1282806482">
      <w:bodyDiv w:val="1"/>
      <w:marLeft w:val="0"/>
      <w:marRight w:val="0"/>
      <w:marTop w:val="0"/>
      <w:marBottom w:val="0"/>
      <w:divBdr>
        <w:top w:val="none" w:sz="0" w:space="0" w:color="auto"/>
        <w:left w:val="none" w:sz="0" w:space="0" w:color="auto"/>
        <w:bottom w:val="none" w:sz="0" w:space="0" w:color="auto"/>
        <w:right w:val="none" w:sz="0" w:space="0" w:color="auto"/>
      </w:divBdr>
    </w:div>
    <w:div w:id="1292593812">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01691796">
      <w:bodyDiv w:val="1"/>
      <w:marLeft w:val="0"/>
      <w:marRight w:val="0"/>
      <w:marTop w:val="0"/>
      <w:marBottom w:val="0"/>
      <w:divBdr>
        <w:top w:val="none" w:sz="0" w:space="0" w:color="auto"/>
        <w:left w:val="none" w:sz="0" w:space="0" w:color="auto"/>
        <w:bottom w:val="none" w:sz="0" w:space="0" w:color="auto"/>
        <w:right w:val="none" w:sz="0" w:space="0" w:color="auto"/>
      </w:divBdr>
      <w:divsChild>
        <w:div w:id="2828338">
          <w:marLeft w:val="0"/>
          <w:marRight w:val="0"/>
          <w:marTop w:val="120"/>
          <w:marBottom w:val="0"/>
          <w:divBdr>
            <w:top w:val="none" w:sz="0" w:space="0" w:color="auto"/>
            <w:left w:val="none" w:sz="0" w:space="0" w:color="auto"/>
            <w:bottom w:val="none" w:sz="0" w:space="0" w:color="auto"/>
            <w:right w:val="none" w:sz="0" w:space="0" w:color="auto"/>
          </w:divBdr>
        </w:div>
        <w:div w:id="58097428">
          <w:marLeft w:val="0"/>
          <w:marRight w:val="0"/>
          <w:marTop w:val="120"/>
          <w:marBottom w:val="0"/>
          <w:divBdr>
            <w:top w:val="none" w:sz="0" w:space="0" w:color="auto"/>
            <w:left w:val="none" w:sz="0" w:space="0" w:color="auto"/>
            <w:bottom w:val="none" w:sz="0" w:space="0" w:color="auto"/>
            <w:right w:val="none" w:sz="0" w:space="0" w:color="auto"/>
          </w:divBdr>
        </w:div>
        <w:div w:id="140848898">
          <w:marLeft w:val="0"/>
          <w:marRight w:val="0"/>
          <w:marTop w:val="120"/>
          <w:marBottom w:val="0"/>
          <w:divBdr>
            <w:top w:val="none" w:sz="0" w:space="0" w:color="auto"/>
            <w:left w:val="none" w:sz="0" w:space="0" w:color="auto"/>
            <w:bottom w:val="none" w:sz="0" w:space="0" w:color="auto"/>
            <w:right w:val="none" w:sz="0" w:space="0" w:color="auto"/>
          </w:divBdr>
        </w:div>
        <w:div w:id="190266794">
          <w:marLeft w:val="0"/>
          <w:marRight w:val="0"/>
          <w:marTop w:val="120"/>
          <w:marBottom w:val="0"/>
          <w:divBdr>
            <w:top w:val="none" w:sz="0" w:space="0" w:color="auto"/>
            <w:left w:val="none" w:sz="0" w:space="0" w:color="auto"/>
            <w:bottom w:val="none" w:sz="0" w:space="0" w:color="auto"/>
            <w:right w:val="none" w:sz="0" w:space="0" w:color="auto"/>
          </w:divBdr>
        </w:div>
        <w:div w:id="1044986173">
          <w:marLeft w:val="0"/>
          <w:marRight w:val="0"/>
          <w:marTop w:val="120"/>
          <w:marBottom w:val="0"/>
          <w:divBdr>
            <w:top w:val="none" w:sz="0" w:space="0" w:color="auto"/>
            <w:left w:val="none" w:sz="0" w:space="0" w:color="auto"/>
            <w:bottom w:val="none" w:sz="0" w:space="0" w:color="auto"/>
            <w:right w:val="none" w:sz="0" w:space="0" w:color="auto"/>
          </w:divBdr>
        </w:div>
        <w:div w:id="1104812019">
          <w:marLeft w:val="0"/>
          <w:marRight w:val="0"/>
          <w:marTop w:val="120"/>
          <w:marBottom w:val="0"/>
          <w:divBdr>
            <w:top w:val="none" w:sz="0" w:space="0" w:color="auto"/>
            <w:left w:val="none" w:sz="0" w:space="0" w:color="auto"/>
            <w:bottom w:val="none" w:sz="0" w:space="0" w:color="auto"/>
            <w:right w:val="none" w:sz="0" w:space="0" w:color="auto"/>
          </w:divBdr>
        </w:div>
        <w:div w:id="1406105145">
          <w:marLeft w:val="0"/>
          <w:marRight w:val="0"/>
          <w:marTop w:val="120"/>
          <w:marBottom w:val="0"/>
          <w:divBdr>
            <w:top w:val="none" w:sz="0" w:space="0" w:color="auto"/>
            <w:left w:val="none" w:sz="0" w:space="0" w:color="auto"/>
            <w:bottom w:val="none" w:sz="0" w:space="0" w:color="auto"/>
            <w:right w:val="none" w:sz="0" w:space="0" w:color="auto"/>
          </w:divBdr>
        </w:div>
        <w:div w:id="1526937826">
          <w:marLeft w:val="0"/>
          <w:marRight w:val="0"/>
          <w:marTop w:val="120"/>
          <w:marBottom w:val="0"/>
          <w:divBdr>
            <w:top w:val="none" w:sz="0" w:space="0" w:color="auto"/>
            <w:left w:val="none" w:sz="0" w:space="0" w:color="auto"/>
            <w:bottom w:val="none" w:sz="0" w:space="0" w:color="auto"/>
            <w:right w:val="none" w:sz="0" w:space="0" w:color="auto"/>
          </w:divBdr>
        </w:div>
        <w:div w:id="1814567260">
          <w:marLeft w:val="0"/>
          <w:marRight w:val="0"/>
          <w:marTop w:val="120"/>
          <w:marBottom w:val="0"/>
          <w:divBdr>
            <w:top w:val="none" w:sz="0" w:space="0" w:color="auto"/>
            <w:left w:val="none" w:sz="0" w:space="0" w:color="auto"/>
            <w:bottom w:val="none" w:sz="0" w:space="0" w:color="auto"/>
            <w:right w:val="none" w:sz="0" w:space="0" w:color="auto"/>
          </w:divBdr>
        </w:div>
        <w:div w:id="1984773373">
          <w:marLeft w:val="0"/>
          <w:marRight w:val="0"/>
          <w:marTop w:val="120"/>
          <w:marBottom w:val="0"/>
          <w:divBdr>
            <w:top w:val="none" w:sz="0" w:space="0" w:color="auto"/>
            <w:left w:val="none" w:sz="0" w:space="0" w:color="auto"/>
            <w:bottom w:val="none" w:sz="0" w:space="0" w:color="auto"/>
            <w:right w:val="none" w:sz="0" w:space="0" w:color="auto"/>
          </w:divBdr>
        </w:div>
      </w:divsChild>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55618346">
      <w:bodyDiv w:val="1"/>
      <w:marLeft w:val="0"/>
      <w:marRight w:val="0"/>
      <w:marTop w:val="0"/>
      <w:marBottom w:val="0"/>
      <w:divBdr>
        <w:top w:val="none" w:sz="0" w:space="0" w:color="auto"/>
        <w:left w:val="none" w:sz="0" w:space="0" w:color="auto"/>
        <w:bottom w:val="none" w:sz="0" w:space="0" w:color="auto"/>
        <w:right w:val="none" w:sz="0" w:space="0" w:color="auto"/>
      </w:divBdr>
      <w:divsChild>
        <w:div w:id="967468057">
          <w:marLeft w:val="0"/>
          <w:marRight w:val="0"/>
          <w:marTop w:val="120"/>
          <w:marBottom w:val="0"/>
          <w:divBdr>
            <w:top w:val="none" w:sz="0" w:space="0" w:color="auto"/>
            <w:left w:val="none" w:sz="0" w:space="0" w:color="auto"/>
            <w:bottom w:val="none" w:sz="0" w:space="0" w:color="auto"/>
            <w:right w:val="none" w:sz="0" w:space="0" w:color="auto"/>
          </w:divBdr>
        </w:div>
        <w:div w:id="1250390550">
          <w:marLeft w:val="0"/>
          <w:marRight w:val="0"/>
          <w:marTop w:val="120"/>
          <w:marBottom w:val="0"/>
          <w:divBdr>
            <w:top w:val="none" w:sz="0" w:space="0" w:color="auto"/>
            <w:left w:val="none" w:sz="0" w:space="0" w:color="auto"/>
            <w:bottom w:val="none" w:sz="0" w:space="0" w:color="auto"/>
            <w:right w:val="none" w:sz="0" w:space="0" w:color="auto"/>
          </w:divBdr>
        </w:div>
        <w:div w:id="1488781528">
          <w:marLeft w:val="0"/>
          <w:marRight w:val="0"/>
          <w:marTop w:val="120"/>
          <w:marBottom w:val="0"/>
          <w:divBdr>
            <w:top w:val="none" w:sz="0" w:space="0" w:color="auto"/>
            <w:left w:val="none" w:sz="0" w:space="0" w:color="auto"/>
            <w:bottom w:val="none" w:sz="0" w:space="0" w:color="auto"/>
            <w:right w:val="none" w:sz="0" w:space="0" w:color="auto"/>
          </w:divBdr>
        </w:div>
        <w:div w:id="1920216098">
          <w:marLeft w:val="0"/>
          <w:marRight w:val="0"/>
          <w:marTop w:val="120"/>
          <w:marBottom w:val="0"/>
          <w:divBdr>
            <w:top w:val="none" w:sz="0" w:space="0" w:color="auto"/>
            <w:left w:val="none" w:sz="0" w:space="0" w:color="auto"/>
            <w:bottom w:val="none" w:sz="0" w:space="0" w:color="auto"/>
            <w:right w:val="none" w:sz="0" w:space="0" w:color="auto"/>
          </w:divBdr>
        </w:div>
        <w:div w:id="1930307296">
          <w:marLeft w:val="0"/>
          <w:marRight w:val="0"/>
          <w:marTop w:val="120"/>
          <w:marBottom w:val="0"/>
          <w:divBdr>
            <w:top w:val="none" w:sz="0" w:space="0" w:color="auto"/>
            <w:left w:val="none" w:sz="0" w:space="0" w:color="auto"/>
            <w:bottom w:val="none" w:sz="0" w:space="0" w:color="auto"/>
            <w:right w:val="none" w:sz="0" w:space="0" w:color="auto"/>
          </w:divBdr>
        </w:div>
      </w:divsChild>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515807031">
      <w:bodyDiv w:val="1"/>
      <w:marLeft w:val="0"/>
      <w:marRight w:val="0"/>
      <w:marTop w:val="0"/>
      <w:marBottom w:val="0"/>
      <w:divBdr>
        <w:top w:val="none" w:sz="0" w:space="0" w:color="auto"/>
        <w:left w:val="none" w:sz="0" w:space="0" w:color="auto"/>
        <w:bottom w:val="none" w:sz="0" w:space="0" w:color="auto"/>
        <w:right w:val="none" w:sz="0" w:space="0" w:color="auto"/>
      </w:divBdr>
    </w:div>
    <w:div w:id="1526168025">
      <w:bodyDiv w:val="1"/>
      <w:marLeft w:val="0"/>
      <w:marRight w:val="0"/>
      <w:marTop w:val="0"/>
      <w:marBottom w:val="0"/>
      <w:divBdr>
        <w:top w:val="none" w:sz="0" w:space="0" w:color="auto"/>
        <w:left w:val="none" w:sz="0" w:space="0" w:color="auto"/>
        <w:bottom w:val="none" w:sz="0" w:space="0" w:color="auto"/>
        <w:right w:val="none" w:sz="0" w:space="0" w:color="auto"/>
      </w:divBdr>
    </w:div>
    <w:div w:id="1534926041">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58392951">
      <w:bodyDiv w:val="1"/>
      <w:marLeft w:val="0"/>
      <w:marRight w:val="0"/>
      <w:marTop w:val="0"/>
      <w:marBottom w:val="0"/>
      <w:divBdr>
        <w:top w:val="none" w:sz="0" w:space="0" w:color="auto"/>
        <w:left w:val="none" w:sz="0" w:space="0" w:color="auto"/>
        <w:bottom w:val="none" w:sz="0" w:space="0" w:color="auto"/>
        <w:right w:val="none" w:sz="0" w:space="0" w:color="auto"/>
      </w:divBdr>
    </w:div>
    <w:div w:id="1563515347">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5867642">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6974842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725372791">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56514338">
      <w:bodyDiv w:val="1"/>
      <w:marLeft w:val="0"/>
      <w:marRight w:val="0"/>
      <w:marTop w:val="0"/>
      <w:marBottom w:val="0"/>
      <w:divBdr>
        <w:top w:val="none" w:sz="0" w:space="0" w:color="auto"/>
        <w:left w:val="none" w:sz="0" w:space="0" w:color="auto"/>
        <w:bottom w:val="none" w:sz="0" w:space="0" w:color="auto"/>
        <w:right w:val="none" w:sz="0" w:space="0" w:color="auto"/>
      </w:divBdr>
    </w:div>
    <w:div w:id="1765761252">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96361562">
      <w:bodyDiv w:val="1"/>
      <w:marLeft w:val="0"/>
      <w:marRight w:val="0"/>
      <w:marTop w:val="0"/>
      <w:marBottom w:val="0"/>
      <w:divBdr>
        <w:top w:val="none" w:sz="0" w:space="0" w:color="auto"/>
        <w:left w:val="none" w:sz="0" w:space="0" w:color="auto"/>
        <w:bottom w:val="none" w:sz="0" w:space="0" w:color="auto"/>
        <w:right w:val="none" w:sz="0" w:space="0" w:color="auto"/>
      </w:divBdr>
    </w:div>
    <w:div w:id="1799028870">
      <w:bodyDiv w:val="1"/>
      <w:marLeft w:val="0"/>
      <w:marRight w:val="0"/>
      <w:marTop w:val="0"/>
      <w:marBottom w:val="0"/>
      <w:divBdr>
        <w:top w:val="none" w:sz="0" w:space="0" w:color="auto"/>
        <w:left w:val="none" w:sz="0" w:space="0" w:color="auto"/>
        <w:bottom w:val="none" w:sz="0" w:space="0" w:color="auto"/>
        <w:right w:val="none" w:sz="0" w:space="0" w:color="auto"/>
      </w:divBdr>
      <w:divsChild>
        <w:div w:id="947469572">
          <w:marLeft w:val="576"/>
          <w:marRight w:val="0"/>
          <w:marTop w:val="0"/>
          <w:marBottom w:val="0"/>
          <w:divBdr>
            <w:top w:val="none" w:sz="0" w:space="0" w:color="auto"/>
            <w:left w:val="none" w:sz="0" w:space="0" w:color="auto"/>
            <w:bottom w:val="none" w:sz="0" w:space="0" w:color="auto"/>
            <w:right w:val="none" w:sz="0" w:space="0" w:color="auto"/>
          </w:divBdr>
        </w:div>
      </w:divsChild>
    </w:div>
    <w:div w:id="1801729598">
      <w:bodyDiv w:val="1"/>
      <w:marLeft w:val="0"/>
      <w:marRight w:val="0"/>
      <w:marTop w:val="0"/>
      <w:marBottom w:val="0"/>
      <w:divBdr>
        <w:top w:val="none" w:sz="0" w:space="0" w:color="auto"/>
        <w:left w:val="none" w:sz="0" w:space="0" w:color="auto"/>
        <w:bottom w:val="none" w:sz="0" w:space="0" w:color="auto"/>
        <w:right w:val="none" w:sz="0" w:space="0" w:color="auto"/>
      </w:divBdr>
    </w:div>
    <w:div w:id="1827429125">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57378942">
      <w:bodyDiv w:val="1"/>
      <w:marLeft w:val="0"/>
      <w:marRight w:val="0"/>
      <w:marTop w:val="0"/>
      <w:marBottom w:val="0"/>
      <w:divBdr>
        <w:top w:val="none" w:sz="0" w:space="0" w:color="auto"/>
        <w:left w:val="none" w:sz="0" w:space="0" w:color="auto"/>
        <w:bottom w:val="none" w:sz="0" w:space="0" w:color="auto"/>
        <w:right w:val="none" w:sz="0" w:space="0" w:color="auto"/>
      </w:divBdr>
      <w:divsChild>
        <w:div w:id="12654731">
          <w:marLeft w:val="0"/>
          <w:marRight w:val="0"/>
          <w:marTop w:val="0"/>
          <w:marBottom w:val="0"/>
          <w:divBdr>
            <w:top w:val="none" w:sz="0" w:space="0" w:color="auto"/>
            <w:left w:val="none" w:sz="0" w:space="0" w:color="auto"/>
            <w:bottom w:val="none" w:sz="0" w:space="0" w:color="auto"/>
            <w:right w:val="none" w:sz="0" w:space="0" w:color="auto"/>
          </w:divBdr>
          <w:divsChild>
            <w:div w:id="1519999713">
              <w:marLeft w:val="0"/>
              <w:marRight w:val="0"/>
              <w:marTop w:val="0"/>
              <w:marBottom w:val="0"/>
              <w:divBdr>
                <w:top w:val="none" w:sz="0" w:space="0" w:color="auto"/>
                <w:left w:val="none" w:sz="0" w:space="0" w:color="auto"/>
                <w:bottom w:val="none" w:sz="0" w:space="0" w:color="auto"/>
                <w:right w:val="none" w:sz="0" w:space="0" w:color="auto"/>
              </w:divBdr>
            </w:div>
          </w:divsChild>
        </w:div>
        <w:div w:id="1070925617">
          <w:marLeft w:val="0"/>
          <w:marRight w:val="0"/>
          <w:marTop w:val="0"/>
          <w:marBottom w:val="0"/>
          <w:divBdr>
            <w:top w:val="none" w:sz="0" w:space="0" w:color="auto"/>
            <w:left w:val="none" w:sz="0" w:space="0" w:color="auto"/>
            <w:bottom w:val="none" w:sz="0" w:space="0" w:color="auto"/>
            <w:right w:val="none" w:sz="0" w:space="0" w:color="auto"/>
          </w:divBdr>
          <w:divsChild>
            <w:div w:id="1370913695">
              <w:marLeft w:val="0"/>
              <w:marRight w:val="0"/>
              <w:marTop w:val="0"/>
              <w:marBottom w:val="0"/>
              <w:divBdr>
                <w:top w:val="none" w:sz="0" w:space="0" w:color="auto"/>
                <w:left w:val="none" w:sz="0" w:space="0" w:color="auto"/>
                <w:bottom w:val="none" w:sz="0" w:space="0" w:color="auto"/>
                <w:right w:val="none" w:sz="0" w:space="0" w:color="auto"/>
              </w:divBdr>
            </w:div>
          </w:divsChild>
        </w:div>
        <w:div w:id="1499154560">
          <w:marLeft w:val="0"/>
          <w:marRight w:val="0"/>
          <w:marTop w:val="0"/>
          <w:marBottom w:val="0"/>
          <w:divBdr>
            <w:top w:val="none" w:sz="0" w:space="0" w:color="auto"/>
            <w:left w:val="none" w:sz="0" w:space="0" w:color="auto"/>
            <w:bottom w:val="none" w:sz="0" w:space="0" w:color="auto"/>
            <w:right w:val="none" w:sz="0" w:space="0" w:color="auto"/>
          </w:divBdr>
          <w:divsChild>
            <w:div w:id="765883983">
              <w:marLeft w:val="0"/>
              <w:marRight w:val="0"/>
              <w:marTop w:val="0"/>
              <w:marBottom w:val="0"/>
              <w:divBdr>
                <w:top w:val="none" w:sz="0" w:space="0" w:color="auto"/>
                <w:left w:val="none" w:sz="0" w:space="0" w:color="auto"/>
                <w:bottom w:val="none" w:sz="0" w:space="0" w:color="auto"/>
                <w:right w:val="none" w:sz="0" w:space="0" w:color="auto"/>
              </w:divBdr>
            </w:div>
          </w:divsChild>
        </w:div>
        <w:div w:id="1902012352">
          <w:marLeft w:val="0"/>
          <w:marRight w:val="0"/>
          <w:marTop w:val="0"/>
          <w:marBottom w:val="0"/>
          <w:divBdr>
            <w:top w:val="none" w:sz="0" w:space="0" w:color="auto"/>
            <w:left w:val="none" w:sz="0" w:space="0" w:color="auto"/>
            <w:bottom w:val="none" w:sz="0" w:space="0" w:color="auto"/>
            <w:right w:val="none" w:sz="0" w:space="0" w:color="auto"/>
          </w:divBdr>
          <w:divsChild>
            <w:div w:id="6684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4102">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60451828">
      <w:bodyDiv w:val="1"/>
      <w:marLeft w:val="0"/>
      <w:marRight w:val="0"/>
      <w:marTop w:val="0"/>
      <w:marBottom w:val="0"/>
      <w:divBdr>
        <w:top w:val="none" w:sz="0" w:space="0" w:color="auto"/>
        <w:left w:val="none" w:sz="0" w:space="0" w:color="auto"/>
        <w:bottom w:val="none" w:sz="0" w:space="0" w:color="auto"/>
        <w:right w:val="none" w:sz="0" w:space="0" w:color="auto"/>
      </w:divBdr>
    </w:div>
    <w:div w:id="1976910853">
      <w:bodyDiv w:val="1"/>
      <w:marLeft w:val="0"/>
      <w:marRight w:val="0"/>
      <w:marTop w:val="0"/>
      <w:marBottom w:val="0"/>
      <w:divBdr>
        <w:top w:val="none" w:sz="0" w:space="0" w:color="auto"/>
        <w:left w:val="none" w:sz="0" w:space="0" w:color="auto"/>
        <w:bottom w:val="none" w:sz="0" w:space="0" w:color="auto"/>
        <w:right w:val="none" w:sz="0" w:space="0" w:color="auto"/>
      </w:divBdr>
      <w:divsChild>
        <w:div w:id="170609440">
          <w:marLeft w:val="0"/>
          <w:marRight w:val="0"/>
          <w:marTop w:val="120"/>
          <w:marBottom w:val="0"/>
          <w:divBdr>
            <w:top w:val="none" w:sz="0" w:space="0" w:color="auto"/>
            <w:left w:val="none" w:sz="0" w:space="0" w:color="auto"/>
            <w:bottom w:val="none" w:sz="0" w:space="0" w:color="auto"/>
            <w:right w:val="none" w:sz="0" w:space="0" w:color="auto"/>
          </w:divBdr>
        </w:div>
        <w:div w:id="341468997">
          <w:marLeft w:val="0"/>
          <w:marRight w:val="0"/>
          <w:marTop w:val="120"/>
          <w:marBottom w:val="0"/>
          <w:divBdr>
            <w:top w:val="none" w:sz="0" w:space="0" w:color="auto"/>
            <w:left w:val="none" w:sz="0" w:space="0" w:color="auto"/>
            <w:bottom w:val="none" w:sz="0" w:space="0" w:color="auto"/>
            <w:right w:val="none" w:sz="0" w:space="0" w:color="auto"/>
          </w:divBdr>
        </w:div>
        <w:div w:id="483743807">
          <w:marLeft w:val="0"/>
          <w:marRight w:val="0"/>
          <w:marTop w:val="120"/>
          <w:marBottom w:val="0"/>
          <w:divBdr>
            <w:top w:val="none" w:sz="0" w:space="0" w:color="auto"/>
            <w:left w:val="none" w:sz="0" w:space="0" w:color="auto"/>
            <w:bottom w:val="none" w:sz="0" w:space="0" w:color="auto"/>
            <w:right w:val="none" w:sz="0" w:space="0" w:color="auto"/>
          </w:divBdr>
        </w:div>
        <w:div w:id="773793646">
          <w:marLeft w:val="0"/>
          <w:marRight w:val="0"/>
          <w:marTop w:val="120"/>
          <w:marBottom w:val="0"/>
          <w:divBdr>
            <w:top w:val="none" w:sz="0" w:space="0" w:color="auto"/>
            <w:left w:val="none" w:sz="0" w:space="0" w:color="auto"/>
            <w:bottom w:val="none" w:sz="0" w:space="0" w:color="auto"/>
            <w:right w:val="none" w:sz="0" w:space="0" w:color="auto"/>
          </w:divBdr>
        </w:div>
        <w:div w:id="988556542">
          <w:marLeft w:val="0"/>
          <w:marRight w:val="0"/>
          <w:marTop w:val="120"/>
          <w:marBottom w:val="0"/>
          <w:divBdr>
            <w:top w:val="none" w:sz="0" w:space="0" w:color="auto"/>
            <w:left w:val="none" w:sz="0" w:space="0" w:color="auto"/>
            <w:bottom w:val="none" w:sz="0" w:space="0" w:color="auto"/>
            <w:right w:val="none" w:sz="0" w:space="0" w:color="auto"/>
          </w:divBdr>
        </w:div>
        <w:div w:id="1057896013">
          <w:marLeft w:val="0"/>
          <w:marRight w:val="0"/>
          <w:marTop w:val="120"/>
          <w:marBottom w:val="0"/>
          <w:divBdr>
            <w:top w:val="none" w:sz="0" w:space="0" w:color="auto"/>
            <w:left w:val="none" w:sz="0" w:space="0" w:color="auto"/>
            <w:bottom w:val="none" w:sz="0" w:space="0" w:color="auto"/>
            <w:right w:val="none" w:sz="0" w:space="0" w:color="auto"/>
          </w:divBdr>
        </w:div>
        <w:div w:id="1159880044">
          <w:marLeft w:val="0"/>
          <w:marRight w:val="0"/>
          <w:marTop w:val="120"/>
          <w:marBottom w:val="0"/>
          <w:divBdr>
            <w:top w:val="none" w:sz="0" w:space="0" w:color="auto"/>
            <w:left w:val="none" w:sz="0" w:space="0" w:color="auto"/>
            <w:bottom w:val="none" w:sz="0" w:space="0" w:color="auto"/>
            <w:right w:val="none" w:sz="0" w:space="0" w:color="auto"/>
          </w:divBdr>
        </w:div>
        <w:div w:id="2026052069">
          <w:marLeft w:val="0"/>
          <w:marRight w:val="0"/>
          <w:marTop w:val="120"/>
          <w:marBottom w:val="0"/>
          <w:divBdr>
            <w:top w:val="none" w:sz="0" w:space="0" w:color="auto"/>
            <w:left w:val="none" w:sz="0" w:space="0" w:color="auto"/>
            <w:bottom w:val="none" w:sz="0" w:space="0" w:color="auto"/>
            <w:right w:val="none" w:sz="0" w:space="0" w:color="auto"/>
          </w:divBdr>
        </w:div>
        <w:div w:id="2047176715">
          <w:marLeft w:val="0"/>
          <w:marRight w:val="0"/>
          <w:marTop w:val="120"/>
          <w:marBottom w:val="0"/>
          <w:divBdr>
            <w:top w:val="none" w:sz="0" w:space="0" w:color="auto"/>
            <w:left w:val="none" w:sz="0" w:space="0" w:color="auto"/>
            <w:bottom w:val="none" w:sz="0" w:space="0" w:color="auto"/>
            <w:right w:val="none" w:sz="0" w:space="0" w:color="auto"/>
          </w:divBdr>
        </w:div>
        <w:div w:id="2094352878">
          <w:marLeft w:val="0"/>
          <w:marRight w:val="0"/>
          <w:marTop w:val="120"/>
          <w:marBottom w:val="0"/>
          <w:divBdr>
            <w:top w:val="none" w:sz="0" w:space="0" w:color="auto"/>
            <w:left w:val="none" w:sz="0" w:space="0" w:color="auto"/>
            <w:bottom w:val="none" w:sz="0" w:space="0" w:color="auto"/>
            <w:right w:val="none" w:sz="0" w:space="0" w:color="auto"/>
          </w:divBdr>
        </w:div>
      </w:divsChild>
    </w:div>
    <w:div w:id="1977835188">
      <w:bodyDiv w:val="1"/>
      <w:marLeft w:val="0"/>
      <w:marRight w:val="0"/>
      <w:marTop w:val="0"/>
      <w:marBottom w:val="0"/>
      <w:divBdr>
        <w:top w:val="none" w:sz="0" w:space="0" w:color="auto"/>
        <w:left w:val="none" w:sz="0" w:space="0" w:color="auto"/>
        <w:bottom w:val="none" w:sz="0" w:space="0" w:color="auto"/>
        <w:right w:val="none" w:sz="0" w:space="0" w:color="auto"/>
      </w:divBdr>
      <w:divsChild>
        <w:div w:id="236206762">
          <w:marLeft w:val="0"/>
          <w:marRight w:val="0"/>
          <w:marTop w:val="120"/>
          <w:marBottom w:val="0"/>
          <w:divBdr>
            <w:top w:val="none" w:sz="0" w:space="0" w:color="auto"/>
            <w:left w:val="none" w:sz="0" w:space="0" w:color="auto"/>
            <w:bottom w:val="none" w:sz="0" w:space="0" w:color="auto"/>
            <w:right w:val="none" w:sz="0" w:space="0" w:color="auto"/>
          </w:divBdr>
        </w:div>
        <w:div w:id="510460946">
          <w:marLeft w:val="0"/>
          <w:marRight w:val="0"/>
          <w:marTop w:val="120"/>
          <w:marBottom w:val="0"/>
          <w:divBdr>
            <w:top w:val="none" w:sz="0" w:space="0" w:color="auto"/>
            <w:left w:val="none" w:sz="0" w:space="0" w:color="auto"/>
            <w:bottom w:val="none" w:sz="0" w:space="0" w:color="auto"/>
            <w:right w:val="none" w:sz="0" w:space="0" w:color="auto"/>
          </w:divBdr>
        </w:div>
        <w:div w:id="638531151">
          <w:marLeft w:val="0"/>
          <w:marRight w:val="0"/>
          <w:marTop w:val="120"/>
          <w:marBottom w:val="0"/>
          <w:divBdr>
            <w:top w:val="none" w:sz="0" w:space="0" w:color="auto"/>
            <w:left w:val="none" w:sz="0" w:space="0" w:color="auto"/>
            <w:bottom w:val="none" w:sz="0" w:space="0" w:color="auto"/>
            <w:right w:val="none" w:sz="0" w:space="0" w:color="auto"/>
          </w:divBdr>
        </w:div>
        <w:div w:id="676201342">
          <w:marLeft w:val="0"/>
          <w:marRight w:val="0"/>
          <w:marTop w:val="120"/>
          <w:marBottom w:val="0"/>
          <w:divBdr>
            <w:top w:val="none" w:sz="0" w:space="0" w:color="auto"/>
            <w:left w:val="none" w:sz="0" w:space="0" w:color="auto"/>
            <w:bottom w:val="none" w:sz="0" w:space="0" w:color="auto"/>
            <w:right w:val="none" w:sz="0" w:space="0" w:color="auto"/>
          </w:divBdr>
        </w:div>
        <w:div w:id="942684442">
          <w:marLeft w:val="0"/>
          <w:marRight w:val="0"/>
          <w:marTop w:val="120"/>
          <w:marBottom w:val="0"/>
          <w:divBdr>
            <w:top w:val="none" w:sz="0" w:space="0" w:color="auto"/>
            <w:left w:val="none" w:sz="0" w:space="0" w:color="auto"/>
            <w:bottom w:val="none" w:sz="0" w:space="0" w:color="auto"/>
            <w:right w:val="none" w:sz="0" w:space="0" w:color="auto"/>
          </w:divBdr>
        </w:div>
        <w:div w:id="2084066546">
          <w:marLeft w:val="0"/>
          <w:marRight w:val="0"/>
          <w:marTop w:val="120"/>
          <w:marBottom w:val="0"/>
          <w:divBdr>
            <w:top w:val="none" w:sz="0" w:space="0" w:color="auto"/>
            <w:left w:val="none" w:sz="0" w:space="0" w:color="auto"/>
            <w:bottom w:val="none" w:sz="0" w:space="0" w:color="auto"/>
            <w:right w:val="none" w:sz="0" w:space="0" w:color="auto"/>
          </w:divBdr>
        </w:div>
      </w:divsChild>
    </w:div>
    <w:div w:id="1983850065">
      <w:bodyDiv w:val="1"/>
      <w:marLeft w:val="0"/>
      <w:marRight w:val="0"/>
      <w:marTop w:val="0"/>
      <w:marBottom w:val="0"/>
      <w:divBdr>
        <w:top w:val="none" w:sz="0" w:space="0" w:color="auto"/>
        <w:left w:val="none" w:sz="0" w:space="0" w:color="auto"/>
        <w:bottom w:val="none" w:sz="0" w:space="0" w:color="auto"/>
        <w:right w:val="none" w:sz="0" w:space="0" w:color="auto"/>
      </w:divBdr>
    </w:div>
    <w:div w:id="1990136748">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1993169851">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35110225">
      <w:bodyDiv w:val="1"/>
      <w:marLeft w:val="0"/>
      <w:marRight w:val="0"/>
      <w:marTop w:val="0"/>
      <w:marBottom w:val="0"/>
      <w:divBdr>
        <w:top w:val="none" w:sz="0" w:space="0" w:color="auto"/>
        <w:left w:val="none" w:sz="0" w:space="0" w:color="auto"/>
        <w:bottom w:val="none" w:sz="0" w:space="0" w:color="auto"/>
        <w:right w:val="none" w:sz="0" w:space="0" w:color="auto"/>
      </w:divBdr>
    </w:div>
    <w:div w:id="2047825331">
      <w:bodyDiv w:val="1"/>
      <w:marLeft w:val="0"/>
      <w:marRight w:val="0"/>
      <w:marTop w:val="0"/>
      <w:marBottom w:val="0"/>
      <w:divBdr>
        <w:top w:val="none" w:sz="0" w:space="0" w:color="auto"/>
        <w:left w:val="none" w:sz="0" w:space="0" w:color="auto"/>
        <w:bottom w:val="none" w:sz="0" w:space="0" w:color="auto"/>
        <w:right w:val="none" w:sz="0" w:space="0" w:color="auto"/>
      </w:divBdr>
    </w:div>
    <w:div w:id="2118254747">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consultantplus://offline/ref=2CB82FC788BD4D4AF263E157F1BFA730086CB8E5C622391F07486BC6B2r025D"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consultantplus://offline/ref=E57E9D3070906742A1950B8B971A8DE2E5E152B356ED61C8A73225696F0ACBCFEDC1EAD94D15769Ec40ED"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hyperlink" Target="consultantplus://offline/ref=E57E9D3070906742A1950B8B971A8DE2E5E054BF55EB61C8A73225696F0ACBCFEDC1EAD94D15729Bc40DD"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C9F5D-C91F-4EA2-AE20-27D66D75D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25550</TotalTime>
  <Pages>69</Pages>
  <Words>21851</Words>
  <Characters>124552</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коммунальной инфраструктуры. Программный документ</vt:lpstr>
    </vt:vector>
  </TitlesOfParts>
  <Company>SPecialiST RePack</Company>
  <LinksUpToDate>false</LinksUpToDate>
  <CharactersWithSpaces>146111</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коммунальной инфраструктуры. Программный документ</dc:title>
  <dc:subject/>
  <dc:creator>erusakov</dc:creator>
  <cp:keywords>Стили мои (градовские)</cp:keywords>
  <dc:description/>
  <cp:lastModifiedBy>Архитектор 2</cp:lastModifiedBy>
  <cp:revision>546</cp:revision>
  <cp:lastPrinted>2018-12-04T09:55:00Z</cp:lastPrinted>
  <dcterms:created xsi:type="dcterms:W3CDTF">2015-06-24T11:17:00Z</dcterms:created>
  <dcterms:modified xsi:type="dcterms:W3CDTF">2020-10-14T10:00:00Z</dcterms:modified>
  <cp:category>ТЗ</cp:category>
</cp:coreProperties>
</file>