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proofErr w:type="gramStart"/>
            <w:r w:rsidRPr="00FD49C7">
              <w:rPr>
                <w:sz w:val="26"/>
                <w:szCs w:val="26"/>
              </w:rPr>
              <w:t xml:space="preserve">по </w:t>
            </w:r>
            <w:r w:rsidR="001B02CA" w:rsidRPr="00FD49C7">
              <w:rPr>
                <w:sz w:val="26"/>
                <w:szCs w:val="26"/>
              </w:rPr>
              <w:t xml:space="preserve">проекту постановления Администрации </w:t>
            </w:r>
            <w:r w:rsidR="00CE0B48">
              <w:rPr>
                <w:sz w:val="26"/>
                <w:szCs w:val="26"/>
              </w:rPr>
              <w:t>муниципального образования</w:t>
            </w:r>
            <w:r w:rsidR="001B02CA" w:rsidRPr="00FD49C7">
              <w:rPr>
                <w:sz w:val="26"/>
                <w:szCs w:val="26"/>
              </w:rPr>
              <w:t xml:space="preserve"> "Городской округ "Город Нарьян-Мар" </w:t>
            </w:r>
            <w:r w:rsidR="00FD49C7" w:rsidRPr="00CE0B48">
              <w:rPr>
                <w:sz w:val="26"/>
                <w:szCs w:val="26"/>
              </w:rPr>
              <w:t>"</w:t>
            </w:r>
            <w:r w:rsidR="00CE0B48" w:rsidRPr="00CE0B48">
              <w:rPr>
                <w:rFonts w:eastAsiaTheme="minorEastAsia"/>
                <w:sz w:val="26"/>
                <w:szCs w:val="26"/>
              </w:rPr>
              <w:t>Об утверждении Порядка организации и проведения конкурса на лучшее новогоднее оформление организаций торговли, общественного питания и бытового обслуживания на территории муниципального образования "Городской округ "Город Нарьян-Мар"</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FA73BC">
              <w:rPr>
                <w:sz w:val="26"/>
                <w:szCs w:val="26"/>
              </w:rPr>
              <w:br/>
            </w:r>
            <w:r w:rsidRPr="00E03EA7">
              <w:rPr>
                <w:b/>
                <w:sz w:val="26"/>
                <w:szCs w:val="26"/>
              </w:rPr>
              <w:t xml:space="preserve">не позднее </w:t>
            </w:r>
            <w:r w:rsidR="00CE0B48">
              <w:rPr>
                <w:b/>
                <w:sz w:val="26"/>
                <w:szCs w:val="26"/>
              </w:rPr>
              <w:t>20</w:t>
            </w:r>
            <w:r w:rsidR="001770AF" w:rsidRPr="00E03EA7">
              <w:rPr>
                <w:b/>
                <w:sz w:val="26"/>
                <w:szCs w:val="26"/>
              </w:rPr>
              <w:t>.</w:t>
            </w:r>
            <w:r w:rsidR="00880F3D" w:rsidRPr="00E03EA7">
              <w:rPr>
                <w:b/>
                <w:sz w:val="26"/>
                <w:szCs w:val="26"/>
              </w:rPr>
              <w:t>0</w:t>
            </w:r>
            <w:r w:rsidR="00CE0B48">
              <w:rPr>
                <w:b/>
                <w:sz w:val="26"/>
                <w:szCs w:val="26"/>
              </w:rPr>
              <w:t>9</w:t>
            </w:r>
            <w:r w:rsidR="00FD012A" w:rsidRPr="00E03EA7">
              <w:rPr>
                <w:b/>
                <w:sz w:val="26"/>
                <w:szCs w:val="26"/>
              </w:rPr>
              <w:t>.201</w:t>
            </w:r>
            <w:r w:rsidR="00880F3D" w:rsidRPr="00E03EA7">
              <w:rPr>
                <w:b/>
                <w:sz w:val="26"/>
                <w:szCs w:val="26"/>
              </w:rPr>
              <w:t>9</w:t>
            </w:r>
            <w:r w:rsidRPr="00E03EA7">
              <w:rPr>
                <w:sz w:val="26"/>
                <w:szCs w:val="26"/>
              </w:rPr>
              <w:t>.</w:t>
            </w:r>
            <w:proofErr w:type="gramEnd"/>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2BB2"/>
    <w:rsid w:val="00337EFF"/>
    <w:rsid w:val="003E547F"/>
    <w:rsid w:val="00407112"/>
    <w:rsid w:val="0042138F"/>
    <w:rsid w:val="00454CCF"/>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0B48"/>
    <w:rsid w:val="00CE103A"/>
    <w:rsid w:val="00CF7046"/>
    <w:rsid w:val="00D23BE1"/>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Ekonom4</cp:lastModifiedBy>
  <cp:revision>2</cp:revision>
  <cp:lastPrinted>2015-03-25T07:53:00Z</cp:lastPrinted>
  <dcterms:created xsi:type="dcterms:W3CDTF">2019-08-14T07:32:00Z</dcterms:created>
  <dcterms:modified xsi:type="dcterms:W3CDTF">2019-08-14T07:32:00Z</dcterms:modified>
</cp:coreProperties>
</file>