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header9.xml" ContentType="application/vnd.openxmlformats-officedocument.wordprocessingml.header+xml"/>
  <Override PartName="/word/footer2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630" w:rsidRPr="00BF6CA0" w:rsidRDefault="00955A9C" w:rsidP="00746630">
      <w:pPr>
        <w:pStyle w:val="affffff6"/>
        <w:spacing w:before="40" w:after="40" w:line="240" w:lineRule="auto"/>
        <w:ind w:left="2722"/>
        <w:jc w:val="center"/>
        <w:rPr>
          <w:rFonts w:ascii="Times New Roman" w:hAnsi="Times New Roman"/>
          <w:b/>
          <w:caps/>
          <w:noProof/>
        </w:rPr>
      </w:pPr>
      <w:r w:rsidRPr="00BF6CA0">
        <w:rPr>
          <w:rFonts w:ascii="Times New Roman" w:hAnsi="Times New Roman"/>
          <w:b/>
          <w:caps/>
          <w:noProof/>
        </w:rPr>
        <w:drawing>
          <wp:anchor distT="0" distB="0" distL="114300" distR="114300" simplePos="0" relativeHeight="251665408" behindDoc="1" locked="0" layoutInCell="1" allowOverlap="1" wp14:anchorId="18A47F12" wp14:editId="79ABA675">
            <wp:simplePos x="0" y="0"/>
            <wp:positionH relativeFrom="column">
              <wp:posOffset>-452755</wp:posOffset>
            </wp:positionH>
            <wp:positionV relativeFrom="paragraph">
              <wp:posOffset>-515782</wp:posOffset>
            </wp:positionV>
            <wp:extent cx="6634716" cy="10041265"/>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4716" cy="10041265"/>
                    </a:xfrm>
                    <a:prstGeom prst="rect">
                      <a:avLst/>
                    </a:prstGeom>
                    <a:noFill/>
                    <a:ln>
                      <a:noFill/>
                    </a:ln>
                  </pic:spPr>
                </pic:pic>
              </a:graphicData>
            </a:graphic>
          </wp:anchor>
        </w:drawing>
      </w:r>
      <w:r w:rsidR="000252B9" w:rsidRPr="00BF6CA0">
        <w:rPr>
          <w:rFonts w:ascii="Times New Roman" w:hAnsi="Times New Roman"/>
          <w:b/>
          <w:caps/>
          <w:noProof/>
        </w:rPr>
        <w:t>ненецкий автономный округ</w:t>
      </w:r>
    </w:p>
    <w:p w:rsidR="00746630" w:rsidRPr="00BF6CA0" w:rsidRDefault="00746630" w:rsidP="00746630">
      <w:pPr>
        <w:pStyle w:val="affffff6"/>
        <w:spacing w:before="40" w:after="40" w:line="240" w:lineRule="auto"/>
        <w:ind w:left="2722"/>
        <w:jc w:val="center"/>
        <w:rPr>
          <w:rFonts w:ascii="Times New Roman" w:hAnsi="Times New Roman"/>
          <w:b/>
          <w:caps/>
          <w:noProof/>
        </w:rPr>
      </w:pPr>
    </w:p>
    <w:p w:rsidR="000B5E85" w:rsidRPr="00BF6CA0" w:rsidRDefault="000B5E85" w:rsidP="00505E8B">
      <w:pPr>
        <w:pStyle w:val="S3"/>
        <w:spacing w:before="40" w:after="40" w:line="240" w:lineRule="auto"/>
        <w:ind w:left="2552" w:right="-285"/>
        <w:jc w:val="center"/>
        <w:rPr>
          <w:rFonts w:ascii="Times New Roman" w:hAnsi="Times New Roman"/>
          <w:caps/>
          <w:sz w:val="24"/>
          <w:szCs w:val="24"/>
          <w:lang w:val="ru-RU"/>
        </w:rPr>
      </w:pPr>
    </w:p>
    <w:p w:rsidR="00072BC0" w:rsidRPr="00BF6CA0" w:rsidRDefault="00072BC0" w:rsidP="00505E8B">
      <w:pPr>
        <w:pStyle w:val="S3"/>
        <w:spacing w:before="40" w:after="40" w:line="240" w:lineRule="auto"/>
        <w:ind w:left="2552" w:right="-285"/>
        <w:jc w:val="center"/>
        <w:rPr>
          <w:rFonts w:ascii="Times New Roman" w:hAnsi="Times New Roman"/>
          <w:caps/>
          <w:sz w:val="24"/>
          <w:szCs w:val="24"/>
          <w:lang w:val="ru-RU"/>
        </w:rPr>
      </w:pPr>
    </w:p>
    <w:p w:rsidR="00072BC0" w:rsidRPr="00BF6CA0" w:rsidRDefault="00072BC0" w:rsidP="001036EF">
      <w:pPr>
        <w:pStyle w:val="S3"/>
        <w:spacing w:before="40" w:after="40" w:line="240" w:lineRule="auto"/>
        <w:ind w:left="2552" w:right="-285"/>
        <w:jc w:val="center"/>
        <w:rPr>
          <w:rFonts w:ascii="Times New Roman" w:hAnsi="Times New Roman"/>
          <w:caps/>
          <w:sz w:val="24"/>
          <w:szCs w:val="24"/>
          <w:lang w:val="ru-RU"/>
        </w:rPr>
      </w:pPr>
    </w:p>
    <w:p w:rsidR="00072BC0" w:rsidRPr="00BF6CA0" w:rsidRDefault="00072BC0" w:rsidP="00505E8B">
      <w:pPr>
        <w:pStyle w:val="S3"/>
        <w:spacing w:before="40" w:after="40" w:line="240" w:lineRule="auto"/>
        <w:ind w:left="2552" w:right="-285"/>
        <w:jc w:val="center"/>
        <w:rPr>
          <w:rFonts w:ascii="Times New Roman" w:hAnsi="Times New Roman"/>
          <w:caps/>
          <w:sz w:val="24"/>
          <w:szCs w:val="24"/>
          <w:lang w:val="ru-RU"/>
        </w:rPr>
      </w:pPr>
    </w:p>
    <w:p w:rsidR="00072BC0" w:rsidRPr="00BF6CA0" w:rsidRDefault="00072BC0" w:rsidP="001036EF">
      <w:pPr>
        <w:pStyle w:val="S3"/>
        <w:spacing w:before="40" w:after="40" w:line="240" w:lineRule="auto"/>
        <w:ind w:left="2552" w:right="-285"/>
        <w:jc w:val="center"/>
        <w:rPr>
          <w:rFonts w:ascii="Times New Roman" w:hAnsi="Times New Roman"/>
          <w:caps/>
          <w:sz w:val="24"/>
          <w:szCs w:val="24"/>
          <w:lang w:val="ru-RU"/>
        </w:rPr>
      </w:pPr>
    </w:p>
    <w:p w:rsidR="00072BC0" w:rsidRPr="00BF6CA0" w:rsidRDefault="00072BC0" w:rsidP="001036EF">
      <w:pPr>
        <w:pStyle w:val="S3"/>
        <w:spacing w:before="40" w:after="40" w:line="240" w:lineRule="auto"/>
        <w:ind w:left="2552" w:right="-285"/>
        <w:jc w:val="center"/>
        <w:rPr>
          <w:rFonts w:ascii="Times New Roman" w:hAnsi="Times New Roman"/>
          <w:caps/>
          <w:sz w:val="24"/>
          <w:szCs w:val="24"/>
          <w:lang w:val="ru-RU"/>
        </w:rPr>
      </w:pPr>
    </w:p>
    <w:p w:rsidR="00072BC0" w:rsidRPr="00BF6CA0" w:rsidRDefault="00072BC0" w:rsidP="00505E8B">
      <w:pPr>
        <w:pStyle w:val="S3"/>
        <w:spacing w:before="40" w:after="40" w:line="240" w:lineRule="auto"/>
        <w:ind w:left="2552" w:right="-285"/>
        <w:jc w:val="center"/>
        <w:rPr>
          <w:rFonts w:ascii="Times New Roman" w:hAnsi="Times New Roman"/>
          <w:caps/>
          <w:sz w:val="24"/>
          <w:szCs w:val="24"/>
          <w:lang w:val="ru-RU"/>
        </w:rPr>
      </w:pPr>
    </w:p>
    <w:p w:rsidR="00746630" w:rsidRPr="00BF6CA0" w:rsidRDefault="00746630" w:rsidP="00505E8B">
      <w:pPr>
        <w:pStyle w:val="S3"/>
        <w:spacing w:before="40" w:after="40" w:line="240" w:lineRule="auto"/>
        <w:ind w:left="2552" w:right="-285"/>
        <w:jc w:val="center"/>
        <w:rPr>
          <w:rFonts w:ascii="Times New Roman" w:hAnsi="Times New Roman"/>
          <w:caps/>
          <w:sz w:val="24"/>
          <w:szCs w:val="24"/>
          <w:lang w:val="ru-RU"/>
        </w:rPr>
      </w:pPr>
    </w:p>
    <w:p w:rsidR="00505E8B" w:rsidRPr="00BF6CA0" w:rsidRDefault="00505E8B" w:rsidP="00505E8B">
      <w:pPr>
        <w:pStyle w:val="S3"/>
        <w:spacing w:before="40" w:after="40" w:line="240" w:lineRule="auto"/>
        <w:ind w:left="2552" w:right="-285"/>
        <w:jc w:val="center"/>
        <w:rPr>
          <w:rFonts w:ascii="Times New Roman" w:hAnsi="Times New Roman"/>
          <w:caps/>
          <w:sz w:val="24"/>
          <w:szCs w:val="24"/>
          <w:lang w:val="ru-RU"/>
        </w:rPr>
      </w:pPr>
    </w:p>
    <w:p w:rsidR="009403AD" w:rsidRPr="00BF6CA0" w:rsidRDefault="009403AD" w:rsidP="00505E8B">
      <w:pPr>
        <w:pStyle w:val="S3"/>
        <w:spacing w:before="40" w:after="40" w:line="240" w:lineRule="auto"/>
        <w:ind w:left="2552" w:right="-285"/>
        <w:jc w:val="center"/>
        <w:rPr>
          <w:rFonts w:ascii="Times New Roman" w:hAnsi="Times New Roman"/>
          <w:caps/>
          <w:sz w:val="24"/>
          <w:szCs w:val="24"/>
          <w:lang w:val="ru-RU"/>
        </w:rPr>
      </w:pPr>
    </w:p>
    <w:p w:rsidR="009403AD" w:rsidRPr="00BF6CA0" w:rsidRDefault="009403AD" w:rsidP="00505E8B">
      <w:pPr>
        <w:pStyle w:val="S3"/>
        <w:spacing w:before="40" w:after="40" w:line="240" w:lineRule="auto"/>
        <w:ind w:left="2552" w:right="-285"/>
        <w:jc w:val="center"/>
        <w:rPr>
          <w:rFonts w:ascii="Times New Roman" w:hAnsi="Times New Roman"/>
          <w:caps/>
          <w:sz w:val="24"/>
          <w:szCs w:val="24"/>
          <w:lang w:val="ru-RU"/>
        </w:rPr>
      </w:pPr>
    </w:p>
    <w:p w:rsidR="009403AD" w:rsidRPr="00BF6CA0" w:rsidRDefault="009403AD" w:rsidP="00505E8B">
      <w:pPr>
        <w:pStyle w:val="S3"/>
        <w:spacing w:before="40" w:after="40" w:line="240" w:lineRule="auto"/>
        <w:ind w:left="2552" w:right="-285"/>
        <w:jc w:val="center"/>
        <w:rPr>
          <w:rFonts w:ascii="Times New Roman" w:hAnsi="Times New Roman"/>
          <w:caps/>
          <w:sz w:val="24"/>
          <w:szCs w:val="24"/>
          <w:lang w:val="ru-RU"/>
        </w:rPr>
      </w:pPr>
    </w:p>
    <w:p w:rsidR="00505E8B" w:rsidRPr="00BF6CA0" w:rsidRDefault="00505E8B" w:rsidP="00505E8B">
      <w:pPr>
        <w:pStyle w:val="S3"/>
        <w:spacing w:before="40" w:after="40" w:line="240" w:lineRule="auto"/>
        <w:ind w:left="2552" w:right="-285"/>
        <w:jc w:val="center"/>
        <w:rPr>
          <w:rFonts w:ascii="Times New Roman" w:hAnsi="Times New Roman"/>
          <w:caps/>
          <w:sz w:val="24"/>
          <w:szCs w:val="24"/>
          <w:lang w:val="ru-RU"/>
        </w:rPr>
      </w:pPr>
    </w:p>
    <w:p w:rsidR="007E0F1B" w:rsidRPr="00BF6CA0" w:rsidRDefault="000A7A8A" w:rsidP="000A7A8A">
      <w:pPr>
        <w:pStyle w:val="S3"/>
        <w:spacing w:before="40" w:after="40" w:line="240" w:lineRule="auto"/>
        <w:ind w:left="2552" w:right="-285"/>
        <w:jc w:val="center"/>
        <w:rPr>
          <w:rFonts w:ascii="Times New Roman" w:hAnsi="Times New Roman"/>
          <w:caps/>
          <w:sz w:val="28"/>
          <w:szCs w:val="28"/>
          <w:lang w:val="ru-RU"/>
        </w:rPr>
      </w:pPr>
      <w:r w:rsidRPr="00BF6CA0">
        <w:rPr>
          <w:rFonts w:ascii="Times New Roman" w:hAnsi="Times New Roman"/>
          <w:caps/>
          <w:sz w:val="28"/>
          <w:szCs w:val="28"/>
          <w:lang w:val="ru-RU"/>
        </w:rPr>
        <w:t xml:space="preserve">Программа комплексного развития систем коммунальной инфраструктуры </w:t>
      </w:r>
      <w:r w:rsidR="000252B9" w:rsidRPr="00BF6CA0">
        <w:rPr>
          <w:rFonts w:ascii="Times New Roman" w:hAnsi="Times New Roman"/>
          <w:caps/>
          <w:sz w:val="28"/>
          <w:szCs w:val="28"/>
          <w:lang w:val="ru-RU"/>
        </w:rPr>
        <w:t>муниципального образования «</w:t>
      </w:r>
      <w:r w:rsidR="00C64385">
        <w:rPr>
          <w:rFonts w:ascii="Times New Roman" w:hAnsi="Times New Roman"/>
          <w:caps/>
          <w:sz w:val="28"/>
          <w:szCs w:val="28"/>
          <w:lang w:val="ru-RU"/>
        </w:rPr>
        <w:t>городской округ «город нарьян-Мар</w:t>
      </w:r>
      <w:r w:rsidR="000252B9" w:rsidRPr="00BF6CA0">
        <w:rPr>
          <w:rFonts w:ascii="Times New Roman" w:hAnsi="Times New Roman"/>
          <w:caps/>
          <w:sz w:val="28"/>
          <w:szCs w:val="28"/>
          <w:lang w:val="ru-RU"/>
        </w:rPr>
        <w:t>»</w:t>
      </w:r>
      <w:r w:rsidRPr="00BF6CA0">
        <w:rPr>
          <w:rFonts w:ascii="Times New Roman" w:hAnsi="Times New Roman"/>
          <w:caps/>
          <w:sz w:val="28"/>
          <w:szCs w:val="28"/>
          <w:lang w:val="ru-RU"/>
        </w:rPr>
        <w:t xml:space="preserve"> </w:t>
      </w:r>
    </w:p>
    <w:p w:rsidR="007E0F1B" w:rsidRPr="00BF6CA0" w:rsidRDefault="00240D7A" w:rsidP="000A7A8A">
      <w:pPr>
        <w:pStyle w:val="S3"/>
        <w:spacing w:before="40" w:after="40" w:line="240" w:lineRule="auto"/>
        <w:ind w:left="2552" w:right="-285"/>
        <w:jc w:val="center"/>
        <w:rPr>
          <w:rFonts w:ascii="Times New Roman" w:hAnsi="Times New Roman"/>
          <w:caps/>
          <w:sz w:val="28"/>
          <w:szCs w:val="28"/>
          <w:lang w:val="ru-RU"/>
        </w:rPr>
      </w:pPr>
      <w:r w:rsidRPr="00BF6CA0">
        <w:rPr>
          <w:rFonts w:ascii="Times New Roman" w:hAnsi="Times New Roman"/>
          <w:caps/>
          <w:sz w:val="28"/>
          <w:szCs w:val="28"/>
          <w:lang w:val="ru-RU"/>
        </w:rPr>
        <w:t xml:space="preserve">ненецкого автономного округа </w:t>
      </w:r>
    </w:p>
    <w:p w:rsidR="000A7A8A" w:rsidRPr="00BF6CA0" w:rsidRDefault="000A7A8A" w:rsidP="000A7A8A">
      <w:pPr>
        <w:pStyle w:val="S3"/>
        <w:spacing w:before="40" w:after="40" w:line="240" w:lineRule="auto"/>
        <w:ind w:left="2552" w:right="-285"/>
        <w:jc w:val="center"/>
        <w:rPr>
          <w:rFonts w:ascii="Times New Roman" w:hAnsi="Times New Roman"/>
          <w:caps/>
          <w:sz w:val="28"/>
          <w:szCs w:val="28"/>
          <w:lang w:val="ru-RU"/>
        </w:rPr>
      </w:pPr>
      <w:r w:rsidRPr="00BF6CA0">
        <w:rPr>
          <w:rFonts w:ascii="Times New Roman" w:hAnsi="Times New Roman"/>
          <w:caps/>
          <w:sz w:val="28"/>
          <w:szCs w:val="28"/>
          <w:lang w:val="ru-RU"/>
        </w:rPr>
        <w:t xml:space="preserve">на </w:t>
      </w:r>
      <w:r w:rsidR="007E0F1B" w:rsidRPr="00BF6CA0">
        <w:rPr>
          <w:rFonts w:ascii="Times New Roman" w:hAnsi="Times New Roman"/>
          <w:caps/>
          <w:sz w:val="28"/>
          <w:szCs w:val="28"/>
          <w:lang w:val="ru-RU"/>
        </w:rPr>
        <w:t>период до</w:t>
      </w:r>
      <w:r w:rsidRPr="00BF6CA0">
        <w:rPr>
          <w:rFonts w:ascii="Times New Roman" w:hAnsi="Times New Roman"/>
          <w:caps/>
          <w:sz w:val="28"/>
          <w:szCs w:val="28"/>
          <w:lang w:val="ru-RU"/>
        </w:rPr>
        <w:t xml:space="preserve"> 20</w:t>
      </w:r>
      <w:r w:rsidR="00BF6CA0" w:rsidRPr="00BF6CA0">
        <w:rPr>
          <w:rFonts w:ascii="Times New Roman" w:hAnsi="Times New Roman"/>
          <w:caps/>
          <w:sz w:val="28"/>
          <w:szCs w:val="28"/>
          <w:lang w:val="ru-RU"/>
        </w:rPr>
        <w:t>40</w:t>
      </w:r>
      <w:r w:rsidR="007E0F1B" w:rsidRPr="00BF6CA0">
        <w:rPr>
          <w:rFonts w:ascii="Times New Roman" w:hAnsi="Times New Roman"/>
          <w:caps/>
          <w:sz w:val="28"/>
          <w:szCs w:val="28"/>
          <w:lang w:val="ru-RU"/>
        </w:rPr>
        <w:t xml:space="preserve"> года</w:t>
      </w:r>
    </w:p>
    <w:p w:rsidR="00955A9C" w:rsidRPr="00BF6CA0" w:rsidRDefault="00955A9C" w:rsidP="00746630">
      <w:pPr>
        <w:pStyle w:val="S3"/>
        <w:spacing w:before="40" w:after="40" w:line="240" w:lineRule="auto"/>
        <w:ind w:left="2722"/>
        <w:jc w:val="center"/>
        <w:rPr>
          <w:rFonts w:ascii="Times New Roman" w:hAnsi="Times New Roman"/>
          <w:caps/>
          <w:lang w:val="ru-RU"/>
        </w:rPr>
      </w:pPr>
    </w:p>
    <w:p w:rsidR="000A7A8A" w:rsidRPr="00BF6CA0" w:rsidRDefault="000A7A8A" w:rsidP="00746630">
      <w:pPr>
        <w:pStyle w:val="S3"/>
        <w:spacing w:before="40" w:after="40" w:line="240" w:lineRule="auto"/>
        <w:ind w:left="2722"/>
        <w:jc w:val="center"/>
        <w:rPr>
          <w:rFonts w:ascii="Times New Roman" w:hAnsi="Times New Roman"/>
          <w:caps/>
          <w:lang w:val="ru-RU"/>
        </w:rPr>
      </w:pPr>
    </w:p>
    <w:p w:rsidR="003C3294" w:rsidRPr="00BF6CA0" w:rsidRDefault="000A7A8A" w:rsidP="001036EF">
      <w:pPr>
        <w:pStyle w:val="S3"/>
        <w:spacing w:before="40" w:after="40" w:line="240" w:lineRule="auto"/>
        <w:ind w:left="2552" w:right="-285"/>
        <w:jc w:val="center"/>
        <w:rPr>
          <w:rFonts w:ascii="Times New Roman" w:hAnsi="Times New Roman"/>
          <w:caps/>
          <w:sz w:val="24"/>
          <w:szCs w:val="24"/>
          <w:lang w:val="ru-RU"/>
        </w:rPr>
      </w:pPr>
      <w:r w:rsidRPr="00BF6CA0">
        <w:rPr>
          <w:rFonts w:ascii="Times New Roman" w:hAnsi="Times New Roman"/>
          <w:caps/>
          <w:sz w:val="28"/>
          <w:szCs w:val="28"/>
          <w:lang w:val="ru-RU"/>
        </w:rPr>
        <w:t>обосновывающие материалы</w:t>
      </w:r>
    </w:p>
    <w:p w:rsidR="00955A9C" w:rsidRPr="00BF6CA0" w:rsidRDefault="00955A9C" w:rsidP="001036EF">
      <w:pPr>
        <w:pStyle w:val="S3"/>
        <w:spacing w:before="40" w:after="40" w:line="240" w:lineRule="auto"/>
        <w:ind w:left="2552" w:right="-285"/>
        <w:jc w:val="center"/>
        <w:rPr>
          <w:rFonts w:ascii="Times New Roman" w:hAnsi="Times New Roman"/>
          <w:caps/>
          <w:sz w:val="24"/>
          <w:szCs w:val="24"/>
          <w:lang w:val="ru-RU"/>
        </w:rPr>
      </w:pPr>
    </w:p>
    <w:p w:rsidR="00955A9C" w:rsidRPr="00BF6CA0" w:rsidRDefault="00955A9C" w:rsidP="001036EF">
      <w:pPr>
        <w:pStyle w:val="S3"/>
        <w:spacing w:before="40" w:after="40" w:line="240" w:lineRule="auto"/>
        <w:ind w:left="2552" w:right="-285"/>
        <w:jc w:val="center"/>
        <w:rPr>
          <w:rFonts w:ascii="Times New Roman" w:hAnsi="Times New Roman"/>
          <w:caps/>
          <w:sz w:val="24"/>
          <w:szCs w:val="24"/>
          <w:lang w:val="ru-RU"/>
        </w:rPr>
      </w:pPr>
    </w:p>
    <w:p w:rsidR="00955A9C" w:rsidRPr="00BF6CA0" w:rsidRDefault="00955A9C" w:rsidP="001036EF">
      <w:pPr>
        <w:pStyle w:val="S3"/>
        <w:spacing w:before="40" w:after="40" w:line="240" w:lineRule="auto"/>
        <w:ind w:left="2552" w:right="-285"/>
        <w:jc w:val="center"/>
        <w:rPr>
          <w:rFonts w:ascii="Times New Roman" w:hAnsi="Times New Roman"/>
          <w:caps/>
          <w:sz w:val="24"/>
          <w:szCs w:val="24"/>
          <w:lang w:val="ru-RU"/>
        </w:rPr>
      </w:pPr>
    </w:p>
    <w:p w:rsidR="00153D98" w:rsidRPr="00BF6CA0" w:rsidRDefault="00153D98" w:rsidP="001036EF">
      <w:pPr>
        <w:pStyle w:val="S3"/>
        <w:spacing w:before="40" w:after="40" w:line="240" w:lineRule="auto"/>
        <w:ind w:left="2552" w:right="-285"/>
        <w:jc w:val="center"/>
        <w:rPr>
          <w:rFonts w:ascii="Times New Roman" w:hAnsi="Times New Roman"/>
          <w:caps/>
          <w:sz w:val="24"/>
          <w:szCs w:val="24"/>
          <w:lang w:val="ru-RU"/>
        </w:rPr>
      </w:pPr>
    </w:p>
    <w:p w:rsidR="00505E8B" w:rsidRPr="00BF6CA0" w:rsidRDefault="00505E8B" w:rsidP="001036EF">
      <w:pPr>
        <w:pStyle w:val="S3"/>
        <w:spacing w:before="40" w:after="40" w:line="240" w:lineRule="auto"/>
        <w:ind w:left="2552" w:right="-285"/>
        <w:jc w:val="center"/>
        <w:rPr>
          <w:rFonts w:ascii="Times New Roman" w:hAnsi="Times New Roman"/>
          <w:caps/>
          <w:sz w:val="24"/>
          <w:szCs w:val="24"/>
          <w:lang w:val="ru-RU"/>
        </w:rPr>
      </w:pPr>
    </w:p>
    <w:p w:rsidR="00153D98" w:rsidRPr="00BF6CA0" w:rsidRDefault="00153D98" w:rsidP="001036EF">
      <w:pPr>
        <w:pStyle w:val="S3"/>
        <w:spacing w:before="40" w:after="40" w:line="240" w:lineRule="auto"/>
        <w:ind w:left="2552" w:right="-285"/>
        <w:jc w:val="center"/>
        <w:rPr>
          <w:rFonts w:ascii="Times New Roman" w:hAnsi="Times New Roman"/>
          <w:caps/>
          <w:sz w:val="24"/>
          <w:szCs w:val="24"/>
          <w:lang w:val="ru-RU"/>
        </w:rPr>
      </w:pPr>
    </w:p>
    <w:p w:rsidR="009F50AB" w:rsidRPr="00BF6CA0" w:rsidRDefault="009F50AB" w:rsidP="001036EF">
      <w:pPr>
        <w:pStyle w:val="S3"/>
        <w:spacing w:before="40" w:after="40" w:line="240" w:lineRule="auto"/>
        <w:ind w:left="2552" w:right="-285"/>
        <w:jc w:val="center"/>
        <w:rPr>
          <w:rFonts w:ascii="Times New Roman" w:hAnsi="Times New Roman"/>
          <w:caps/>
          <w:sz w:val="24"/>
          <w:szCs w:val="24"/>
          <w:lang w:val="ru-RU"/>
        </w:rPr>
      </w:pPr>
    </w:p>
    <w:p w:rsidR="0059706E" w:rsidRPr="00BF6CA0" w:rsidRDefault="0059706E" w:rsidP="001036EF">
      <w:pPr>
        <w:pStyle w:val="S3"/>
        <w:spacing w:before="40" w:after="40" w:line="240" w:lineRule="auto"/>
        <w:ind w:left="2552" w:right="-285"/>
        <w:jc w:val="center"/>
        <w:rPr>
          <w:rFonts w:ascii="Times New Roman" w:hAnsi="Times New Roman"/>
          <w:caps/>
          <w:sz w:val="24"/>
          <w:szCs w:val="24"/>
          <w:lang w:val="ru-RU"/>
        </w:rPr>
      </w:pPr>
    </w:p>
    <w:p w:rsidR="000A7A8A" w:rsidRPr="00BF6CA0" w:rsidRDefault="000A7A8A" w:rsidP="001036EF">
      <w:pPr>
        <w:pStyle w:val="S3"/>
        <w:spacing w:before="40" w:after="40" w:line="240" w:lineRule="auto"/>
        <w:ind w:left="2552" w:right="-285"/>
        <w:jc w:val="center"/>
        <w:rPr>
          <w:rFonts w:ascii="Times New Roman" w:hAnsi="Times New Roman"/>
          <w:caps/>
          <w:sz w:val="24"/>
          <w:szCs w:val="24"/>
          <w:lang w:val="ru-RU"/>
        </w:rPr>
      </w:pPr>
    </w:p>
    <w:p w:rsidR="000A7A8A" w:rsidRPr="00BF6CA0" w:rsidRDefault="000A7A8A" w:rsidP="001036EF">
      <w:pPr>
        <w:pStyle w:val="S3"/>
        <w:spacing w:before="40" w:after="40" w:line="240" w:lineRule="auto"/>
        <w:ind w:left="2552" w:right="-285"/>
        <w:jc w:val="center"/>
        <w:rPr>
          <w:rFonts w:ascii="Times New Roman" w:hAnsi="Times New Roman"/>
          <w:caps/>
          <w:sz w:val="24"/>
          <w:szCs w:val="24"/>
          <w:lang w:val="ru-RU"/>
        </w:rPr>
      </w:pPr>
    </w:p>
    <w:p w:rsidR="000A7A8A" w:rsidRPr="00BF6CA0" w:rsidRDefault="000A7A8A" w:rsidP="001036EF">
      <w:pPr>
        <w:pStyle w:val="S3"/>
        <w:spacing w:before="40" w:after="40" w:line="240" w:lineRule="auto"/>
        <w:ind w:left="2552" w:right="-285"/>
        <w:jc w:val="center"/>
        <w:rPr>
          <w:rFonts w:ascii="Times New Roman" w:hAnsi="Times New Roman"/>
          <w:caps/>
          <w:sz w:val="24"/>
          <w:szCs w:val="24"/>
          <w:lang w:val="ru-RU"/>
        </w:rPr>
      </w:pPr>
    </w:p>
    <w:p w:rsidR="000A7A8A" w:rsidRPr="00BF6CA0" w:rsidRDefault="000A7A8A" w:rsidP="001036EF">
      <w:pPr>
        <w:pStyle w:val="S3"/>
        <w:spacing w:before="40" w:after="40" w:line="240" w:lineRule="auto"/>
        <w:ind w:left="2552" w:right="-285"/>
        <w:jc w:val="center"/>
        <w:rPr>
          <w:rFonts w:ascii="Times New Roman" w:hAnsi="Times New Roman"/>
          <w:caps/>
          <w:sz w:val="24"/>
          <w:szCs w:val="24"/>
          <w:lang w:val="ru-RU"/>
        </w:rPr>
      </w:pPr>
    </w:p>
    <w:p w:rsidR="000A7A8A" w:rsidRPr="00BF6CA0" w:rsidRDefault="000A7A8A" w:rsidP="001036EF">
      <w:pPr>
        <w:pStyle w:val="S3"/>
        <w:spacing w:before="40" w:after="40" w:line="240" w:lineRule="auto"/>
        <w:ind w:left="2552" w:right="-285"/>
        <w:jc w:val="center"/>
        <w:rPr>
          <w:rFonts w:ascii="Times New Roman" w:hAnsi="Times New Roman"/>
          <w:caps/>
          <w:sz w:val="24"/>
          <w:szCs w:val="24"/>
          <w:lang w:val="ru-RU"/>
        </w:rPr>
      </w:pPr>
    </w:p>
    <w:p w:rsidR="000A7A8A" w:rsidRPr="00BF6CA0" w:rsidRDefault="000A7A8A" w:rsidP="001036EF">
      <w:pPr>
        <w:pStyle w:val="S3"/>
        <w:spacing w:before="40" w:after="40" w:line="240" w:lineRule="auto"/>
        <w:ind w:left="2552" w:right="-285"/>
        <w:jc w:val="center"/>
        <w:rPr>
          <w:rFonts w:ascii="Times New Roman" w:hAnsi="Times New Roman"/>
          <w:caps/>
          <w:sz w:val="24"/>
          <w:szCs w:val="24"/>
          <w:lang w:val="ru-RU"/>
        </w:rPr>
      </w:pPr>
    </w:p>
    <w:p w:rsidR="00F5707F" w:rsidRPr="00BF6CA0" w:rsidRDefault="00F5707F" w:rsidP="001036EF">
      <w:pPr>
        <w:pStyle w:val="S3"/>
        <w:spacing w:before="40" w:after="40" w:line="240" w:lineRule="auto"/>
        <w:ind w:left="2552" w:right="-285"/>
        <w:jc w:val="center"/>
        <w:rPr>
          <w:rFonts w:ascii="Times New Roman" w:hAnsi="Times New Roman"/>
          <w:caps/>
          <w:sz w:val="24"/>
          <w:szCs w:val="24"/>
          <w:lang w:val="ru-RU"/>
        </w:rPr>
      </w:pPr>
    </w:p>
    <w:p w:rsidR="00912448" w:rsidRPr="00BF6CA0" w:rsidRDefault="00912448" w:rsidP="001036EF">
      <w:pPr>
        <w:pStyle w:val="S3"/>
        <w:spacing w:before="40" w:after="40" w:line="240" w:lineRule="auto"/>
        <w:ind w:left="2552" w:right="-285"/>
        <w:jc w:val="center"/>
        <w:rPr>
          <w:rFonts w:ascii="Times New Roman" w:hAnsi="Times New Roman"/>
          <w:caps/>
          <w:sz w:val="24"/>
          <w:szCs w:val="24"/>
          <w:lang w:val="ru-RU"/>
        </w:rPr>
      </w:pPr>
    </w:p>
    <w:p w:rsidR="003208F0" w:rsidRPr="00BF6CA0" w:rsidRDefault="003208F0" w:rsidP="001036EF">
      <w:pPr>
        <w:pStyle w:val="S3"/>
        <w:spacing w:before="40" w:after="40" w:line="240" w:lineRule="auto"/>
        <w:ind w:left="2552" w:right="-285"/>
        <w:jc w:val="center"/>
        <w:rPr>
          <w:rFonts w:ascii="Times New Roman" w:hAnsi="Times New Roman"/>
          <w:caps/>
          <w:sz w:val="24"/>
          <w:szCs w:val="24"/>
          <w:lang w:val="ru-RU"/>
        </w:rPr>
      </w:pPr>
    </w:p>
    <w:p w:rsidR="0095784E" w:rsidRPr="00BF6CA0" w:rsidRDefault="0095784E" w:rsidP="001036EF">
      <w:pPr>
        <w:pStyle w:val="S3"/>
        <w:spacing w:before="40" w:after="40" w:line="240" w:lineRule="auto"/>
        <w:ind w:left="2552" w:right="-285"/>
        <w:jc w:val="center"/>
        <w:rPr>
          <w:rFonts w:ascii="Times New Roman" w:hAnsi="Times New Roman"/>
          <w:caps/>
          <w:sz w:val="24"/>
          <w:szCs w:val="24"/>
          <w:lang w:val="ru-RU"/>
        </w:rPr>
      </w:pPr>
    </w:p>
    <w:p w:rsidR="00955A9C" w:rsidRPr="00C31EC1" w:rsidRDefault="000252B9" w:rsidP="001036EF">
      <w:pPr>
        <w:pStyle w:val="S3"/>
        <w:spacing w:before="40" w:after="40" w:line="240" w:lineRule="auto"/>
        <w:ind w:left="2552" w:right="-285"/>
        <w:jc w:val="center"/>
        <w:rPr>
          <w:rFonts w:ascii="Times New Roman" w:hAnsi="Times New Roman"/>
          <w:caps/>
          <w:color w:val="FF0000"/>
          <w:sz w:val="24"/>
          <w:szCs w:val="24"/>
          <w:lang w:val="ru-RU"/>
        </w:rPr>
      </w:pPr>
      <w:r w:rsidRPr="00BF6CA0">
        <w:rPr>
          <w:rFonts w:ascii="Times New Roman" w:hAnsi="Times New Roman"/>
          <w:caps/>
          <w:sz w:val="24"/>
          <w:szCs w:val="24"/>
          <w:lang w:val="ru-RU"/>
        </w:rPr>
        <w:t>ОМСК 2020</w:t>
      </w:r>
    </w:p>
    <w:sdt>
      <w:sdtPr>
        <w:rPr>
          <w:rFonts w:ascii="Times New Roman" w:eastAsia="Times New Roman" w:hAnsi="Times New Roman" w:cs="Times New Roman"/>
          <w:b w:val="0"/>
          <w:bCs w:val="0"/>
          <w:color w:val="auto"/>
          <w:sz w:val="24"/>
          <w:szCs w:val="24"/>
        </w:rPr>
        <w:id w:val="-1302467490"/>
        <w:docPartObj>
          <w:docPartGallery w:val="Table of Contents"/>
          <w:docPartUnique/>
        </w:docPartObj>
      </w:sdtPr>
      <w:sdtEndPr>
        <w:rPr>
          <w:color w:val="FF0000"/>
          <w:highlight w:val="yellow"/>
        </w:rPr>
      </w:sdtEndPr>
      <w:sdtContent>
        <w:p w:rsidR="00A00ECE" w:rsidRPr="003A70DE" w:rsidRDefault="00A00ECE" w:rsidP="00A00ECE">
          <w:pPr>
            <w:pStyle w:val="afff2"/>
            <w:rPr>
              <w:rFonts w:ascii="Times New Roman" w:hAnsi="Times New Roman" w:cs="Times New Roman"/>
              <w:color w:val="auto"/>
            </w:rPr>
          </w:pPr>
          <w:r w:rsidRPr="003A70DE">
            <w:rPr>
              <w:rFonts w:ascii="Times New Roman" w:hAnsi="Times New Roman" w:cs="Times New Roman"/>
              <w:color w:val="auto"/>
            </w:rPr>
            <w:t>Оглавление</w:t>
          </w:r>
        </w:p>
        <w:p w:rsidR="009A6C68" w:rsidRDefault="00BA1291">
          <w:pPr>
            <w:pStyle w:val="15"/>
            <w:tabs>
              <w:tab w:val="right" w:leader="dot" w:pos="9344"/>
            </w:tabs>
            <w:rPr>
              <w:rFonts w:asciiTheme="minorHAnsi" w:eastAsiaTheme="minorEastAsia" w:hAnsiTheme="minorHAnsi" w:cstheme="minorBidi"/>
              <w:b w:val="0"/>
              <w:bCs w:val="0"/>
              <w:caps w:val="0"/>
              <w:noProof/>
              <w:sz w:val="22"/>
              <w:szCs w:val="22"/>
            </w:rPr>
          </w:pPr>
          <w:r w:rsidRPr="00C31EC1">
            <w:rPr>
              <w:color w:val="FF0000"/>
            </w:rPr>
            <w:fldChar w:fldCharType="begin"/>
          </w:r>
          <w:r w:rsidR="00A00ECE" w:rsidRPr="00C31EC1">
            <w:rPr>
              <w:color w:val="FF0000"/>
            </w:rPr>
            <w:instrText xml:space="preserve"> TOC \o "1-3" \h \z \u </w:instrText>
          </w:r>
          <w:r w:rsidRPr="00C31EC1">
            <w:rPr>
              <w:color w:val="FF0000"/>
            </w:rPr>
            <w:fldChar w:fldCharType="separate"/>
          </w:r>
          <w:hyperlink w:anchor="_Toc53583696" w:history="1">
            <w:r w:rsidR="009A6C68" w:rsidRPr="009F67FE">
              <w:rPr>
                <w:rStyle w:val="aff6"/>
                <w:noProof/>
              </w:rPr>
              <w:t>1 Обоснование прогнозируемого спроса на коммунальные ресурсы</w:t>
            </w:r>
            <w:r w:rsidR="009A6C68">
              <w:rPr>
                <w:noProof/>
                <w:webHidden/>
              </w:rPr>
              <w:tab/>
            </w:r>
            <w:r w:rsidR="009A6C68">
              <w:rPr>
                <w:noProof/>
                <w:webHidden/>
              </w:rPr>
              <w:fldChar w:fldCharType="begin"/>
            </w:r>
            <w:r w:rsidR="009A6C68">
              <w:rPr>
                <w:noProof/>
                <w:webHidden/>
              </w:rPr>
              <w:instrText xml:space="preserve"> PAGEREF _Toc53583696 \h </w:instrText>
            </w:r>
            <w:r w:rsidR="009A6C68">
              <w:rPr>
                <w:noProof/>
                <w:webHidden/>
              </w:rPr>
            </w:r>
            <w:r w:rsidR="009A6C68">
              <w:rPr>
                <w:noProof/>
                <w:webHidden/>
              </w:rPr>
              <w:fldChar w:fldCharType="separate"/>
            </w:r>
            <w:r w:rsidR="009A6C68">
              <w:rPr>
                <w:noProof/>
                <w:webHidden/>
              </w:rPr>
              <w:t>3</w:t>
            </w:r>
            <w:r w:rsidR="009A6C68">
              <w:rPr>
                <w:noProof/>
                <w:webHidden/>
              </w:rPr>
              <w:fldChar w:fldCharType="end"/>
            </w:r>
          </w:hyperlink>
        </w:p>
        <w:p w:rsidR="009A6C68" w:rsidRDefault="008824E1">
          <w:pPr>
            <w:pStyle w:val="15"/>
            <w:tabs>
              <w:tab w:val="right" w:leader="dot" w:pos="9344"/>
            </w:tabs>
            <w:rPr>
              <w:rFonts w:asciiTheme="minorHAnsi" w:eastAsiaTheme="minorEastAsia" w:hAnsiTheme="minorHAnsi" w:cstheme="minorBidi"/>
              <w:b w:val="0"/>
              <w:bCs w:val="0"/>
              <w:caps w:val="0"/>
              <w:noProof/>
              <w:sz w:val="22"/>
              <w:szCs w:val="22"/>
            </w:rPr>
          </w:pPr>
          <w:hyperlink w:anchor="_Toc53583697" w:history="1">
            <w:r w:rsidR="009A6C68" w:rsidRPr="009F67FE">
              <w:rPr>
                <w:rStyle w:val="aff6"/>
                <w:noProof/>
              </w:rPr>
              <w:t>2 Обоснование целевых показателей комплексного развития систем коммунальной инфраструктуры, а также мероприятий, входящих в план застройки муниципального образования</w:t>
            </w:r>
            <w:r w:rsidR="009A6C68">
              <w:rPr>
                <w:noProof/>
                <w:webHidden/>
              </w:rPr>
              <w:tab/>
            </w:r>
            <w:r w:rsidR="009A6C68">
              <w:rPr>
                <w:noProof/>
                <w:webHidden/>
              </w:rPr>
              <w:fldChar w:fldCharType="begin"/>
            </w:r>
            <w:r w:rsidR="009A6C68">
              <w:rPr>
                <w:noProof/>
                <w:webHidden/>
              </w:rPr>
              <w:instrText xml:space="preserve"> PAGEREF _Toc53583697 \h </w:instrText>
            </w:r>
            <w:r w:rsidR="009A6C68">
              <w:rPr>
                <w:noProof/>
                <w:webHidden/>
              </w:rPr>
            </w:r>
            <w:r w:rsidR="009A6C68">
              <w:rPr>
                <w:noProof/>
                <w:webHidden/>
              </w:rPr>
              <w:fldChar w:fldCharType="separate"/>
            </w:r>
            <w:r w:rsidR="009A6C68">
              <w:rPr>
                <w:noProof/>
                <w:webHidden/>
              </w:rPr>
              <w:t>4</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698" w:history="1">
            <w:r w:rsidR="009A6C68" w:rsidRPr="009F67FE">
              <w:rPr>
                <w:rStyle w:val="aff6"/>
                <w:noProof/>
              </w:rPr>
              <w:t>2.1 Перспективные показатели развития муниципального образования</w:t>
            </w:r>
            <w:r w:rsidR="009A6C68">
              <w:rPr>
                <w:noProof/>
                <w:webHidden/>
              </w:rPr>
              <w:tab/>
            </w:r>
            <w:r w:rsidR="009A6C68">
              <w:rPr>
                <w:noProof/>
                <w:webHidden/>
              </w:rPr>
              <w:fldChar w:fldCharType="begin"/>
            </w:r>
            <w:r w:rsidR="009A6C68">
              <w:rPr>
                <w:noProof/>
                <w:webHidden/>
              </w:rPr>
              <w:instrText xml:space="preserve"> PAGEREF _Toc53583698 \h </w:instrText>
            </w:r>
            <w:r w:rsidR="009A6C68">
              <w:rPr>
                <w:noProof/>
                <w:webHidden/>
              </w:rPr>
            </w:r>
            <w:r w:rsidR="009A6C68">
              <w:rPr>
                <w:noProof/>
                <w:webHidden/>
              </w:rPr>
              <w:fldChar w:fldCharType="separate"/>
            </w:r>
            <w:r w:rsidR="009A6C68">
              <w:rPr>
                <w:noProof/>
                <w:webHidden/>
              </w:rPr>
              <w:t>4</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699" w:history="1">
            <w:r w:rsidR="009A6C68" w:rsidRPr="009F67FE">
              <w:rPr>
                <w:rStyle w:val="aff6"/>
                <w:noProof/>
              </w:rPr>
              <w:t>2.2 Обоснование целевых показателей комплексного развития инфраструктуры</w:t>
            </w:r>
            <w:r w:rsidR="009A6C68">
              <w:rPr>
                <w:noProof/>
                <w:webHidden/>
              </w:rPr>
              <w:tab/>
            </w:r>
            <w:r w:rsidR="009A6C68">
              <w:rPr>
                <w:noProof/>
                <w:webHidden/>
              </w:rPr>
              <w:fldChar w:fldCharType="begin"/>
            </w:r>
            <w:r w:rsidR="009A6C68">
              <w:rPr>
                <w:noProof/>
                <w:webHidden/>
              </w:rPr>
              <w:instrText xml:space="preserve"> PAGEREF _Toc53583699 \h </w:instrText>
            </w:r>
            <w:r w:rsidR="009A6C68">
              <w:rPr>
                <w:noProof/>
                <w:webHidden/>
              </w:rPr>
            </w:r>
            <w:r w:rsidR="009A6C68">
              <w:rPr>
                <w:noProof/>
                <w:webHidden/>
              </w:rPr>
              <w:fldChar w:fldCharType="separate"/>
            </w:r>
            <w:r w:rsidR="009A6C68">
              <w:rPr>
                <w:noProof/>
                <w:webHidden/>
              </w:rPr>
              <w:t>13</w:t>
            </w:r>
            <w:r w:rsidR="009A6C68">
              <w:rPr>
                <w:noProof/>
                <w:webHidden/>
              </w:rPr>
              <w:fldChar w:fldCharType="end"/>
            </w:r>
          </w:hyperlink>
        </w:p>
        <w:p w:rsidR="009A6C68" w:rsidRDefault="008824E1">
          <w:pPr>
            <w:pStyle w:val="15"/>
            <w:tabs>
              <w:tab w:val="right" w:leader="dot" w:pos="9344"/>
            </w:tabs>
            <w:rPr>
              <w:rFonts w:asciiTheme="minorHAnsi" w:eastAsiaTheme="minorEastAsia" w:hAnsiTheme="minorHAnsi" w:cstheme="minorBidi"/>
              <w:b w:val="0"/>
              <w:bCs w:val="0"/>
              <w:caps w:val="0"/>
              <w:noProof/>
              <w:sz w:val="22"/>
              <w:szCs w:val="22"/>
            </w:rPr>
          </w:pPr>
          <w:hyperlink w:anchor="_Toc53583700" w:history="1">
            <w:r w:rsidR="009A6C68" w:rsidRPr="009F67FE">
              <w:rPr>
                <w:rStyle w:val="aff6"/>
                <w:noProof/>
              </w:rPr>
              <w:t>3 Характеристика состояния и проблем коммунальной инфраструктуры</w:t>
            </w:r>
            <w:r w:rsidR="009A6C68">
              <w:rPr>
                <w:noProof/>
                <w:webHidden/>
              </w:rPr>
              <w:tab/>
            </w:r>
            <w:r w:rsidR="009A6C68">
              <w:rPr>
                <w:noProof/>
                <w:webHidden/>
              </w:rPr>
              <w:fldChar w:fldCharType="begin"/>
            </w:r>
            <w:r w:rsidR="009A6C68">
              <w:rPr>
                <w:noProof/>
                <w:webHidden/>
              </w:rPr>
              <w:instrText xml:space="preserve"> PAGEREF _Toc53583700 \h </w:instrText>
            </w:r>
            <w:r w:rsidR="009A6C68">
              <w:rPr>
                <w:noProof/>
                <w:webHidden/>
              </w:rPr>
            </w:r>
            <w:r w:rsidR="009A6C68">
              <w:rPr>
                <w:noProof/>
                <w:webHidden/>
              </w:rPr>
              <w:fldChar w:fldCharType="separate"/>
            </w:r>
            <w:r w:rsidR="009A6C68">
              <w:rPr>
                <w:noProof/>
                <w:webHidden/>
              </w:rPr>
              <w:t>15</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01" w:history="1">
            <w:r w:rsidR="009A6C68" w:rsidRPr="009F67FE">
              <w:rPr>
                <w:rStyle w:val="aff6"/>
                <w:noProof/>
              </w:rPr>
              <w:t>3.1 Теплоснабжение</w:t>
            </w:r>
            <w:r w:rsidR="009A6C68">
              <w:rPr>
                <w:noProof/>
                <w:webHidden/>
              </w:rPr>
              <w:tab/>
            </w:r>
            <w:r w:rsidR="009A6C68">
              <w:rPr>
                <w:noProof/>
                <w:webHidden/>
              </w:rPr>
              <w:fldChar w:fldCharType="begin"/>
            </w:r>
            <w:r w:rsidR="009A6C68">
              <w:rPr>
                <w:noProof/>
                <w:webHidden/>
              </w:rPr>
              <w:instrText xml:space="preserve"> PAGEREF _Toc53583701 \h </w:instrText>
            </w:r>
            <w:r w:rsidR="009A6C68">
              <w:rPr>
                <w:noProof/>
                <w:webHidden/>
              </w:rPr>
            </w:r>
            <w:r w:rsidR="009A6C68">
              <w:rPr>
                <w:noProof/>
                <w:webHidden/>
              </w:rPr>
              <w:fldChar w:fldCharType="separate"/>
            </w:r>
            <w:r w:rsidR="009A6C68">
              <w:rPr>
                <w:noProof/>
                <w:webHidden/>
              </w:rPr>
              <w:t>15</w:t>
            </w:r>
            <w:r w:rsidR="009A6C68">
              <w:rPr>
                <w:noProof/>
                <w:webHidden/>
              </w:rPr>
              <w:fldChar w:fldCharType="end"/>
            </w:r>
          </w:hyperlink>
        </w:p>
        <w:p w:rsidR="009A6C68" w:rsidRDefault="008824E1">
          <w:pPr>
            <w:pStyle w:val="31"/>
            <w:tabs>
              <w:tab w:val="right" w:leader="dot" w:pos="9344"/>
            </w:tabs>
            <w:rPr>
              <w:rFonts w:asciiTheme="minorHAnsi" w:eastAsiaTheme="minorEastAsia" w:hAnsiTheme="minorHAnsi" w:cstheme="minorBidi"/>
              <w:i w:val="0"/>
              <w:iCs w:val="0"/>
              <w:noProof/>
              <w:sz w:val="22"/>
              <w:szCs w:val="22"/>
            </w:rPr>
          </w:pPr>
          <w:hyperlink w:anchor="_Toc53583702" w:history="1">
            <w:r w:rsidR="009A6C68" w:rsidRPr="009F67FE">
              <w:rPr>
                <w:rStyle w:val="aff6"/>
                <w:noProof/>
              </w:rPr>
              <w:t>3.1.1 Описание организационной структуры</w:t>
            </w:r>
            <w:r w:rsidR="009A6C68">
              <w:rPr>
                <w:noProof/>
                <w:webHidden/>
              </w:rPr>
              <w:tab/>
            </w:r>
            <w:r w:rsidR="009A6C68">
              <w:rPr>
                <w:noProof/>
                <w:webHidden/>
              </w:rPr>
              <w:fldChar w:fldCharType="begin"/>
            </w:r>
            <w:r w:rsidR="009A6C68">
              <w:rPr>
                <w:noProof/>
                <w:webHidden/>
              </w:rPr>
              <w:instrText xml:space="preserve"> PAGEREF _Toc53583702 \h </w:instrText>
            </w:r>
            <w:r w:rsidR="009A6C68">
              <w:rPr>
                <w:noProof/>
                <w:webHidden/>
              </w:rPr>
            </w:r>
            <w:r w:rsidR="009A6C68">
              <w:rPr>
                <w:noProof/>
                <w:webHidden/>
              </w:rPr>
              <w:fldChar w:fldCharType="separate"/>
            </w:r>
            <w:r w:rsidR="009A6C68">
              <w:rPr>
                <w:noProof/>
                <w:webHidden/>
              </w:rPr>
              <w:t>15</w:t>
            </w:r>
            <w:r w:rsidR="009A6C68">
              <w:rPr>
                <w:noProof/>
                <w:webHidden/>
              </w:rPr>
              <w:fldChar w:fldCharType="end"/>
            </w:r>
          </w:hyperlink>
        </w:p>
        <w:p w:rsidR="009A6C68" w:rsidRDefault="008824E1">
          <w:pPr>
            <w:pStyle w:val="31"/>
            <w:tabs>
              <w:tab w:val="right" w:leader="dot" w:pos="9344"/>
            </w:tabs>
            <w:rPr>
              <w:rFonts w:asciiTheme="minorHAnsi" w:eastAsiaTheme="minorEastAsia" w:hAnsiTheme="minorHAnsi" w:cstheme="minorBidi"/>
              <w:i w:val="0"/>
              <w:iCs w:val="0"/>
              <w:noProof/>
              <w:sz w:val="22"/>
              <w:szCs w:val="22"/>
            </w:rPr>
          </w:pPr>
          <w:hyperlink w:anchor="_Toc53583703" w:history="1">
            <w:r w:rsidR="009A6C68" w:rsidRPr="009F67FE">
              <w:rPr>
                <w:rStyle w:val="aff6"/>
                <w:noProof/>
              </w:rPr>
              <w:t>3.1.2 Анализ существующего технического состояния системы ресурсоснабжения</w:t>
            </w:r>
            <w:r w:rsidR="009A6C68">
              <w:rPr>
                <w:noProof/>
                <w:webHidden/>
              </w:rPr>
              <w:tab/>
            </w:r>
            <w:r w:rsidR="009A6C68">
              <w:rPr>
                <w:noProof/>
                <w:webHidden/>
              </w:rPr>
              <w:fldChar w:fldCharType="begin"/>
            </w:r>
            <w:r w:rsidR="009A6C68">
              <w:rPr>
                <w:noProof/>
                <w:webHidden/>
              </w:rPr>
              <w:instrText xml:space="preserve"> PAGEREF _Toc53583703 \h </w:instrText>
            </w:r>
            <w:r w:rsidR="009A6C68">
              <w:rPr>
                <w:noProof/>
                <w:webHidden/>
              </w:rPr>
            </w:r>
            <w:r w:rsidR="009A6C68">
              <w:rPr>
                <w:noProof/>
                <w:webHidden/>
              </w:rPr>
              <w:fldChar w:fldCharType="separate"/>
            </w:r>
            <w:r w:rsidR="009A6C68">
              <w:rPr>
                <w:noProof/>
                <w:webHidden/>
              </w:rPr>
              <w:t>15</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04" w:history="1">
            <w:r w:rsidR="009A6C68" w:rsidRPr="009F67FE">
              <w:rPr>
                <w:rStyle w:val="aff6"/>
                <w:noProof/>
              </w:rPr>
              <w:t>3.2 Водоотведение</w:t>
            </w:r>
            <w:r w:rsidR="009A6C68">
              <w:rPr>
                <w:noProof/>
                <w:webHidden/>
              </w:rPr>
              <w:tab/>
            </w:r>
            <w:r w:rsidR="009A6C68">
              <w:rPr>
                <w:noProof/>
                <w:webHidden/>
              </w:rPr>
              <w:fldChar w:fldCharType="begin"/>
            </w:r>
            <w:r w:rsidR="009A6C68">
              <w:rPr>
                <w:noProof/>
                <w:webHidden/>
              </w:rPr>
              <w:instrText xml:space="preserve"> PAGEREF _Toc53583704 \h </w:instrText>
            </w:r>
            <w:r w:rsidR="009A6C68">
              <w:rPr>
                <w:noProof/>
                <w:webHidden/>
              </w:rPr>
            </w:r>
            <w:r w:rsidR="009A6C68">
              <w:rPr>
                <w:noProof/>
                <w:webHidden/>
              </w:rPr>
              <w:fldChar w:fldCharType="separate"/>
            </w:r>
            <w:r w:rsidR="009A6C68">
              <w:rPr>
                <w:noProof/>
                <w:webHidden/>
              </w:rPr>
              <w:t>20</w:t>
            </w:r>
            <w:r w:rsidR="009A6C68">
              <w:rPr>
                <w:noProof/>
                <w:webHidden/>
              </w:rPr>
              <w:fldChar w:fldCharType="end"/>
            </w:r>
          </w:hyperlink>
        </w:p>
        <w:p w:rsidR="009A6C68" w:rsidRDefault="008824E1">
          <w:pPr>
            <w:pStyle w:val="31"/>
            <w:tabs>
              <w:tab w:val="right" w:leader="dot" w:pos="9344"/>
            </w:tabs>
            <w:rPr>
              <w:rFonts w:asciiTheme="minorHAnsi" w:eastAsiaTheme="minorEastAsia" w:hAnsiTheme="minorHAnsi" w:cstheme="minorBidi"/>
              <w:i w:val="0"/>
              <w:iCs w:val="0"/>
              <w:noProof/>
              <w:sz w:val="22"/>
              <w:szCs w:val="22"/>
            </w:rPr>
          </w:pPr>
          <w:hyperlink w:anchor="_Toc53583705" w:history="1">
            <w:r w:rsidR="009A6C68" w:rsidRPr="009F67FE">
              <w:rPr>
                <w:rStyle w:val="aff6"/>
                <w:noProof/>
              </w:rPr>
              <w:t>3.2.1 Описание организационной структуры</w:t>
            </w:r>
            <w:r w:rsidR="009A6C68">
              <w:rPr>
                <w:noProof/>
                <w:webHidden/>
              </w:rPr>
              <w:tab/>
            </w:r>
            <w:r w:rsidR="009A6C68">
              <w:rPr>
                <w:noProof/>
                <w:webHidden/>
              </w:rPr>
              <w:fldChar w:fldCharType="begin"/>
            </w:r>
            <w:r w:rsidR="009A6C68">
              <w:rPr>
                <w:noProof/>
                <w:webHidden/>
              </w:rPr>
              <w:instrText xml:space="preserve"> PAGEREF _Toc53583705 \h </w:instrText>
            </w:r>
            <w:r w:rsidR="009A6C68">
              <w:rPr>
                <w:noProof/>
                <w:webHidden/>
              </w:rPr>
            </w:r>
            <w:r w:rsidR="009A6C68">
              <w:rPr>
                <w:noProof/>
                <w:webHidden/>
              </w:rPr>
              <w:fldChar w:fldCharType="separate"/>
            </w:r>
            <w:r w:rsidR="009A6C68">
              <w:rPr>
                <w:noProof/>
                <w:webHidden/>
              </w:rPr>
              <w:t>20</w:t>
            </w:r>
            <w:r w:rsidR="009A6C68">
              <w:rPr>
                <w:noProof/>
                <w:webHidden/>
              </w:rPr>
              <w:fldChar w:fldCharType="end"/>
            </w:r>
          </w:hyperlink>
        </w:p>
        <w:p w:rsidR="009A6C68" w:rsidRDefault="008824E1">
          <w:pPr>
            <w:pStyle w:val="31"/>
            <w:tabs>
              <w:tab w:val="right" w:leader="dot" w:pos="9344"/>
            </w:tabs>
            <w:rPr>
              <w:rFonts w:asciiTheme="minorHAnsi" w:eastAsiaTheme="minorEastAsia" w:hAnsiTheme="minorHAnsi" w:cstheme="minorBidi"/>
              <w:i w:val="0"/>
              <w:iCs w:val="0"/>
              <w:noProof/>
              <w:sz w:val="22"/>
              <w:szCs w:val="22"/>
            </w:rPr>
          </w:pPr>
          <w:hyperlink w:anchor="_Toc53583706" w:history="1">
            <w:r w:rsidR="009A6C68" w:rsidRPr="009F67FE">
              <w:rPr>
                <w:rStyle w:val="aff6"/>
                <w:noProof/>
              </w:rPr>
              <w:t>3.2.2 Анализ существующего технического состояния системы ресурсоснабжения</w:t>
            </w:r>
            <w:r w:rsidR="009A6C68">
              <w:rPr>
                <w:noProof/>
                <w:webHidden/>
              </w:rPr>
              <w:tab/>
            </w:r>
            <w:r w:rsidR="009A6C68">
              <w:rPr>
                <w:noProof/>
                <w:webHidden/>
              </w:rPr>
              <w:fldChar w:fldCharType="begin"/>
            </w:r>
            <w:r w:rsidR="009A6C68">
              <w:rPr>
                <w:noProof/>
                <w:webHidden/>
              </w:rPr>
              <w:instrText xml:space="preserve"> PAGEREF _Toc53583706 \h </w:instrText>
            </w:r>
            <w:r w:rsidR="009A6C68">
              <w:rPr>
                <w:noProof/>
                <w:webHidden/>
              </w:rPr>
            </w:r>
            <w:r w:rsidR="009A6C68">
              <w:rPr>
                <w:noProof/>
                <w:webHidden/>
              </w:rPr>
              <w:fldChar w:fldCharType="separate"/>
            </w:r>
            <w:r w:rsidR="009A6C68">
              <w:rPr>
                <w:noProof/>
                <w:webHidden/>
              </w:rPr>
              <w:t>20</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07" w:history="1">
            <w:r w:rsidR="009A6C68" w:rsidRPr="009F67FE">
              <w:rPr>
                <w:rStyle w:val="aff6"/>
                <w:noProof/>
              </w:rPr>
              <w:t>3.3 Водоснабжение</w:t>
            </w:r>
            <w:r w:rsidR="009A6C68">
              <w:rPr>
                <w:noProof/>
                <w:webHidden/>
              </w:rPr>
              <w:tab/>
            </w:r>
            <w:r w:rsidR="009A6C68">
              <w:rPr>
                <w:noProof/>
                <w:webHidden/>
              </w:rPr>
              <w:fldChar w:fldCharType="begin"/>
            </w:r>
            <w:r w:rsidR="009A6C68">
              <w:rPr>
                <w:noProof/>
                <w:webHidden/>
              </w:rPr>
              <w:instrText xml:space="preserve"> PAGEREF _Toc53583707 \h </w:instrText>
            </w:r>
            <w:r w:rsidR="009A6C68">
              <w:rPr>
                <w:noProof/>
                <w:webHidden/>
              </w:rPr>
            </w:r>
            <w:r w:rsidR="009A6C68">
              <w:rPr>
                <w:noProof/>
                <w:webHidden/>
              </w:rPr>
              <w:fldChar w:fldCharType="separate"/>
            </w:r>
            <w:r w:rsidR="009A6C68">
              <w:rPr>
                <w:noProof/>
                <w:webHidden/>
              </w:rPr>
              <w:t>24</w:t>
            </w:r>
            <w:r w:rsidR="009A6C68">
              <w:rPr>
                <w:noProof/>
                <w:webHidden/>
              </w:rPr>
              <w:fldChar w:fldCharType="end"/>
            </w:r>
          </w:hyperlink>
        </w:p>
        <w:p w:rsidR="009A6C68" w:rsidRDefault="008824E1">
          <w:pPr>
            <w:pStyle w:val="31"/>
            <w:tabs>
              <w:tab w:val="right" w:leader="dot" w:pos="9344"/>
            </w:tabs>
            <w:rPr>
              <w:rFonts w:asciiTheme="minorHAnsi" w:eastAsiaTheme="minorEastAsia" w:hAnsiTheme="minorHAnsi" w:cstheme="minorBidi"/>
              <w:i w:val="0"/>
              <w:iCs w:val="0"/>
              <w:noProof/>
              <w:sz w:val="22"/>
              <w:szCs w:val="22"/>
            </w:rPr>
          </w:pPr>
          <w:hyperlink w:anchor="_Toc53583708" w:history="1">
            <w:r w:rsidR="009A6C68" w:rsidRPr="009F67FE">
              <w:rPr>
                <w:rStyle w:val="aff6"/>
                <w:noProof/>
              </w:rPr>
              <w:t>3.3.1 Описание организационной структуры</w:t>
            </w:r>
            <w:r w:rsidR="009A6C68">
              <w:rPr>
                <w:noProof/>
                <w:webHidden/>
              </w:rPr>
              <w:tab/>
            </w:r>
            <w:r w:rsidR="009A6C68">
              <w:rPr>
                <w:noProof/>
                <w:webHidden/>
              </w:rPr>
              <w:fldChar w:fldCharType="begin"/>
            </w:r>
            <w:r w:rsidR="009A6C68">
              <w:rPr>
                <w:noProof/>
                <w:webHidden/>
              </w:rPr>
              <w:instrText xml:space="preserve"> PAGEREF _Toc53583708 \h </w:instrText>
            </w:r>
            <w:r w:rsidR="009A6C68">
              <w:rPr>
                <w:noProof/>
                <w:webHidden/>
              </w:rPr>
            </w:r>
            <w:r w:rsidR="009A6C68">
              <w:rPr>
                <w:noProof/>
                <w:webHidden/>
              </w:rPr>
              <w:fldChar w:fldCharType="separate"/>
            </w:r>
            <w:r w:rsidR="009A6C68">
              <w:rPr>
                <w:noProof/>
                <w:webHidden/>
              </w:rPr>
              <w:t>24</w:t>
            </w:r>
            <w:r w:rsidR="009A6C68">
              <w:rPr>
                <w:noProof/>
                <w:webHidden/>
              </w:rPr>
              <w:fldChar w:fldCharType="end"/>
            </w:r>
          </w:hyperlink>
        </w:p>
        <w:p w:rsidR="009A6C68" w:rsidRDefault="008824E1">
          <w:pPr>
            <w:pStyle w:val="31"/>
            <w:tabs>
              <w:tab w:val="right" w:leader="dot" w:pos="9344"/>
            </w:tabs>
            <w:rPr>
              <w:rFonts w:asciiTheme="minorHAnsi" w:eastAsiaTheme="minorEastAsia" w:hAnsiTheme="minorHAnsi" w:cstheme="minorBidi"/>
              <w:i w:val="0"/>
              <w:iCs w:val="0"/>
              <w:noProof/>
              <w:sz w:val="22"/>
              <w:szCs w:val="22"/>
            </w:rPr>
          </w:pPr>
          <w:hyperlink w:anchor="_Toc53583709" w:history="1">
            <w:r w:rsidR="009A6C68" w:rsidRPr="009F67FE">
              <w:rPr>
                <w:rStyle w:val="aff6"/>
                <w:noProof/>
              </w:rPr>
              <w:t>3.3.2 Анализ существующего технического состояния системы ресурсоснабжения</w:t>
            </w:r>
            <w:r w:rsidR="009A6C68">
              <w:rPr>
                <w:noProof/>
                <w:webHidden/>
              </w:rPr>
              <w:tab/>
            </w:r>
            <w:r w:rsidR="009A6C68">
              <w:rPr>
                <w:noProof/>
                <w:webHidden/>
              </w:rPr>
              <w:fldChar w:fldCharType="begin"/>
            </w:r>
            <w:r w:rsidR="009A6C68">
              <w:rPr>
                <w:noProof/>
                <w:webHidden/>
              </w:rPr>
              <w:instrText xml:space="preserve"> PAGEREF _Toc53583709 \h </w:instrText>
            </w:r>
            <w:r w:rsidR="009A6C68">
              <w:rPr>
                <w:noProof/>
                <w:webHidden/>
              </w:rPr>
            </w:r>
            <w:r w:rsidR="009A6C68">
              <w:rPr>
                <w:noProof/>
                <w:webHidden/>
              </w:rPr>
              <w:fldChar w:fldCharType="separate"/>
            </w:r>
            <w:r w:rsidR="009A6C68">
              <w:rPr>
                <w:noProof/>
                <w:webHidden/>
              </w:rPr>
              <w:t>25</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10" w:history="1">
            <w:r w:rsidR="009A6C68" w:rsidRPr="009F67FE">
              <w:rPr>
                <w:rStyle w:val="aff6"/>
                <w:noProof/>
              </w:rPr>
              <w:t>3.4 Газоснабжение</w:t>
            </w:r>
            <w:r w:rsidR="009A6C68">
              <w:rPr>
                <w:noProof/>
                <w:webHidden/>
              </w:rPr>
              <w:tab/>
            </w:r>
            <w:r w:rsidR="009A6C68">
              <w:rPr>
                <w:noProof/>
                <w:webHidden/>
              </w:rPr>
              <w:fldChar w:fldCharType="begin"/>
            </w:r>
            <w:r w:rsidR="009A6C68">
              <w:rPr>
                <w:noProof/>
                <w:webHidden/>
              </w:rPr>
              <w:instrText xml:space="preserve"> PAGEREF _Toc53583710 \h </w:instrText>
            </w:r>
            <w:r w:rsidR="009A6C68">
              <w:rPr>
                <w:noProof/>
                <w:webHidden/>
              </w:rPr>
            </w:r>
            <w:r w:rsidR="009A6C68">
              <w:rPr>
                <w:noProof/>
                <w:webHidden/>
              </w:rPr>
              <w:fldChar w:fldCharType="separate"/>
            </w:r>
            <w:r w:rsidR="009A6C68">
              <w:rPr>
                <w:noProof/>
                <w:webHidden/>
              </w:rPr>
              <w:t>30</w:t>
            </w:r>
            <w:r w:rsidR="009A6C68">
              <w:rPr>
                <w:noProof/>
                <w:webHidden/>
              </w:rPr>
              <w:fldChar w:fldCharType="end"/>
            </w:r>
          </w:hyperlink>
        </w:p>
        <w:p w:rsidR="009A6C68" w:rsidRDefault="008824E1">
          <w:pPr>
            <w:pStyle w:val="31"/>
            <w:tabs>
              <w:tab w:val="right" w:leader="dot" w:pos="9344"/>
            </w:tabs>
            <w:rPr>
              <w:rFonts w:asciiTheme="minorHAnsi" w:eastAsiaTheme="minorEastAsia" w:hAnsiTheme="minorHAnsi" w:cstheme="minorBidi"/>
              <w:i w:val="0"/>
              <w:iCs w:val="0"/>
              <w:noProof/>
              <w:sz w:val="22"/>
              <w:szCs w:val="22"/>
            </w:rPr>
          </w:pPr>
          <w:hyperlink w:anchor="_Toc53583711" w:history="1">
            <w:r w:rsidR="009A6C68" w:rsidRPr="009F67FE">
              <w:rPr>
                <w:rStyle w:val="aff6"/>
                <w:noProof/>
              </w:rPr>
              <w:t>3.4.1 Описание организационной структуры</w:t>
            </w:r>
            <w:r w:rsidR="009A6C68">
              <w:rPr>
                <w:noProof/>
                <w:webHidden/>
              </w:rPr>
              <w:tab/>
            </w:r>
            <w:r w:rsidR="009A6C68">
              <w:rPr>
                <w:noProof/>
                <w:webHidden/>
              </w:rPr>
              <w:fldChar w:fldCharType="begin"/>
            </w:r>
            <w:r w:rsidR="009A6C68">
              <w:rPr>
                <w:noProof/>
                <w:webHidden/>
              </w:rPr>
              <w:instrText xml:space="preserve"> PAGEREF _Toc53583711 \h </w:instrText>
            </w:r>
            <w:r w:rsidR="009A6C68">
              <w:rPr>
                <w:noProof/>
                <w:webHidden/>
              </w:rPr>
            </w:r>
            <w:r w:rsidR="009A6C68">
              <w:rPr>
                <w:noProof/>
                <w:webHidden/>
              </w:rPr>
              <w:fldChar w:fldCharType="separate"/>
            </w:r>
            <w:r w:rsidR="009A6C68">
              <w:rPr>
                <w:noProof/>
                <w:webHidden/>
              </w:rPr>
              <w:t>30</w:t>
            </w:r>
            <w:r w:rsidR="009A6C68">
              <w:rPr>
                <w:noProof/>
                <w:webHidden/>
              </w:rPr>
              <w:fldChar w:fldCharType="end"/>
            </w:r>
          </w:hyperlink>
        </w:p>
        <w:p w:rsidR="009A6C68" w:rsidRDefault="008824E1">
          <w:pPr>
            <w:pStyle w:val="31"/>
            <w:tabs>
              <w:tab w:val="right" w:leader="dot" w:pos="9344"/>
            </w:tabs>
            <w:rPr>
              <w:rFonts w:asciiTheme="minorHAnsi" w:eastAsiaTheme="minorEastAsia" w:hAnsiTheme="minorHAnsi" w:cstheme="minorBidi"/>
              <w:i w:val="0"/>
              <w:iCs w:val="0"/>
              <w:noProof/>
              <w:sz w:val="22"/>
              <w:szCs w:val="22"/>
            </w:rPr>
          </w:pPr>
          <w:hyperlink w:anchor="_Toc53583712" w:history="1">
            <w:r w:rsidR="009A6C68" w:rsidRPr="009F67FE">
              <w:rPr>
                <w:rStyle w:val="aff6"/>
                <w:noProof/>
              </w:rPr>
              <w:t>3.4.2 Анализ существующего технического состояния системы ресурсоснабжения</w:t>
            </w:r>
            <w:r w:rsidR="009A6C68">
              <w:rPr>
                <w:noProof/>
                <w:webHidden/>
              </w:rPr>
              <w:tab/>
            </w:r>
            <w:r w:rsidR="009A6C68">
              <w:rPr>
                <w:noProof/>
                <w:webHidden/>
              </w:rPr>
              <w:fldChar w:fldCharType="begin"/>
            </w:r>
            <w:r w:rsidR="009A6C68">
              <w:rPr>
                <w:noProof/>
                <w:webHidden/>
              </w:rPr>
              <w:instrText xml:space="preserve"> PAGEREF _Toc53583712 \h </w:instrText>
            </w:r>
            <w:r w:rsidR="009A6C68">
              <w:rPr>
                <w:noProof/>
                <w:webHidden/>
              </w:rPr>
            </w:r>
            <w:r w:rsidR="009A6C68">
              <w:rPr>
                <w:noProof/>
                <w:webHidden/>
              </w:rPr>
              <w:fldChar w:fldCharType="separate"/>
            </w:r>
            <w:r w:rsidR="009A6C68">
              <w:rPr>
                <w:noProof/>
                <w:webHidden/>
              </w:rPr>
              <w:t>30</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13" w:history="1">
            <w:r w:rsidR="009A6C68" w:rsidRPr="009F67FE">
              <w:rPr>
                <w:rStyle w:val="aff6"/>
                <w:noProof/>
              </w:rPr>
              <w:t>3.5 Электроснабжение</w:t>
            </w:r>
            <w:r w:rsidR="009A6C68">
              <w:rPr>
                <w:noProof/>
                <w:webHidden/>
              </w:rPr>
              <w:tab/>
            </w:r>
            <w:r w:rsidR="009A6C68">
              <w:rPr>
                <w:noProof/>
                <w:webHidden/>
              </w:rPr>
              <w:fldChar w:fldCharType="begin"/>
            </w:r>
            <w:r w:rsidR="009A6C68">
              <w:rPr>
                <w:noProof/>
                <w:webHidden/>
              </w:rPr>
              <w:instrText xml:space="preserve"> PAGEREF _Toc53583713 \h </w:instrText>
            </w:r>
            <w:r w:rsidR="009A6C68">
              <w:rPr>
                <w:noProof/>
                <w:webHidden/>
              </w:rPr>
            </w:r>
            <w:r w:rsidR="009A6C68">
              <w:rPr>
                <w:noProof/>
                <w:webHidden/>
              </w:rPr>
              <w:fldChar w:fldCharType="separate"/>
            </w:r>
            <w:r w:rsidR="009A6C68">
              <w:rPr>
                <w:noProof/>
                <w:webHidden/>
              </w:rPr>
              <w:t>31</w:t>
            </w:r>
            <w:r w:rsidR="009A6C68">
              <w:rPr>
                <w:noProof/>
                <w:webHidden/>
              </w:rPr>
              <w:fldChar w:fldCharType="end"/>
            </w:r>
          </w:hyperlink>
        </w:p>
        <w:p w:rsidR="009A6C68" w:rsidRDefault="008824E1">
          <w:pPr>
            <w:pStyle w:val="31"/>
            <w:tabs>
              <w:tab w:val="right" w:leader="dot" w:pos="9344"/>
            </w:tabs>
            <w:rPr>
              <w:rFonts w:asciiTheme="minorHAnsi" w:eastAsiaTheme="minorEastAsia" w:hAnsiTheme="minorHAnsi" w:cstheme="minorBidi"/>
              <w:i w:val="0"/>
              <w:iCs w:val="0"/>
              <w:noProof/>
              <w:sz w:val="22"/>
              <w:szCs w:val="22"/>
            </w:rPr>
          </w:pPr>
          <w:hyperlink w:anchor="_Toc53583714" w:history="1">
            <w:r w:rsidR="009A6C68" w:rsidRPr="009F67FE">
              <w:rPr>
                <w:rStyle w:val="aff6"/>
                <w:noProof/>
              </w:rPr>
              <w:t>3.5.1 Описание организационной структуры</w:t>
            </w:r>
            <w:r w:rsidR="009A6C68">
              <w:rPr>
                <w:noProof/>
                <w:webHidden/>
              </w:rPr>
              <w:tab/>
            </w:r>
            <w:r w:rsidR="009A6C68">
              <w:rPr>
                <w:noProof/>
                <w:webHidden/>
              </w:rPr>
              <w:fldChar w:fldCharType="begin"/>
            </w:r>
            <w:r w:rsidR="009A6C68">
              <w:rPr>
                <w:noProof/>
                <w:webHidden/>
              </w:rPr>
              <w:instrText xml:space="preserve"> PAGEREF _Toc53583714 \h </w:instrText>
            </w:r>
            <w:r w:rsidR="009A6C68">
              <w:rPr>
                <w:noProof/>
                <w:webHidden/>
              </w:rPr>
            </w:r>
            <w:r w:rsidR="009A6C68">
              <w:rPr>
                <w:noProof/>
                <w:webHidden/>
              </w:rPr>
              <w:fldChar w:fldCharType="separate"/>
            </w:r>
            <w:r w:rsidR="009A6C68">
              <w:rPr>
                <w:noProof/>
                <w:webHidden/>
              </w:rPr>
              <w:t>31</w:t>
            </w:r>
            <w:r w:rsidR="009A6C68">
              <w:rPr>
                <w:noProof/>
                <w:webHidden/>
              </w:rPr>
              <w:fldChar w:fldCharType="end"/>
            </w:r>
          </w:hyperlink>
        </w:p>
        <w:p w:rsidR="009A6C68" w:rsidRDefault="008824E1">
          <w:pPr>
            <w:pStyle w:val="31"/>
            <w:tabs>
              <w:tab w:val="right" w:leader="dot" w:pos="9344"/>
            </w:tabs>
            <w:rPr>
              <w:rFonts w:asciiTheme="minorHAnsi" w:eastAsiaTheme="minorEastAsia" w:hAnsiTheme="minorHAnsi" w:cstheme="minorBidi"/>
              <w:i w:val="0"/>
              <w:iCs w:val="0"/>
              <w:noProof/>
              <w:sz w:val="22"/>
              <w:szCs w:val="22"/>
            </w:rPr>
          </w:pPr>
          <w:hyperlink w:anchor="_Toc53583715" w:history="1">
            <w:r w:rsidR="009A6C68" w:rsidRPr="009F67FE">
              <w:rPr>
                <w:rStyle w:val="aff6"/>
                <w:noProof/>
              </w:rPr>
              <w:t>3.5.2 Анализ существующего технического состояния системы ресурсоснабжения</w:t>
            </w:r>
            <w:r w:rsidR="009A6C68">
              <w:rPr>
                <w:noProof/>
                <w:webHidden/>
              </w:rPr>
              <w:tab/>
            </w:r>
            <w:r w:rsidR="009A6C68">
              <w:rPr>
                <w:noProof/>
                <w:webHidden/>
              </w:rPr>
              <w:fldChar w:fldCharType="begin"/>
            </w:r>
            <w:r w:rsidR="009A6C68">
              <w:rPr>
                <w:noProof/>
                <w:webHidden/>
              </w:rPr>
              <w:instrText xml:space="preserve"> PAGEREF _Toc53583715 \h </w:instrText>
            </w:r>
            <w:r w:rsidR="009A6C68">
              <w:rPr>
                <w:noProof/>
                <w:webHidden/>
              </w:rPr>
            </w:r>
            <w:r w:rsidR="009A6C68">
              <w:rPr>
                <w:noProof/>
                <w:webHidden/>
              </w:rPr>
              <w:fldChar w:fldCharType="separate"/>
            </w:r>
            <w:r w:rsidR="009A6C68">
              <w:rPr>
                <w:noProof/>
                <w:webHidden/>
              </w:rPr>
              <w:t>32</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16" w:history="1">
            <w:r w:rsidR="009A6C68" w:rsidRPr="009F67FE">
              <w:rPr>
                <w:rStyle w:val="aff6"/>
                <w:noProof/>
              </w:rPr>
              <w:t>3.6 Сбор и утилизация твердых коммунальных отходов</w:t>
            </w:r>
            <w:r w:rsidR="009A6C68">
              <w:rPr>
                <w:noProof/>
                <w:webHidden/>
              </w:rPr>
              <w:tab/>
            </w:r>
            <w:r w:rsidR="009A6C68">
              <w:rPr>
                <w:noProof/>
                <w:webHidden/>
              </w:rPr>
              <w:fldChar w:fldCharType="begin"/>
            </w:r>
            <w:r w:rsidR="009A6C68">
              <w:rPr>
                <w:noProof/>
                <w:webHidden/>
              </w:rPr>
              <w:instrText xml:space="preserve"> PAGEREF _Toc53583716 \h </w:instrText>
            </w:r>
            <w:r w:rsidR="009A6C68">
              <w:rPr>
                <w:noProof/>
                <w:webHidden/>
              </w:rPr>
            </w:r>
            <w:r w:rsidR="009A6C68">
              <w:rPr>
                <w:noProof/>
                <w:webHidden/>
              </w:rPr>
              <w:fldChar w:fldCharType="separate"/>
            </w:r>
            <w:r w:rsidR="009A6C68">
              <w:rPr>
                <w:noProof/>
                <w:webHidden/>
              </w:rPr>
              <w:t>33</w:t>
            </w:r>
            <w:r w:rsidR="009A6C68">
              <w:rPr>
                <w:noProof/>
                <w:webHidden/>
              </w:rPr>
              <w:fldChar w:fldCharType="end"/>
            </w:r>
          </w:hyperlink>
        </w:p>
        <w:p w:rsidR="009A6C68" w:rsidRDefault="008824E1">
          <w:pPr>
            <w:pStyle w:val="31"/>
            <w:tabs>
              <w:tab w:val="right" w:leader="dot" w:pos="9344"/>
            </w:tabs>
            <w:rPr>
              <w:rFonts w:asciiTheme="minorHAnsi" w:eastAsiaTheme="minorEastAsia" w:hAnsiTheme="minorHAnsi" w:cstheme="minorBidi"/>
              <w:i w:val="0"/>
              <w:iCs w:val="0"/>
              <w:noProof/>
              <w:sz w:val="22"/>
              <w:szCs w:val="22"/>
            </w:rPr>
          </w:pPr>
          <w:hyperlink w:anchor="_Toc53583717" w:history="1">
            <w:r w:rsidR="009A6C68" w:rsidRPr="009F67FE">
              <w:rPr>
                <w:rStyle w:val="aff6"/>
                <w:noProof/>
              </w:rPr>
              <w:t>3.6.1 Описание организационной структуры</w:t>
            </w:r>
            <w:r w:rsidR="009A6C68">
              <w:rPr>
                <w:noProof/>
                <w:webHidden/>
              </w:rPr>
              <w:tab/>
            </w:r>
            <w:r w:rsidR="009A6C68">
              <w:rPr>
                <w:noProof/>
                <w:webHidden/>
              </w:rPr>
              <w:fldChar w:fldCharType="begin"/>
            </w:r>
            <w:r w:rsidR="009A6C68">
              <w:rPr>
                <w:noProof/>
                <w:webHidden/>
              </w:rPr>
              <w:instrText xml:space="preserve"> PAGEREF _Toc53583717 \h </w:instrText>
            </w:r>
            <w:r w:rsidR="009A6C68">
              <w:rPr>
                <w:noProof/>
                <w:webHidden/>
              </w:rPr>
            </w:r>
            <w:r w:rsidR="009A6C68">
              <w:rPr>
                <w:noProof/>
                <w:webHidden/>
              </w:rPr>
              <w:fldChar w:fldCharType="separate"/>
            </w:r>
            <w:r w:rsidR="009A6C68">
              <w:rPr>
                <w:noProof/>
                <w:webHidden/>
              </w:rPr>
              <w:t>33</w:t>
            </w:r>
            <w:r w:rsidR="009A6C68">
              <w:rPr>
                <w:noProof/>
                <w:webHidden/>
              </w:rPr>
              <w:fldChar w:fldCharType="end"/>
            </w:r>
          </w:hyperlink>
        </w:p>
        <w:p w:rsidR="009A6C68" w:rsidRDefault="008824E1">
          <w:pPr>
            <w:pStyle w:val="31"/>
            <w:tabs>
              <w:tab w:val="right" w:leader="dot" w:pos="9344"/>
            </w:tabs>
            <w:rPr>
              <w:rFonts w:asciiTheme="minorHAnsi" w:eastAsiaTheme="minorEastAsia" w:hAnsiTheme="minorHAnsi" w:cstheme="minorBidi"/>
              <w:i w:val="0"/>
              <w:iCs w:val="0"/>
              <w:noProof/>
              <w:sz w:val="22"/>
              <w:szCs w:val="22"/>
            </w:rPr>
          </w:pPr>
          <w:hyperlink w:anchor="_Toc53583718" w:history="1">
            <w:r w:rsidR="009A6C68" w:rsidRPr="009F67FE">
              <w:rPr>
                <w:rStyle w:val="aff6"/>
                <w:noProof/>
              </w:rPr>
              <w:t>3.6.2 Анализ существующего технического состояния системы ресурсоснабжения</w:t>
            </w:r>
            <w:r w:rsidR="009A6C68">
              <w:rPr>
                <w:noProof/>
                <w:webHidden/>
              </w:rPr>
              <w:tab/>
            </w:r>
            <w:r w:rsidR="009A6C68">
              <w:rPr>
                <w:noProof/>
                <w:webHidden/>
              </w:rPr>
              <w:fldChar w:fldCharType="begin"/>
            </w:r>
            <w:r w:rsidR="009A6C68">
              <w:rPr>
                <w:noProof/>
                <w:webHidden/>
              </w:rPr>
              <w:instrText xml:space="preserve"> PAGEREF _Toc53583718 \h </w:instrText>
            </w:r>
            <w:r w:rsidR="009A6C68">
              <w:rPr>
                <w:noProof/>
                <w:webHidden/>
              </w:rPr>
            </w:r>
            <w:r w:rsidR="009A6C68">
              <w:rPr>
                <w:noProof/>
                <w:webHidden/>
              </w:rPr>
              <w:fldChar w:fldCharType="separate"/>
            </w:r>
            <w:r w:rsidR="009A6C68">
              <w:rPr>
                <w:noProof/>
                <w:webHidden/>
              </w:rPr>
              <w:t>34</w:t>
            </w:r>
            <w:r w:rsidR="009A6C68">
              <w:rPr>
                <w:noProof/>
                <w:webHidden/>
              </w:rPr>
              <w:fldChar w:fldCharType="end"/>
            </w:r>
          </w:hyperlink>
        </w:p>
        <w:p w:rsidR="009A6C68" w:rsidRDefault="008824E1">
          <w:pPr>
            <w:pStyle w:val="15"/>
            <w:tabs>
              <w:tab w:val="right" w:leader="dot" w:pos="9344"/>
            </w:tabs>
            <w:rPr>
              <w:rFonts w:asciiTheme="minorHAnsi" w:eastAsiaTheme="minorEastAsia" w:hAnsiTheme="minorHAnsi" w:cstheme="minorBidi"/>
              <w:b w:val="0"/>
              <w:bCs w:val="0"/>
              <w:caps w:val="0"/>
              <w:noProof/>
              <w:sz w:val="22"/>
              <w:szCs w:val="22"/>
            </w:rPr>
          </w:pPr>
          <w:hyperlink w:anchor="_Toc53583719" w:history="1">
            <w:r w:rsidR="009A6C68" w:rsidRPr="009F67FE">
              <w:rPr>
                <w:rStyle w:val="aff6"/>
                <w:noProof/>
              </w:rPr>
              <w:t>4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9A6C68">
              <w:rPr>
                <w:noProof/>
                <w:webHidden/>
              </w:rPr>
              <w:tab/>
            </w:r>
            <w:r w:rsidR="009A6C68">
              <w:rPr>
                <w:noProof/>
                <w:webHidden/>
              </w:rPr>
              <w:fldChar w:fldCharType="begin"/>
            </w:r>
            <w:r w:rsidR="009A6C68">
              <w:rPr>
                <w:noProof/>
                <w:webHidden/>
              </w:rPr>
              <w:instrText xml:space="preserve"> PAGEREF _Toc53583719 \h </w:instrText>
            </w:r>
            <w:r w:rsidR="009A6C68">
              <w:rPr>
                <w:noProof/>
                <w:webHidden/>
              </w:rPr>
            </w:r>
            <w:r w:rsidR="009A6C68">
              <w:rPr>
                <w:noProof/>
                <w:webHidden/>
              </w:rPr>
              <w:fldChar w:fldCharType="separate"/>
            </w:r>
            <w:r w:rsidR="009A6C68">
              <w:rPr>
                <w:noProof/>
                <w:webHidden/>
              </w:rPr>
              <w:t>36</w:t>
            </w:r>
            <w:r w:rsidR="009A6C68">
              <w:rPr>
                <w:noProof/>
                <w:webHidden/>
              </w:rPr>
              <w:fldChar w:fldCharType="end"/>
            </w:r>
          </w:hyperlink>
        </w:p>
        <w:p w:rsidR="009A6C68" w:rsidRDefault="008824E1">
          <w:pPr>
            <w:pStyle w:val="15"/>
            <w:tabs>
              <w:tab w:val="right" w:leader="dot" w:pos="9344"/>
            </w:tabs>
            <w:rPr>
              <w:rFonts w:asciiTheme="minorHAnsi" w:eastAsiaTheme="minorEastAsia" w:hAnsiTheme="minorHAnsi" w:cstheme="minorBidi"/>
              <w:b w:val="0"/>
              <w:bCs w:val="0"/>
              <w:caps w:val="0"/>
              <w:noProof/>
              <w:sz w:val="22"/>
              <w:szCs w:val="22"/>
            </w:rPr>
          </w:pPr>
          <w:hyperlink w:anchor="_Toc53583720" w:history="1">
            <w:r w:rsidR="009A6C68" w:rsidRPr="009F67FE">
              <w:rPr>
                <w:rStyle w:val="aff6"/>
                <w:noProof/>
              </w:rPr>
              <w:t>5 Обоснование целевых показателей развития соответствующей системы коммунальной инфраструктуры</w:t>
            </w:r>
            <w:r w:rsidR="009A6C68">
              <w:rPr>
                <w:noProof/>
                <w:webHidden/>
              </w:rPr>
              <w:tab/>
            </w:r>
            <w:r w:rsidR="009A6C68">
              <w:rPr>
                <w:noProof/>
                <w:webHidden/>
              </w:rPr>
              <w:fldChar w:fldCharType="begin"/>
            </w:r>
            <w:r w:rsidR="009A6C68">
              <w:rPr>
                <w:noProof/>
                <w:webHidden/>
              </w:rPr>
              <w:instrText xml:space="preserve"> PAGEREF _Toc53583720 \h </w:instrText>
            </w:r>
            <w:r w:rsidR="009A6C68">
              <w:rPr>
                <w:noProof/>
                <w:webHidden/>
              </w:rPr>
            </w:r>
            <w:r w:rsidR="009A6C68">
              <w:rPr>
                <w:noProof/>
                <w:webHidden/>
              </w:rPr>
              <w:fldChar w:fldCharType="separate"/>
            </w:r>
            <w:r w:rsidR="009A6C68">
              <w:rPr>
                <w:noProof/>
                <w:webHidden/>
              </w:rPr>
              <w:t>39</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21" w:history="1">
            <w:r w:rsidR="009A6C68" w:rsidRPr="009F67FE">
              <w:rPr>
                <w:rStyle w:val="aff6"/>
                <w:noProof/>
              </w:rPr>
              <w:t>5.1 Теплоснабжение</w:t>
            </w:r>
            <w:r w:rsidR="009A6C68">
              <w:rPr>
                <w:noProof/>
                <w:webHidden/>
              </w:rPr>
              <w:tab/>
            </w:r>
            <w:r w:rsidR="009A6C68">
              <w:rPr>
                <w:noProof/>
                <w:webHidden/>
              </w:rPr>
              <w:fldChar w:fldCharType="begin"/>
            </w:r>
            <w:r w:rsidR="009A6C68">
              <w:rPr>
                <w:noProof/>
                <w:webHidden/>
              </w:rPr>
              <w:instrText xml:space="preserve"> PAGEREF _Toc53583721 \h </w:instrText>
            </w:r>
            <w:r w:rsidR="009A6C68">
              <w:rPr>
                <w:noProof/>
                <w:webHidden/>
              </w:rPr>
            </w:r>
            <w:r w:rsidR="009A6C68">
              <w:rPr>
                <w:noProof/>
                <w:webHidden/>
              </w:rPr>
              <w:fldChar w:fldCharType="separate"/>
            </w:r>
            <w:r w:rsidR="009A6C68">
              <w:rPr>
                <w:noProof/>
                <w:webHidden/>
              </w:rPr>
              <w:t>39</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22" w:history="1">
            <w:r w:rsidR="009A6C68" w:rsidRPr="009F67FE">
              <w:rPr>
                <w:rStyle w:val="aff6"/>
                <w:noProof/>
              </w:rPr>
              <w:t>5.2 Водоотведение</w:t>
            </w:r>
            <w:r w:rsidR="009A6C68">
              <w:rPr>
                <w:noProof/>
                <w:webHidden/>
              </w:rPr>
              <w:tab/>
            </w:r>
            <w:r w:rsidR="009A6C68">
              <w:rPr>
                <w:noProof/>
                <w:webHidden/>
              </w:rPr>
              <w:fldChar w:fldCharType="begin"/>
            </w:r>
            <w:r w:rsidR="009A6C68">
              <w:rPr>
                <w:noProof/>
                <w:webHidden/>
              </w:rPr>
              <w:instrText xml:space="preserve"> PAGEREF _Toc53583722 \h </w:instrText>
            </w:r>
            <w:r w:rsidR="009A6C68">
              <w:rPr>
                <w:noProof/>
                <w:webHidden/>
              </w:rPr>
            </w:r>
            <w:r w:rsidR="009A6C68">
              <w:rPr>
                <w:noProof/>
                <w:webHidden/>
              </w:rPr>
              <w:fldChar w:fldCharType="separate"/>
            </w:r>
            <w:r w:rsidR="009A6C68">
              <w:rPr>
                <w:noProof/>
                <w:webHidden/>
              </w:rPr>
              <w:t>43</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23" w:history="1">
            <w:r w:rsidR="009A6C68" w:rsidRPr="009F67FE">
              <w:rPr>
                <w:rStyle w:val="aff6"/>
                <w:noProof/>
              </w:rPr>
              <w:t>5.3 Водоснабжение</w:t>
            </w:r>
            <w:r w:rsidR="009A6C68">
              <w:rPr>
                <w:noProof/>
                <w:webHidden/>
              </w:rPr>
              <w:tab/>
            </w:r>
            <w:r w:rsidR="009A6C68">
              <w:rPr>
                <w:noProof/>
                <w:webHidden/>
              </w:rPr>
              <w:fldChar w:fldCharType="begin"/>
            </w:r>
            <w:r w:rsidR="009A6C68">
              <w:rPr>
                <w:noProof/>
                <w:webHidden/>
              </w:rPr>
              <w:instrText xml:space="preserve"> PAGEREF _Toc53583723 \h </w:instrText>
            </w:r>
            <w:r w:rsidR="009A6C68">
              <w:rPr>
                <w:noProof/>
                <w:webHidden/>
              </w:rPr>
            </w:r>
            <w:r w:rsidR="009A6C68">
              <w:rPr>
                <w:noProof/>
                <w:webHidden/>
              </w:rPr>
              <w:fldChar w:fldCharType="separate"/>
            </w:r>
            <w:r w:rsidR="009A6C68">
              <w:rPr>
                <w:noProof/>
                <w:webHidden/>
              </w:rPr>
              <w:t>47</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24" w:history="1">
            <w:r w:rsidR="009A6C68" w:rsidRPr="009F67FE">
              <w:rPr>
                <w:rStyle w:val="aff6"/>
                <w:noProof/>
              </w:rPr>
              <w:t>5.4 Газоснабжение</w:t>
            </w:r>
            <w:r w:rsidR="009A6C68">
              <w:rPr>
                <w:noProof/>
                <w:webHidden/>
              </w:rPr>
              <w:tab/>
            </w:r>
            <w:r w:rsidR="009A6C68">
              <w:rPr>
                <w:noProof/>
                <w:webHidden/>
              </w:rPr>
              <w:fldChar w:fldCharType="begin"/>
            </w:r>
            <w:r w:rsidR="009A6C68">
              <w:rPr>
                <w:noProof/>
                <w:webHidden/>
              </w:rPr>
              <w:instrText xml:space="preserve"> PAGEREF _Toc53583724 \h </w:instrText>
            </w:r>
            <w:r w:rsidR="009A6C68">
              <w:rPr>
                <w:noProof/>
                <w:webHidden/>
              </w:rPr>
            </w:r>
            <w:r w:rsidR="009A6C68">
              <w:rPr>
                <w:noProof/>
                <w:webHidden/>
              </w:rPr>
              <w:fldChar w:fldCharType="separate"/>
            </w:r>
            <w:r w:rsidR="009A6C68">
              <w:rPr>
                <w:noProof/>
                <w:webHidden/>
              </w:rPr>
              <w:t>51</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25" w:history="1">
            <w:r w:rsidR="009A6C68" w:rsidRPr="009F67FE">
              <w:rPr>
                <w:rStyle w:val="aff6"/>
                <w:noProof/>
              </w:rPr>
              <w:t>5.5 Электроснабжение</w:t>
            </w:r>
            <w:r w:rsidR="009A6C68">
              <w:rPr>
                <w:noProof/>
                <w:webHidden/>
              </w:rPr>
              <w:tab/>
            </w:r>
            <w:r w:rsidR="009A6C68">
              <w:rPr>
                <w:noProof/>
                <w:webHidden/>
              </w:rPr>
              <w:fldChar w:fldCharType="begin"/>
            </w:r>
            <w:r w:rsidR="009A6C68">
              <w:rPr>
                <w:noProof/>
                <w:webHidden/>
              </w:rPr>
              <w:instrText xml:space="preserve"> PAGEREF _Toc53583725 \h </w:instrText>
            </w:r>
            <w:r w:rsidR="009A6C68">
              <w:rPr>
                <w:noProof/>
                <w:webHidden/>
              </w:rPr>
            </w:r>
            <w:r w:rsidR="009A6C68">
              <w:rPr>
                <w:noProof/>
                <w:webHidden/>
              </w:rPr>
              <w:fldChar w:fldCharType="separate"/>
            </w:r>
            <w:r w:rsidR="009A6C68">
              <w:rPr>
                <w:noProof/>
                <w:webHidden/>
              </w:rPr>
              <w:t>55</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26" w:history="1">
            <w:r w:rsidR="009A6C68" w:rsidRPr="009F67FE">
              <w:rPr>
                <w:rStyle w:val="aff6"/>
                <w:noProof/>
              </w:rPr>
              <w:t>5.6 Сбор и утилизация твердых коммунальных отходов</w:t>
            </w:r>
            <w:r w:rsidR="009A6C68">
              <w:rPr>
                <w:noProof/>
                <w:webHidden/>
              </w:rPr>
              <w:tab/>
            </w:r>
            <w:r w:rsidR="009A6C68">
              <w:rPr>
                <w:noProof/>
                <w:webHidden/>
              </w:rPr>
              <w:fldChar w:fldCharType="begin"/>
            </w:r>
            <w:r w:rsidR="009A6C68">
              <w:rPr>
                <w:noProof/>
                <w:webHidden/>
              </w:rPr>
              <w:instrText xml:space="preserve"> PAGEREF _Toc53583726 \h </w:instrText>
            </w:r>
            <w:r w:rsidR="009A6C68">
              <w:rPr>
                <w:noProof/>
                <w:webHidden/>
              </w:rPr>
            </w:r>
            <w:r w:rsidR="009A6C68">
              <w:rPr>
                <w:noProof/>
                <w:webHidden/>
              </w:rPr>
              <w:fldChar w:fldCharType="separate"/>
            </w:r>
            <w:r w:rsidR="009A6C68">
              <w:rPr>
                <w:noProof/>
                <w:webHidden/>
              </w:rPr>
              <w:t>59</w:t>
            </w:r>
            <w:r w:rsidR="009A6C68">
              <w:rPr>
                <w:noProof/>
                <w:webHidden/>
              </w:rPr>
              <w:fldChar w:fldCharType="end"/>
            </w:r>
          </w:hyperlink>
        </w:p>
        <w:p w:rsidR="009A6C68" w:rsidRDefault="008824E1">
          <w:pPr>
            <w:pStyle w:val="15"/>
            <w:tabs>
              <w:tab w:val="right" w:leader="dot" w:pos="9344"/>
            </w:tabs>
            <w:rPr>
              <w:rFonts w:asciiTheme="minorHAnsi" w:eastAsiaTheme="minorEastAsia" w:hAnsiTheme="minorHAnsi" w:cstheme="minorBidi"/>
              <w:b w:val="0"/>
              <w:bCs w:val="0"/>
              <w:caps w:val="0"/>
              <w:noProof/>
              <w:sz w:val="22"/>
              <w:szCs w:val="22"/>
            </w:rPr>
          </w:pPr>
          <w:hyperlink w:anchor="_Toc53583727" w:history="1">
            <w:r w:rsidR="009A6C68" w:rsidRPr="009F67FE">
              <w:rPr>
                <w:rStyle w:val="aff6"/>
                <w:noProof/>
              </w:rPr>
              <w:t>6 Перечень инвестиционных проектов в отношении систем коммунальной инфраструктуры</w:t>
            </w:r>
            <w:r w:rsidR="009A6C68">
              <w:rPr>
                <w:noProof/>
                <w:webHidden/>
              </w:rPr>
              <w:tab/>
            </w:r>
            <w:r w:rsidR="009A6C68">
              <w:rPr>
                <w:noProof/>
                <w:webHidden/>
              </w:rPr>
              <w:fldChar w:fldCharType="begin"/>
            </w:r>
            <w:r w:rsidR="009A6C68">
              <w:rPr>
                <w:noProof/>
                <w:webHidden/>
              </w:rPr>
              <w:instrText xml:space="preserve"> PAGEREF _Toc53583727 \h </w:instrText>
            </w:r>
            <w:r w:rsidR="009A6C68">
              <w:rPr>
                <w:noProof/>
                <w:webHidden/>
              </w:rPr>
            </w:r>
            <w:r w:rsidR="009A6C68">
              <w:rPr>
                <w:noProof/>
                <w:webHidden/>
              </w:rPr>
              <w:fldChar w:fldCharType="separate"/>
            </w:r>
            <w:r w:rsidR="009A6C68">
              <w:rPr>
                <w:noProof/>
                <w:webHidden/>
              </w:rPr>
              <w:t>61</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28" w:history="1">
            <w:r w:rsidR="009A6C68" w:rsidRPr="009F67FE">
              <w:rPr>
                <w:rStyle w:val="aff6"/>
                <w:noProof/>
              </w:rPr>
              <w:t>6.1 Инвестиционные проекты в сфере теплоснабжения</w:t>
            </w:r>
            <w:r w:rsidR="009A6C68">
              <w:rPr>
                <w:noProof/>
                <w:webHidden/>
              </w:rPr>
              <w:tab/>
            </w:r>
            <w:r w:rsidR="009A6C68">
              <w:rPr>
                <w:noProof/>
                <w:webHidden/>
              </w:rPr>
              <w:fldChar w:fldCharType="begin"/>
            </w:r>
            <w:r w:rsidR="009A6C68">
              <w:rPr>
                <w:noProof/>
                <w:webHidden/>
              </w:rPr>
              <w:instrText xml:space="preserve"> PAGEREF _Toc53583728 \h </w:instrText>
            </w:r>
            <w:r w:rsidR="009A6C68">
              <w:rPr>
                <w:noProof/>
                <w:webHidden/>
              </w:rPr>
            </w:r>
            <w:r w:rsidR="009A6C68">
              <w:rPr>
                <w:noProof/>
                <w:webHidden/>
              </w:rPr>
              <w:fldChar w:fldCharType="separate"/>
            </w:r>
            <w:r w:rsidR="009A6C68">
              <w:rPr>
                <w:noProof/>
                <w:webHidden/>
              </w:rPr>
              <w:t>61</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29" w:history="1">
            <w:r w:rsidR="009A6C68" w:rsidRPr="009F67FE">
              <w:rPr>
                <w:rStyle w:val="aff6"/>
                <w:noProof/>
              </w:rPr>
              <w:t>6.2 Инвестиционные проекты в сфере водоотведения</w:t>
            </w:r>
            <w:r w:rsidR="009A6C68">
              <w:rPr>
                <w:noProof/>
                <w:webHidden/>
              </w:rPr>
              <w:tab/>
            </w:r>
            <w:r w:rsidR="009A6C68">
              <w:rPr>
                <w:noProof/>
                <w:webHidden/>
              </w:rPr>
              <w:fldChar w:fldCharType="begin"/>
            </w:r>
            <w:r w:rsidR="009A6C68">
              <w:rPr>
                <w:noProof/>
                <w:webHidden/>
              </w:rPr>
              <w:instrText xml:space="preserve"> PAGEREF _Toc53583729 \h </w:instrText>
            </w:r>
            <w:r w:rsidR="009A6C68">
              <w:rPr>
                <w:noProof/>
                <w:webHidden/>
              </w:rPr>
            </w:r>
            <w:r w:rsidR="009A6C68">
              <w:rPr>
                <w:noProof/>
                <w:webHidden/>
              </w:rPr>
              <w:fldChar w:fldCharType="separate"/>
            </w:r>
            <w:r w:rsidR="009A6C68">
              <w:rPr>
                <w:noProof/>
                <w:webHidden/>
              </w:rPr>
              <w:t>63</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30" w:history="1">
            <w:r w:rsidR="009A6C68" w:rsidRPr="009F67FE">
              <w:rPr>
                <w:rStyle w:val="aff6"/>
                <w:noProof/>
              </w:rPr>
              <w:t>6.3 Инвестиционные проекты в сфере водоснабжения</w:t>
            </w:r>
            <w:r w:rsidR="009A6C68">
              <w:rPr>
                <w:noProof/>
                <w:webHidden/>
              </w:rPr>
              <w:tab/>
            </w:r>
            <w:r w:rsidR="009A6C68">
              <w:rPr>
                <w:noProof/>
                <w:webHidden/>
              </w:rPr>
              <w:fldChar w:fldCharType="begin"/>
            </w:r>
            <w:r w:rsidR="009A6C68">
              <w:rPr>
                <w:noProof/>
                <w:webHidden/>
              </w:rPr>
              <w:instrText xml:space="preserve"> PAGEREF _Toc53583730 \h </w:instrText>
            </w:r>
            <w:r w:rsidR="009A6C68">
              <w:rPr>
                <w:noProof/>
                <w:webHidden/>
              </w:rPr>
            </w:r>
            <w:r w:rsidR="009A6C68">
              <w:rPr>
                <w:noProof/>
                <w:webHidden/>
              </w:rPr>
              <w:fldChar w:fldCharType="separate"/>
            </w:r>
            <w:r w:rsidR="009A6C68">
              <w:rPr>
                <w:noProof/>
                <w:webHidden/>
              </w:rPr>
              <w:t>67</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31" w:history="1">
            <w:r w:rsidR="009A6C68" w:rsidRPr="009F67FE">
              <w:rPr>
                <w:rStyle w:val="aff6"/>
                <w:noProof/>
              </w:rPr>
              <w:t>6.4 Инвестиционные проекты в сфере газоснабжения</w:t>
            </w:r>
            <w:r w:rsidR="009A6C68">
              <w:rPr>
                <w:noProof/>
                <w:webHidden/>
              </w:rPr>
              <w:tab/>
            </w:r>
            <w:r w:rsidR="009A6C68">
              <w:rPr>
                <w:noProof/>
                <w:webHidden/>
              </w:rPr>
              <w:fldChar w:fldCharType="begin"/>
            </w:r>
            <w:r w:rsidR="009A6C68">
              <w:rPr>
                <w:noProof/>
                <w:webHidden/>
              </w:rPr>
              <w:instrText xml:space="preserve"> PAGEREF _Toc53583731 \h </w:instrText>
            </w:r>
            <w:r w:rsidR="009A6C68">
              <w:rPr>
                <w:noProof/>
                <w:webHidden/>
              </w:rPr>
            </w:r>
            <w:r w:rsidR="009A6C68">
              <w:rPr>
                <w:noProof/>
                <w:webHidden/>
              </w:rPr>
              <w:fldChar w:fldCharType="separate"/>
            </w:r>
            <w:r w:rsidR="009A6C68">
              <w:rPr>
                <w:noProof/>
                <w:webHidden/>
              </w:rPr>
              <w:t>73</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32" w:history="1">
            <w:r w:rsidR="009A6C68" w:rsidRPr="009F67FE">
              <w:rPr>
                <w:rStyle w:val="aff6"/>
                <w:noProof/>
              </w:rPr>
              <w:t>6.5 Инвестиционные проекты в сфере электроснабжения</w:t>
            </w:r>
            <w:r w:rsidR="009A6C68">
              <w:rPr>
                <w:noProof/>
                <w:webHidden/>
              </w:rPr>
              <w:tab/>
            </w:r>
            <w:r w:rsidR="009A6C68">
              <w:rPr>
                <w:noProof/>
                <w:webHidden/>
              </w:rPr>
              <w:fldChar w:fldCharType="begin"/>
            </w:r>
            <w:r w:rsidR="009A6C68">
              <w:rPr>
                <w:noProof/>
                <w:webHidden/>
              </w:rPr>
              <w:instrText xml:space="preserve"> PAGEREF _Toc53583732 \h </w:instrText>
            </w:r>
            <w:r w:rsidR="009A6C68">
              <w:rPr>
                <w:noProof/>
                <w:webHidden/>
              </w:rPr>
            </w:r>
            <w:r w:rsidR="009A6C68">
              <w:rPr>
                <w:noProof/>
                <w:webHidden/>
              </w:rPr>
              <w:fldChar w:fldCharType="separate"/>
            </w:r>
            <w:r w:rsidR="009A6C68">
              <w:rPr>
                <w:noProof/>
                <w:webHidden/>
              </w:rPr>
              <w:t>74</w:t>
            </w:r>
            <w:r w:rsidR="009A6C68">
              <w:rPr>
                <w:noProof/>
                <w:webHidden/>
              </w:rPr>
              <w:fldChar w:fldCharType="end"/>
            </w:r>
          </w:hyperlink>
        </w:p>
        <w:p w:rsidR="009A6C68" w:rsidRDefault="008824E1">
          <w:pPr>
            <w:pStyle w:val="21"/>
            <w:tabs>
              <w:tab w:val="right" w:leader="dot" w:pos="9344"/>
            </w:tabs>
            <w:rPr>
              <w:rFonts w:asciiTheme="minorHAnsi" w:eastAsiaTheme="minorEastAsia" w:hAnsiTheme="minorHAnsi" w:cstheme="minorBidi"/>
              <w:smallCaps w:val="0"/>
              <w:noProof/>
              <w:sz w:val="22"/>
              <w:szCs w:val="22"/>
            </w:rPr>
          </w:pPr>
          <w:hyperlink w:anchor="_Toc53583733" w:history="1">
            <w:r w:rsidR="009A6C68" w:rsidRPr="009F67FE">
              <w:rPr>
                <w:rStyle w:val="aff6"/>
                <w:noProof/>
              </w:rPr>
              <w:t>6.6 Инвестиционные проекты в сфере обращения с твердыми коммунальными отходами</w:t>
            </w:r>
            <w:r w:rsidR="009A6C68">
              <w:rPr>
                <w:noProof/>
                <w:webHidden/>
              </w:rPr>
              <w:tab/>
            </w:r>
            <w:r w:rsidR="009A6C68">
              <w:rPr>
                <w:noProof/>
                <w:webHidden/>
              </w:rPr>
              <w:fldChar w:fldCharType="begin"/>
            </w:r>
            <w:r w:rsidR="009A6C68">
              <w:rPr>
                <w:noProof/>
                <w:webHidden/>
              </w:rPr>
              <w:instrText xml:space="preserve"> PAGEREF _Toc53583733 \h </w:instrText>
            </w:r>
            <w:r w:rsidR="009A6C68">
              <w:rPr>
                <w:noProof/>
                <w:webHidden/>
              </w:rPr>
            </w:r>
            <w:r w:rsidR="009A6C68">
              <w:rPr>
                <w:noProof/>
                <w:webHidden/>
              </w:rPr>
              <w:fldChar w:fldCharType="separate"/>
            </w:r>
            <w:r w:rsidR="009A6C68">
              <w:rPr>
                <w:noProof/>
                <w:webHidden/>
              </w:rPr>
              <w:t>77</w:t>
            </w:r>
            <w:r w:rsidR="009A6C68">
              <w:rPr>
                <w:noProof/>
                <w:webHidden/>
              </w:rPr>
              <w:fldChar w:fldCharType="end"/>
            </w:r>
          </w:hyperlink>
        </w:p>
        <w:p w:rsidR="009A6C68" w:rsidRDefault="008824E1">
          <w:pPr>
            <w:pStyle w:val="15"/>
            <w:tabs>
              <w:tab w:val="right" w:leader="dot" w:pos="9344"/>
            </w:tabs>
            <w:rPr>
              <w:rFonts w:asciiTheme="minorHAnsi" w:eastAsiaTheme="minorEastAsia" w:hAnsiTheme="minorHAnsi" w:cstheme="minorBidi"/>
              <w:b w:val="0"/>
              <w:bCs w:val="0"/>
              <w:caps w:val="0"/>
              <w:noProof/>
              <w:sz w:val="22"/>
              <w:szCs w:val="22"/>
            </w:rPr>
          </w:pPr>
          <w:hyperlink w:anchor="_Toc53583734" w:history="1">
            <w:r w:rsidR="009A6C68" w:rsidRPr="009F67FE">
              <w:rPr>
                <w:rStyle w:val="aff6"/>
                <w:noProof/>
              </w:rPr>
              <w:t>7 Общая программа проектов</w:t>
            </w:r>
            <w:r w:rsidR="009A6C68">
              <w:rPr>
                <w:noProof/>
                <w:webHidden/>
              </w:rPr>
              <w:tab/>
            </w:r>
            <w:r w:rsidR="009A6C68">
              <w:rPr>
                <w:noProof/>
                <w:webHidden/>
              </w:rPr>
              <w:fldChar w:fldCharType="begin"/>
            </w:r>
            <w:r w:rsidR="009A6C68">
              <w:rPr>
                <w:noProof/>
                <w:webHidden/>
              </w:rPr>
              <w:instrText xml:space="preserve"> PAGEREF _Toc53583734 \h </w:instrText>
            </w:r>
            <w:r w:rsidR="009A6C68">
              <w:rPr>
                <w:noProof/>
                <w:webHidden/>
              </w:rPr>
            </w:r>
            <w:r w:rsidR="009A6C68">
              <w:rPr>
                <w:noProof/>
                <w:webHidden/>
              </w:rPr>
              <w:fldChar w:fldCharType="separate"/>
            </w:r>
            <w:r w:rsidR="009A6C68">
              <w:rPr>
                <w:noProof/>
                <w:webHidden/>
              </w:rPr>
              <w:t>79</w:t>
            </w:r>
            <w:r w:rsidR="009A6C68">
              <w:rPr>
                <w:noProof/>
                <w:webHidden/>
              </w:rPr>
              <w:fldChar w:fldCharType="end"/>
            </w:r>
          </w:hyperlink>
        </w:p>
        <w:p w:rsidR="009A6C68" w:rsidRDefault="008824E1">
          <w:pPr>
            <w:pStyle w:val="15"/>
            <w:tabs>
              <w:tab w:val="right" w:leader="dot" w:pos="9344"/>
            </w:tabs>
            <w:rPr>
              <w:rFonts w:asciiTheme="minorHAnsi" w:eastAsiaTheme="minorEastAsia" w:hAnsiTheme="minorHAnsi" w:cstheme="minorBidi"/>
              <w:b w:val="0"/>
              <w:bCs w:val="0"/>
              <w:caps w:val="0"/>
              <w:noProof/>
              <w:sz w:val="22"/>
              <w:szCs w:val="22"/>
            </w:rPr>
          </w:pPr>
          <w:hyperlink w:anchor="_Toc53583735" w:history="1">
            <w:r w:rsidR="009A6C68" w:rsidRPr="009F67FE">
              <w:rPr>
                <w:rStyle w:val="aff6"/>
                <w:noProof/>
              </w:rPr>
              <w:t>8 Финансовые потребности для реализации программы</w:t>
            </w:r>
            <w:r w:rsidR="009A6C68">
              <w:rPr>
                <w:noProof/>
                <w:webHidden/>
              </w:rPr>
              <w:tab/>
            </w:r>
            <w:r w:rsidR="009A6C68">
              <w:rPr>
                <w:noProof/>
                <w:webHidden/>
              </w:rPr>
              <w:fldChar w:fldCharType="begin"/>
            </w:r>
            <w:r w:rsidR="009A6C68">
              <w:rPr>
                <w:noProof/>
                <w:webHidden/>
              </w:rPr>
              <w:instrText xml:space="preserve"> PAGEREF _Toc53583735 \h </w:instrText>
            </w:r>
            <w:r w:rsidR="009A6C68">
              <w:rPr>
                <w:noProof/>
                <w:webHidden/>
              </w:rPr>
            </w:r>
            <w:r w:rsidR="009A6C68">
              <w:rPr>
                <w:noProof/>
                <w:webHidden/>
              </w:rPr>
              <w:fldChar w:fldCharType="separate"/>
            </w:r>
            <w:r w:rsidR="009A6C68">
              <w:rPr>
                <w:noProof/>
                <w:webHidden/>
              </w:rPr>
              <w:t>81</w:t>
            </w:r>
            <w:r w:rsidR="009A6C68">
              <w:rPr>
                <w:noProof/>
                <w:webHidden/>
              </w:rPr>
              <w:fldChar w:fldCharType="end"/>
            </w:r>
          </w:hyperlink>
        </w:p>
        <w:p w:rsidR="009A6C68" w:rsidRDefault="008824E1">
          <w:pPr>
            <w:pStyle w:val="15"/>
            <w:tabs>
              <w:tab w:val="right" w:leader="dot" w:pos="9344"/>
            </w:tabs>
            <w:rPr>
              <w:rFonts w:asciiTheme="minorHAnsi" w:eastAsiaTheme="minorEastAsia" w:hAnsiTheme="minorHAnsi" w:cstheme="minorBidi"/>
              <w:b w:val="0"/>
              <w:bCs w:val="0"/>
              <w:caps w:val="0"/>
              <w:noProof/>
              <w:sz w:val="22"/>
              <w:szCs w:val="22"/>
            </w:rPr>
          </w:pPr>
          <w:hyperlink w:anchor="_Toc53583736" w:history="1">
            <w:r w:rsidR="009A6C68" w:rsidRPr="009F67FE">
              <w:rPr>
                <w:rStyle w:val="aff6"/>
                <w:noProof/>
              </w:rPr>
              <w:t>9 Предложения по организации реализации инвестиционных проектов</w:t>
            </w:r>
            <w:r w:rsidR="009A6C68">
              <w:rPr>
                <w:noProof/>
                <w:webHidden/>
              </w:rPr>
              <w:tab/>
            </w:r>
            <w:r w:rsidR="009A6C68">
              <w:rPr>
                <w:noProof/>
                <w:webHidden/>
              </w:rPr>
              <w:fldChar w:fldCharType="begin"/>
            </w:r>
            <w:r w:rsidR="009A6C68">
              <w:rPr>
                <w:noProof/>
                <w:webHidden/>
              </w:rPr>
              <w:instrText xml:space="preserve"> PAGEREF _Toc53583736 \h </w:instrText>
            </w:r>
            <w:r w:rsidR="009A6C68">
              <w:rPr>
                <w:noProof/>
                <w:webHidden/>
              </w:rPr>
            </w:r>
            <w:r w:rsidR="009A6C68">
              <w:rPr>
                <w:noProof/>
                <w:webHidden/>
              </w:rPr>
              <w:fldChar w:fldCharType="separate"/>
            </w:r>
            <w:r w:rsidR="009A6C68">
              <w:rPr>
                <w:noProof/>
                <w:webHidden/>
              </w:rPr>
              <w:t>84</w:t>
            </w:r>
            <w:r w:rsidR="009A6C68">
              <w:rPr>
                <w:noProof/>
                <w:webHidden/>
              </w:rPr>
              <w:fldChar w:fldCharType="end"/>
            </w:r>
          </w:hyperlink>
        </w:p>
        <w:p w:rsidR="009A6C68" w:rsidRDefault="008824E1">
          <w:pPr>
            <w:pStyle w:val="15"/>
            <w:tabs>
              <w:tab w:val="right" w:leader="dot" w:pos="9344"/>
            </w:tabs>
            <w:rPr>
              <w:rFonts w:asciiTheme="minorHAnsi" w:eastAsiaTheme="minorEastAsia" w:hAnsiTheme="minorHAnsi" w:cstheme="minorBidi"/>
              <w:b w:val="0"/>
              <w:bCs w:val="0"/>
              <w:caps w:val="0"/>
              <w:noProof/>
              <w:sz w:val="22"/>
              <w:szCs w:val="22"/>
            </w:rPr>
          </w:pPr>
          <w:hyperlink w:anchor="_Toc53583737" w:history="1">
            <w:r w:rsidR="009A6C68" w:rsidRPr="009F67FE">
              <w:rPr>
                <w:rStyle w:val="aff6"/>
                <w:noProof/>
              </w:rPr>
              <w:t>10 Тариф и плата (тариф) за подключение (присоединение)</w:t>
            </w:r>
            <w:r w:rsidR="009A6C68">
              <w:rPr>
                <w:noProof/>
                <w:webHidden/>
              </w:rPr>
              <w:tab/>
            </w:r>
            <w:r w:rsidR="009A6C68">
              <w:rPr>
                <w:noProof/>
                <w:webHidden/>
              </w:rPr>
              <w:fldChar w:fldCharType="begin"/>
            </w:r>
            <w:r w:rsidR="009A6C68">
              <w:rPr>
                <w:noProof/>
                <w:webHidden/>
              </w:rPr>
              <w:instrText xml:space="preserve"> PAGEREF _Toc53583737 \h </w:instrText>
            </w:r>
            <w:r w:rsidR="009A6C68">
              <w:rPr>
                <w:noProof/>
                <w:webHidden/>
              </w:rPr>
            </w:r>
            <w:r w:rsidR="009A6C68">
              <w:rPr>
                <w:noProof/>
                <w:webHidden/>
              </w:rPr>
              <w:fldChar w:fldCharType="separate"/>
            </w:r>
            <w:r w:rsidR="009A6C68">
              <w:rPr>
                <w:noProof/>
                <w:webHidden/>
              </w:rPr>
              <w:t>86</w:t>
            </w:r>
            <w:r w:rsidR="009A6C68">
              <w:rPr>
                <w:noProof/>
                <w:webHidden/>
              </w:rPr>
              <w:fldChar w:fldCharType="end"/>
            </w:r>
          </w:hyperlink>
        </w:p>
        <w:p w:rsidR="00A00ECE" w:rsidRPr="00C31EC1" w:rsidRDefault="00BA1291" w:rsidP="00A00ECE">
          <w:pPr>
            <w:rPr>
              <w:color w:val="FF0000"/>
              <w:highlight w:val="yellow"/>
            </w:rPr>
          </w:pPr>
          <w:r w:rsidRPr="00C31EC1">
            <w:rPr>
              <w:color w:val="FF0000"/>
            </w:rPr>
            <w:fldChar w:fldCharType="end"/>
          </w:r>
        </w:p>
      </w:sdtContent>
    </w:sdt>
    <w:p w:rsidR="000F1BCB" w:rsidRPr="00F5195B" w:rsidRDefault="0099673A" w:rsidP="000F1BCB">
      <w:pPr>
        <w:pStyle w:val="12"/>
        <w:rPr>
          <w:rFonts w:ascii="Times New Roman" w:hAnsi="Times New Roman"/>
        </w:rPr>
      </w:pPr>
      <w:bookmarkStart w:id="0" w:name="_Toc53583696"/>
      <w:r w:rsidRPr="00F5195B">
        <w:rPr>
          <w:rFonts w:ascii="Times New Roman" w:hAnsi="Times New Roman"/>
        </w:rPr>
        <w:lastRenderedPageBreak/>
        <w:t>Обоснование прогнозируемого спроса на коммунальные ресурсы</w:t>
      </w:r>
      <w:bookmarkEnd w:id="0"/>
    </w:p>
    <w:p w:rsidR="003B2031" w:rsidRPr="002C2981" w:rsidRDefault="003B2031" w:rsidP="003B2031">
      <w:pPr>
        <w:pStyle w:val="a5"/>
        <w:rPr>
          <w:rFonts w:ascii="Times New Roman" w:hAnsi="Times New Roman"/>
        </w:rPr>
      </w:pPr>
      <w:bookmarkStart w:id="1" w:name="_Toc332873256"/>
      <w:r w:rsidRPr="002C2981">
        <w:rPr>
          <w:rFonts w:ascii="Times New Roman" w:hAnsi="Times New Roman"/>
        </w:rPr>
        <w:t xml:space="preserve">Перспективные показатели спроса на коммунальные ресурсы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с учетом прогноза численности населения. Перспективные показатели спроса на коммунальные ресурсы </w:t>
      </w:r>
      <w:proofErr w:type="gramStart"/>
      <w:r w:rsidRPr="002C2981">
        <w:rPr>
          <w:rFonts w:ascii="Times New Roman" w:hAnsi="Times New Roman"/>
        </w:rPr>
        <w:t>приведен</w:t>
      </w:r>
      <w:proofErr w:type="gramEnd"/>
      <w:r w:rsidRPr="002C2981">
        <w:rPr>
          <w:rFonts w:ascii="Times New Roman" w:hAnsi="Times New Roman"/>
        </w:rPr>
        <w:t xml:space="preserve"> ниже (</w:t>
      </w:r>
      <w:r w:rsidRPr="002C2981">
        <w:rPr>
          <w:rFonts w:ascii="Times New Roman" w:hAnsi="Times New Roman"/>
        </w:rPr>
        <w:fldChar w:fldCharType="begin"/>
      </w:r>
      <w:r w:rsidRPr="002C2981">
        <w:rPr>
          <w:rFonts w:ascii="Times New Roman" w:hAnsi="Times New Roman"/>
        </w:rPr>
        <w:instrText xml:space="preserve"> REF _Ref418780569 \h  \* MERGEFORMAT </w:instrText>
      </w:r>
      <w:r w:rsidRPr="002C2981">
        <w:rPr>
          <w:rFonts w:ascii="Times New Roman" w:hAnsi="Times New Roman"/>
        </w:rPr>
      </w:r>
      <w:r w:rsidRPr="002C2981">
        <w:rPr>
          <w:rFonts w:ascii="Times New Roman" w:hAnsi="Times New Roman"/>
        </w:rPr>
        <w:fldChar w:fldCharType="separate"/>
      </w:r>
      <w:r w:rsidR="009A6C68" w:rsidRPr="002C2981">
        <w:rPr>
          <w:rFonts w:ascii="Times New Roman" w:hAnsi="Times New Roman"/>
        </w:rPr>
        <w:t xml:space="preserve">Таблица </w:t>
      </w:r>
      <w:r w:rsidR="009A6C68">
        <w:rPr>
          <w:rFonts w:ascii="Times New Roman" w:hAnsi="Times New Roman"/>
        </w:rPr>
        <w:t>1</w:t>
      </w:r>
      <w:r w:rsidRPr="002C2981">
        <w:rPr>
          <w:rFonts w:ascii="Times New Roman" w:hAnsi="Times New Roman"/>
        </w:rPr>
        <w:fldChar w:fldCharType="end"/>
      </w:r>
      <w:r w:rsidRPr="002C2981">
        <w:rPr>
          <w:rFonts w:ascii="Times New Roman" w:hAnsi="Times New Roman"/>
        </w:rPr>
        <w:t xml:space="preserve">). </w:t>
      </w:r>
    </w:p>
    <w:p w:rsidR="003B2031" w:rsidRPr="007E3A82" w:rsidRDefault="003B2031" w:rsidP="003B2031">
      <w:pPr>
        <w:pStyle w:val="af"/>
        <w:rPr>
          <w:rFonts w:ascii="Times New Roman" w:hAnsi="Times New Roman"/>
          <w:szCs w:val="24"/>
        </w:rPr>
      </w:pPr>
      <w:bookmarkStart w:id="2" w:name="_Ref418780569"/>
      <w:bookmarkStart w:id="3" w:name="_Ref412730542"/>
      <w:r w:rsidRPr="002C2981">
        <w:rPr>
          <w:rFonts w:ascii="Times New Roman" w:hAnsi="Times New Roman"/>
          <w:szCs w:val="24"/>
        </w:rPr>
        <w:t xml:space="preserve">Таблица </w:t>
      </w:r>
      <w:r w:rsidRPr="002C2981">
        <w:rPr>
          <w:rFonts w:ascii="Times New Roman" w:hAnsi="Times New Roman"/>
          <w:szCs w:val="24"/>
        </w:rPr>
        <w:fldChar w:fldCharType="begin"/>
      </w:r>
      <w:r w:rsidRPr="002C2981">
        <w:rPr>
          <w:rFonts w:ascii="Times New Roman" w:hAnsi="Times New Roman"/>
          <w:szCs w:val="24"/>
        </w:rPr>
        <w:instrText xml:space="preserve"> SEQ Таблица \* ARABIC </w:instrText>
      </w:r>
      <w:r w:rsidRPr="002C2981">
        <w:rPr>
          <w:rFonts w:ascii="Times New Roman" w:hAnsi="Times New Roman"/>
          <w:szCs w:val="24"/>
        </w:rPr>
        <w:fldChar w:fldCharType="separate"/>
      </w:r>
      <w:r w:rsidR="009A6C68">
        <w:rPr>
          <w:rFonts w:ascii="Times New Roman" w:hAnsi="Times New Roman"/>
          <w:noProof/>
          <w:szCs w:val="24"/>
        </w:rPr>
        <w:t>1</w:t>
      </w:r>
      <w:r w:rsidRPr="002C2981">
        <w:rPr>
          <w:rFonts w:ascii="Times New Roman" w:hAnsi="Times New Roman"/>
          <w:szCs w:val="24"/>
        </w:rPr>
        <w:fldChar w:fldCharType="end"/>
      </w:r>
      <w:bookmarkEnd w:id="2"/>
      <w:bookmarkEnd w:id="3"/>
      <w:r w:rsidRPr="002C2981">
        <w:rPr>
          <w:rFonts w:ascii="Times New Roman" w:hAnsi="Times New Roman"/>
          <w:szCs w:val="24"/>
        </w:rPr>
        <w:t xml:space="preserve"> Перспективные показатели спроса </w:t>
      </w:r>
      <w:r w:rsidRPr="007E3A82">
        <w:rPr>
          <w:rFonts w:ascii="Times New Roman" w:hAnsi="Times New Roman"/>
          <w:szCs w:val="24"/>
        </w:rPr>
        <w:t>на коммунальные ресурсы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776"/>
        <w:gridCol w:w="3232"/>
        <w:gridCol w:w="776"/>
        <w:gridCol w:w="775"/>
        <w:gridCol w:w="775"/>
        <w:gridCol w:w="775"/>
        <w:gridCol w:w="775"/>
        <w:gridCol w:w="768"/>
        <w:gridCol w:w="758"/>
      </w:tblGrid>
      <w:tr w:rsidR="007E3A82" w:rsidRPr="007E3A82" w:rsidTr="00F86B2D">
        <w:trPr>
          <w:trHeight w:val="308"/>
          <w:tblHeader/>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7E3A82" w:rsidRDefault="00FE4362" w:rsidP="0052507E">
            <w:pPr>
              <w:pStyle w:val="af1"/>
              <w:rPr>
                <w:rFonts w:ascii="Times New Roman" w:hAnsi="Times New Roman"/>
                <w:sz w:val="20"/>
                <w:szCs w:val="20"/>
              </w:rPr>
            </w:pPr>
            <w:r w:rsidRPr="007E3A82">
              <w:rPr>
                <w:rFonts w:ascii="Times New Roman" w:hAnsi="Times New Roman"/>
                <w:sz w:val="20"/>
                <w:szCs w:val="20"/>
              </w:rPr>
              <w:t xml:space="preserve">№ </w:t>
            </w:r>
            <w:proofErr w:type="spellStart"/>
            <w:r w:rsidRPr="007E3A82">
              <w:rPr>
                <w:rFonts w:ascii="Times New Roman" w:hAnsi="Times New Roman"/>
                <w:sz w:val="20"/>
                <w:szCs w:val="20"/>
              </w:rPr>
              <w:t>п.п</w:t>
            </w:r>
            <w:proofErr w:type="spellEnd"/>
            <w:r w:rsidRPr="007E3A82">
              <w:rPr>
                <w:rFonts w:ascii="Times New Roman" w:hAnsi="Times New Roman"/>
                <w:sz w:val="20"/>
                <w:szCs w:val="20"/>
              </w:rPr>
              <w:t>.</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7E3A82" w:rsidRDefault="00FE4362" w:rsidP="0052507E">
            <w:pPr>
              <w:pStyle w:val="af1"/>
              <w:rPr>
                <w:rFonts w:ascii="Times New Roman" w:hAnsi="Times New Roman"/>
                <w:sz w:val="20"/>
                <w:szCs w:val="20"/>
              </w:rPr>
            </w:pPr>
            <w:r w:rsidRPr="007E3A82">
              <w:rPr>
                <w:rFonts w:ascii="Times New Roman" w:hAnsi="Times New Roman"/>
                <w:sz w:val="20"/>
                <w:szCs w:val="20"/>
              </w:rPr>
              <w:t>Наименование показателя</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7E3A82" w:rsidRDefault="00FE4362" w:rsidP="0052507E">
            <w:pPr>
              <w:pStyle w:val="af1"/>
              <w:rPr>
                <w:rFonts w:ascii="Times New Roman" w:hAnsi="Times New Roman"/>
                <w:sz w:val="20"/>
                <w:szCs w:val="20"/>
              </w:rPr>
            </w:pPr>
            <w:r w:rsidRPr="007E3A82">
              <w:rPr>
                <w:rFonts w:ascii="Times New Roman" w:hAnsi="Times New Roman"/>
                <w:sz w:val="20"/>
                <w:szCs w:val="20"/>
              </w:rPr>
              <w:t>2020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7E3A82" w:rsidRDefault="00FE4362" w:rsidP="0052507E">
            <w:pPr>
              <w:pStyle w:val="af1"/>
              <w:rPr>
                <w:rFonts w:ascii="Times New Roman" w:hAnsi="Times New Roman"/>
                <w:sz w:val="20"/>
                <w:szCs w:val="20"/>
              </w:rPr>
            </w:pPr>
            <w:r w:rsidRPr="007E3A82">
              <w:rPr>
                <w:rFonts w:ascii="Times New Roman" w:hAnsi="Times New Roman"/>
                <w:sz w:val="20"/>
                <w:szCs w:val="20"/>
              </w:rPr>
              <w:t>2021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7E3A82" w:rsidRDefault="00FE4362" w:rsidP="0052507E">
            <w:pPr>
              <w:pStyle w:val="af1"/>
              <w:rPr>
                <w:rFonts w:ascii="Times New Roman" w:hAnsi="Times New Roman"/>
                <w:sz w:val="20"/>
                <w:szCs w:val="20"/>
              </w:rPr>
            </w:pPr>
            <w:r w:rsidRPr="007E3A82">
              <w:rPr>
                <w:rFonts w:ascii="Times New Roman" w:hAnsi="Times New Roman"/>
                <w:sz w:val="20"/>
                <w:szCs w:val="20"/>
              </w:rPr>
              <w:t>2022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7E3A82" w:rsidRDefault="00FE4362" w:rsidP="0052507E">
            <w:pPr>
              <w:pStyle w:val="af1"/>
              <w:rPr>
                <w:rFonts w:ascii="Times New Roman" w:hAnsi="Times New Roman"/>
                <w:sz w:val="20"/>
                <w:szCs w:val="20"/>
              </w:rPr>
            </w:pPr>
            <w:r w:rsidRPr="007E3A82">
              <w:rPr>
                <w:rFonts w:ascii="Times New Roman" w:hAnsi="Times New Roman"/>
                <w:sz w:val="20"/>
                <w:szCs w:val="20"/>
              </w:rPr>
              <w:t>2023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7E3A82" w:rsidRDefault="00FE4362" w:rsidP="0052507E">
            <w:pPr>
              <w:pStyle w:val="af1"/>
              <w:rPr>
                <w:rFonts w:ascii="Times New Roman" w:hAnsi="Times New Roman"/>
                <w:sz w:val="20"/>
                <w:szCs w:val="20"/>
              </w:rPr>
            </w:pPr>
            <w:r w:rsidRPr="007E3A82">
              <w:rPr>
                <w:rFonts w:ascii="Times New Roman" w:hAnsi="Times New Roman"/>
                <w:sz w:val="20"/>
                <w:szCs w:val="20"/>
              </w:rPr>
              <w:t>2024 г.</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E4362" w:rsidRPr="007E3A82" w:rsidRDefault="00FE4362" w:rsidP="007E3A82">
            <w:pPr>
              <w:pStyle w:val="af1"/>
              <w:rPr>
                <w:rFonts w:ascii="Times New Roman" w:hAnsi="Times New Roman"/>
                <w:sz w:val="20"/>
                <w:szCs w:val="20"/>
              </w:rPr>
            </w:pPr>
            <w:r w:rsidRPr="007E3A82">
              <w:rPr>
                <w:rFonts w:ascii="Times New Roman" w:hAnsi="Times New Roman"/>
                <w:sz w:val="20"/>
                <w:szCs w:val="20"/>
              </w:rPr>
              <w:t>20</w:t>
            </w:r>
            <w:r w:rsidR="007E3A82" w:rsidRPr="007E3A82">
              <w:rPr>
                <w:rFonts w:ascii="Times New Roman" w:hAnsi="Times New Roman"/>
                <w:sz w:val="20"/>
                <w:szCs w:val="20"/>
              </w:rPr>
              <w:t>30</w:t>
            </w:r>
            <w:r w:rsidRPr="007E3A82">
              <w:rPr>
                <w:rFonts w:ascii="Times New Roman" w:hAnsi="Times New Roman"/>
                <w:sz w:val="20"/>
                <w:szCs w:val="20"/>
              </w:rPr>
              <w:t xml:space="preserve"> г.</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FE4362" w:rsidRPr="007E3A82" w:rsidRDefault="00FE4362" w:rsidP="007E3A82">
            <w:pPr>
              <w:pStyle w:val="af1"/>
              <w:rPr>
                <w:rFonts w:ascii="Times New Roman" w:hAnsi="Times New Roman"/>
                <w:sz w:val="20"/>
                <w:szCs w:val="20"/>
              </w:rPr>
            </w:pPr>
            <w:r w:rsidRPr="007E3A82">
              <w:rPr>
                <w:rFonts w:ascii="Times New Roman" w:hAnsi="Times New Roman"/>
                <w:sz w:val="20"/>
                <w:szCs w:val="20"/>
              </w:rPr>
              <w:t>20</w:t>
            </w:r>
            <w:r w:rsidR="007E3A82" w:rsidRPr="007E3A82">
              <w:rPr>
                <w:rFonts w:ascii="Times New Roman" w:hAnsi="Times New Roman"/>
                <w:sz w:val="20"/>
                <w:szCs w:val="20"/>
              </w:rPr>
              <w:t>40</w:t>
            </w:r>
            <w:r w:rsidRPr="007E3A82">
              <w:rPr>
                <w:rFonts w:ascii="Times New Roman" w:hAnsi="Times New Roman"/>
                <w:sz w:val="20"/>
                <w:szCs w:val="20"/>
              </w:rPr>
              <w:t xml:space="preserve"> г.</w:t>
            </w:r>
          </w:p>
        </w:tc>
      </w:tr>
      <w:tr w:rsidR="00202BB0" w:rsidRPr="00202BB0" w:rsidTr="00F86B2D">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B0" w:rsidRPr="00202BB0" w:rsidRDefault="00202BB0" w:rsidP="0028735E">
            <w:pPr>
              <w:pStyle w:val="100"/>
              <w:rPr>
                <w:szCs w:val="20"/>
              </w:rPr>
            </w:pPr>
            <w:r w:rsidRPr="00202BB0">
              <w:rPr>
                <w:szCs w:val="20"/>
              </w:rPr>
              <w:t>1</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B0" w:rsidRPr="00202BB0" w:rsidRDefault="00202BB0" w:rsidP="0028735E">
            <w:pPr>
              <w:pStyle w:val="101"/>
              <w:rPr>
                <w:szCs w:val="20"/>
              </w:rPr>
            </w:pPr>
            <w:r w:rsidRPr="00202BB0">
              <w:rPr>
                <w:szCs w:val="20"/>
              </w:rPr>
              <w:t>Теплопотребление, Гкал/год</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B0" w:rsidRPr="00202BB0" w:rsidRDefault="00202BB0" w:rsidP="00202BB0">
            <w:pPr>
              <w:pStyle w:val="101"/>
              <w:jc w:val="center"/>
            </w:pPr>
            <w:r w:rsidRPr="00202BB0">
              <w:t>219549</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B0" w:rsidRPr="00202BB0" w:rsidRDefault="00202BB0" w:rsidP="00202BB0">
            <w:pPr>
              <w:jc w:val="center"/>
              <w:rPr>
                <w:sz w:val="20"/>
                <w:szCs w:val="20"/>
                <w:lang w:val="en-US"/>
              </w:rPr>
            </w:pPr>
            <w:r w:rsidRPr="00202BB0">
              <w:rPr>
                <w:sz w:val="20"/>
                <w:szCs w:val="20"/>
              </w:rPr>
              <w:t>224803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B0" w:rsidRPr="00202BB0" w:rsidRDefault="00202BB0" w:rsidP="00202BB0">
            <w:pPr>
              <w:jc w:val="center"/>
              <w:rPr>
                <w:sz w:val="20"/>
                <w:szCs w:val="20"/>
                <w:lang w:val="en-US"/>
              </w:rPr>
            </w:pPr>
            <w:r w:rsidRPr="00202BB0">
              <w:rPr>
                <w:sz w:val="20"/>
                <w:szCs w:val="20"/>
              </w:rPr>
              <w:t>245970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B0" w:rsidRPr="00202BB0" w:rsidRDefault="00202BB0" w:rsidP="00202BB0">
            <w:pPr>
              <w:jc w:val="center"/>
              <w:rPr>
                <w:sz w:val="20"/>
                <w:szCs w:val="20"/>
                <w:lang w:val="en-US"/>
              </w:rPr>
            </w:pPr>
            <w:r w:rsidRPr="00202BB0">
              <w:rPr>
                <w:sz w:val="20"/>
                <w:szCs w:val="20"/>
              </w:rPr>
              <w:t>263609</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B0" w:rsidRPr="00202BB0" w:rsidRDefault="00202BB0" w:rsidP="00202BB0">
            <w:pPr>
              <w:jc w:val="center"/>
              <w:rPr>
                <w:sz w:val="20"/>
                <w:szCs w:val="20"/>
                <w:lang w:val="en-US"/>
              </w:rPr>
            </w:pPr>
            <w:r w:rsidRPr="00202BB0">
              <w:rPr>
                <w:sz w:val="20"/>
                <w:szCs w:val="20"/>
              </w:rPr>
              <w:t>281249</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B0" w:rsidRPr="00202BB0" w:rsidRDefault="00202BB0" w:rsidP="00202BB0">
            <w:pPr>
              <w:jc w:val="center"/>
              <w:rPr>
                <w:sz w:val="20"/>
                <w:szCs w:val="20"/>
                <w:lang w:val="en-US"/>
              </w:rPr>
            </w:pPr>
            <w:r w:rsidRPr="00202BB0">
              <w:rPr>
                <w:sz w:val="20"/>
                <w:szCs w:val="20"/>
              </w:rPr>
              <w:t>394142</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202BB0" w:rsidRPr="00202BB0" w:rsidRDefault="00202BB0" w:rsidP="00202BB0">
            <w:pPr>
              <w:jc w:val="center"/>
              <w:rPr>
                <w:sz w:val="20"/>
                <w:szCs w:val="20"/>
                <w:lang w:val="en-US"/>
              </w:rPr>
            </w:pPr>
            <w:r w:rsidRPr="00202BB0">
              <w:rPr>
                <w:sz w:val="20"/>
                <w:szCs w:val="20"/>
              </w:rPr>
              <w:t>582885</w:t>
            </w:r>
          </w:p>
        </w:tc>
      </w:tr>
      <w:tr w:rsidR="007A29F5" w:rsidRPr="007A29F5" w:rsidTr="00F86B2D">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A29F5" w:rsidRPr="007A29F5" w:rsidRDefault="007A29F5" w:rsidP="0052507E">
            <w:pPr>
              <w:pStyle w:val="100"/>
              <w:rPr>
                <w:color w:val="000000" w:themeColor="text1"/>
                <w:szCs w:val="20"/>
              </w:rPr>
            </w:pPr>
            <w:r w:rsidRPr="007A29F5">
              <w:rPr>
                <w:color w:val="000000" w:themeColor="text1"/>
                <w:szCs w:val="20"/>
              </w:rPr>
              <w:t>2</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A29F5" w:rsidRPr="007A29F5" w:rsidRDefault="007A29F5" w:rsidP="00601068">
            <w:pPr>
              <w:pStyle w:val="101"/>
              <w:rPr>
                <w:color w:val="000000" w:themeColor="text1"/>
                <w:szCs w:val="20"/>
              </w:rPr>
            </w:pPr>
            <w:r w:rsidRPr="007A29F5">
              <w:rPr>
                <w:color w:val="000000" w:themeColor="text1"/>
                <w:szCs w:val="20"/>
              </w:rPr>
              <w:t>Электропотребление, тыс. кВт*ч</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A29F5" w:rsidRPr="007A29F5" w:rsidRDefault="007A29F5" w:rsidP="007A29F5">
            <w:pPr>
              <w:pStyle w:val="100"/>
              <w:rPr>
                <w:color w:val="000000" w:themeColor="text1"/>
                <w:szCs w:val="20"/>
              </w:rPr>
            </w:pPr>
            <w:r w:rsidRPr="007A29F5">
              <w:rPr>
                <w:color w:val="000000" w:themeColor="text1"/>
                <w:szCs w:val="20"/>
              </w:rPr>
              <w:t>89303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A29F5" w:rsidRPr="007A29F5" w:rsidRDefault="007A29F5" w:rsidP="007A29F5">
            <w:pPr>
              <w:pStyle w:val="100"/>
              <w:rPr>
                <w:color w:val="000000" w:themeColor="text1"/>
                <w:szCs w:val="20"/>
              </w:rPr>
            </w:pPr>
            <w:r w:rsidRPr="007A29F5">
              <w:rPr>
                <w:color w:val="000000" w:themeColor="text1"/>
                <w:szCs w:val="20"/>
              </w:rPr>
              <w:t>90544</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A29F5" w:rsidRPr="007A29F5" w:rsidRDefault="007A29F5" w:rsidP="007A29F5">
            <w:pPr>
              <w:pStyle w:val="100"/>
              <w:rPr>
                <w:color w:val="000000" w:themeColor="text1"/>
                <w:szCs w:val="20"/>
              </w:rPr>
            </w:pPr>
            <w:r w:rsidRPr="007A29F5">
              <w:rPr>
                <w:color w:val="000000" w:themeColor="text1"/>
                <w:szCs w:val="20"/>
              </w:rPr>
              <w:t>91080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A29F5" w:rsidRPr="007A29F5" w:rsidRDefault="007A29F5" w:rsidP="007A29F5">
            <w:pPr>
              <w:pStyle w:val="100"/>
              <w:rPr>
                <w:color w:val="000000" w:themeColor="text1"/>
                <w:szCs w:val="20"/>
              </w:rPr>
            </w:pPr>
            <w:r w:rsidRPr="007A29F5">
              <w:rPr>
                <w:color w:val="000000" w:themeColor="text1"/>
                <w:szCs w:val="20"/>
              </w:rPr>
              <w:t>93240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A29F5" w:rsidRPr="007A29F5" w:rsidRDefault="007A29F5" w:rsidP="007A29F5">
            <w:pPr>
              <w:pStyle w:val="100"/>
              <w:rPr>
                <w:color w:val="000000" w:themeColor="text1"/>
                <w:szCs w:val="20"/>
              </w:rPr>
            </w:pPr>
            <w:r w:rsidRPr="007A29F5">
              <w:rPr>
                <w:color w:val="000000" w:themeColor="text1"/>
                <w:szCs w:val="20"/>
              </w:rPr>
              <w:t>95040</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A29F5" w:rsidRPr="007A29F5" w:rsidRDefault="007A29F5" w:rsidP="007A29F5">
            <w:pPr>
              <w:pStyle w:val="100"/>
              <w:rPr>
                <w:color w:val="000000" w:themeColor="text1"/>
                <w:szCs w:val="20"/>
              </w:rPr>
            </w:pPr>
            <w:r w:rsidRPr="007A29F5">
              <w:rPr>
                <w:color w:val="000000" w:themeColor="text1"/>
                <w:szCs w:val="20"/>
              </w:rPr>
              <w:t>96840</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7A29F5" w:rsidRPr="007A29F5" w:rsidRDefault="007A29F5" w:rsidP="007A29F5">
            <w:pPr>
              <w:pStyle w:val="100"/>
              <w:rPr>
                <w:color w:val="000000" w:themeColor="text1"/>
                <w:szCs w:val="20"/>
              </w:rPr>
            </w:pPr>
            <w:r w:rsidRPr="007A29F5">
              <w:rPr>
                <w:color w:val="000000" w:themeColor="text1"/>
                <w:szCs w:val="20"/>
              </w:rPr>
              <w:t>108360</w:t>
            </w:r>
          </w:p>
        </w:tc>
      </w:tr>
      <w:tr w:rsidR="00AF1255" w:rsidRPr="00AF1255" w:rsidTr="00431D9F">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1255" w:rsidRPr="00AF1255" w:rsidRDefault="00AF1255" w:rsidP="00AF1255">
            <w:pPr>
              <w:pStyle w:val="100"/>
              <w:rPr>
                <w:szCs w:val="20"/>
              </w:rPr>
            </w:pPr>
            <w:r w:rsidRPr="00AF1255">
              <w:rPr>
                <w:szCs w:val="20"/>
              </w:rPr>
              <w:t>3</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1255" w:rsidRPr="00AF1255" w:rsidRDefault="00AF1255" w:rsidP="00AF1255">
            <w:pPr>
              <w:pStyle w:val="101"/>
              <w:rPr>
                <w:szCs w:val="20"/>
              </w:rPr>
            </w:pPr>
            <w:r w:rsidRPr="00AF1255">
              <w:rPr>
                <w:szCs w:val="20"/>
              </w:rPr>
              <w:t>Водопотребление, тыс. куб. м</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AF1255" w:rsidRPr="00AF1255" w:rsidRDefault="00AF1255" w:rsidP="00AF1255">
            <w:pPr>
              <w:pStyle w:val="100"/>
              <w:rPr>
                <w:szCs w:val="20"/>
              </w:rPr>
            </w:pPr>
            <w:r w:rsidRPr="00AF1255">
              <w:rPr>
                <w:szCs w:val="20"/>
              </w:rPr>
              <w:t>1056,5</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AF1255" w:rsidRPr="00AF1255" w:rsidRDefault="00AF1255" w:rsidP="00AF1255">
            <w:pPr>
              <w:pStyle w:val="100"/>
              <w:rPr>
                <w:szCs w:val="20"/>
              </w:rPr>
            </w:pPr>
            <w:r w:rsidRPr="00AF1255">
              <w:rPr>
                <w:szCs w:val="20"/>
              </w:rPr>
              <w:t>1669,64</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AF1255" w:rsidRPr="00AF1255" w:rsidRDefault="00AF1255" w:rsidP="00AF1255">
            <w:pPr>
              <w:pStyle w:val="100"/>
              <w:rPr>
                <w:szCs w:val="20"/>
              </w:rPr>
            </w:pPr>
            <w:r w:rsidRPr="00AF1255">
              <w:rPr>
                <w:szCs w:val="20"/>
              </w:rPr>
              <w:t>1119,99</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AF1255" w:rsidRPr="00AF1255" w:rsidRDefault="00AF1255" w:rsidP="00AF1255">
            <w:pPr>
              <w:pStyle w:val="100"/>
              <w:rPr>
                <w:szCs w:val="20"/>
              </w:rPr>
            </w:pPr>
            <w:r w:rsidRPr="00AF1255">
              <w:rPr>
                <w:szCs w:val="20"/>
              </w:rPr>
              <w:t>1161,96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AF1255" w:rsidRPr="00AF1255" w:rsidRDefault="00AF1255" w:rsidP="00AF1255">
            <w:pPr>
              <w:pStyle w:val="100"/>
              <w:rPr>
                <w:szCs w:val="20"/>
              </w:rPr>
            </w:pPr>
            <w:r w:rsidRPr="00AF1255">
              <w:rPr>
                <w:szCs w:val="20"/>
              </w:rPr>
              <w:t>1203,94</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AF1255" w:rsidRPr="00AF1255" w:rsidRDefault="00AF1255" w:rsidP="00AF1255">
            <w:pPr>
              <w:pStyle w:val="100"/>
              <w:rPr>
                <w:szCs w:val="20"/>
              </w:rPr>
            </w:pPr>
            <w:r w:rsidRPr="00AF1255">
              <w:rPr>
                <w:szCs w:val="20"/>
              </w:rPr>
              <w:t>1469,44</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AF1255" w:rsidRPr="00AF1255" w:rsidRDefault="00AF1255" w:rsidP="00AF1255">
            <w:pPr>
              <w:pStyle w:val="100"/>
              <w:rPr>
                <w:szCs w:val="20"/>
              </w:rPr>
            </w:pPr>
            <w:r w:rsidRPr="00AF1255">
              <w:rPr>
                <w:szCs w:val="20"/>
              </w:rPr>
              <w:t>1910,08</w:t>
            </w:r>
          </w:p>
        </w:tc>
      </w:tr>
      <w:tr w:rsidR="00AF1255" w:rsidRPr="00AF1255" w:rsidTr="0028735E">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1255" w:rsidRPr="00AF1255" w:rsidRDefault="00AF1255" w:rsidP="00AF1255">
            <w:pPr>
              <w:pStyle w:val="100"/>
              <w:rPr>
                <w:szCs w:val="20"/>
              </w:rPr>
            </w:pPr>
            <w:r w:rsidRPr="00AF1255">
              <w:rPr>
                <w:szCs w:val="20"/>
              </w:rPr>
              <w:t>4</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1255" w:rsidRPr="00AF1255" w:rsidRDefault="00AF1255" w:rsidP="00AF1255">
            <w:pPr>
              <w:pStyle w:val="101"/>
              <w:rPr>
                <w:szCs w:val="20"/>
              </w:rPr>
            </w:pPr>
            <w:r w:rsidRPr="00AF1255">
              <w:rPr>
                <w:szCs w:val="20"/>
              </w:rPr>
              <w:t>Водоотведение, тыс. куб. м</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AF1255" w:rsidRPr="00AF1255" w:rsidRDefault="00AF1255" w:rsidP="00AF1255">
            <w:pPr>
              <w:pStyle w:val="100"/>
              <w:rPr>
                <w:szCs w:val="20"/>
              </w:rPr>
            </w:pPr>
            <w:r w:rsidRPr="00AF1255">
              <w:rPr>
                <w:szCs w:val="20"/>
              </w:rPr>
              <w:t>1303,3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AF1255" w:rsidRPr="00AF1255" w:rsidRDefault="00597C47" w:rsidP="00AF1255">
            <w:pPr>
              <w:pStyle w:val="100"/>
              <w:rPr>
                <w:szCs w:val="20"/>
              </w:rPr>
            </w:pPr>
            <w:r>
              <w:rPr>
                <w:szCs w:val="20"/>
              </w:rPr>
              <w:t>1048,83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AF1255" w:rsidRPr="00AF1255" w:rsidRDefault="00597C47" w:rsidP="00AF1255">
            <w:pPr>
              <w:pStyle w:val="100"/>
              <w:rPr>
                <w:szCs w:val="20"/>
              </w:rPr>
            </w:pPr>
            <w:r>
              <w:rPr>
                <w:szCs w:val="20"/>
              </w:rPr>
              <w:t>1098,75</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AF1255" w:rsidRPr="00AF1255" w:rsidRDefault="00597C47" w:rsidP="00AF1255">
            <w:pPr>
              <w:pStyle w:val="100"/>
              <w:rPr>
                <w:szCs w:val="20"/>
              </w:rPr>
            </w:pPr>
            <w:r>
              <w:rPr>
                <w:szCs w:val="20"/>
              </w:rPr>
              <w:t>1140,36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AF1255" w:rsidRPr="00AF1255" w:rsidRDefault="00597C47" w:rsidP="00AF1255">
            <w:pPr>
              <w:pStyle w:val="100"/>
              <w:rPr>
                <w:szCs w:val="20"/>
              </w:rPr>
            </w:pPr>
            <w:r>
              <w:rPr>
                <w:szCs w:val="20"/>
              </w:rPr>
              <w:t>1181,98</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AF1255" w:rsidRPr="00AF1255" w:rsidRDefault="00597C47" w:rsidP="00AF1255">
            <w:pPr>
              <w:pStyle w:val="100"/>
              <w:rPr>
                <w:szCs w:val="20"/>
              </w:rPr>
            </w:pPr>
            <w:r>
              <w:rPr>
                <w:szCs w:val="20"/>
              </w:rPr>
              <w:t>1445,37</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AF1255" w:rsidRPr="00AF1255" w:rsidRDefault="00597C47" w:rsidP="00AF1255">
            <w:pPr>
              <w:pStyle w:val="100"/>
              <w:rPr>
                <w:szCs w:val="20"/>
              </w:rPr>
            </w:pPr>
            <w:r>
              <w:rPr>
                <w:szCs w:val="20"/>
              </w:rPr>
              <w:t>1882,72</w:t>
            </w:r>
          </w:p>
        </w:tc>
      </w:tr>
      <w:tr w:rsidR="00DD2F74" w:rsidRPr="00DD2F74" w:rsidTr="00C316F7">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C316F7" w:rsidRPr="00DD2F74" w:rsidRDefault="00C316F7" w:rsidP="0028735E">
            <w:pPr>
              <w:pStyle w:val="100"/>
              <w:rPr>
                <w:szCs w:val="20"/>
              </w:rPr>
            </w:pPr>
            <w:r w:rsidRPr="00DD2F74">
              <w:rPr>
                <w:szCs w:val="20"/>
              </w:rPr>
              <w:t>5</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tcPr>
          <w:p w:rsidR="00C316F7" w:rsidRPr="00DD2F74" w:rsidRDefault="00C316F7" w:rsidP="0028735E">
            <w:pPr>
              <w:pStyle w:val="101"/>
              <w:rPr>
                <w:szCs w:val="20"/>
              </w:rPr>
            </w:pPr>
            <w:r w:rsidRPr="00DD2F74">
              <w:rPr>
                <w:szCs w:val="20"/>
              </w:rPr>
              <w:t>Газоснабжение, тыс. куб. м</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C316F7" w:rsidRPr="00DD2F74" w:rsidRDefault="00C316F7" w:rsidP="00C316F7">
            <w:pPr>
              <w:jc w:val="center"/>
              <w:rPr>
                <w:rFonts w:eastAsia="Arial"/>
                <w:sz w:val="20"/>
                <w:szCs w:val="20"/>
              </w:rPr>
            </w:pPr>
            <w:r w:rsidRPr="00DD2F74">
              <w:rPr>
                <w:rFonts w:eastAsia="Arial"/>
                <w:sz w:val="20"/>
                <w:szCs w:val="20"/>
              </w:rPr>
              <w:t>121451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C316F7" w:rsidRPr="00DD2F74" w:rsidRDefault="00C316F7" w:rsidP="00C316F7">
            <w:pPr>
              <w:jc w:val="center"/>
              <w:rPr>
                <w:rFonts w:eastAsia="Arial"/>
                <w:sz w:val="20"/>
                <w:szCs w:val="20"/>
              </w:rPr>
            </w:pPr>
            <w:r w:rsidRPr="00DD2F74">
              <w:rPr>
                <w:rFonts w:eastAsia="Arial"/>
                <w:sz w:val="20"/>
                <w:szCs w:val="20"/>
              </w:rPr>
              <w:t>122171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C316F7" w:rsidRPr="00DD2F74" w:rsidRDefault="00C316F7" w:rsidP="00C316F7">
            <w:pPr>
              <w:jc w:val="center"/>
              <w:rPr>
                <w:rFonts w:eastAsia="Arial"/>
                <w:sz w:val="20"/>
                <w:szCs w:val="20"/>
              </w:rPr>
            </w:pPr>
            <w:r w:rsidRPr="00DD2F74">
              <w:rPr>
                <w:rFonts w:eastAsia="Arial"/>
                <w:sz w:val="20"/>
                <w:szCs w:val="20"/>
              </w:rPr>
              <w:t>125068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C316F7" w:rsidRPr="00DD2F74" w:rsidRDefault="00C316F7" w:rsidP="00C316F7">
            <w:pPr>
              <w:jc w:val="center"/>
              <w:rPr>
                <w:rFonts w:eastAsia="Arial"/>
                <w:sz w:val="20"/>
                <w:szCs w:val="20"/>
              </w:rPr>
            </w:pPr>
            <w:r w:rsidRPr="00DD2F74">
              <w:rPr>
                <w:rFonts w:eastAsia="Arial"/>
                <w:sz w:val="20"/>
                <w:szCs w:val="20"/>
              </w:rPr>
              <w:t>127482</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C316F7" w:rsidRPr="00DD2F74" w:rsidRDefault="00C316F7" w:rsidP="00C316F7">
            <w:pPr>
              <w:jc w:val="center"/>
              <w:rPr>
                <w:rFonts w:eastAsia="Arial"/>
                <w:sz w:val="20"/>
                <w:szCs w:val="20"/>
              </w:rPr>
            </w:pPr>
            <w:r w:rsidRPr="00DD2F74">
              <w:rPr>
                <w:rFonts w:eastAsia="Arial"/>
                <w:sz w:val="20"/>
                <w:szCs w:val="20"/>
              </w:rPr>
              <w:t>129897</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C316F7" w:rsidRPr="00DD2F74" w:rsidRDefault="00C316F7" w:rsidP="00C316F7">
            <w:pPr>
              <w:jc w:val="center"/>
              <w:rPr>
                <w:rFonts w:eastAsia="Arial"/>
                <w:sz w:val="20"/>
                <w:szCs w:val="20"/>
              </w:rPr>
            </w:pPr>
            <w:r w:rsidRPr="00DD2F74">
              <w:rPr>
                <w:rFonts w:eastAsia="Arial"/>
                <w:sz w:val="20"/>
                <w:szCs w:val="20"/>
              </w:rPr>
              <w:t>145349</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C316F7" w:rsidRPr="00DD2F74" w:rsidRDefault="00C316F7" w:rsidP="00C316F7">
            <w:pPr>
              <w:jc w:val="center"/>
              <w:rPr>
                <w:rFonts w:eastAsia="Arial"/>
                <w:sz w:val="20"/>
                <w:szCs w:val="20"/>
              </w:rPr>
            </w:pPr>
            <w:r w:rsidRPr="00DD2F74">
              <w:rPr>
                <w:rFonts w:eastAsia="Arial"/>
                <w:sz w:val="20"/>
                <w:szCs w:val="20"/>
              </w:rPr>
              <w:t>171184</w:t>
            </w:r>
          </w:p>
        </w:tc>
      </w:tr>
      <w:tr w:rsidR="004E05BF" w:rsidRPr="00C31EC1" w:rsidTr="00F86B2D">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05BF" w:rsidRPr="004E05BF" w:rsidRDefault="004E05BF" w:rsidP="0052507E">
            <w:pPr>
              <w:pStyle w:val="100"/>
              <w:rPr>
                <w:szCs w:val="20"/>
              </w:rPr>
            </w:pPr>
            <w:r w:rsidRPr="004E05BF">
              <w:rPr>
                <w:szCs w:val="20"/>
              </w:rPr>
              <w:t>6</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05BF" w:rsidRPr="004E05BF" w:rsidRDefault="004E05BF" w:rsidP="0052507E">
            <w:pPr>
              <w:pStyle w:val="101"/>
              <w:rPr>
                <w:szCs w:val="20"/>
              </w:rPr>
            </w:pPr>
            <w:r w:rsidRPr="004E05BF">
              <w:rPr>
                <w:szCs w:val="20"/>
              </w:rPr>
              <w:t>Сбор и утилизация ТКО, тонн</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E05BF" w:rsidRPr="00DD2F74" w:rsidRDefault="004E05BF" w:rsidP="00DD2F74">
            <w:pPr>
              <w:pStyle w:val="100"/>
              <w:rPr>
                <w:szCs w:val="20"/>
              </w:rPr>
            </w:pPr>
            <w:r w:rsidRPr="00DD2F74">
              <w:rPr>
                <w:szCs w:val="20"/>
              </w:rPr>
              <w:t>5324,23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E05BF" w:rsidRPr="00DD2F74" w:rsidRDefault="004E05BF" w:rsidP="00DD2F74">
            <w:pPr>
              <w:pStyle w:val="100"/>
              <w:rPr>
                <w:szCs w:val="20"/>
              </w:rPr>
            </w:pPr>
            <w:r w:rsidRPr="00DD2F74">
              <w:rPr>
                <w:szCs w:val="20"/>
              </w:rPr>
              <w:t>5344,59</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E05BF" w:rsidRPr="00DD2F74" w:rsidRDefault="004E05BF" w:rsidP="00DD2F74">
            <w:pPr>
              <w:pStyle w:val="100"/>
              <w:rPr>
                <w:szCs w:val="20"/>
              </w:rPr>
            </w:pPr>
            <w:r w:rsidRPr="00DD2F74">
              <w:rPr>
                <w:szCs w:val="20"/>
              </w:rPr>
              <w:t>5362,71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E05BF" w:rsidRPr="00DD2F74" w:rsidRDefault="004E05BF" w:rsidP="00DD2F74">
            <w:pPr>
              <w:pStyle w:val="100"/>
              <w:rPr>
                <w:szCs w:val="20"/>
              </w:rPr>
            </w:pPr>
            <w:r w:rsidRPr="00DD2F74">
              <w:rPr>
                <w:szCs w:val="20"/>
              </w:rPr>
              <w:t>5373,88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E05BF" w:rsidRPr="00DD2F74" w:rsidRDefault="004E05BF" w:rsidP="00DD2F74">
            <w:pPr>
              <w:pStyle w:val="100"/>
              <w:rPr>
                <w:szCs w:val="20"/>
              </w:rPr>
            </w:pPr>
            <w:r w:rsidRPr="00DD2F74">
              <w:rPr>
                <w:szCs w:val="20"/>
              </w:rPr>
              <w:t>5384,7</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E05BF" w:rsidRPr="00DD2F74" w:rsidRDefault="004E05BF" w:rsidP="00DD2F74">
            <w:pPr>
              <w:pStyle w:val="100"/>
              <w:rPr>
                <w:szCs w:val="20"/>
              </w:rPr>
            </w:pPr>
            <w:r w:rsidRPr="00DD2F74">
              <w:rPr>
                <w:szCs w:val="20"/>
              </w:rPr>
              <w:t>5416,7</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bottom"/>
          </w:tcPr>
          <w:p w:rsidR="004E05BF" w:rsidRPr="00DD2F74" w:rsidRDefault="004E05BF" w:rsidP="00DD2F74">
            <w:pPr>
              <w:pStyle w:val="100"/>
              <w:rPr>
                <w:szCs w:val="20"/>
              </w:rPr>
            </w:pPr>
            <w:r w:rsidRPr="00DD2F74">
              <w:rPr>
                <w:szCs w:val="20"/>
              </w:rPr>
              <w:t>5535,85</w:t>
            </w:r>
          </w:p>
        </w:tc>
      </w:tr>
    </w:tbl>
    <w:p w:rsidR="00FE4362" w:rsidRPr="00C31EC1" w:rsidRDefault="00FE4362" w:rsidP="00FE4362">
      <w:pPr>
        <w:rPr>
          <w:color w:val="FF0000"/>
        </w:rPr>
      </w:pPr>
    </w:p>
    <w:p w:rsidR="005A3186" w:rsidRPr="00F5195B" w:rsidRDefault="00114FDE" w:rsidP="005A3186">
      <w:pPr>
        <w:pStyle w:val="12"/>
        <w:ind w:firstLine="0"/>
        <w:rPr>
          <w:rFonts w:ascii="Times New Roman" w:hAnsi="Times New Roman"/>
        </w:rPr>
      </w:pPr>
      <w:bookmarkStart w:id="4" w:name="_Toc53583697"/>
      <w:bookmarkStart w:id="5" w:name="_Toc438050940"/>
      <w:bookmarkEnd w:id="1"/>
      <w:r w:rsidRPr="00F5195B">
        <w:rPr>
          <w:rFonts w:ascii="Times New Roman" w:hAnsi="Times New Roman"/>
        </w:rPr>
        <w:lastRenderedPageBreak/>
        <w:t>О</w:t>
      </w:r>
      <w:r w:rsidR="005A3186" w:rsidRPr="00F5195B">
        <w:rPr>
          <w:rFonts w:ascii="Times New Roman" w:hAnsi="Times New Roman"/>
        </w:rPr>
        <w:t>боснование целевых показателей комплексного развития</w:t>
      </w:r>
      <w:r w:rsidR="00061090" w:rsidRPr="00F5195B">
        <w:rPr>
          <w:rFonts w:ascii="Times New Roman" w:hAnsi="Times New Roman"/>
        </w:rPr>
        <w:t xml:space="preserve"> систем</w:t>
      </w:r>
      <w:r w:rsidR="005A3186" w:rsidRPr="00F5195B">
        <w:rPr>
          <w:rFonts w:ascii="Times New Roman" w:hAnsi="Times New Roman"/>
        </w:rPr>
        <w:t xml:space="preserve"> коммунальной инфраструктуры, а также мероприятий, входящих в план застройки муниципального образования</w:t>
      </w:r>
      <w:bookmarkEnd w:id="4"/>
    </w:p>
    <w:p w:rsidR="000F4C08" w:rsidRPr="00F5195B" w:rsidRDefault="0075002C" w:rsidP="005A3186">
      <w:pPr>
        <w:pStyle w:val="2"/>
        <w:pBdr>
          <w:top w:val="none" w:sz="0" w:space="0" w:color="auto"/>
          <w:left w:val="none" w:sz="0" w:space="0" w:color="auto"/>
          <w:bottom w:val="none" w:sz="0" w:space="0" w:color="auto"/>
          <w:right w:val="none" w:sz="0" w:space="0" w:color="auto"/>
        </w:pBdr>
        <w:ind w:left="0" w:firstLine="0"/>
        <w:jc w:val="both"/>
        <w:rPr>
          <w:rFonts w:ascii="Times New Roman" w:hAnsi="Times New Roman"/>
        </w:rPr>
      </w:pPr>
      <w:bookmarkStart w:id="6" w:name="_Toc53583698"/>
      <w:r w:rsidRPr="00F5195B">
        <w:rPr>
          <w:rFonts w:ascii="Times New Roman" w:hAnsi="Times New Roman"/>
        </w:rPr>
        <w:t>Перспективные показатели развития</w:t>
      </w:r>
      <w:r w:rsidR="00E15164" w:rsidRPr="00F5195B">
        <w:rPr>
          <w:rFonts w:ascii="Times New Roman" w:hAnsi="Times New Roman"/>
        </w:rPr>
        <w:t xml:space="preserve"> муниципального образования</w:t>
      </w:r>
      <w:bookmarkEnd w:id="6"/>
    </w:p>
    <w:p w:rsidR="000F4C08" w:rsidRPr="002C2981" w:rsidRDefault="000F4C08" w:rsidP="000F4C08">
      <w:pPr>
        <w:pStyle w:val="a5"/>
        <w:rPr>
          <w:rFonts w:ascii="Times New Roman" w:hAnsi="Times New Roman"/>
          <w:i/>
        </w:rPr>
      </w:pPr>
      <w:r w:rsidRPr="002C2981">
        <w:rPr>
          <w:rFonts w:ascii="Times New Roman" w:hAnsi="Times New Roman"/>
          <w:i/>
        </w:rPr>
        <w:t xml:space="preserve">Характеристика </w:t>
      </w:r>
      <w:r w:rsidR="0075002C" w:rsidRPr="002C2981">
        <w:rPr>
          <w:rFonts w:ascii="Times New Roman" w:hAnsi="Times New Roman"/>
          <w:i/>
        </w:rPr>
        <w:t>муниципального образования</w:t>
      </w:r>
    </w:p>
    <w:p w:rsidR="002C2981" w:rsidRPr="00F44685" w:rsidRDefault="002C2981" w:rsidP="002C2981">
      <w:pPr>
        <w:pStyle w:val="G1"/>
        <w:rPr>
          <w:rStyle w:val="a9"/>
          <w:rFonts w:ascii="Times New Roman" w:hAnsi="Times New Roman"/>
        </w:rPr>
      </w:pPr>
      <w:r w:rsidRPr="002C2981">
        <w:rPr>
          <w:rStyle w:val="a9"/>
          <w:rFonts w:ascii="Times New Roman" w:hAnsi="Times New Roman"/>
        </w:rPr>
        <w:t xml:space="preserve">Муниципальное образование «Городской округ «Город Нарьян-Мар» </w:t>
      </w:r>
      <w:hyperlink r:id="rId11" w:history="1">
        <w:r w:rsidRPr="002C2981">
          <w:rPr>
            <w:rStyle w:val="a9"/>
            <w:rFonts w:ascii="Times New Roman" w:hAnsi="Times New Roman"/>
          </w:rPr>
          <w:t>законом</w:t>
        </w:r>
      </w:hyperlink>
      <w:r w:rsidRPr="002C2981">
        <w:rPr>
          <w:rStyle w:val="a9"/>
          <w:rFonts w:ascii="Times New Roman" w:hAnsi="Times New Roman"/>
        </w:rPr>
        <w:t xml:space="preserve"> Ненецкого автономного округа от 6 января 2005 г. N 540-ОЗ «О статусе, административных центрах и границах муниципальных образований Ненецкого автономного округа» наделено статусом городского округа, на территории которого осуществляется местное самоуправление</w:t>
      </w:r>
      <w:r w:rsidRPr="00F44685">
        <w:rPr>
          <w:rStyle w:val="a9"/>
          <w:rFonts w:ascii="Times New Roman" w:hAnsi="Times New Roman"/>
        </w:rPr>
        <w:t xml:space="preserve">. Город Нарьян-Мар является административным транспортным и культурным центром Ненецкого автономного округа. </w:t>
      </w:r>
    </w:p>
    <w:p w:rsidR="002C2981" w:rsidRDefault="002C2981" w:rsidP="002C2981">
      <w:pPr>
        <w:pStyle w:val="G1"/>
        <w:rPr>
          <w:rStyle w:val="a9"/>
          <w:rFonts w:ascii="Times New Roman" w:hAnsi="Times New Roman"/>
          <w:color w:val="FF0000"/>
        </w:rPr>
      </w:pPr>
      <w:r w:rsidRPr="00F44685">
        <w:rPr>
          <w:rStyle w:val="a9"/>
          <w:rFonts w:ascii="Times New Roman" w:hAnsi="Times New Roman"/>
        </w:rPr>
        <w:t>Городской округ расположен</w:t>
      </w:r>
      <w:r>
        <w:rPr>
          <w:rStyle w:val="a9"/>
          <w:rFonts w:ascii="Times New Roman" w:hAnsi="Times New Roman"/>
        </w:rPr>
        <w:t xml:space="preserve"> в центральной части Ненецкого автономного округа,</w:t>
      </w:r>
      <w:r w:rsidRPr="00F44685">
        <w:rPr>
          <w:rStyle w:val="a9"/>
          <w:rFonts w:ascii="Times New Roman" w:hAnsi="Times New Roman"/>
        </w:rPr>
        <w:t xml:space="preserve"> за Северным полярным кругом, в устье реки Большая Печора, в 110 км от ее впадения в залив Печорская губа Баренцева моря. Территория городского округа граничит с северо-восточной стороны с муниципальным образованием «</w:t>
      </w:r>
      <w:r>
        <w:rPr>
          <w:rStyle w:val="a9"/>
          <w:rFonts w:ascii="Times New Roman" w:hAnsi="Times New Roman"/>
        </w:rPr>
        <w:t>Городское поселение «</w:t>
      </w:r>
      <w:r w:rsidRPr="00F44685">
        <w:rPr>
          <w:rStyle w:val="a9"/>
          <w:rFonts w:ascii="Times New Roman" w:hAnsi="Times New Roman"/>
        </w:rPr>
        <w:t>Рабочий поселок Искателей». Со всех остальных сторон городской округ окружают межселенные территории Заполярного района.</w:t>
      </w:r>
    </w:p>
    <w:p w:rsidR="002C2981" w:rsidRPr="004D680A" w:rsidRDefault="002C2981" w:rsidP="002C2981">
      <w:pPr>
        <w:pStyle w:val="G1"/>
        <w:rPr>
          <w:rFonts w:ascii="Times New Roman" w:hAnsi="Times New Roman"/>
        </w:rPr>
      </w:pPr>
      <w:r w:rsidRPr="004D680A">
        <w:rPr>
          <w:rFonts w:ascii="Times New Roman" w:hAnsi="Times New Roman"/>
        </w:rPr>
        <w:t>Территория, которую занимает городской округ, расположена в низинной, болотистой местности, пересеченной многочисленными протоками и заливами, затрудняющими ее освоение.</w:t>
      </w:r>
    </w:p>
    <w:p w:rsidR="002C2981" w:rsidRPr="004D680A" w:rsidRDefault="002C2981" w:rsidP="002C2981">
      <w:pPr>
        <w:pStyle w:val="G1"/>
        <w:rPr>
          <w:rFonts w:ascii="Times New Roman" w:hAnsi="Times New Roman"/>
        </w:rPr>
      </w:pPr>
      <w:r w:rsidRPr="004D680A">
        <w:rPr>
          <w:rFonts w:ascii="Times New Roman" w:hAnsi="Times New Roman"/>
        </w:rPr>
        <w:t>Сложившаяся территориальная организация муниципального образования в настоящее время представляет собой планировочную структуру с функциональным зонированием, обусловленным ее экономико-географическим положением, природными условиями, соответствующей инфраструктурой.</w:t>
      </w:r>
    </w:p>
    <w:p w:rsidR="002C2981" w:rsidRPr="004D680A" w:rsidRDefault="002C2981" w:rsidP="002C2981">
      <w:pPr>
        <w:pStyle w:val="G1"/>
        <w:rPr>
          <w:rFonts w:ascii="Times New Roman" w:hAnsi="Times New Roman"/>
        </w:rPr>
      </w:pPr>
      <w:r w:rsidRPr="004D680A">
        <w:rPr>
          <w:rFonts w:ascii="Times New Roman" w:hAnsi="Times New Roman"/>
        </w:rPr>
        <w:t xml:space="preserve">Природный каркас города, определяющий пространственную организацию территории, представлен: гидрографическими объектами: рекой Печора, протокой Городецкий Шар, озерами: </w:t>
      </w:r>
      <w:proofErr w:type="spellStart"/>
      <w:r w:rsidRPr="004D680A">
        <w:rPr>
          <w:rFonts w:ascii="Times New Roman" w:hAnsi="Times New Roman"/>
        </w:rPr>
        <w:t>Качгорт</w:t>
      </w:r>
      <w:proofErr w:type="spellEnd"/>
      <w:r w:rsidRPr="004D680A">
        <w:rPr>
          <w:rFonts w:ascii="Times New Roman" w:hAnsi="Times New Roman"/>
        </w:rPr>
        <w:t>, Пионерское и множеством более мелких озер и проток; лесными массивами; заболоченными низинными территориями (занимают всю юго-западную часть муниципального образования).</w:t>
      </w:r>
    </w:p>
    <w:p w:rsidR="002C2981" w:rsidRPr="004D680A" w:rsidRDefault="002C2981" w:rsidP="002C2981">
      <w:pPr>
        <w:pStyle w:val="G1"/>
        <w:rPr>
          <w:rFonts w:ascii="Times New Roman" w:hAnsi="Times New Roman"/>
        </w:rPr>
      </w:pPr>
      <w:r w:rsidRPr="004D680A">
        <w:rPr>
          <w:rFonts w:ascii="Times New Roman" w:hAnsi="Times New Roman"/>
        </w:rPr>
        <w:t xml:space="preserve">Город вытянут вдоль основной природной планировочной оси - реки Печора и делится на три планировочных района: Центральный, </w:t>
      </w:r>
      <w:proofErr w:type="spellStart"/>
      <w:r w:rsidRPr="004D680A">
        <w:rPr>
          <w:rFonts w:ascii="Times New Roman" w:hAnsi="Times New Roman"/>
        </w:rPr>
        <w:t>Качгорт</w:t>
      </w:r>
      <w:proofErr w:type="spellEnd"/>
      <w:r w:rsidRPr="004D680A">
        <w:rPr>
          <w:rFonts w:ascii="Times New Roman" w:hAnsi="Times New Roman"/>
        </w:rPr>
        <w:t xml:space="preserve"> и Лесозавод. Озеро </w:t>
      </w:r>
      <w:proofErr w:type="spellStart"/>
      <w:r w:rsidRPr="004D680A">
        <w:rPr>
          <w:rFonts w:ascii="Times New Roman" w:hAnsi="Times New Roman"/>
        </w:rPr>
        <w:t>К</w:t>
      </w:r>
      <w:r>
        <w:rPr>
          <w:rFonts w:ascii="Times New Roman" w:hAnsi="Times New Roman"/>
        </w:rPr>
        <w:t>ачгорт</w:t>
      </w:r>
      <w:proofErr w:type="spellEnd"/>
      <w:r>
        <w:rPr>
          <w:rFonts w:ascii="Times New Roman" w:hAnsi="Times New Roman"/>
        </w:rPr>
        <w:t>, протока Городецкий Шар</w:t>
      </w:r>
      <w:r w:rsidRPr="004D680A">
        <w:rPr>
          <w:rFonts w:ascii="Times New Roman" w:hAnsi="Times New Roman"/>
        </w:rPr>
        <w:t xml:space="preserve"> и река Печора ограничивают территорию районов с северной и западной сторон соответственно.</w:t>
      </w:r>
    </w:p>
    <w:p w:rsidR="002C2981" w:rsidRPr="004D680A" w:rsidRDefault="002C2981" w:rsidP="002C2981">
      <w:pPr>
        <w:pStyle w:val="G1"/>
        <w:rPr>
          <w:rFonts w:ascii="Times New Roman" w:hAnsi="Times New Roman"/>
        </w:rPr>
      </w:pPr>
      <w:r w:rsidRPr="004D680A">
        <w:rPr>
          <w:rFonts w:ascii="Times New Roman" w:hAnsi="Times New Roman"/>
        </w:rPr>
        <w:t xml:space="preserve">Планировочная структура районов отличается ориентацией уличной сети, плотностью и типом застройки. Районы отделены друг от друга естественными водными преградами – оз. </w:t>
      </w:r>
      <w:proofErr w:type="spellStart"/>
      <w:r w:rsidRPr="004D680A">
        <w:rPr>
          <w:rFonts w:ascii="Times New Roman" w:hAnsi="Times New Roman"/>
        </w:rPr>
        <w:t>Качгорт</w:t>
      </w:r>
      <w:proofErr w:type="spellEnd"/>
      <w:r w:rsidRPr="004D680A">
        <w:rPr>
          <w:rFonts w:ascii="Times New Roman" w:hAnsi="Times New Roman"/>
        </w:rPr>
        <w:t xml:space="preserve"> и заливом Лесозаводская Курья. В восточной части муниципального образования расположена территория аэропорта и большая коммунально-складская зона. Взлетно-посадочная полоса аэродрома имеет направление запад-восток. Таким образом, большая часть застройки Центрального района и района </w:t>
      </w:r>
      <w:proofErr w:type="spellStart"/>
      <w:r w:rsidRPr="004D680A">
        <w:rPr>
          <w:rFonts w:ascii="Times New Roman" w:hAnsi="Times New Roman"/>
        </w:rPr>
        <w:t>Качгорт</w:t>
      </w:r>
      <w:proofErr w:type="spellEnd"/>
      <w:r w:rsidRPr="004D680A">
        <w:rPr>
          <w:rFonts w:ascii="Times New Roman" w:hAnsi="Times New Roman"/>
        </w:rPr>
        <w:t xml:space="preserve"> попадают в зоны неблагоприятного воздействия от аэродрома, и жители этих районов периодически испытывают шумовые перегрузки. Аэропорт связан с Центральным районом автодорогой федерального значения (протяженностью 4,5 км), которая проходит по улицам Рабочая и Ленина.</w:t>
      </w:r>
    </w:p>
    <w:p w:rsidR="002C2981" w:rsidRPr="004D680A" w:rsidRDefault="002C2981" w:rsidP="002C2981">
      <w:pPr>
        <w:pStyle w:val="G1"/>
        <w:rPr>
          <w:rFonts w:ascii="Times New Roman" w:hAnsi="Times New Roman"/>
        </w:rPr>
      </w:pPr>
      <w:r w:rsidRPr="004D680A">
        <w:rPr>
          <w:rFonts w:ascii="Times New Roman" w:hAnsi="Times New Roman"/>
        </w:rPr>
        <w:lastRenderedPageBreak/>
        <w:t>Основной структурной осью города является улица Ленина и ее продолжение – ул. 60-летия Октября – ул. Юбилейная. Она пересекает территорию города с юго-запада на северо-восток, соединяет между собой и с центром города все поселки и по территории поселка Искателей выходит на внешнюю автодорогу на Усинск.</w:t>
      </w:r>
    </w:p>
    <w:p w:rsidR="002C2981" w:rsidRPr="004D680A" w:rsidRDefault="002C2981" w:rsidP="002C2981">
      <w:pPr>
        <w:pStyle w:val="G1"/>
        <w:rPr>
          <w:rFonts w:ascii="Times New Roman" w:hAnsi="Times New Roman"/>
        </w:rPr>
      </w:pPr>
      <w:r w:rsidRPr="004D680A">
        <w:rPr>
          <w:rFonts w:ascii="Times New Roman" w:hAnsi="Times New Roman"/>
        </w:rPr>
        <w:t xml:space="preserve">Центральный район – основной селитебный район города, характеризующийся сложившейся планировочной структурой, в которой преобладает </w:t>
      </w:r>
      <w:proofErr w:type="spellStart"/>
      <w:r w:rsidRPr="004D680A">
        <w:rPr>
          <w:rFonts w:ascii="Times New Roman" w:hAnsi="Times New Roman"/>
        </w:rPr>
        <w:t>среднетажная</w:t>
      </w:r>
      <w:proofErr w:type="spellEnd"/>
      <w:r w:rsidRPr="004D680A">
        <w:rPr>
          <w:rFonts w:ascii="Times New Roman" w:hAnsi="Times New Roman"/>
        </w:rPr>
        <w:t xml:space="preserve"> и малоэтажная жилая застройка с развитой социальной инфраструктурой.</w:t>
      </w:r>
    </w:p>
    <w:p w:rsidR="002C2981" w:rsidRPr="004D680A" w:rsidRDefault="002C2981" w:rsidP="002C2981">
      <w:pPr>
        <w:pStyle w:val="G1"/>
        <w:rPr>
          <w:rFonts w:ascii="Times New Roman" w:hAnsi="Times New Roman"/>
        </w:rPr>
      </w:pPr>
      <w:r w:rsidRPr="004D680A">
        <w:rPr>
          <w:rFonts w:ascii="Times New Roman" w:hAnsi="Times New Roman"/>
        </w:rPr>
        <w:t xml:space="preserve">Центральный район является в настоящее время самым большим по численности населения и по площади территории районом города. Он расположен между крупными водными объектами, препятствующим увеличению его территории: протокой Городецкий Шар, заливом Городецкая курья, озером </w:t>
      </w:r>
      <w:proofErr w:type="spellStart"/>
      <w:r w:rsidRPr="004D680A">
        <w:rPr>
          <w:rFonts w:ascii="Times New Roman" w:hAnsi="Times New Roman"/>
        </w:rPr>
        <w:t>Качгорт</w:t>
      </w:r>
      <w:proofErr w:type="spellEnd"/>
      <w:r w:rsidRPr="004D680A">
        <w:rPr>
          <w:rFonts w:ascii="Times New Roman" w:hAnsi="Times New Roman"/>
        </w:rPr>
        <w:t xml:space="preserve"> и </w:t>
      </w:r>
      <w:proofErr w:type="spellStart"/>
      <w:r w:rsidRPr="004D680A">
        <w:rPr>
          <w:rFonts w:ascii="Times New Roman" w:hAnsi="Times New Roman"/>
        </w:rPr>
        <w:t>Качгортинской</w:t>
      </w:r>
      <w:proofErr w:type="spellEnd"/>
      <w:r w:rsidRPr="004D680A">
        <w:rPr>
          <w:rFonts w:ascii="Times New Roman" w:hAnsi="Times New Roman"/>
        </w:rPr>
        <w:t xml:space="preserve"> протокой. Основной планировочной осью района является улица Ленина, проходящая через территорию с запада на восток. Перпендикулярно этой улице расположены основные магистрали района: улицы Пионерская, </w:t>
      </w:r>
      <w:proofErr w:type="spellStart"/>
      <w:r w:rsidRPr="004D680A">
        <w:rPr>
          <w:rFonts w:ascii="Times New Roman" w:hAnsi="Times New Roman"/>
        </w:rPr>
        <w:t>Выучейского</w:t>
      </w:r>
      <w:proofErr w:type="spellEnd"/>
      <w:r w:rsidRPr="004D680A">
        <w:rPr>
          <w:rFonts w:ascii="Times New Roman" w:hAnsi="Times New Roman"/>
        </w:rPr>
        <w:t xml:space="preserve">, Первомайская, 60 лет СССР, Авиаторов. Вместе с улицами Октябрьской, Полярной, Рыбников, они создают планировочный каркас с прямоугольной структурой. Основные общественно-деловые объекты, формирующие общественный центр города, расположены на улице Ленина и в кварталах между улицами </w:t>
      </w:r>
      <w:proofErr w:type="spellStart"/>
      <w:r w:rsidRPr="004D680A">
        <w:rPr>
          <w:rFonts w:ascii="Times New Roman" w:hAnsi="Times New Roman"/>
        </w:rPr>
        <w:t>Выучейского</w:t>
      </w:r>
      <w:proofErr w:type="spellEnd"/>
      <w:r w:rsidRPr="004D680A">
        <w:rPr>
          <w:rFonts w:ascii="Times New Roman" w:hAnsi="Times New Roman"/>
        </w:rPr>
        <w:t xml:space="preserve"> и Смидовича. Здесь находятся административные учреждения Ненецкого округа и города Нарьян-Мара, общественно-культурный центр, Педагогическое училище, детский спортивный комплекс, Окружная больница, гостиницы.</w:t>
      </w:r>
    </w:p>
    <w:p w:rsidR="002C2981" w:rsidRPr="004D680A" w:rsidRDefault="002C2981" w:rsidP="002C2981">
      <w:pPr>
        <w:pStyle w:val="G1"/>
        <w:rPr>
          <w:rFonts w:ascii="Times New Roman" w:hAnsi="Times New Roman"/>
        </w:rPr>
      </w:pPr>
      <w:r w:rsidRPr="004D680A">
        <w:rPr>
          <w:rFonts w:ascii="Times New Roman" w:hAnsi="Times New Roman"/>
        </w:rPr>
        <w:t xml:space="preserve"> Жилая застройка Центрального района, в основном капитальная, малоэтажная и </w:t>
      </w:r>
      <w:proofErr w:type="spellStart"/>
      <w:r w:rsidRPr="004D680A">
        <w:rPr>
          <w:rFonts w:ascii="Times New Roman" w:hAnsi="Times New Roman"/>
        </w:rPr>
        <w:t>среднеэтажная</w:t>
      </w:r>
      <w:proofErr w:type="spellEnd"/>
      <w:r w:rsidRPr="004D680A">
        <w:rPr>
          <w:rFonts w:ascii="Times New Roman" w:hAnsi="Times New Roman"/>
        </w:rPr>
        <w:t xml:space="preserve">. В центре, в большом квартале между улицами Ленина, </w:t>
      </w:r>
      <w:proofErr w:type="spellStart"/>
      <w:r w:rsidRPr="004D680A">
        <w:rPr>
          <w:rFonts w:ascii="Times New Roman" w:hAnsi="Times New Roman"/>
        </w:rPr>
        <w:t>Выучейского</w:t>
      </w:r>
      <w:proofErr w:type="spellEnd"/>
      <w:r w:rsidRPr="004D680A">
        <w:rPr>
          <w:rFonts w:ascii="Times New Roman" w:hAnsi="Times New Roman"/>
        </w:rPr>
        <w:t xml:space="preserve"> и Полярной, расположена большая часть </w:t>
      </w:r>
      <w:proofErr w:type="spellStart"/>
      <w:r w:rsidRPr="004D680A">
        <w:rPr>
          <w:rFonts w:ascii="Times New Roman" w:hAnsi="Times New Roman"/>
        </w:rPr>
        <w:t>среднеэтажной</w:t>
      </w:r>
      <w:proofErr w:type="spellEnd"/>
      <w:r w:rsidRPr="004D680A">
        <w:rPr>
          <w:rFonts w:ascii="Times New Roman" w:hAnsi="Times New Roman"/>
        </w:rPr>
        <w:t xml:space="preserve"> застройки. Этот квартал, являясь самым крупным по площади, имеет низкую транспортную проницаемость, что отрицательно влияет на всю транспортную структуру района. Значительная часть жилой малоэтажной застройки центрального района не удовлетворяет современным требованиям комфорта и нуждается в реконструкции. Это кварталы между улицами Ленина и Октябрьской, в районе улицы Рыбников. Небольшие по площади зоны индивидуальной застройки расположены в западной и южной частях Центрального района. В районе Старого аэропорта, в южном направлении, вдоль улицы Российской, в настоящее время ведется активное индивидуальное жилищное строительство. </w:t>
      </w:r>
    </w:p>
    <w:p w:rsidR="002C2981" w:rsidRPr="004D680A" w:rsidRDefault="002C2981" w:rsidP="002C2981">
      <w:pPr>
        <w:pStyle w:val="G1"/>
        <w:rPr>
          <w:rFonts w:ascii="Times New Roman" w:hAnsi="Times New Roman"/>
        </w:rPr>
      </w:pPr>
      <w:r w:rsidRPr="004D680A">
        <w:rPr>
          <w:rFonts w:ascii="Times New Roman" w:hAnsi="Times New Roman"/>
        </w:rPr>
        <w:t>Центральный район, будучи окружен почти со всех сторон водными объектами, не имеет, однако</w:t>
      </w:r>
      <w:r>
        <w:rPr>
          <w:rFonts w:ascii="Times New Roman" w:hAnsi="Times New Roman"/>
        </w:rPr>
        <w:t>,</w:t>
      </w:r>
      <w:r w:rsidRPr="004D680A">
        <w:rPr>
          <w:rFonts w:ascii="Times New Roman" w:hAnsi="Times New Roman"/>
        </w:rPr>
        <w:t xml:space="preserve"> благоустроенных выходов к берегам этих объектов. Вдоль берега озера </w:t>
      </w:r>
      <w:proofErr w:type="spellStart"/>
      <w:r w:rsidRPr="004D680A">
        <w:rPr>
          <w:rFonts w:ascii="Times New Roman" w:hAnsi="Times New Roman"/>
        </w:rPr>
        <w:t>Качгорт</w:t>
      </w:r>
      <w:proofErr w:type="spellEnd"/>
      <w:r w:rsidRPr="004D680A">
        <w:rPr>
          <w:rFonts w:ascii="Times New Roman" w:hAnsi="Times New Roman"/>
        </w:rPr>
        <w:t xml:space="preserve"> расположены производственные и коммунальные базы, строящийся спасательный центр МЧС. Рядом находятся церковь и часовня. Береговая зона неблагоустроенна. В северной части Центрального района, на берегу протоки Городецкий Шар, находится </w:t>
      </w:r>
      <w:proofErr w:type="spellStart"/>
      <w:r w:rsidRPr="004D680A">
        <w:rPr>
          <w:rFonts w:ascii="Times New Roman" w:hAnsi="Times New Roman"/>
        </w:rPr>
        <w:t>Нарьян-Марский</w:t>
      </w:r>
      <w:proofErr w:type="spellEnd"/>
      <w:r w:rsidRPr="004D680A">
        <w:rPr>
          <w:rFonts w:ascii="Times New Roman" w:hAnsi="Times New Roman"/>
        </w:rPr>
        <w:t xml:space="preserve"> морской порт. Рядом с ним расположен речной порт. Западнее порта расположены очистные сооружения хозяйственно-бытовой канализации (КОС). Этот важный для инженерной инфраструктуры города объект имеет большую санитарно-защитную зону, в которой невозможно жилищное строительство. Территории вокруг </w:t>
      </w:r>
      <w:proofErr w:type="spellStart"/>
      <w:r w:rsidRPr="004D680A">
        <w:rPr>
          <w:rFonts w:ascii="Times New Roman" w:hAnsi="Times New Roman"/>
        </w:rPr>
        <w:t>КОСа</w:t>
      </w:r>
      <w:proofErr w:type="spellEnd"/>
      <w:r w:rsidRPr="004D680A">
        <w:rPr>
          <w:rFonts w:ascii="Times New Roman" w:hAnsi="Times New Roman"/>
        </w:rPr>
        <w:t xml:space="preserve"> заняты коммунально-складскими территориями, а также территориями индивидуальных гаражей. Береговая территория залива Городецкая курья занята коммунальными объектами, гаражами маломерных судов. </w:t>
      </w:r>
    </w:p>
    <w:p w:rsidR="002C2981" w:rsidRPr="004D680A" w:rsidRDefault="002C2981" w:rsidP="002C2981">
      <w:pPr>
        <w:pStyle w:val="G1"/>
        <w:rPr>
          <w:rFonts w:ascii="Times New Roman" w:hAnsi="Times New Roman"/>
        </w:rPr>
      </w:pPr>
      <w:r w:rsidRPr="004D680A">
        <w:rPr>
          <w:rFonts w:ascii="Times New Roman" w:hAnsi="Times New Roman"/>
        </w:rPr>
        <w:t xml:space="preserve">В южной части района расположены коммунальные территории, оптовая торговая база. В районе улицы Авиаторов в настоящее время ведется строительство жилого </w:t>
      </w:r>
      <w:proofErr w:type="spellStart"/>
      <w:r w:rsidRPr="004D680A">
        <w:rPr>
          <w:rFonts w:ascii="Times New Roman" w:hAnsi="Times New Roman"/>
        </w:rPr>
        <w:t>среднеэтажного</w:t>
      </w:r>
      <w:proofErr w:type="spellEnd"/>
      <w:r w:rsidRPr="004D680A">
        <w:rPr>
          <w:rFonts w:ascii="Times New Roman" w:hAnsi="Times New Roman"/>
        </w:rPr>
        <w:t xml:space="preserve"> квартала. Южнее Городецкой протоки находится несколько инженерных и коммунальных объектов: водопроводные сооружения, метеостанция, теплицы. Здесь же проложена лыже-роллерная трасса, пользующаяся большим успехом у любителей активного спортивного отдыха в любое время года.</w:t>
      </w:r>
    </w:p>
    <w:p w:rsidR="002C2981" w:rsidRPr="004D680A" w:rsidRDefault="002C2981" w:rsidP="002C2981">
      <w:pPr>
        <w:pStyle w:val="G1"/>
        <w:rPr>
          <w:rFonts w:ascii="Times New Roman" w:hAnsi="Times New Roman"/>
        </w:rPr>
      </w:pPr>
      <w:r w:rsidRPr="004D680A">
        <w:rPr>
          <w:rFonts w:ascii="Times New Roman" w:hAnsi="Times New Roman"/>
        </w:rPr>
        <w:lastRenderedPageBreak/>
        <w:t xml:space="preserve">Район </w:t>
      </w:r>
      <w:proofErr w:type="spellStart"/>
      <w:r w:rsidRPr="004D680A">
        <w:rPr>
          <w:rFonts w:ascii="Times New Roman" w:hAnsi="Times New Roman"/>
        </w:rPr>
        <w:t>Качгорт</w:t>
      </w:r>
      <w:proofErr w:type="spellEnd"/>
      <w:r w:rsidRPr="004D680A">
        <w:rPr>
          <w:rFonts w:ascii="Times New Roman" w:hAnsi="Times New Roman"/>
        </w:rPr>
        <w:t xml:space="preserve"> находится в центре городского округа и расположен на автодороге федерального значения, соединяющей Центральный район города с аэропортом. Автодорога проходит по улице Рабочей, улице 60-летия Октября и улице Ленина. Улица 60-летия Октября является главной улицей района. Она проходит через всю территорию района </w:t>
      </w:r>
      <w:proofErr w:type="spellStart"/>
      <w:r w:rsidRPr="004D680A">
        <w:rPr>
          <w:rFonts w:ascii="Times New Roman" w:hAnsi="Times New Roman"/>
        </w:rPr>
        <w:t>Качгорт</w:t>
      </w:r>
      <w:proofErr w:type="spellEnd"/>
      <w:r w:rsidRPr="004D680A">
        <w:rPr>
          <w:rFonts w:ascii="Times New Roman" w:hAnsi="Times New Roman"/>
        </w:rPr>
        <w:t xml:space="preserve"> с юго-запада на северо-восток и связывает его с Центральным районом и Лесозаводом. Отдельные жилые группы с жилой индивидуальной застройкой имеют собственные наименования: Сахалин, Малый </w:t>
      </w:r>
      <w:proofErr w:type="spellStart"/>
      <w:r w:rsidRPr="004D680A">
        <w:rPr>
          <w:rFonts w:ascii="Times New Roman" w:hAnsi="Times New Roman"/>
        </w:rPr>
        <w:t>Качгорт</w:t>
      </w:r>
      <w:proofErr w:type="spellEnd"/>
      <w:r w:rsidRPr="004D680A">
        <w:rPr>
          <w:rFonts w:ascii="Times New Roman" w:hAnsi="Times New Roman"/>
        </w:rPr>
        <w:t xml:space="preserve">. Основная капитальная жилая малоэтажная и </w:t>
      </w:r>
      <w:proofErr w:type="spellStart"/>
      <w:r w:rsidRPr="004D680A">
        <w:rPr>
          <w:rFonts w:ascii="Times New Roman" w:hAnsi="Times New Roman"/>
        </w:rPr>
        <w:t>среднеэтажная</w:t>
      </w:r>
      <w:proofErr w:type="spellEnd"/>
      <w:r w:rsidRPr="004D680A">
        <w:rPr>
          <w:rFonts w:ascii="Times New Roman" w:hAnsi="Times New Roman"/>
        </w:rPr>
        <w:t xml:space="preserve"> застройка, а также объекты социального назначения: дом ребенка и детский дом, расположены на пересечении улиц 60-летия Октября и Рабочей. Здесь же находится хлебозавод и территория бывшего рыбного завода, недействующего в настоящее время и разделенного на участки с коммунально-складской и общественной функцией. На улице 60-летия Октября расположены </w:t>
      </w:r>
      <w:proofErr w:type="spellStart"/>
      <w:r w:rsidRPr="004D680A">
        <w:rPr>
          <w:rFonts w:ascii="Times New Roman" w:hAnsi="Times New Roman"/>
        </w:rPr>
        <w:t>Нарьян-Марская</w:t>
      </w:r>
      <w:proofErr w:type="spellEnd"/>
      <w:r w:rsidRPr="004D680A">
        <w:rPr>
          <w:rFonts w:ascii="Times New Roman" w:hAnsi="Times New Roman"/>
        </w:rPr>
        <w:t xml:space="preserve"> ТЭЦ и туберкулезный диспансер. Эти объекты расположены в окружении индивидуальной жилой застройки, без соблюдения необходимых санитарно-защитных зон. В районе имеются районные очистные сооружения хозяйственно-бытовой канализации. Санитарно-защитная зона от них также не организована. </w:t>
      </w:r>
    </w:p>
    <w:p w:rsidR="002C2981" w:rsidRPr="002C2981" w:rsidRDefault="002C2981" w:rsidP="002C2981">
      <w:pPr>
        <w:pStyle w:val="G1"/>
        <w:rPr>
          <w:rFonts w:ascii="Times New Roman" w:hAnsi="Times New Roman"/>
        </w:rPr>
      </w:pPr>
      <w:r w:rsidRPr="004D680A">
        <w:rPr>
          <w:rFonts w:ascii="Times New Roman" w:hAnsi="Times New Roman"/>
        </w:rPr>
        <w:t xml:space="preserve">Район Лесозавод находится в северо-восточной части города. Общегородская магистраль, улица Юбилейная, проходит через весь район и выходит в с северо-восточном направлении к поселку Искателей. Эта улица, а также улица Заводская связывают составные части района, жилые поселки: Лесозавод, Новый поселок, Мирный, </w:t>
      </w:r>
      <w:proofErr w:type="spellStart"/>
      <w:r w:rsidRPr="004D680A">
        <w:rPr>
          <w:rFonts w:ascii="Times New Roman" w:hAnsi="Times New Roman"/>
        </w:rPr>
        <w:t>Захребетный</w:t>
      </w:r>
      <w:proofErr w:type="spellEnd"/>
      <w:r w:rsidRPr="004D680A">
        <w:rPr>
          <w:rFonts w:ascii="Times New Roman" w:hAnsi="Times New Roman"/>
        </w:rPr>
        <w:t xml:space="preserve">, Старая и Новая </w:t>
      </w:r>
      <w:proofErr w:type="spellStart"/>
      <w:r w:rsidRPr="004D680A">
        <w:rPr>
          <w:rFonts w:ascii="Times New Roman" w:hAnsi="Times New Roman"/>
        </w:rPr>
        <w:t>Бондарка</w:t>
      </w:r>
      <w:proofErr w:type="spellEnd"/>
      <w:r w:rsidRPr="004D680A">
        <w:rPr>
          <w:rFonts w:ascii="Times New Roman" w:hAnsi="Times New Roman"/>
        </w:rPr>
        <w:t xml:space="preserve">. Жилая застройка поселков Лесозавод и Нового, в основном, малоэтажная деревянная. Инженерное благоустройство ее недостаточное. Большая часть Нового поселка попадает в санитарно-защитную зону мясокомбината. В эту же зону попадает жилая индивидуальная застройка поселков Новая </w:t>
      </w:r>
      <w:proofErr w:type="spellStart"/>
      <w:r w:rsidRPr="004D680A">
        <w:rPr>
          <w:rFonts w:ascii="Times New Roman" w:hAnsi="Times New Roman"/>
        </w:rPr>
        <w:t>Бондарка</w:t>
      </w:r>
      <w:proofErr w:type="spellEnd"/>
      <w:r w:rsidRPr="004D680A">
        <w:rPr>
          <w:rFonts w:ascii="Times New Roman" w:hAnsi="Times New Roman"/>
        </w:rPr>
        <w:t xml:space="preserve"> и </w:t>
      </w:r>
      <w:proofErr w:type="spellStart"/>
      <w:r w:rsidRPr="004D680A">
        <w:rPr>
          <w:rFonts w:ascii="Times New Roman" w:hAnsi="Times New Roman"/>
        </w:rPr>
        <w:t>Захребетный</w:t>
      </w:r>
      <w:proofErr w:type="spellEnd"/>
      <w:r w:rsidRPr="004D680A">
        <w:rPr>
          <w:rFonts w:ascii="Times New Roman" w:hAnsi="Times New Roman"/>
        </w:rPr>
        <w:t xml:space="preserve">. Большая часть прибрежной зоны района занята открытыми складами, территория между улицей Юбилейной и берегом реки Большая Печора занята отходами лесоперерабатывающего завода, расположенного на западной оконечности района. </w:t>
      </w:r>
      <w:r w:rsidRPr="002C2981">
        <w:rPr>
          <w:rFonts w:ascii="Times New Roman" w:hAnsi="Times New Roman"/>
        </w:rPr>
        <w:t>Использование этой территории затруднено в связи с тем, что необходима ее рекультивация.</w:t>
      </w:r>
    </w:p>
    <w:p w:rsidR="000F4C08" w:rsidRPr="002C2981" w:rsidRDefault="00210B01" w:rsidP="009D3051">
      <w:pPr>
        <w:pStyle w:val="a5"/>
        <w:keepNext/>
        <w:rPr>
          <w:rFonts w:ascii="Times New Roman" w:hAnsi="Times New Roman"/>
          <w:i/>
        </w:rPr>
      </w:pPr>
      <w:r w:rsidRPr="002C2981">
        <w:rPr>
          <w:rFonts w:ascii="Times New Roman" w:hAnsi="Times New Roman"/>
          <w:i/>
        </w:rPr>
        <w:t>Природные условия</w:t>
      </w:r>
    </w:p>
    <w:p w:rsidR="002C2981" w:rsidRPr="002C2981" w:rsidRDefault="002C2981" w:rsidP="002C2981">
      <w:pPr>
        <w:pStyle w:val="G1"/>
        <w:rPr>
          <w:rFonts w:ascii="Times New Roman" w:hAnsi="Times New Roman"/>
        </w:rPr>
      </w:pPr>
      <w:r w:rsidRPr="002C2981">
        <w:rPr>
          <w:rFonts w:ascii="Times New Roman" w:hAnsi="Times New Roman"/>
        </w:rPr>
        <w:t xml:space="preserve">Город Нарьян-Мар, расположенный в заполярной тундре, характеризуется суровым климатом с коротким прохладным летом, продолжительной морозной зимой, сильными холодными ветрами, большим </w:t>
      </w:r>
      <w:proofErr w:type="spellStart"/>
      <w:r w:rsidRPr="002C2981">
        <w:rPr>
          <w:rFonts w:ascii="Times New Roman" w:hAnsi="Times New Roman"/>
        </w:rPr>
        <w:t>снегопереносом</w:t>
      </w:r>
      <w:proofErr w:type="spellEnd"/>
      <w:r w:rsidRPr="002C2981">
        <w:rPr>
          <w:rFonts w:ascii="Times New Roman" w:hAnsi="Times New Roman"/>
        </w:rPr>
        <w:t>.</w:t>
      </w:r>
    </w:p>
    <w:p w:rsidR="002C2981" w:rsidRPr="002C2981" w:rsidRDefault="002C2981" w:rsidP="002C2981">
      <w:pPr>
        <w:pStyle w:val="G1"/>
        <w:rPr>
          <w:rFonts w:ascii="Times New Roman" w:hAnsi="Times New Roman"/>
        </w:rPr>
      </w:pPr>
      <w:r w:rsidRPr="002C2981">
        <w:rPr>
          <w:rFonts w:ascii="Times New Roman" w:hAnsi="Times New Roman"/>
        </w:rPr>
        <w:t>Зима длится семь месяцев и характеризуется устойчивой морозной погодой с частыми снегопадами и сильными метелями. Около двух месяцев наблюдается полярная ночь.</w:t>
      </w:r>
    </w:p>
    <w:p w:rsidR="002C2981" w:rsidRPr="002C2981" w:rsidRDefault="002C2981" w:rsidP="002C2981">
      <w:pPr>
        <w:pStyle w:val="G1"/>
        <w:rPr>
          <w:rFonts w:ascii="Times New Roman" w:hAnsi="Times New Roman"/>
        </w:rPr>
      </w:pPr>
      <w:r w:rsidRPr="002C2981">
        <w:rPr>
          <w:rFonts w:ascii="Times New Roman" w:hAnsi="Times New Roman"/>
        </w:rPr>
        <w:t>Самый холодный месяц – февраль со среднемесячной температурой –16,8</w:t>
      </w:r>
      <w:r w:rsidRPr="002C2981">
        <w:rPr>
          <w:rFonts w:ascii="Times New Roman" w:hAnsi="Times New Roman"/>
        </w:rPr>
        <w:sym w:font="Symbol" w:char="F0B0"/>
      </w:r>
      <w:r w:rsidRPr="002C2981">
        <w:rPr>
          <w:rFonts w:ascii="Times New Roman" w:hAnsi="Times New Roman"/>
        </w:rPr>
        <w:t>С. Ежегодно температура воздуха в январе опускается до –37</w:t>
      </w:r>
      <w:r w:rsidRPr="002C2981">
        <w:rPr>
          <w:rFonts w:ascii="Times New Roman" w:hAnsi="Times New Roman"/>
        </w:rPr>
        <w:sym w:font="Symbol" w:char="F0B0"/>
      </w:r>
      <w:r w:rsidRPr="002C2981">
        <w:rPr>
          <w:rFonts w:ascii="Times New Roman" w:hAnsi="Times New Roman"/>
        </w:rPr>
        <w:t>С. Абсолютный минимум температуры –51</w:t>
      </w:r>
      <w:r w:rsidRPr="002C2981">
        <w:rPr>
          <w:rFonts w:ascii="Times New Roman" w:hAnsi="Times New Roman"/>
        </w:rPr>
        <w:sym w:font="Symbol" w:char="F0B0"/>
      </w:r>
      <w:r w:rsidRPr="002C2981">
        <w:rPr>
          <w:rFonts w:ascii="Times New Roman" w:hAnsi="Times New Roman"/>
        </w:rPr>
        <w:t>С.</w:t>
      </w:r>
    </w:p>
    <w:p w:rsidR="002C2981" w:rsidRPr="002C2981" w:rsidRDefault="002C2981" w:rsidP="002C2981">
      <w:pPr>
        <w:pStyle w:val="G1"/>
        <w:rPr>
          <w:rFonts w:ascii="Times New Roman" w:hAnsi="Times New Roman"/>
        </w:rPr>
      </w:pPr>
      <w:r w:rsidRPr="002C2981">
        <w:rPr>
          <w:rFonts w:ascii="Times New Roman" w:hAnsi="Times New Roman"/>
        </w:rPr>
        <w:t>Летними месяцами считаются июль и август. Погода в этот период прохладная и пасмурная. В июле средняя температура +12,1</w:t>
      </w:r>
      <w:r w:rsidRPr="002C2981">
        <w:rPr>
          <w:rFonts w:ascii="Times New Roman" w:hAnsi="Times New Roman"/>
        </w:rPr>
        <w:sym w:font="Symbol" w:char="F0B0"/>
      </w:r>
      <w:r w:rsidRPr="002C2981">
        <w:rPr>
          <w:rFonts w:ascii="Times New Roman" w:hAnsi="Times New Roman"/>
        </w:rPr>
        <w:t>С. Ежегодно температура воздуха может подниматься до +27</w:t>
      </w:r>
      <w:r w:rsidRPr="002C2981">
        <w:rPr>
          <w:rFonts w:ascii="Times New Roman" w:hAnsi="Times New Roman"/>
        </w:rPr>
        <w:sym w:font="Symbol" w:char="F0B0"/>
      </w:r>
      <w:r w:rsidRPr="002C2981">
        <w:rPr>
          <w:rFonts w:ascii="Times New Roman" w:hAnsi="Times New Roman"/>
        </w:rPr>
        <w:t>С. Абсолютный максимум равен +33</w:t>
      </w:r>
      <w:r w:rsidRPr="002C2981">
        <w:rPr>
          <w:rFonts w:ascii="Times New Roman" w:hAnsi="Times New Roman"/>
        </w:rPr>
        <w:sym w:font="Symbol" w:char="F0B0"/>
      </w:r>
      <w:r w:rsidRPr="002C2981">
        <w:rPr>
          <w:rFonts w:ascii="Times New Roman" w:hAnsi="Times New Roman"/>
        </w:rPr>
        <w:t>С. Арктические вторжения холодного воздуха сопровождаются резким понижением температуры, иногда до отрицательных значений.</w:t>
      </w:r>
    </w:p>
    <w:p w:rsidR="002C2981" w:rsidRPr="002C2981" w:rsidRDefault="002C2981" w:rsidP="002C2981">
      <w:pPr>
        <w:pStyle w:val="G1"/>
        <w:rPr>
          <w:rFonts w:ascii="Times New Roman" w:hAnsi="Times New Roman"/>
        </w:rPr>
      </w:pPr>
      <w:r w:rsidRPr="002C2981">
        <w:rPr>
          <w:rFonts w:ascii="Times New Roman" w:hAnsi="Times New Roman"/>
        </w:rPr>
        <w:t>Период активной вегетации растений длится 55 дней. Сумма температур выше 10</w:t>
      </w:r>
      <w:r w:rsidRPr="002C2981">
        <w:rPr>
          <w:rFonts w:ascii="Times New Roman" w:hAnsi="Times New Roman"/>
        </w:rPr>
        <w:sym w:font="Symbol" w:char="F0B0"/>
      </w:r>
      <w:r w:rsidRPr="002C2981">
        <w:rPr>
          <w:rFonts w:ascii="Times New Roman" w:hAnsi="Times New Roman"/>
        </w:rPr>
        <w:t>-637</w:t>
      </w:r>
      <w:r w:rsidRPr="002C2981">
        <w:rPr>
          <w:rFonts w:ascii="Times New Roman" w:hAnsi="Times New Roman"/>
        </w:rPr>
        <w:sym w:font="Symbol" w:char="F0B0"/>
      </w:r>
      <w:r w:rsidRPr="002C2981">
        <w:rPr>
          <w:rFonts w:ascii="Times New Roman" w:hAnsi="Times New Roman"/>
        </w:rPr>
        <w:t>.</w:t>
      </w:r>
    </w:p>
    <w:p w:rsidR="002C2981" w:rsidRPr="002C2981" w:rsidRDefault="002C2981" w:rsidP="002C2981">
      <w:pPr>
        <w:pStyle w:val="G1"/>
        <w:rPr>
          <w:rFonts w:ascii="Times New Roman" w:hAnsi="Times New Roman"/>
        </w:rPr>
      </w:pPr>
      <w:r w:rsidRPr="002C2981">
        <w:rPr>
          <w:rFonts w:ascii="Times New Roman" w:hAnsi="Times New Roman"/>
        </w:rPr>
        <w:lastRenderedPageBreak/>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2C2981" w:rsidRPr="002C2981" w:rsidRDefault="002C2981" w:rsidP="002C2981">
      <w:pPr>
        <w:pStyle w:val="G1"/>
        <w:rPr>
          <w:rFonts w:ascii="Times New Roman" w:hAnsi="Times New Roman"/>
        </w:rPr>
      </w:pPr>
      <w:r w:rsidRPr="002C2981">
        <w:rPr>
          <w:rFonts w:ascii="Times New Roman" w:hAnsi="Times New Roman"/>
        </w:rPr>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2C2981" w:rsidRPr="002C2981" w:rsidRDefault="002C2981" w:rsidP="002C2981">
      <w:pPr>
        <w:pStyle w:val="G1"/>
        <w:rPr>
          <w:rFonts w:ascii="Times New Roman" w:hAnsi="Times New Roman"/>
        </w:rPr>
      </w:pPr>
      <w:r w:rsidRPr="002C2981">
        <w:rPr>
          <w:rFonts w:ascii="Times New Roman" w:hAnsi="Times New Roman"/>
        </w:rPr>
        <w:t>Территория города относится к зоне избыточного увлажнения. Относительная влажность воздуха постоянно велика: 86-89% – зимой и 74-78% – весной, в начале лета. Около 200 дней в году в дневное время отмечается относительная влажность более 80%. В среднем за год выпадает 409мм осадков с максимум летом – в начале осени (268мм). Снежный покров держится с середины октября до конца мая и достигает высоты в марте 37см. Максимальная высота – 80см.</w:t>
      </w:r>
    </w:p>
    <w:p w:rsidR="002C2981" w:rsidRPr="002C2981" w:rsidRDefault="002C2981" w:rsidP="002C2981">
      <w:pPr>
        <w:pStyle w:val="G1"/>
        <w:rPr>
          <w:rFonts w:ascii="Times New Roman" w:hAnsi="Times New Roman"/>
        </w:rPr>
      </w:pPr>
      <w:r w:rsidRPr="002C2981">
        <w:rPr>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(5,0-5,4м/сек). Летом скорости уменьшаются до 4,4-4,8м/сек. Число дней с сильным ветром (более 15м/сек) равно 29 за год. Наиболее часто сильные ветры наблюдаются зимой и весной (по 3-4 дня в месяц).</w:t>
      </w:r>
    </w:p>
    <w:p w:rsidR="002C2981" w:rsidRPr="002C2981" w:rsidRDefault="002C2981" w:rsidP="002C2981">
      <w:pPr>
        <w:pStyle w:val="G1"/>
        <w:rPr>
          <w:rFonts w:ascii="Times New Roman" w:hAnsi="Times New Roman"/>
        </w:rPr>
      </w:pPr>
      <w:r w:rsidRPr="002C2981">
        <w:rPr>
          <w:rFonts w:ascii="Times New Roman" w:hAnsi="Times New Roman"/>
        </w:rPr>
        <w:t>К неблагоприятным атмосферным явлениям, часто наблюдаемым в городе, относятся метели и туманы.</w:t>
      </w:r>
    </w:p>
    <w:p w:rsidR="002C2981" w:rsidRPr="002C2981" w:rsidRDefault="002C2981" w:rsidP="002C2981">
      <w:pPr>
        <w:pStyle w:val="G1"/>
        <w:rPr>
          <w:rFonts w:ascii="Times New Roman" w:hAnsi="Times New Roman"/>
        </w:rPr>
      </w:pPr>
      <w:r w:rsidRPr="002C2981">
        <w:rPr>
          <w:rFonts w:ascii="Times New Roman" w:hAnsi="Times New Roman"/>
        </w:rPr>
        <w:t>С января по март отмечается по 10-12 дней с метелью в месяц, а в отдельные годы до 20 таких дней. Как правило, метели возникают при ветрах юго-западной четверти со скоростью 6-9м/сек.</w:t>
      </w:r>
    </w:p>
    <w:p w:rsidR="002C2981" w:rsidRPr="002C2981" w:rsidRDefault="002C2981" w:rsidP="002C2981">
      <w:pPr>
        <w:pStyle w:val="G1"/>
        <w:rPr>
          <w:rFonts w:ascii="Times New Roman" w:hAnsi="Times New Roman"/>
        </w:rPr>
      </w:pPr>
      <w:r w:rsidRPr="002C2981">
        <w:rPr>
          <w:rFonts w:ascii="Times New Roman" w:hAnsi="Times New Roman"/>
        </w:rPr>
        <w:t xml:space="preserve">Объем </w:t>
      </w:r>
      <w:proofErr w:type="spellStart"/>
      <w:r w:rsidRPr="002C2981">
        <w:rPr>
          <w:rFonts w:ascii="Times New Roman" w:hAnsi="Times New Roman"/>
        </w:rPr>
        <w:t>снегопереноса</w:t>
      </w:r>
      <w:proofErr w:type="spellEnd"/>
      <w:r w:rsidRPr="002C2981">
        <w:rPr>
          <w:rFonts w:ascii="Times New Roman" w:hAnsi="Times New Roman"/>
        </w:rPr>
        <w:t xml:space="preserve"> в среднем составляет 253 м3/</w:t>
      </w:r>
      <w:proofErr w:type="spellStart"/>
      <w:r w:rsidRPr="002C2981">
        <w:rPr>
          <w:rFonts w:ascii="Times New Roman" w:hAnsi="Times New Roman"/>
        </w:rPr>
        <w:t>пог.м</w:t>
      </w:r>
      <w:proofErr w:type="spellEnd"/>
      <w:r w:rsidRPr="002C2981">
        <w:rPr>
          <w:rFonts w:ascii="Times New Roman" w:hAnsi="Times New Roman"/>
        </w:rPr>
        <w:t xml:space="preserve">. Вероятный максимальный объем </w:t>
      </w:r>
      <w:proofErr w:type="spellStart"/>
      <w:r w:rsidRPr="002C2981">
        <w:rPr>
          <w:rFonts w:ascii="Times New Roman" w:hAnsi="Times New Roman"/>
        </w:rPr>
        <w:t>снегопереноса</w:t>
      </w:r>
      <w:proofErr w:type="spellEnd"/>
      <w:r w:rsidRPr="002C2981">
        <w:rPr>
          <w:rFonts w:ascii="Times New Roman" w:hAnsi="Times New Roman"/>
        </w:rPr>
        <w:t xml:space="preserve"> может достигать 700 м3/</w:t>
      </w:r>
      <w:proofErr w:type="spellStart"/>
      <w:r w:rsidRPr="002C2981">
        <w:rPr>
          <w:rFonts w:ascii="Times New Roman" w:hAnsi="Times New Roman"/>
        </w:rPr>
        <w:t>пог.м</w:t>
      </w:r>
      <w:proofErr w:type="spellEnd"/>
      <w:r w:rsidRPr="002C2981">
        <w:rPr>
          <w:rFonts w:ascii="Times New Roman" w:hAnsi="Times New Roman"/>
        </w:rPr>
        <w:t xml:space="preserve">. Основной </w:t>
      </w:r>
      <w:proofErr w:type="spellStart"/>
      <w:r w:rsidRPr="002C2981">
        <w:rPr>
          <w:rFonts w:ascii="Times New Roman" w:hAnsi="Times New Roman"/>
        </w:rPr>
        <w:t>снегоперенос</w:t>
      </w:r>
      <w:proofErr w:type="spellEnd"/>
      <w:r w:rsidRPr="002C2981">
        <w:rPr>
          <w:rFonts w:ascii="Times New Roman" w:hAnsi="Times New Roman"/>
        </w:rPr>
        <w:t xml:space="preserve"> происходит при юго-западных ветрах.</w:t>
      </w:r>
    </w:p>
    <w:p w:rsidR="002C2981" w:rsidRPr="002C2981" w:rsidRDefault="002C2981" w:rsidP="002C2981">
      <w:pPr>
        <w:pStyle w:val="G1"/>
        <w:rPr>
          <w:rFonts w:ascii="Times New Roman" w:hAnsi="Times New Roman"/>
        </w:rPr>
      </w:pPr>
      <w:r w:rsidRPr="002C2981">
        <w:rPr>
          <w:rFonts w:ascii="Times New Roman" w:hAnsi="Times New Roman"/>
        </w:rPr>
        <w:t>Туманы образуются в течение всего года, в среднем 49 дней.</w:t>
      </w:r>
    </w:p>
    <w:p w:rsidR="002C2981" w:rsidRPr="002C2981" w:rsidRDefault="002C2981" w:rsidP="002C2981">
      <w:pPr>
        <w:pStyle w:val="G1"/>
        <w:rPr>
          <w:rFonts w:ascii="Times New Roman" w:hAnsi="Times New Roman"/>
        </w:rPr>
      </w:pPr>
      <w:r w:rsidRPr="002C2981">
        <w:rPr>
          <w:rFonts w:ascii="Times New Roman" w:hAnsi="Times New Roman"/>
        </w:rPr>
        <w:t xml:space="preserve">Район г. Нарьян-Мара относится к северо-западной части Печорского артезианского бассейна. Большое влияние на гидрогеологические условия бассейна оказывает многолетняя мерзлота, граница распространения которой находится к югу от города, в 3-5км от русла </w:t>
      </w:r>
      <w:proofErr w:type="spellStart"/>
      <w:r w:rsidRPr="002C2981">
        <w:rPr>
          <w:rFonts w:ascii="Times New Roman" w:hAnsi="Times New Roman"/>
        </w:rPr>
        <w:t>р.Печоры</w:t>
      </w:r>
      <w:proofErr w:type="spellEnd"/>
      <w:r w:rsidRPr="002C2981">
        <w:rPr>
          <w:rFonts w:ascii="Times New Roman" w:hAnsi="Times New Roman"/>
        </w:rPr>
        <w:t xml:space="preserve">. Непосредственно на территории города многолетняя мерзлота отсутствует, т.к. расположен в зоне сквозного талика </w:t>
      </w:r>
      <w:proofErr w:type="spellStart"/>
      <w:r w:rsidRPr="002C2981">
        <w:rPr>
          <w:rFonts w:ascii="Times New Roman" w:hAnsi="Times New Roman"/>
        </w:rPr>
        <w:t>р.Печоры</w:t>
      </w:r>
      <w:proofErr w:type="spellEnd"/>
      <w:r w:rsidRPr="002C2981">
        <w:rPr>
          <w:rFonts w:ascii="Times New Roman" w:hAnsi="Times New Roman"/>
        </w:rPr>
        <w:t>.</w:t>
      </w:r>
    </w:p>
    <w:p w:rsidR="002C2981" w:rsidRPr="002C2981" w:rsidRDefault="002C2981" w:rsidP="002C2981">
      <w:pPr>
        <w:pStyle w:val="G1"/>
        <w:rPr>
          <w:rFonts w:ascii="Times New Roman" w:hAnsi="Times New Roman"/>
        </w:rPr>
      </w:pPr>
      <w:r w:rsidRPr="002C2981">
        <w:rPr>
          <w:rFonts w:ascii="Times New Roman" w:hAnsi="Times New Roman"/>
        </w:rPr>
        <w:t>Водоносный комплекс неоген-четвертичных аллювиальных отложений вскрывается на глубине 25-30м и более. Воды напорные. Статические уровни устанавливаются на глубине 1-2м от поверхности. Производительность скважины 0,3-1,0л/сек. Воды пресные, с минерализацией до 372 мг/л, гидрокарбонатно-натриевые.</w:t>
      </w:r>
    </w:p>
    <w:p w:rsidR="002C2981" w:rsidRPr="002C2981" w:rsidRDefault="002C2981" w:rsidP="002C2981">
      <w:pPr>
        <w:pStyle w:val="G1"/>
        <w:rPr>
          <w:rFonts w:ascii="Times New Roman" w:hAnsi="Times New Roman"/>
        </w:rPr>
      </w:pPr>
      <w:r w:rsidRPr="002C2981">
        <w:rPr>
          <w:rFonts w:ascii="Times New Roman" w:hAnsi="Times New Roman"/>
        </w:rPr>
        <w:t>Нижнемеловой водоносный комплекс развит повсеместно. Глубина залегания кровли – 25-50м. Воды напорные, установившиеся уровни отмечаются на глубинах 12-18м. Производительность скважин 0,4-2,5л/сек. До глубины 40-50м воды пресные, гидрокарбонатные, ниже – соленые с минерализацией 2,78-15,8г/л, хлоридные.</w:t>
      </w:r>
    </w:p>
    <w:p w:rsidR="002C2981" w:rsidRPr="002C2981" w:rsidRDefault="002C2981" w:rsidP="002C2981">
      <w:pPr>
        <w:pStyle w:val="G1"/>
        <w:rPr>
          <w:rFonts w:ascii="Times New Roman" w:hAnsi="Times New Roman"/>
        </w:rPr>
      </w:pPr>
      <w:r w:rsidRPr="002C2981">
        <w:rPr>
          <w:rFonts w:ascii="Times New Roman" w:hAnsi="Times New Roman"/>
        </w:rPr>
        <w:t>В настоящее время подземные воды четвертичного водоносного комплекса широко используются для целей водоснабжения, как посредством группового водозабора, так и одиночными скважинами. Согласно письму Комитета по комплексному использованию природных ресурсов и экологии Ненецкого автономного округа от 10.07.2000г. за №135-</w:t>
      </w:r>
      <w:r w:rsidRPr="002C2981">
        <w:rPr>
          <w:rFonts w:ascii="Times New Roman" w:hAnsi="Times New Roman"/>
        </w:rPr>
        <w:lastRenderedPageBreak/>
        <w:t>09 (см. Приложения), в черте города Нарьян-Мара и п.</w:t>
      </w:r>
      <w:r w:rsidR="00B75304">
        <w:rPr>
          <w:rFonts w:ascii="Times New Roman" w:hAnsi="Times New Roman"/>
        </w:rPr>
        <w:t xml:space="preserve"> </w:t>
      </w:r>
      <w:r w:rsidRPr="002C2981">
        <w:rPr>
          <w:rFonts w:ascii="Times New Roman" w:hAnsi="Times New Roman"/>
        </w:rPr>
        <w:t>Искателей существуют групповые водозаборные участки («Озерный», «</w:t>
      </w:r>
      <w:proofErr w:type="spellStart"/>
      <w:r w:rsidRPr="002C2981">
        <w:rPr>
          <w:rFonts w:ascii="Times New Roman" w:hAnsi="Times New Roman"/>
        </w:rPr>
        <w:t>Захребетная</w:t>
      </w:r>
      <w:proofErr w:type="spellEnd"/>
      <w:r w:rsidRPr="002C2981">
        <w:rPr>
          <w:rFonts w:ascii="Times New Roman" w:hAnsi="Times New Roman"/>
        </w:rPr>
        <w:t xml:space="preserve"> Курья» и «Печорский береговой вал»).</w:t>
      </w:r>
    </w:p>
    <w:p w:rsidR="002C2981" w:rsidRPr="002C2981" w:rsidRDefault="002C2981" w:rsidP="002C2981">
      <w:pPr>
        <w:pStyle w:val="G1"/>
        <w:rPr>
          <w:rFonts w:ascii="Times New Roman" w:hAnsi="Times New Roman"/>
        </w:rPr>
      </w:pPr>
      <w:r w:rsidRPr="002C2981">
        <w:rPr>
          <w:rFonts w:ascii="Times New Roman" w:hAnsi="Times New Roman"/>
        </w:rPr>
        <w:t xml:space="preserve">Следует отметить, что подземные воды подвержены поверхностному загрязнению, в связи с отсутствием в кровле водоупорных пород. Это подтверждается данными оценки гидрохимических условий, проведенной </w:t>
      </w:r>
      <w:proofErr w:type="spellStart"/>
      <w:r w:rsidRPr="002C2981">
        <w:rPr>
          <w:rFonts w:ascii="Times New Roman" w:hAnsi="Times New Roman"/>
        </w:rPr>
        <w:t>Тиманской</w:t>
      </w:r>
      <w:proofErr w:type="spellEnd"/>
      <w:r w:rsidRPr="002C2981">
        <w:rPr>
          <w:rFonts w:ascii="Times New Roman" w:hAnsi="Times New Roman"/>
        </w:rPr>
        <w:t xml:space="preserve"> геолого-поисковой экспедицией в районе существующей городской свалки.</w:t>
      </w:r>
    </w:p>
    <w:p w:rsidR="002C2981" w:rsidRPr="002C2981" w:rsidRDefault="002C2981" w:rsidP="002C2981">
      <w:pPr>
        <w:pStyle w:val="G1"/>
        <w:rPr>
          <w:rFonts w:ascii="Times New Roman" w:hAnsi="Times New Roman"/>
        </w:rPr>
      </w:pPr>
      <w:r w:rsidRPr="002C2981">
        <w:rPr>
          <w:rFonts w:ascii="Times New Roman" w:hAnsi="Times New Roman"/>
        </w:rPr>
        <w:t>В естественном состоянии подземные воды пресные с минерализацией 54-145мг/л, по химическому составу гидрокарбонатные натриевые, близкие по составу к подземным водам аллювиальных отложений. Содержание хлор-иона изменяется от 7 до 16мг/л. В настоящее время подземные воды хлоридные, кальциево-натриево-магниевые с минерализацией от 113 до 277мг/л (скв.1, 2, 5) и 2296-3994мг/л по скв.1а. Такой химический состав обусловлен проникновением в горизонт загрязненных вод из тела отходов.</w:t>
      </w:r>
    </w:p>
    <w:p w:rsidR="002C2981" w:rsidRPr="002C2981" w:rsidRDefault="002C2981" w:rsidP="002C2981">
      <w:pPr>
        <w:pStyle w:val="G1"/>
        <w:rPr>
          <w:rFonts w:ascii="Times New Roman" w:hAnsi="Times New Roman"/>
        </w:rPr>
      </w:pPr>
      <w:r w:rsidRPr="002C2981">
        <w:rPr>
          <w:rFonts w:ascii="Times New Roman" w:hAnsi="Times New Roman"/>
        </w:rPr>
        <w:t>При эксплуатации водоносных горизонтов необходима постановка режимных наблюдений за величиной отбора подземных вод и за качественным их составом, а также организация зон санитарной охраны.</w:t>
      </w:r>
    </w:p>
    <w:p w:rsidR="002C2981" w:rsidRPr="002C2981" w:rsidRDefault="002C2981" w:rsidP="002C2981">
      <w:pPr>
        <w:pStyle w:val="G1"/>
        <w:rPr>
          <w:rFonts w:ascii="Times New Roman" w:hAnsi="Times New Roman"/>
        </w:rPr>
      </w:pPr>
      <w:r w:rsidRPr="002C2981">
        <w:rPr>
          <w:rFonts w:ascii="Times New Roman" w:hAnsi="Times New Roman"/>
        </w:rPr>
        <w:t xml:space="preserve">Учитывая развитие физико-геологических процессов (заболачивания и </w:t>
      </w:r>
      <w:proofErr w:type="spellStart"/>
      <w:r w:rsidRPr="002C2981">
        <w:rPr>
          <w:rFonts w:ascii="Times New Roman" w:hAnsi="Times New Roman"/>
        </w:rPr>
        <w:t>заторфовывания</w:t>
      </w:r>
      <w:proofErr w:type="spellEnd"/>
      <w:r w:rsidRPr="002C2981">
        <w:rPr>
          <w:rFonts w:ascii="Times New Roman" w:hAnsi="Times New Roman"/>
        </w:rPr>
        <w:t xml:space="preserve">, </w:t>
      </w:r>
      <w:proofErr w:type="spellStart"/>
      <w:r w:rsidRPr="002C2981">
        <w:rPr>
          <w:rFonts w:ascii="Times New Roman" w:hAnsi="Times New Roman"/>
        </w:rPr>
        <w:t>развевания</w:t>
      </w:r>
      <w:proofErr w:type="spellEnd"/>
      <w:r w:rsidRPr="002C2981">
        <w:rPr>
          <w:rFonts w:ascii="Times New Roman" w:hAnsi="Times New Roman"/>
        </w:rPr>
        <w:t xml:space="preserve"> эоловых песков, затопления паводками 1% обеспеченности и др.), характер рельефа, геологическое строение, территория города Нарьян-Мара характеризуется сложными инженерно-строительными условиями.</w:t>
      </w:r>
    </w:p>
    <w:p w:rsidR="002C2981" w:rsidRPr="002C2981" w:rsidRDefault="002C2981" w:rsidP="002C2981">
      <w:pPr>
        <w:pStyle w:val="G1"/>
      </w:pPr>
      <w:r w:rsidRPr="002C2981">
        <w:rPr>
          <w:rFonts w:ascii="Times New Roman" w:hAnsi="Times New Roman"/>
        </w:rPr>
        <w:t>Освоение территории повлечет за собой необходимость проведения мероприятий по инженерной подготовке. Территория городского округа относится к северной строительно-климатической зоне I Г.</w:t>
      </w:r>
    </w:p>
    <w:p w:rsidR="002C2981" w:rsidRPr="002C2981" w:rsidRDefault="002C2981" w:rsidP="002C2981">
      <w:pPr>
        <w:pStyle w:val="G1"/>
        <w:rPr>
          <w:rFonts w:ascii="Times New Roman" w:hAnsi="Times New Roman"/>
        </w:rPr>
      </w:pPr>
      <w:r w:rsidRPr="002C2981">
        <w:rPr>
          <w:rFonts w:ascii="Times New Roman" w:hAnsi="Times New Roman"/>
        </w:rPr>
        <w:t xml:space="preserve">Территории благоприятные для строительства имеют локальное распространение. Это наиболее возвышенные участки рельефа с абсолютными отметками поверхности 6,5-15,0м, сложенные с поверхности современными аллювиальными мелкозернистыми песками и </w:t>
      </w:r>
      <w:proofErr w:type="gramStart"/>
      <w:r w:rsidRPr="002C2981">
        <w:rPr>
          <w:rFonts w:ascii="Times New Roman" w:hAnsi="Times New Roman"/>
        </w:rPr>
        <w:t>верхне-четвертичными</w:t>
      </w:r>
      <w:proofErr w:type="gramEnd"/>
      <w:r w:rsidRPr="002C2981">
        <w:rPr>
          <w:rFonts w:ascii="Times New Roman" w:hAnsi="Times New Roman"/>
        </w:rPr>
        <w:t xml:space="preserve"> морскими мелкозернистыми песками, реже супесями. Грунтовые воды, как правило, залегают на глубине 2-5м. Грунты, залегающие в зоне заложения фундамента, устойчивые. </w:t>
      </w:r>
    </w:p>
    <w:p w:rsidR="002C2981" w:rsidRPr="002C2981" w:rsidRDefault="002C2981" w:rsidP="002C2981">
      <w:pPr>
        <w:pStyle w:val="G1"/>
        <w:rPr>
          <w:rFonts w:ascii="Times New Roman" w:hAnsi="Times New Roman"/>
        </w:rPr>
      </w:pPr>
      <w:r w:rsidRPr="002C2981">
        <w:rPr>
          <w:rFonts w:ascii="Times New Roman" w:hAnsi="Times New Roman"/>
        </w:rPr>
        <w:t>К территориям, ограниченно благоприятным для строительства, относятся площади:</w:t>
      </w:r>
    </w:p>
    <w:p w:rsidR="002C2981" w:rsidRPr="002C2981" w:rsidRDefault="002C2981" w:rsidP="002C2981">
      <w:pPr>
        <w:pStyle w:val="G1"/>
        <w:rPr>
          <w:rFonts w:ascii="Times New Roman" w:hAnsi="Times New Roman"/>
        </w:rPr>
      </w:pPr>
      <w:r w:rsidRPr="002C2981">
        <w:rPr>
          <w:rFonts w:ascii="Times New Roman" w:hAnsi="Times New Roman"/>
        </w:rPr>
        <w:t>1. С близким залеганием уровня грунтовых вод. Это достаточно обширные площади низкой и высокой пойм с абсолютными отметками от долей метра до 5,0-6,0</w:t>
      </w:r>
      <w:r>
        <w:rPr>
          <w:rFonts w:ascii="Times New Roman" w:hAnsi="Times New Roman"/>
        </w:rPr>
        <w:t xml:space="preserve"> </w:t>
      </w:r>
      <w:r w:rsidRPr="002C2981">
        <w:rPr>
          <w:rFonts w:ascii="Times New Roman" w:hAnsi="Times New Roman"/>
        </w:rPr>
        <w:t>м, характеризующиеся плоским рельефом. Грунтовые воды залегают на глубине 0,7-2,0</w:t>
      </w:r>
      <w:r>
        <w:rPr>
          <w:rFonts w:ascii="Times New Roman" w:hAnsi="Times New Roman"/>
        </w:rPr>
        <w:t xml:space="preserve"> </w:t>
      </w:r>
      <w:r w:rsidRPr="002C2981">
        <w:rPr>
          <w:rFonts w:ascii="Times New Roman" w:hAnsi="Times New Roman"/>
        </w:rPr>
        <w:t>м. Уровень грунтовых вод подвержен сезонным колебаниям.</w:t>
      </w:r>
    </w:p>
    <w:p w:rsidR="002C2981" w:rsidRPr="002C2981" w:rsidRDefault="002C2981" w:rsidP="002C2981">
      <w:pPr>
        <w:pStyle w:val="G1"/>
        <w:rPr>
          <w:rFonts w:ascii="Times New Roman" w:hAnsi="Times New Roman"/>
        </w:rPr>
      </w:pPr>
      <w:r w:rsidRPr="002C2981">
        <w:rPr>
          <w:rFonts w:ascii="Times New Roman" w:hAnsi="Times New Roman"/>
        </w:rPr>
        <w:t xml:space="preserve">Естественным основанием для фундаментов зданий и сооружений будут служить аллювиальные и морские мелкозернистые и пылеватые пески и супеси четвертичного возраста. Все разности грунтов </w:t>
      </w:r>
      <w:proofErr w:type="spellStart"/>
      <w:r w:rsidRPr="002C2981">
        <w:rPr>
          <w:rFonts w:ascii="Times New Roman" w:hAnsi="Times New Roman"/>
        </w:rPr>
        <w:t>водонасыщены</w:t>
      </w:r>
      <w:proofErr w:type="spellEnd"/>
      <w:r w:rsidRPr="002C2981">
        <w:rPr>
          <w:rFonts w:ascii="Times New Roman" w:hAnsi="Times New Roman"/>
        </w:rPr>
        <w:t>. Расчетное сопротивление песчаных мелкозернистых грунтов – 2,0-3,0</w:t>
      </w:r>
      <w:r>
        <w:rPr>
          <w:rFonts w:ascii="Times New Roman" w:hAnsi="Times New Roman"/>
        </w:rPr>
        <w:t xml:space="preserve"> </w:t>
      </w:r>
      <w:r w:rsidRPr="002C2981">
        <w:rPr>
          <w:rFonts w:ascii="Times New Roman" w:hAnsi="Times New Roman"/>
        </w:rPr>
        <w:t>кгс/см2, супесей – 2,0-2,5</w:t>
      </w:r>
      <w:r>
        <w:rPr>
          <w:rFonts w:ascii="Times New Roman" w:hAnsi="Times New Roman"/>
        </w:rPr>
        <w:t xml:space="preserve"> </w:t>
      </w:r>
      <w:r w:rsidRPr="002C2981">
        <w:rPr>
          <w:rFonts w:ascii="Times New Roman" w:hAnsi="Times New Roman"/>
        </w:rPr>
        <w:t xml:space="preserve">кгс/см2. Пылеватые </w:t>
      </w:r>
      <w:proofErr w:type="spellStart"/>
      <w:r w:rsidRPr="002C2981">
        <w:rPr>
          <w:rFonts w:ascii="Times New Roman" w:hAnsi="Times New Roman"/>
        </w:rPr>
        <w:t>водонасыщенные</w:t>
      </w:r>
      <w:proofErr w:type="spellEnd"/>
      <w:r w:rsidRPr="002C2981">
        <w:rPr>
          <w:rFonts w:ascii="Times New Roman" w:hAnsi="Times New Roman"/>
        </w:rPr>
        <w:t xml:space="preserve"> пески характеризуются пониженной несущей способностью, расчетное сопротивление их снижается до 1,0-1,5</w:t>
      </w:r>
      <w:r>
        <w:rPr>
          <w:rFonts w:ascii="Times New Roman" w:hAnsi="Times New Roman"/>
        </w:rPr>
        <w:t xml:space="preserve"> </w:t>
      </w:r>
      <w:r w:rsidRPr="002C2981">
        <w:rPr>
          <w:rFonts w:ascii="Times New Roman" w:hAnsi="Times New Roman"/>
        </w:rPr>
        <w:t>кгс/см2.</w:t>
      </w:r>
    </w:p>
    <w:p w:rsidR="002C2981" w:rsidRPr="002C2981" w:rsidRDefault="002C2981" w:rsidP="002C2981">
      <w:pPr>
        <w:pStyle w:val="G1"/>
        <w:rPr>
          <w:rFonts w:ascii="Times New Roman" w:hAnsi="Times New Roman"/>
        </w:rPr>
      </w:pPr>
      <w:r w:rsidRPr="002C2981">
        <w:rPr>
          <w:rFonts w:ascii="Times New Roman" w:hAnsi="Times New Roman"/>
        </w:rPr>
        <w:t xml:space="preserve">2. Заболоченные и </w:t>
      </w:r>
      <w:proofErr w:type="spellStart"/>
      <w:r w:rsidRPr="002C2981">
        <w:rPr>
          <w:rFonts w:ascii="Times New Roman" w:hAnsi="Times New Roman"/>
        </w:rPr>
        <w:t>заторфованные</w:t>
      </w:r>
      <w:proofErr w:type="spellEnd"/>
      <w:r w:rsidRPr="002C2981">
        <w:rPr>
          <w:rFonts w:ascii="Times New Roman" w:hAnsi="Times New Roman"/>
        </w:rPr>
        <w:t xml:space="preserve"> с мощностью торфа до 2,0м, редко более. Подстилается торф аллювиальными и морскими мелкозернистыми и пылеватыми песками, супесями </w:t>
      </w:r>
      <w:proofErr w:type="spellStart"/>
      <w:r w:rsidRPr="002C2981">
        <w:rPr>
          <w:rFonts w:ascii="Times New Roman" w:hAnsi="Times New Roman"/>
        </w:rPr>
        <w:t>водонасыщенными</w:t>
      </w:r>
      <w:proofErr w:type="spellEnd"/>
      <w:r w:rsidRPr="002C2981">
        <w:rPr>
          <w:rFonts w:ascii="Times New Roman" w:hAnsi="Times New Roman"/>
        </w:rPr>
        <w:t>.</w:t>
      </w:r>
    </w:p>
    <w:p w:rsidR="002C2981" w:rsidRPr="002C2981" w:rsidRDefault="002C2981" w:rsidP="002C2981">
      <w:pPr>
        <w:pStyle w:val="G1"/>
        <w:rPr>
          <w:rFonts w:ascii="Times New Roman" w:hAnsi="Times New Roman"/>
        </w:rPr>
      </w:pPr>
      <w:r w:rsidRPr="002C2981">
        <w:rPr>
          <w:rFonts w:ascii="Times New Roman" w:hAnsi="Times New Roman"/>
        </w:rPr>
        <w:t xml:space="preserve">К территориям неблагоприятным для освоения относятся обширные участки низкой и высокой поймы, затопляемые паводками 1% обеспеченности. Несмотря на то, что на территории города многолетняя мерзлота отсутствует, возможны проявления многолетней </w:t>
      </w:r>
      <w:r w:rsidRPr="002C2981">
        <w:rPr>
          <w:rFonts w:ascii="Times New Roman" w:hAnsi="Times New Roman"/>
        </w:rPr>
        <w:lastRenderedPageBreak/>
        <w:t>мерзлоты островного типа. В связи с этим, при строительстве необходимы изыскания под каждое здание.</w:t>
      </w:r>
    </w:p>
    <w:p w:rsidR="002C2981" w:rsidRPr="002C2981" w:rsidRDefault="002C2981" w:rsidP="002C2981">
      <w:pPr>
        <w:pStyle w:val="G1"/>
        <w:rPr>
          <w:rFonts w:ascii="Times New Roman" w:hAnsi="Times New Roman"/>
        </w:rPr>
      </w:pPr>
      <w:r w:rsidRPr="002C2981">
        <w:rPr>
          <w:rFonts w:ascii="Times New Roman" w:hAnsi="Times New Roman"/>
        </w:rPr>
        <w:t>К территориям, не подлежащим застройке относятся:</w:t>
      </w:r>
    </w:p>
    <w:p w:rsidR="002C2981" w:rsidRPr="002C2981" w:rsidRDefault="002C2981" w:rsidP="002C2981">
      <w:pPr>
        <w:pStyle w:val="affc"/>
        <w:numPr>
          <w:ilvl w:val="0"/>
          <w:numId w:val="15"/>
        </w:numPr>
        <w:tabs>
          <w:tab w:val="clear" w:pos="1080"/>
          <w:tab w:val="left" w:pos="851"/>
        </w:tabs>
        <w:spacing w:before="120" w:after="60" w:line="240" w:lineRule="auto"/>
        <w:ind w:left="0" w:firstLine="567"/>
        <w:rPr>
          <w:b w:val="0"/>
          <w:lang w:eastAsia="en-US"/>
        </w:rPr>
      </w:pPr>
      <w:r w:rsidRPr="002C2981">
        <w:rPr>
          <w:b w:val="0"/>
          <w:lang w:eastAsia="en-US"/>
        </w:rPr>
        <w:t>существующие санитарно-защитные зоны;</w:t>
      </w:r>
    </w:p>
    <w:p w:rsidR="002C2981" w:rsidRPr="002C2981" w:rsidRDefault="002C2981" w:rsidP="002C2981">
      <w:pPr>
        <w:pStyle w:val="affc"/>
        <w:numPr>
          <w:ilvl w:val="0"/>
          <w:numId w:val="15"/>
        </w:numPr>
        <w:tabs>
          <w:tab w:val="clear" w:pos="1080"/>
          <w:tab w:val="left" w:pos="851"/>
        </w:tabs>
        <w:spacing w:before="120" w:after="60" w:line="240" w:lineRule="auto"/>
        <w:ind w:left="0" w:firstLine="567"/>
        <w:rPr>
          <w:b w:val="0"/>
          <w:lang w:eastAsia="en-US"/>
        </w:rPr>
      </w:pPr>
      <w:r w:rsidRPr="002C2981">
        <w:rPr>
          <w:b w:val="0"/>
          <w:lang w:eastAsia="en-US"/>
        </w:rPr>
        <w:t>шумовая зона аэродрома;</w:t>
      </w:r>
    </w:p>
    <w:p w:rsidR="002C2981" w:rsidRPr="002C2981" w:rsidRDefault="002C2981" w:rsidP="002C2981">
      <w:pPr>
        <w:pStyle w:val="affc"/>
        <w:numPr>
          <w:ilvl w:val="0"/>
          <w:numId w:val="15"/>
        </w:numPr>
        <w:tabs>
          <w:tab w:val="clear" w:pos="1080"/>
          <w:tab w:val="left" w:pos="851"/>
        </w:tabs>
        <w:spacing w:before="120" w:after="60" w:line="240" w:lineRule="auto"/>
        <w:ind w:left="0" w:firstLine="567"/>
        <w:rPr>
          <w:b w:val="0"/>
          <w:lang w:eastAsia="en-US"/>
        </w:rPr>
      </w:pPr>
      <w:r w:rsidRPr="002C2981">
        <w:rPr>
          <w:b w:val="0"/>
          <w:lang w:eastAsia="en-US"/>
        </w:rPr>
        <w:t>зона подхода самолетов.</w:t>
      </w:r>
    </w:p>
    <w:p w:rsidR="000F4C08" w:rsidRPr="00BB2860" w:rsidRDefault="000F4C08" w:rsidP="009D3051">
      <w:pPr>
        <w:pStyle w:val="a5"/>
        <w:keepNext/>
        <w:rPr>
          <w:rFonts w:ascii="Times New Roman" w:hAnsi="Times New Roman"/>
          <w:i/>
        </w:rPr>
      </w:pPr>
      <w:r w:rsidRPr="00BB2860">
        <w:rPr>
          <w:rFonts w:ascii="Times New Roman" w:hAnsi="Times New Roman"/>
          <w:i/>
        </w:rPr>
        <w:t>Демографический прогноз</w:t>
      </w:r>
    </w:p>
    <w:p w:rsidR="000A4321" w:rsidRPr="00BB2860" w:rsidRDefault="000A4321" w:rsidP="000A4321">
      <w:pPr>
        <w:pStyle w:val="af"/>
        <w:rPr>
          <w:rFonts w:ascii="Times New Roman" w:hAnsi="Times New Roman"/>
          <w:szCs w:val="24"/>
        </w:rPr>
      </w:pPr>
      <w:r w:rsidRPr="00BB2860">
        <w:rPr>
          <w:rFonts w:ascii="Times New Roman" w:hAnsi="Times New Roman"/>
          <w:szCs w:val="24"/>
        </w:rPr>
        <w:t xml:space="preserve">Таблица </w:t>
      </w:r>
      <w:r w:rsidRPr="00BB2860">
        <w:rPr>
          <w:rFonts w:ascii="Times New Roman" w:hAnsi="Times New Roman"/>
          <w:szCs w:val="24"/>
        </w:rPr>
        <w:fldChar w:fldCharType="begin"/>
      </w:r>
      <w:r w:rsidRPr="00BB2860">
        <w:rPr>
          <w:rFonts w:ascii="Times New Roman" w:hAnsi="Times New Roman"/>
          <w:szCs w:val="24"/>
        </w:rPr>
        <w:instrText xml:space="preserve"> SEQ Таблица \* ARABIC </w:instrText>
      </w:r>
      <w:r w:rsidRPr="00BB2860">
        <w:rPr>
          <w:rFonts w:ascii="Times New Roman" w:hAnsi="Times New Roman"/>
          <w:szCs w:val="24"/>
        </w:rPr>
        <w:fldChar w:fldCharType="separate"/>
      </w:r>
      <w:r w:rsidR="009A6C68">
        <w:rPr>
          <w:rFonts w:ascii="Times New Roman" w:hAnsi="Times New Roman"/>
          <w:noProof/>
          <w:szCs w:val="24"/>
        </w:rPr>
        <w:t>2</w:t>
      </w:r>
      <w:r w:rsidRPr="00BB2860">
        <w:rPr>
          <w:rFonts w:ascii="Times New Roman" w:hAnsi="Times New Roman"/>
          <w:szCs w:val="24"/>
        </w:rPr>
        <w:fldChar w:fldCharType="end"/>
      </w:r>
      <w:r w:rsidRPr="00BB2860">
        <w:rPr>
          <w:rFonts w:ascii="Times New Roman" w:hAnsi="Times New Roman"/>
          <w:szCs w:val="24"/>
        </w:rPr>
        <w:t xml:space="preserve"> Перспективные показатели численности населения </w:t>
      </w:r>
    </w:p>
    <w:tbl>
      <w:tblPr>
        <w:tblStyle w:val="afd"/>
        <w:tblW w:w="5000" w:type="pct"/>
        <w:jc w:val="center"/>
        <w:tblLook w:val="04A0" w:firstRow="1" w:lastRow="0" w:firstColumn="1" w:lastColumn="0" w:noHBand="0" w:noVBand="1"/>
      </w:tblPr>
      <w:tblGrid>
        <w:gridCol w:w="2599"/>
        <w:gridCol w:w="863"/>
        <w:gridCol w:w="856"/>
        <w:gridCol w:w="894"/>
        <w:gridCol w:w="810"/>
        <w:gridCol w:w="808"/>
        <w:gridCol w:w="810"/>
        <w:gridCol w:w="965"/>
        <w:gridCol w:w="965"/>
      </w:tblGrid>
      <w:tr w:rsidR="00BB2860" w:rsidRPr="00BB2860" w:rsidTr="00E37397">
        <w:trPr>
          <w:tblHeader/>
          <w:jc w:val="center"/>
        </w:trPr>
        <w:tc>
          <w:tcPr>
            <w:tcW w:w="1358" w:type="pct"/>
            <w:vAlign w:val="center"/>
          </w:tcPr>
          <w:p w:rsidR="00FE4362" w:rsidRPr="00BB2860" w:rsidRDefault="00FE4362" w:rsidP="0052507E">
            <w:pPr>
              <w:spacing w:line="276" w:lineRule="auto"/>
              <w:jc w:val="center"/>
              <w:rPr>
                <w:b/>
                <w:sz w:val="20"/>
                <w:szCs w:val="20"/>
              </w:rPr>
            </w:pPr>
            <w:r w:rsidRPr="00BB2860">
              <w:rPr>
                <w:b/>
                <w:sz w:val="20"/>
                <w:szCs w:val="20"/>
              </w:rPr>
              <w:t>Показатели</w:t>
            </w:r>
          </w:p>
        </w:tc>
        <w:tc>
          <w:tcPr>
            <w:tcW w:w="451" w:type="pct"/>
            <w:vAlign w:val="center"/>
          </w:tcPr>
          <w:p w:rsidR="00FE4362" w:rsidRPr="00BB2860" w:rsidRDefault="00FE4362" w:rsidP="0052507E">
            <w:pPr>
              <w:spacing w:line="276" w:lineRule="auto"/>
              <w:jc w:val="center"/>
              <w:rPr>
                <w:b/>
                <w:sz w:val="20"/>
                <w:szCs w:val="20"/>
              </w:rPr>
            </w:pPr>
            <w:r w:rsidRPr="00BB2860">
              <w:rPr>
                <w:b/>
                <w:sz w:val="20"/>
                <w:szCs w:val="20"/>
              </w:rPr>
              <w:t>201</w:t>
            </w:r>
            <w:r w:rsidR="00BB2860" w:rsidRPr="00BB2860">
              <w:rPr>
                <w:b/>
                <w:sz w:val="20"/>
                <w:szCs w:val="20"/>
              </w:rPr>
              <w:t>9</w:t>
            </w:r>
            <w:r w:rsidRPr="00BB2860">
              <w:rPr>
                <w:b/>
                <w:sz w:val="20"/>
                <w:szCs w:val="20"/>
              </w:rPr>
              <w:t xml:space="preserve"> г.</w:t>
            </w:r>
          </w:p>
          <w:p w:rsidR="00FE4362" w:rsidRPr="00BB2860" w:rsidRDefault="00FE4362" w:rsidP="0052507E">
            <w:pPr>
              <w:spacing w:line="276" w:lineRule="auto"/>
              <w:jc w:val="center"/>
              <w:rPr>
                <w:b/>
                <w:sz w:val="20"/>
                <w:szCs w:val="20"/>
              </w:rPr>
            </w:pPr>
            <w:r w:rsidRPr="00BB2860">
              <w:rPr>
                <w:b/>
                <w:sz w:val="20"/>
                <w:szCs w:val="20"/>
              </w:rPr>
              <w:t>(факт)</w:t>
            </w:r>
          </w:p>
        </w:tc>
        <w:tc>
          <w:tcPr>
            <w:tcW w:w="447" w:type="pct"/>
            <w:vAlign w:val="center"/>
          </w:tcPr>
          <w:p w:rsidR="00FE4362" w:rsidRPr="00BB2860" w:rsidRDefault="00FE4362" w:rsidP="0052507E">
            <w:pPr>
              <w:spacing w:line="276" w:lineRule="auto"/>
              <w:jc w:val="center"/>
              <w:rPr>
                <w:b/>
                <w:sz w:val="20"/>
                <w:szCs w:val="20"/>
              </w:rPr>
            </w:pPr>
            <w:r w:rsidRPr="00BB2860">
              <w:rPr>
                <w:b/>
                <w:sz w:val="20"/>
                <w:szCs w:val="20"/>
              </w:rPr>
              <w:t>2020 г.</w:t>
            </w:r>
          </w:p>
        </w:tc>
        <w:tc>
          <w:tcPr>
            <w:tcW w:w="467" w:type="pct"/>
            <w:vAlign w:val="center"/>
          </w:tcPr>
          <w:p w:rsidR="00FE4362" w:rsidRPr="00BB2860" w:rsidRDefault="00FE4362" w:rsidP="0052507E">
            <w:pPr>
              <w:spacing w:line="276" w:lineRule="auto"/>
              <w:jc w:val="center"/>
              <w:rPr>
                <w:b/>
                <w:sz w:val="20"/>
                <w:szCs w:val="20"/>
              </w:rPr>
            </w:pPr>
            <w:r w:rsidRPr="00BB2860">
              <w:rPr>
                <w:b/>
                <w:sz w:val="20"/>
                <w:szCs w:val="20"/>
              </w:rPr>
              <w:t>2021 г.</w:t>
            </w:r>
          </w:p>
        </w:tc>
        <w:tc>
          <w:tcPr>
            <w:tcW w:w="423" w:type="pct"/>
            <w:vAlign w:val="center"/>
          </w:tcPr>
          <w:p w:rsidR="00FE4362" w:rsidRPr="00BB2860" w:rsidRDefault="00FE4362" w:rsidP="0052507E">
            <w:pPr>
              <w:spacing w:line="276" w:lineRule="auto"/>
              <w:jc w:val="center"/>
              <w:rPr>
                <w:b/>
                <w:sz w:val="20"/>
                <w:szCs w:val="20"/>
              </w:rPr>
            </w:pPr>
            <w:r w:rsidRPr="00BB2860">
              <w:rPr>
                <w:b/>
                <w:sz w:val="20"/>
                <w:szCs w:val="20"/>
              </w:rPr>
              <w:t>2022 г.</w:t>
            </w:r>
          </w:p>
        </w:tc>
        <w:tc>
          <w:tcPr>
            <w:tcW w:w="422" w:type="pct"/>
            <w:vAlign w:val="center"/>
          </w:tcPr>
          <w:p w:rsidR="00FE4362" w:rsidRPr="00BB2860" w:rsidRDefault="00FE4362" w:rsidP="0052507E">
            <w:pPr>
              <w:spacing w:line="276" w:lineRule="auto"/>
              <w:jc w:val="center"/>
              <w:rPr>
                <w:b/>
                <w:sz w:val="20"/>
                <w:szCs w:val="20"/>
              </w:rPr>
            </w:pPr>
            <w:r w:rsidRPr="00BB2860">
              <w:rPr>
                <w:b/>
                <w:sz w:val="20"/>
                <w:szCs w:val="20"/>
              </w:rPr>
              <w:t>2023 г.</w:t>
            </w:r>
          </w:p>
        </w:tc>
        <w:tc>
          <w:tcPr>
            <w:tcW w:w="423" w:type="pct"/>
            <w:vAlign w:val="center"/>
          </w:tcPr>
          <w:p w:rsidR="00FE4362" w:rsidRPr="00BB2860" w:rsidRDefault="00FE4362" w:rsidP="0052507E">
            <w:pPr>
              <w:spacing w:line="276" w:lineRule="auto"/>
              <w:jc w:val="center"/>
              <w:rPr>
                <w:b/>
                <w:sz w:val="20"/>
                <w:szCs w:val="20"/>
              </w:rPr>
            </w:pPr>
            <w:r w:rsidRPr="00BB2860">
              <w:rPr>
                <w:b/>
                <w:sz w:val="20"/>
                <w:szCs w:val="20"/>
              </w:rPr>
              <w:t>2024 г.</w:t>
            </w:r>
          </w:p>
        </w:tc>
        <w:tc>
          <w:tcPr>
            <w:tcW w:w="504" w:type="pct"/>
            <w:vAlign w:val="center"/>
          </w:tcPr>
          <w:p w:rsidR="00FE4362" w:rsidRPr="00BB2860" w:rsidRDefault="00FE4362" w:rsidP="007E3A82">
            <w:pPr>
              <w:spacing w:line="276" w:lineRule="auto"/>
              <w:jc w:val="center"/>
              <w:rPr>
                <w:b/>
                <w:sz w:val="20"/>
                <w:szCs w:val="20"/>
              </w:rPr>
            </w:pPr>
            <w:r w:rsidRPr="00BB2860">
              <w:rPr>
                <w:b/>
                <w:sz w:val="20"/>
                <w:szCs w:val="20"/>
              </w:rPr>
              <w:t>20</w:t>
            </w:r>
            <w:r w:rsidR="007E3A82" w:rsidRPr="00BB2860">
              <w:rPr>
                <w:b/>
                <w:sz w:val="20"/>
                <w:szCs w:val="20"/>
              </w:rPr>
              <w:t>30</w:t>
            </w:r>
            <w:r w:rsidRPr="00BB2860">
              <w:rPr>
                <w:b/>
                <w:sz w:val="20"/>
                <w:szCs w:val="20"/>
              </w:rPr>
              <w:t xml:space="preserve"> г.</w:t>
            </w:r>
          </w:p>
        </w:tc>
        <w:tc>
          <w:tcPr>
            <w:tcW w:w="504" w:type="pct"/>
            <w:vAlign w:val="center"/>
          </w:tcPr>
          <w:p w:rsidR="00FE4362" w:rsidRPr="00BB2860" w:rsidRDefault="00FE4362" w:rsidP="007E3A82">
            <w:pPr>
              <w:spacing w:line="276" w:lineRule="auto"/>
              <w:jc w:val="center"/>
              <w:rPr>
                <w:b/>
                <w:sz w:val="20"/>
                <w:szCs w:val="20"/>
              </w:rPr>
            </w:pPr>
            <w:r w:rsidRPr="00BB2860">
              <w:rPr>
                <w:b/>
                <w:sz w:val="20"/>
                <w:szCs w:val="20"/>
              </w:rPr>
              <w:t>20</w:t>
            </w:r>
            <w:r w:rsidR="007E3A82" w:rsidRPr="00BB2860">
              <w:rPr>
                <w:b/>
                <w:sz w:val="20"/>
                <w:szCs w:val="20"/>
              </w:rPr>
              <w:t>40</w:t>
            </w:r>
            <w:r w:rsidRPr="00BB2860">
              <w:rPr>
                <w:b/>
                <w:sz w:val="20"/>
                <w:szCs w:val="20"/>
              </w:rPr>
              <w:t xml:space="preserve"> г.</w:t>
            </w:r>
          </w:p>
        </w:tc>
      </w:tr>
      <w:tr w:rsidR="00BB2860" w:rsidRPr="00BB2860" w:rsidTr="007B0B52">
        <w:trPr>
          <w:trHeight w:val="78"/>
          <w:jc w:val="center"/>
        </w:trPr>
        <w:tc>
          <w:tcPr>
            <w:tcW w:w="1358" w:type="pct"/>
            <w:vAlign w:val="center"/>
          </w:tcPr>
          <w:p w:rsidR="00BB2860" w:rsidRPr="00BB2860" w:rsidRDefault="00BB2860" w:rsidP="00BB2860">
            <w:pPr>
              <w:rPr>
                <w:sz w:val="20"/>
                <w:szCs w:val="20"/>
              </w:rPr>
            </w:pPr>
            <w:r w:rsidRPr="00BB2860">
              <w:rPr>
                <w:sz w:val="20"/>
                <w:szCs w:val="20"/>
              </w:rPr>
              <w:t xml:space="preserve">Численность населения муниципального образования </w:t>
            </w:r>
          </w:p>
        </w:tc>
        <w:tc>
          <w:tcPr>
            <w:tcW w:w="451" w:type="pct"/>
            <w:vAlign w:val="center"/>
          </w:tcPr>
          <w:p w:rsidR="00BB2860" w:rsidRPr="00BB2860" w:rsidRDefault="00B34DD4" w:rsidP="00BB2860">
            <w:pPr>
              <w:jc w:val="center"/>
              <w:rPr>
                <w:sz w:val="20"/>
                <w:szCs w:val="20"/>
              </w:rPr>
            </w:pPr>
            <w:r>
              <w:rPr>
                <w:sz w:val="20"/>
                <w:szCs w:val="20"/>
              </w:rPr>
              <w:t>25151</w:t>
            </w:r>
          </w:p>
        </w:tc>
        <w:tc>
          <w:tcPr>
            <w:tcW w:w="447" w:type="pct"/>
            <w:vAlign w:val="center"/>
          </w:tcPr>
          <w:p w:rsidR="00BB2860" w:rsidRPr="00BB2860" w:rsidRDefault="00B34DD4" w:rsidP="00BB2860">
            <w:pPr>
              <w:jc w:val="center"/>
              <w:rPr>
                <w:sz w:val="20"/>
                <w:szCs w:val="20"/>
              </w:rPr>
            </w:pPr>
            <w:r>
              <w:rPr>
                <w:sz w:val="20"/>
                <w:szCs w:val="20"/>
              </w:rPr>
              <w:t>25151</w:t>
            </w:r>
          </w:p>
        </w:tc>
        <w:tc>
          <w:tcPr>
            <w:tcW w:w="467" w:type="pct"/>
            <w:vAlign w:val="center"/>
          </w:tcPr>
          <w:p w:rsidR="00BB2860" w:rsidRPr="00BB2860" w:rsidRDefault="00BB2860" w:rsidP="00BB2860">
            <w:pPr>
              <w:jc w:val="center"/>
              <w:rPr>
                <w:sz w:val="20"/>
                <w:szCs w:val="20"/>
              </w:rPr>
            </w:pPr>
            <w:r w:rsidRPr="00BB2860">
              <w:rPr>
                <w:sz w:val="20"/>
                <w:szCs w:val="20"/>
              </w:rPr>
              <w:t>25300</w:t>
            </w:r>
          </w:p>
        </w:tc>
        <w:tc>
          <w:tcPr>
            <w:tcW w:w="423" w:type="pct"/>
            <w:vAlign w:val="center"/>
          </w:tcPr>
          <w:p w:rsidR="00BB2860" w:rsidRPr="00BB2860" w:rsidRDefault="00BB2860" w:rsidP="00BB2860">
            <w:pPr>
              <w:jc w:val="center"/>
              <w:rPr>
                <w:sz w:val="20"/>
                <w:szCs w:val="20"/>
              </w:rPr>
            </w:pPr>
            <w:r w:rsidRPr="00BB2860">
              <w:rPr>
                <w:sz w:val="20"/>
                <w:szCs w:val="20"/>
              </w:rPr>
              <w:t>25900</w:t>
            </w:r>
          </w:p>
        </w:tc>
        <w:tc>
          <w:tcPr>
            <w:tcW w:w="422" w:type="pct"/>
            <w:vAlign w:val="center"/>
          </w:tcPr>
          <w:p w:rsidR="00BB2860" w:rsidRPr="00BB2860" w:rsidRDefault="00BB2860" w:rsidP="00BB2860">
            <w:pPr>
              <w:jc w:val="center"/>
              <w:rPr>
                <w:sz w:val="20"/>
                <w:szCs w:val="20"/>
              </w:rPr>
            </w:pPr>
            <w:r w:rsidRPr="00BB2860">
              <w:rPr>
                <w:sz w:val="20"/>
                <w:szCs w:val="20"/>
              </w:rPr>
              <w:t>26400</w:t>
            </w:r>
          </w:p>
        </w:tc>
        <w:tc>
          <w:tcPr>
            <w:tcW w:w="423" w:type="pct"/>
            <w:vAlign w:val="center"/>
          </w:tcPr>
          <w:p w:rsidR="00BB2860" w:rsidRPr="00BB2860" w:rsidRDefault="00BB2860" w:rsidP="00BB2860">
            <w:pPr>
              <w:jc w:val="center"/>
              <w:rPr>
                <w:sz w:val="20"/>
                <w:szCs w:val="20"/>
              </w:rPr>
            </w:pPr>
            <w:r w:rsidRPr="00BB2860">
              <w:rPr>
                <w:sz w:val="20"/>
                <w:szCs w:val="20"/>
              </w:rPr>
              <w:t>26900</w:t>
            </w:r>
          </w:p>
        </w:tc>
        <w:tc>
          <w:tcPr>
            <w:tcW w:w="504" w:type="pct"/>
            <w:vAlign w:val="center"/>
          </w:tcPr>
          <w:p w:rsidR="00BB2860" w:rsidRPr="00BB2860" w:rsidRDefault="00BB2860" w:rsidP="00BB2860">
            <w:pPr>
              <w:jc w:val="center"/>
              <w:rPr>
                <w:sz w:val="20"/>
                <w:szCs w:val="20"/>
              </w:rPr>
            </w:pPr>
            <w:r w:rsidRPr="00BB2860">
              <w:rPr>
                <w:sz w:val="20"/>
                <w:szCs w:val="20"/>
              </w:rPr>
              <w:t>30100</w:t>
            </w:r>
          </w:p>
        </w:tc>
        <w:tc>
          <w:tcPr>
            <w:tcW w:w="504" w:type="pct"/>
            <w:vAlign w:val="center"/>
          </w:tcPr>
          <w:p w:rsidR="00BB2860" w:rsidRPr="00BB2860" w:rsidRDefault="00BB2860" w:rsidP="00BB2860">
            <w:pPr>
              <w:jc w:val="center"/>
              <w:rPr>
                <w:sz w:val="20"/>
                <w:szCs w:val="20"/>
              </w:rPr>
            </w:pPr>
            <w:r w:rsidRPr="00BB2860">
              <w:rPr>
                <w:sz w:val="20"/>
                <w:szCs w:val="20"/>
              </w:rPr>
              <w:t>35450</w:t>
            </w:r>
          </w:p>
        </w:tc>
      </w:tr>
    </w:tbl>
    <w:p w:rsidR="000F4C08" w:rsidRPr="00C070EB" w:rsidRDefault="000F4C08" w:rsidP="000F4C08">
      <w:pPr>
        <w:pStyle w:val="a5"/>
        <w:rPr>
          <w:rFonts w:ascii="Times New Roman" w:hAnsi="Times New Roman"/>
        </w:rPr>
      </w:pPr>
      <w:r w:rsidRPr="00BB2860">
        <w:rPr>
          <w:rFonts w:ascii="Times New Roman" w:hAnsi="Times New Roman"/>
        </w:rPr>
        <w:t xml:space="preserve">Численность населения </w:t>
      </w:r>
      <w:r w:rsidR="00616BAC" w:rsidRPr="00BB2860">
        <w:rPr>
          <w:rFonts w:ascii="Times New Roman" w:hAnsi="Times New Roman"/>
        </w:rPr>
        <w:t>муниципального образования на конец 20</w:t>
      </w:r>
      <w:r w:rsidR="007E3A82" w:rsidRPr="00BB2860">
        <w:rPr>
          <w:rFonts w:ascii="Times New Roman" w:hAnsi="Times New Roman"/>
        </w:rPr>
        <w:t>40</w:t>
      </w:r>
      <w:r w:rsidRPr="00BB2860">
        <w:rPr>
          <w:rFonts w:ascii="Times New Roman" w:hAnsi="Times New Roman"/>
        </w:rPr>
        <w:t xml:space="preserve"> года дол</w:t>
      </w:r>
      <w:r w:rsidR="00616BAC" w:rsidRPr="00BB2860">
        <w:rPr>
          <w:rFonts w:ascii="Times New Roman" w:hAnsi="Times New Roman"/>
        </w:rPr>
        <w:t xml:space="preserve">жна </w:t>
      </w:r>
      <w:r w:rsidR="00616BAC" w:rsidRPr="00C070EB">
        <w:rPr>
          <w:rFonts w:ascii="Times New Roman" w:hAnsi="Times New Roman"/>
        </w:rPr>
        <w:t xml:space="preserve">составить </w:t>
      </w:r>
      <w:r w:rsidR="00BB2860" w:rsidRPr="00C070EB">
        <w:rPr>
          <w:rFonts w:ascii="Times New Roman" w:hAnsi="Times New Roman"/>
        </w:rPr>
        <w:t>35450</w:t>
      </w:r>
      <w:r w:rsidR="00E37397" w:rsidRPr="00C070EB">
        <w:rPr>
          <w:rFonts w:ascii="Times New Roman" w:hAnsi="Times New Roman"/>
        </w:rPr>
        <w:t xml:space="preserve"> </w:t>
      </w:r>
      <w:r w:rsidR="00616BAC" w:rsidRPr="00C070EB">
        <w:rPr>
          <w:rFonts w:ascii="Times New Roman" w:hAnsi="Times New Roman"/>
        </w:rPr>
        <w:t>человек</w:t>
      </w:r>
      <w:r w:rsidRPr="00C070EB">
        <w:rPr>
          <w:rFonts w:ascii="Times New Roman" w:hAnsi="Times New Roman"/>
        </w:rPr>
        <w:t>.</w:t>
      </w:r>
    </w:p>
    <w:p w:rsidR="000F4C08" w:rsidRPr="00C070EB" w:rsidRDefault="00191CBB" w:rsidP="009D3051">
      <w:pPr>
        <w:pStyle w:val="a5"/>
        <w:keepNext/>
        <w:rPr>
          <w:rFonts w:ascii="Times New Roman" w:hAnsi="Times New Roman"/>
          <w:i/>
        </w:rPr>
      </w:pPr>
      <w:r w:rsidRPr="00C070EB">
        <w:rPr>
          <w:rFonts w:ascii="Times New Roman" w:hAnsi="Times New Roman"/>
          <w:i/>
        </w:rPr>
        <w:t>Прогноз развития жилищной</w:t>
      </w:r>
      <w:r w:rsidR="0075002C" w:rsidRPr="00C070EB">
        <w:rPr>
          <w:rFonts w:ascii="Times New Roman" w:hAnsi="Times New Roman"/>
          <w:i/>
        </w:rPr>
        <w:t xml:space="preserve"> и социальной</w:t>
      </w:r>
      <w:r w:rsidRPr="00C070EB">
        <w:rPr>
          <w:rFonts w:ascii="Times New Roman" w:hAnsi="Times New Roman"/>
          <w:i/>
        </w:rPr>
        <w:t xml:space="preserve"> сферы</w:t>
      </w:r>
    </w:p>
    <w:p w:rsidR="00C070EB" w:rsidRDefault="00C070EB" w:rsidP="001F56AA">
      <w:pPr>
        <w:pStyle w:val="G1"/>
        <w:rPr>
          <w:rFonts w:ascii="Times New Roman" w:hAnsi="Times New Roman"/>
        </w:rPr>
      </w:pPr>
      <w:r w:rsidRPr="00C070EB">
        <w:rPr>
          <w:rFonts w:ascii="Times New Roman" w:hAnsi="Times New Roman"/>
        </w:rPr>
        <w:t xml:space="preserve">Генеральным планом предложено поэтапное пространственное развитие населённого пункта с учётом расчётной численности населения. Предложенное проектное решение города в своей основе сохраняет сложившуюся планировочную структуру. Предлагается ее упорядочение путем формирования границ жилых кварталов, наполнения общественного центра новыми объектами, и структуризации улично-дорожной сети, что обеспечит последовательное создание целостного жилого образования и формирование </w:t>
      </w:r>
      <w:r w:rsidRPr="004D680A">
        <w:rPr>
          <w:rFonts w:ascii="Times New Roman" w:hAnsi="Times New Roman"/>
        </w:rPr>
        <w:t>комплексной системы культурно-бытового обслуживания и инженерной инфраструктуры. Новые транспортные связи позволят создать наиболее рациональную планировочную структуру, которая обеспечит удобную связь между различными функциональными зонами города: жилыми, общественными, рекреационными и т. д. Внешние транспортные связи предлагается сохранить.</w:t>
      </w:r>
    </w:p>
    <w:p w:rsidR="00C070EB" w:rsidRDefault="00C070EB" w:rsidP="001F56AA">
      <w:pPr>
        <w:pStyle w:val="G1"/>
        <w:rPr>
          <w:rFonts w:ascii="Times New Roman" w:hAnsi="Times New Roman"/>
        </w:rPr>
      </w:pPr>
      <w:r w:rsidRPr="004D680A">
        <w:rPr>
          <w:rFonts w:ascii="Times New Roman" w:hAnsi="Times New Roman"/>
        </w:rPr>
        <w:t>Особенностью города является ограниченные территориальные возможности для освоения под любую застройку с учётом природно-климатических условий. Одной из основных, стратегических установок в развитии города является п</w:t>
      </w:r>
      <w:r>
        <w:rPr>
          <w:rFonts w:ascii="Times New Roman" w:hAnsi="Times New Roman"/>
        </w:rPr>
        <w:t>овышение качества жизни жителей</w:t>
      </w:r>
      <w:r w:rsidRPr="004D680A">
        <w:rPr>
          <w:rFonts w:ascii="Times New Roman" w:hAnsi="Times New Roman"/>
        </w:rPr>
        <w:t>, прежде всего по обеспечению жилым фондом – 25 м. кв. на 1 человека.</w:t>
      </w:r>
    </w:p>
    <w:p w:rsidR="00CA40C7" w:rsidRDefault="00CA40C7" w:rsidP="001F56AA">
      <w:pPr>
        <w:pStyle w:val="G1"/>
        <w:rPr>
          <w:rFonts w:ascii="Times New Roman" w:hAnsi="Times New Roman"/>
        </w:rPr>
      </w:pPr>
      <w:r w:rsidRPr="004D680A">
        <w:rPr>
          <w:rFonts w:ascii="Times New Roman" w:hAnsi="Times New Roman"/>
        </w:rPr>
        <w:t>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Во всех районах города предусматривается упорядочение существующей селитебной территории с пробивкой новых улиц и благоустройством жилых кварталов, организация санитарно-защитных зон от коммунально-складских предприятий.</w:t>
      </w:r>
    </w:p>
    <w:p w:rsidR="00CA40C7" w:rsidRPr="004D680A" w:rsidRDefault="00CA40C7" w:rsidP="00CA40C7">
      <w:pPr>
        <w:pStyle w:val="G1"/>
        <w:rPr>
          <w:rFonts w:ascii="Times New Roman" w:hAnsi="Times New Roman"/>
        </w:rPr>
      </w:pPr>
      <w:proofErr w:type="spellStart"/>
      <w:r w:rsidRPr="004D680A">
        <w:rPr>
          <w:rFonts w:ascii="Times New Roman" w:hAnsi="Times New Roman"/>
        </w:rPr>
        <w:t>Среднеэтажная</w:t>
      </w:r>
      <w:proofErr w:type="spellEnd"/>
      <w:r w:rsidRPr="004D680A">
        <w:rPr>
          <w:rFonts w:ascii="Times New Roman" w:hAnsi="Times New Roman"/>
        </w:rPr>
        <w:t xml:space="preserve"> жилая застройка (5-8 этажей) в основном находится в Центральном районе. Застройка относится к последним десятилетиям постройки и характеризуется высокой степенью благоустройства. Малоэтажная жилая застройка (2-4 этажа) расположена во всех районах города, но большая часть находится в Центральном районе. Застройка характеризуется низким уровнем благоустройства, значительная ее часть находится в ветхом состоянии</w:t>
      </w:r>
      <w:r>
        <w:rPr>
          <w:rFonts w:ascii="Times New Roman" w:hAnsi="Times New Roman"/>
        </w:rPr>
        <w:t xml:space="preserve">. </w:t>
      </w:r>
      <w:r w:rsidRPr="004D680A">
        <w:rPr>
          <w:rFonts w:ascii="Times New Roman" w:hAnsi="Times New Roman"/>
        </w:rPr>
        <w:t xml:space="preserve"> Индивидуальная жилая застройка (1-2 этажа) расположена </w:t>
      </w:r>
      <w:r w:rsidRPr="004D680A">
        <w:rPr>
          <w:rFonts w:ascii="Times New Roman" w:hAnsi="Times New Roman"/>
        </w:rPr>
        <w:lastRenderedPageBreak/>
        <w:t xml:space="preserve">во всех районах города. Большая часть застройки этого типа находится в районах </w:t>
      </w:r>
      <w:proofErr w:type="spellStart"/>
      <w:r w:rsidRPr="004D680A">
        <w:rPr>
          <w:rFonts w:ascii="Times New Roman" w:hAnsi="Times New Roman"/>
        </w:rPr>
        <w:t>Качгорт</w:t>
      </w:r>
      <w:proofErr w:type="spellEnd"/>
      <w:r w:rsidRPr="004D680A">
        <w:rPr>
          <w:rFonts w:ascii="Times New Roman" w:hAnsi="Times New Roman"/>
        </w:rPr>
        <w:t xml:space="preserve"> и Лесозавод. В настоящее время зона активно развивается, увеличиваются территории, занятые этой функциональной зоной.</w:t>
      </w:r>
    </w:p>
    <w:p w:rsidR="00CA40C7" w:rsidRPr="004D680A" w:rsidRDefault="00CA40C7" w:rsidP="00CA40C7">
      <w:pPr>
        <w:pStyle w:val="G1"/>
        <w:rPr>
          <w:rFonts w:ascii="Times New Roman" w:hAnsi="Times New Roman"/>
        </w:rPr>
      </w:pPr>
      <w:r w:rsidRPr="004D680A">
        <w:rPr>
          <w:rFonts w:ascii="Times New Roman" w:hAnsi="Times New Roman"/>
        </w:rPr>
        <w:t>Генеральным планом предусмотрено выделение территорий для нового жилищного строительства во всех районах города.</w:t>
      </w:r>
    </w:p>
    <w:p w:rsidR="00CA40C7" w:rsidRPr="004D680A" w:rsidRDefault="00CA40C7" w:rsidP="00CA40C7">
      <w:pPr>
        <w:pStyle w:val="G1"/>
        <w:rPr>
          <w:rFonts w:ascii="Times New Roman" w:hAnsi="Times New Roman"/>
        </w:rPr>
      </w:pPr>
      <w:r w:rsidRPr="004D680A">
        <w:rPr>
          <w:rFonts w:ascii="Times New Roman" w:hAnsi="Times New Roman"/>
        </w:rPr>
        <w:t xml:space="preserve">В Центральном районе предлагается первоочередное освоение территорий в южной части района. На улице Авиаторов – окончание строительства </w:t>
      </w:r>
      <w:proofErr w:type="spellStart"/>
      <w:r w:rsidRPr="004D680A">
        <w:rPr>
          <w:rFonts w:ascii="Times New Roman" w:hAnsi="Times New Roman"/>
        </w:rPr>
        <w:t>среднеэтажных</w:t>
      </w:r>
      <w:proofErr w:type="spellEnd"/>
      <w:r w:rsidRPr="004D680A">
        <w:rPr>
          <w:rFonts w:ascii="Times New Roman" w:hAnsi="Times New Roman"/>
        </w:rPr>
        <w:t xml:space="preserve"> жилых кварталов в комплексе с объектами среднего и дошкольного образования. В районе Старого аэропорта, где уже активно развивается индивидуальное жилое строительство, предусмотрено выделение территорий между Российской улицей и берегом </w:t>
      </w:r>
      <w:proofErr w:type="spellStart"/>
      <w:r w:rsidRPr="004D680A">
        <w:rPr>
          <w:rFonts w:ascii="Times New Roman" w:hAnsi="Times New Roman"/>
        </w:rPr>
        <w:t>Качгортинской</w:t>
      </w:r>
      <w:proofErr w:type="spellEnd"/>
      <w:r w:rsidRPr="004D680A">
        <w:rPr>
          <w:rFonts w:ascii="Times New Roman" w:hAnsi="Times New Roman"/>
        </w:rPr>
        <w:t xml:space="preserve"> курьи под размещение участков для многодетных семей, а также для новой индивидуальной застройки вдоль продолжения Российской улицы. Вся новая и уже существующая в районе Старого аэропорта индивидуальная застройка должна быть обеспечена инженерной инфраструктурой. Предусмотрено продолжение автобусного маршрута для обеспечения жителей услугами общественного транспорта. Береговые зоны должны быть благоустроены. </w:t>
      </w:r>
    </w:p>
    <w:p w:rsidR="00CA40C7" w:rsidRPr="004D680A" w:rsidRDefault="00CA40C7" w:rsidP="00CA40C7">
      <w:pPr>
        <w:pStyle w:val="G1"/>
        <w:rPr>
          <w:rFonts w:ascii="Times New Roman" w:hAnsi="Times New Roman"/>
        </w:rPr>
      </w:pPr>
      <w:r w:rsidRPr="004D680A">
        <w:rPr>
          <w:rFonts w:ascii="Times New Roman" w:hAnsi="Times New Roman"/>
        </w:rPr>
        <w:t xml:space="preserve">На территориях, освобождаемых от малоэтажной ветхой неблагоустроенной застройки, предлагается осуществление нового жилищного строительства. В районе улицы Ленина, являющейся магистралью общегородского значения, предлагается продолжение развития зоны </w:t>
      </w:r>
      <w:proofErr w:type="spellStart"/>
      <w:r w:rsidRPr="004D680A">
        <w:rPr>
          <w:rFonts w:ascii="Times New Roman" w:hAnsi="Times New Roman"/>
        </w:rPr>
        <w:t>среднеэтажной</w:t>
      </w:r>
      <w:proofErr w:type="spellEnd"/>
      <w:r w:rsidRPr="004D680A">
        <w:rPr>
          <w:rFonts w:ascii="Times New Roman" w:hAnsi="Times New Roman"/>
        </w:rPr>
        <w:t xml:space="preserve"> застройки. В кварталах между улицами Ленина, Смидович, Октябрьская, пер. Рыбацкий предлагается выборочный снос с размещением домов средней и малой этажности, в кварталах между улицами Рыбников, Меньшикова предлагается практически полный снос застройки из дерева.</w:t>
      </w:r>
    </w:p>
    <w:p w:rsidR="00CA40C7" w:rsidRPr="004D680A" w:rsidRDefault="00CA40C7" w:rsidP="00CA40C7">
      <w:pPr>
        <w:pStyle w:val="G1"/>
        <w:rPr>
          <w:rFonts w:ascii="Times New Roman" w:hAnsi="Times New Roman"/>
        </w:rPr>
      </w:pPr>
      <w:r w:rsidRPr="004D680A">
        <w:rPr>
          <w:rFonts w:ascii="Times New Roman" w:hAnsi="Times New Roman"/>
        </w:rPr>
        <w:t xml:space="preserve">В северной части Центрального района новое жилищное строительство в районе СЗЗ очистных сооружений признано нецелесообразным, основные площадки новой многоэтажной и малоэтажной жилой застройки предлагаются вдоль ул. Первомайской и в кварталах между улицами </w:t>
      </w:r>
      <w:proofErr w:type="spellStart"/>
      <w:r w:rsidRPr="004D680A">
        <w:rPr>
          <w:rFonts w:ascii="Times New Roman" w:hAnsi="Times New Roman"/>
        </w:rPr>
        <w:t>Хатанзейского</w:t>
      </w:r>
      <w:proofErr w:type="spellEnd"/>
      <w:r w:rsidRPr="004D680A">
        <w:rPr>
          <w:rFonts w:ascii="Times New Roman" w:hAnsi="Times New Roman"/>
        </w:rPr>
        <w:t xml:space="preserve"> и Полярная.</w:t>
      </w:r>
    </w:p>
    <w:p w:rsidR="00CA40C7" w:rsidRPr="004D680A" w:rsidRDefault="00CA40C7" w:rsidP="00CA40C7">
      <w:pPr>
        <w:pStyle w:val="G1"/>
        <w:rPr>
          <w:rFonts w:ascii="Times New Roman" w:hAnsi="Times New Roman"/>
        </w:rPr>
      </w:pPr>
      <w:r w:rsidRPr="004D680A">
        <w:rPr>
          <w:rFonts w:ascii="Times New Roman" w:hAnsi="Times New Roman"/>
        </w:rPr>
        <w:t xml:space="preserve">В районе </w:t>
      </w:r>
      <w:proofErr w:type="spellStart"/>
      <w:r w:rsidRPr="004D680A">
        <w:rPr>
          <w:rFonts w:ascii="Times New Roman" w:hAnsi="Times New Roman"/>
        </w:rPr>
        <w:t>Качгорт</w:t>
      </w:r>
      <w:proofErr w:type="spellEnd"/>
      <w:r w:rsidRPr="004D680A">
        <w:rPr>
          <w:rFonts w:ascii="Times New Roman" w:hAnsi="Times New Roman"/>
        </w:rPr>
        <w:t xml:space="preserve"> предлагается первоочередное жилищное строительство в юго-восточной части, в районе Банного озера </w:t>
      </w:r>
      <w:r w:rsidR="00FD5798" w:rsidRPr="004D680A">
        <w:rPr>
          <w:rFonts w:ascii="Times New Roman" w:hAnsi="Times New Roman"/>
        </w:rPr>
        <w:t>для размещения</w:t>
      </w:r>
      <w:r w:rsidRPr="004D680A">
        <w:rPr>
          <w:rFonts w:ascii="Times New Roman" w:hAnsi="Times New Roman"/>
        </w:rPr>
        <w:t xml:space="preserve"> индивидуальной жилой застройки с полным инженерным благоустройством. Предлагаются новые территории в северной части района для размещения малоэтажной и индивидуальной жилой застройки, которые должны быть защищены специальной дамбой. Получат также развитие жилые кварталы малоэтажной застройки в восточной части района, благодаря строительству грузовой обходной дороги. Также предлагается развитие </w:t>
      </w:r>
      <w:r w:rsidR="00FD5798" w:rsidRPr="004D680A">
        <w:rPr>
          <w:rFonts w:ascii="Times New Roman" w:hAnsi="Times New Roman"/>
        </w:rPr>
        <w:t>индивидуальной жилой</w:t>
      </w:r>
      <w:r w:rsidRPr="004D680A">
        <w:rPr>
          <w:rFonts w:ascii="Times New Roman" w:hAnsi="Times New Roman"/>
        </w:rPr>
        <w:t xml:space="preserve"> застройки восточнее ул. 60 лет Октября при условии сооружения защитной дамбы. Территории в районе ул. Совхозная предлагается развивать как кварталы индивидуальной и малоэтажной жилой застройки, частично увеличив их за счет общественно-деловой зоны, предложенной действующим генеральным планом. Территории для ведения огородничества к северу от улицы Малый </w:t>
      </w:r>
      <w:proofErr w:type="spellStart"/>
      <w:r w:rsidR="00FD5798" w:rsidRPr="004D680A">
        <w:rPr>
          <w:rFonts w:ascii="Times New Roman" w:hAnsi="Times New Roman"/>
        </w:rPr>
        <w:t>Качгорт</w:t>
      </w:r>
      <w:proofErr w:type="spellEnd"/>
      <w:r w:rsidR="00FD5798" w:rsidRPr="004D680A">
        <w:rPr>
          <w:rFonts w:ascii="Times New Roman" w:hAnsi="Times New Roman"/>
        </w:rPr>
        <w:t>, перспективны</w:t>
      </w:r>
      <w:r w:rsidRPr="004D680A">
        <w:rPr>
          <w:rFonts w:ascii="Times New Roman" w:hAnsi="Times New Roman"/>
        </w:rPr>
        <w:t xml:space="preserve"> для развития индивидуальной и малоэтажной жилой застройки.</w:t>
      </w:r>
    </w:p>
    <w:p w:rsidR="00CA40C7" w:rsidRPr="004D680A" w:rsidRDefault="00CA40C7" w:rsidP="00CA40C7">
      <w:pPr>
        <w:pStyle w:val="G1"/>
        <w:rPr>
          <w:rFonts w:ascii="Times New Roman" w:hAnsi="Times New Roman"/>
        </w:rPr>
      </w:pPr>
      <w:r w:rsidRPr="004D680A">
        <w:rPr>
          <w:rFonts w:ascii="Times New Roman" w:hAnsi="Times New Roman"/>
        </w:rPr>
        <w:t xml:space="preserve">В районе Лесозавод предлагается продолжить индивидуальное жилищное строительство в юго-восточной части, в районе поселка Мирный, </w:t>
      </w:r>
      <w:r w:rsidR="00FD5798" w:rsidRPr="004D680A">
        <w:rPr>
          <w:rFonts w:ascii="Times New Roman" w:hAnsi="Times New Roman"/>
        </w:rPr>
        <w:t>с организацией</w:t>
      </w:r>
      <w:r w:rsidRPr="004D680A">
        <w:rPr>
          <w:rFonts w:ascii="Times New Roman" w:hAnsi="Times New Roman"/>
        </w:rPr>
        <w:t xml:space="preserve"> </w:t>
      </w:r>
      <w:r w:rsidR="00FD5798" w:rsidRPr="004D680A">
        <w:rPr>
          <w:rFonts w:ascii="Times New Roman" w:hAnsi="Times New Roman"/>
        </w:rPr>
        <w:t>участков для</w:t>
      </w:r>
      <w:r w:rsidRPr="004D680A">
        <w:rPr>
          <w:rFonts w:ascii="Times New Roman" w:hAnsi="Times New Roman"/>
        </w:rPr>
        <w:t xml:space="preserve"> расчетных общественных объектов. Территория жилой застройки должна быть обеспечена всеми необходимыми инженерными коммуникациями, а также обслуживанием городского общественного транспорта. Северо-западнее улицы Юбилейная предлагается разместить кварталы индивидуальной жилой застройки с уточнением мест размещения общественных объектов с учетом уже построенного детского сада в поселке Мирный. Проектная индивидуальная жилая застройка размещена </w:t>
      </w:r>
      <w:r w:rsidRPr="004D680A">
        <w:rPr>
          <w:rFonts w:ascii="Times New Roman" w:hAnsi="Times New Roman"/>
        </w:rPr>
        <w:lastRenderedPageBreak/>
        <w:t>в районе ул. Бондарная, Комсомольская. Даны предложения по организации территории для малоэтажного жилищного строительства к югу от улицы Заводской, на берегу залива Лесозаводская Курья. Незастроенную территорию между ул. Юбилейная и пер. Макара Баева предложено застраивать индивидуальными жилыми домами.</w:t>
      </w:r>
    </w:p>
    <w:p w:rsidR="00CA40C7" w:rsidRPr="004D680A" w:rsidRDefault="00CA40C7" w:rsidP="00CA40C7">
      <w:pPr>
        <w:pStyle w:val="G1"/>
        <w:rPr>
          <w:rFonts w:ascii="Times New Roman" w:hAnsi="Times New Roman"/>
        </w:rPr>
      </w:pPr>
      <w:r w:rsidRPr="004D680A">
        <w:rPr>
          <w:rFonts w:ascii="Times New Roman" w:hAnsi="Times New Roman"/>
        </w:rPr>
        <w:t xml:space="preserve">В восточной части городского округа, автономно от городской застройки, на месте, где объездная грузовая дорога присоединяется к автодороге на Усинск, генеральным планом предлагается строительство небольшого поселка с индивидуальной жилой застройкой. </w:t>
      </w:r>
    </w:p>
    <w:p w:rsidR="00CA40C7" w:rsidRPr="00C31EC1" w:rsidRDefault="00CA40C7" w:rsidP="00CA40C7">
      <w:pPr>
        <w:pStyle w:val="G1"/>
        <w:rPr>
          <w:rStyle w:val="a9"/>
          <w:rFonts w:ascii="Times New Roman" w:hAnsi="Times New Roman"/>
          <w:color w:val="FF0000"/>
        </w:rPr>
      </w:pPr>
      <w:r w:rsidRPr="004D680A">
        <w:rPr>
          <w:rFonts w:ascii="Times New Roman" w:hAnsi="Times New Roman"/>
        </w:rPr>
        <w:t>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w:t>
      </w:r>
    </w:p>
    <w:p w:rsidR="00CA40C7" w:rsidRPr="00D64AAE" w:rsidRDefault="00CA40C7" w:rsidP="00CA40C7">
      <w:pPr>
        <w:pStyle w:val="G1"/>
        <w:rPr>
          <w:rFonts w:ascii="Times New Roman" w:hAnsi="Times New Roman"/>
        </w:rPr>
      </w:pPr>
      <w:r>
        <w:rPr>
          <w:rFonts w:ascii="Times New Roman" w:hAnsi="Times New Roman"/>
        </w:rPr>
        <w:t xml:space="preserve">Генеральным планом </w:t>
      </w:r>
      <w:r w:rsidRPr="00D64AAE">
        <w:rPr>
          <w:rFonts w:ascii="Times New Roman" w:hAnsi="Times New Roman"/>
        </w:rPr>
        <w:t>предлагается увеличение и изменение конфигурации жилых территорий. На конец расчетного срока жилые территории должны составить 388,5 га. Распределение жилых территорий по виду застройки выглядит следующим образом:</w:t>
      </w:r>
    </w:p>
    <w:p w:rsidR="00CA40C7" w:rsidRPr="00BC1A1B" w:rsidRDefault="00CA40C7" w:rsidP="00BC1A1B">
      <w:pPr>
        <w:pStyle w:val="affc"/>
        <w:numPr>
          <w:ilvl w:val="0"/>
          <w:numId w:val="25"/>
        </w:numPr>
        <w:tabs>
          <w:tab w:val="clear" w:pos="1080"/>
          <w:tab w:val="left" w:pos="851"/>
        </w:tabs>
        <w:spacing w:before="120" w:after="60" w:line="240" w:lineRule="auto"/>
        <w:ind w:left="0" w:firstLine="567"/>
        <w:rPr>
          <w:b w:val="0"/>
          <w:lang w:eastAsia="en-US"/>
        </w:rPr>
      </w:pPr>
      <w:r w:rsidRPr="00BC1A1B">
        <w:rPr>
          <w:b w:val="0"/>
          <w:lang w:eastAsia="en-US"/>
        </w:rPr>
        <w:t>застройка индивидуальными жилыми домами – 241,5 га (62% от общей площади жилых территорий);</w:t>
      </w:r>
    </w:p>
    <w:p w:rsidR="00CA40C7" w:rsidRPr="00BC1A1B" w:rsidRDefault="00CA40C7" w:rsidP="00BC1A1B">
      <w:pPr>
        <w:pStyle w:val="affc"/>
        <w:numPr>
          <w:ilvl w:val="0"/>
          <w:numId w:val="25"/>
        </w:numPr>
        <w:tabs>
          <w:tab w:val="clear" w:pos="1080"/>
          <w:tab w:val="left" w:pos="851"/>
        </w:tabs>
        <w:spacing w:before="120" w:after="60" w:line="240" w:lineRule="auto"/>
        <w:ind w:left="0" w:firstLine="567"/>
        <w:rPr>
          <w:b w:val="0"/>
          <w:lang w:eastAsia="en-US"/>
        </w:rPr>
      </w:pPr>
      <w:r w:rsidRPr="00BC1A1B">
        <w:rPr>
          <w:b w:val="0"/>
          <w:lang w:eastAsia="en-US"/>
        </w:rPr>
        <w:t>застройка малоэтажными жилыми домами (до 4 этажей, включая мансардный) – 85,3 га (22% от общей площади жилых территорий);</w:t>
      </w:r>
    </w:p>
    <w:p w:rsidR="00CA40C7" w:rsidRPr="00BC1A1B" w:rsidRDefault="00CA40C7" w:rsidP="00BC1A1B">
      <w:pPr>
        <w:pStyle w:val="affc"/>
        <w:numPr>
          <w:ilvl w:val="0"/>
          <w:numId w:val="25"/>
        </w:numPr>
        <w:tabs>
          <w:tab w:val="clear" w:pos="1080"/>
          <w:tab w:val="left" w:pos="851"/>
        </w:tabs>
        <w:spacing w:before="120" w:after="60" w:line="240" w:lineRule="auto"/>
        <w:ind w:left="0" w:firstLine="567"/>
        <w:rPr>
          <w:b w:val="0"/>
          <w:lang w:eastAsia="en-US"/>
        </w:rPr>
      </w:pPr>
      <w:r w:rsidRPr="00BC1A1B">
        <w:rPr>
          <w:b w:val="0"/>
          <w:lang w:eastAsia="en-US"/>
        </w:rPr>
        <w:t>застройка среднеэтажными жилыми домами (от 5 до 8 этажей, включая мансардный) – 61,7 га (16% от общей площади жилых территорий).</w:t>
      </w:r>
    </w:p>
    <w:p w:rsidR="00CA40C7" w:rsidRPr="00D64AAE" w:rsidRDefault="00CA40C7" w:rsidP="00CA40C7">
      <w:pPr>
        <w:pStyle w:val="G1"/>
        <w:rPr>
          <w:rFonts w:ascii="Times New Roman" w:hAnsi="Times New Roman"/>
        </w:rPr>
      </w:pPr>
      <w:r w:rsidRPr="00D64AAE">
        <w:rPr>
          <w:rFonts w:ascii="Times New Roman" w:hAnsi="Times New Roman"/>
        </w:rPr>
        <w:t xml:space="preserve">С учетом сноса всего непригодного для проживания жилья в течение расчетного срока и сохранения существующего жилого фонда в надлежащем состоянии предусмотрено строительство нового жилья общей площадью не менее 369,8 тыс. </w:t>
      </w:r>
      <w:proofErr w:type="spellStart"/>
      <w:r w:rsidRPr="00D64AAE">
        <w:rPr>
          <w:rFonts w:ascii="Times New Roman" w:hAnsi="Times New Roman"/>
        </w:rPr>
        <w:t>кв.м</w:t>
      </w:r>
      <w:proofErr w:type="spellEnd"/>
      <w:r w:rsidRPr="00D64AAE">
        <w:rPr>
          <w:rFonts w:ascii="Times New Roman" w:hAnsi="Times New Roman"/>
        </w:rPr>
        <w:t xml:space="preserve">. Таким образом, жилой фонд к концу расчетного срока должен составить не менее 950 тыс. </w:t>
      </w:r>
      <w:proofErr w:type="spellStart"/>
      <w:r w:rsidRPr="00D64AAE">
        <w:rPr>
          <w:rFonts w:ascii="Times New Roman" w:hAnsi="Times New Roman"/>
        </w:rPr>
        <w:t>кв.м</w:t>
      </w:r>
      <w:proofErr w:type="spellEnd"/>
      <w:r w:rsidRPr="00D64AAE">
        <w:rPr>
          <w:rFonts w:ascii="Times New Roman" w:hAnsi="Times New Roman"/>
        </w:rPr>
        <w:t>.</w:t>
      </w:r>
    </w:p>
    <w:p w:rsidR="00030ECD" w:rsidRPr="00CA40C7" w:rsidRDefault="00CA40C7" w:rsidP="00CA40C7">
      <w:pPr>
        <w:pStyle w:val="G1"/>
        <w:rPr>
          <w:rStyle w:val="a9"/>
          <w:rFonts w:ascii="Times New Roman" w:hAnsi="Times New Roman"/>
        </w:rPr>
      </w:pPr>
      <w:r w:rsidRPr="00CA40C7">
        <w:rPr>
          <w:rFonts w:ascii="Times New Roman" w:hAnsi="Times New Roman"/>
        </w:rPr>
        <w:t>Средняя жилищная обеспеченность в проектируемом жилье должна составить не менее 25 кв. м/чел.</w:t>
      </w:r>
    </w:p>
    <w:p w:rsidR="00030ECD" w:rsidRPr="00CA40C7" w:rsidRDefault="00030ECD" w:rsidP="00030ECD">
      <w:pPr>
        <w:pStyle w:val="G1"/>
        <w:rPr>
          <w:rStyle w:val="a9"/>
          <w:rFonts w:ascii="Times New Roman" w:hAnsi="Times New Roman"/>
        </w:rPr>
      </w:pPr>
      <w:r w:rsidRPr="00CA40C7">
        <w:rPr>
          <w:rStyle w:val="a9"/>
          <w:rFonts w:ascii="Times New Roman" w:hAnsi="Times New Roman"/>
        </w:rPr>
        <w:t>Проектные показатели жилищного фонда на расчетный срок представлены ниже в таблице (</w:t>
      </w:r>
      <w:r w:rsidRPr="00CA40C7">
        <w:rPr>
          <w:rStyle w:val="a9"/>
          <w:rFonts w:ascii="Times New Roman" w:hAnsi="Times New Roman"/>
        </w:rPr>
        <w:fldChar w:fldCharType="begin"/>
      </w:r>
      <w:r w:rsidRPr="00CA40C7">
        <w:rPr>
          <w:rStyle w:val="a9"/>
          <w:rFonts w:ascii="Times New Roman" w:hAnsi="Times New Roman"/>
        </w:rPr>
        <w:instrText xml:space="preserve"> REF _Ref498090630 \h  \* MERGEFORMAT </w:instrText>
      </w:r>
      <w:r w:rsidRPr="00CA40C7">
        <w:rPr>
          <w:rStyle w:val="a9"/>
          <w:rFonts w:ascii="Times New Roman" w:hAnsi="Times New Roman"/>
        </w:rPr>
      </w:r>
      <w:r w:rsidRPr="00CA40C7">
        <w:rPr>
          <w:rStyle w:val="a9"/>
          <w:rFonts w:ascii="Times New Roman" w:hAnsi="Times New Roman"/>
        </w:rPr>
        <w:fldChar w:fldCharType="separate"/>
      </w:r>
      <w:r w:rsidR="009A6C68" w:rsidRPr="009A6C68">
        <w:rPr>
          <w:rStyle w:val="a9"/>
          <w:rFonts w:ascii="Times New Roman" w:hAnsi="Times New Roman"/>
        </w:rPr>
        <w:t>Таблица 3</w:t>
      </w:r>
      <w:r w:rsidRPr="00CA40C7">
        <w:rPr>
          <w:rStyle w:val="a9"/>
          <w:rFonts w:ascii="Times New Roman" w:hAnsi="Times New Roman"/>
        </w:rPr>
        <w:fldChar w:fldCharType="end"/>
      </w:r>
      <w:r w:rsidRPr="00CA40C7">
        <w:rPr>
          <w:rStyle w:val="a9"/>
          <w:rFonts w:ascii="Times New Roman" w:hAnsi="Times New Roman"/>
        </w:rPr>
        <w:t>).</w:t>
      </w:r>
    </w:p>
    <w:p w:rsidR="00030ECD" w:rsidRPr="00CA40C7" w:rsidRDefault="00030ECD" w:rsidP="00030ECD">
      <w:pPr>
        <w:pStyle w:val="af"/>
        <w:keepNext/>
        <w:rPr>
          <w:rFonts w:ascii="Times New Roman" w:hAnsi="Times New Roman"/>
        </w:rPr>
      </w:pPr>
      <w:bookmarkStart w:id="7" w:name="_Ref498090630"/>
      <w:r w:rsidRPr="00CA40C7">
        <w:rPr>
          <w:rFonts w:ascii="Times New Roman" w:hAnsi="Times New Roman"/>
        </w:rPr>
        <w:t xml:space="preserve">Таблица </w:t>
      </w:r>
      <w:r w:rsidRPr="00CA40C7">
        <w:rPr>
          <w:rFonts w:ascii="Times New Roman" w:hAnsi="Times New Roman"/>
        </w:rPr>
        <w:fldChar w:fldCharType="begin"/>
      </w:r>
      <w:r w:rsidRPr="00CA40C7">
        <w:rPr>
          <w:rFonts w:ascii="Times New Roman" w:hAnsi="Times New Roman"/>
        </w:rPr>
        <w:instrText xml:space="preserve"> SEQ Таблица \* ARABIC </w:instrText>
      </w:r>
      <w:r w:rsidRPr="00CA40C7">
        <w:rPr>
          <w:rFonts w:ascii="Times New Roman" w:hAnsi="Times New Roman"/>
        </w:rPr>
        <w:fldChar w:fldCharType="separate"/>
      </w:r>
      <w:r w:rsidR="009A6C68">
        <w:rPr>
          <w:rFonts w:ascii="Times New Roman" w:hAnsi="Times New Roman"/>
          <w:noProof/>
        </w:rPr>
        <w:t>3</w:t>
      </w:r>
      <w:r w:rsidRPr="00CA40C7">
        <w:rPr>
          <w:rFonts w:ascii="Times New Roman" w:hAnsi="Times New Roman"/>
        </w:rPr>
        <w:fldChar w:fldCharType="end"/>
      </w:r>
      <w:bookmarkEnd w:id="7"/>
      <w:r w:rsidRPr="00CA40C7">
        <w:rPr>
          <w:rFonts w:ascii="Times New Roman" w:hAnsi="Times New Roman"/>
        </w:rPr>
        <w:t xml:space="preserve"> Основные проектные показатели жилищного фонда на конец расчетного срока</w:t>
      </w:r>
    </w:p>
    <w:tbl>
      <w:tblPr>
        <w:tblStyle w:val="af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452"/>
        <w:gridCol w:w="1560"/>
        <w:gridCol w:w="1558"/>
      </w:tblGrid>
      <w:tr w:rsidR="00CA40C7" w:rsidRPr="00CA40C7" w:rsidTr="00CA40C7">
        <w:trPr>
          <w:trHeight w:val="353"/>
        </w:trPr>
        <w:tc>
          <w:tcPr>
            <w:tcW w:w="3371" w:type="pct"/>
            <w:vAlign w:val="center"/>
            <w:hideMark/>
          </w:tcPr>
          <w:p w:rsidR="00CA40C7" w:rsidRPr="00CA40C7" w:rsidRDefault="00CA40C7" w:rsidP="00CA40C7">
            <w:pPr>
              <w:spacing w:before="20" w:after="20"/>
              <w:jc w:val="center"/>
              <w:rPr>
                <w:b/>
                <w:sz w:val="20"/>
                <w:szCs w:val="20"/>
              </w:rPr>
            </w:pPr>
            <w:r w:rsidRPr="00CA40C7">
              <w:rPr>
                <w:b/>
                <w:sz w:val="20"/>
                <w:szCs w:val="20"/>
              </w:rPr>
              <w:t>Наименование показателя</w:t>
            </w:r>
          </w:p>
        </w:tc>
        <w:tc>
          <w:tcPr>
            <w:tcW w:w="815" w:type="pct"/>
            <w:vAlign w:val="center"/>
          </w:tcPr>
          <w:p w:rsidR="00CA40C7" w:rsidRPr="00CA40C7" w:rsidRDefault="00CA40C7" w:rsidP="00CA40C7">
            <w:pPr>
              <w:spacing w:before="20" w:after="20"/>
              <w:jc w:val="center"/>
              <w:rPr>
                <w:b/>
                <w:sz w:val="20"/>
                <w:szCs w:val="20"/>
              </w:rPr>
            </w:pPr>
            <w:r w:rsidRPr="00CA40C7">
              <w:rPr>
                <w:b/>
                <w:sz w:val="20"/>
                <w:szCs w:val="20"/>
              </w:rPr>
              <w:t>Единица измерения</w:t>
            </w:r>
          </w:p>
        </w:tc>
        <w:tc>
          <w:tcPr>
            <w:tcW w:w="814" w:type="pct"/>
            <w:vAlign w:val="center"/>
            <w:hideMark/>
          </w:tcPr>
          <w:p w:rsidR="00CA40C7" w:rsidRPr="00CA40C7" w:rsidRDefault="00CA40C7" w:rsidP="00CA40C7">
            <w:pPr>
              <w:spacing w:before="20" w:after="20"/>
              <w:jc w:val="center"/>
              <w:rPr>
                <w:b/>
                <w:sz w:val="20"/>
                <w:szCs w:val="20"/>
              </w:rPr>
            </w:pPr>
            <w:r w:rsidRPr="00CA40C7">
              <w:rPr>
                <w:b/>
                <w:sz w:val="20"/>
                <w:szCs w:val="20"/>
              </w:rPr>
              <w:t>Значение</w:t>
            </w:r>
          </w:p>
        </w:tc>
      </w:tr>
      <w:tr w:rsidR="00CA40C7" w:rsidRPr="00CA40C7" w:rsidTr="00CA40C7">
        <w:trPr>
          <w:trHeight w:val="315"/>
        </w:trPr>
        <w:tc>
          <w:tcPr>
            <w:tcW w:w="3371" w:type="pct"/>
            <w:vAlign w:val="center"/>
            <w:hideMark/>
          </w:tcPr>
          <w:p w:rsidR="00CA40C7" w:rsidRPr="00CA40C7" w:rsidRDefault="00CA40C7" w:rsidP="00CA40C7">
            <w:pPr>
              <w:spacing w:before="20" w:after="20"/>
              <w:jc w:val="center"/>
              <w:rPr>
                <w:sz w:val="20"/>
                <w:szCs w:val="20"/>
                <w:lang w:eastAsia="ar-SA" w:bidi="en-US"/>
              </w:rPr>
            </w:pPr>
            <w:r w:rsidRPr="00CA40C7">
              <w:rPr>
                <w:sz w:val="20"/>
                <w:szCs w:val="20"/>
                <w:lang w:eastAsia="ar-SA" w:bidi="en-US"/>
              </w:rPr>
              <w:t>Проектная жилищная обеспеченность</w:t>
            </w:r>
          </w:p>
        </w:tc>
        <w:tc>
          <w:tcPr>
            <w:tcW w:w="815" w:type="pct"/>
            <w:vAlign w:val="center"/>
          </w:tcPr>
          <w:p w:rsidR="00CA40C7" w:rsidRPr="00CA40C7" w:rsidRDefault="00CA40C7" w:rsidP="00CA40C7">
            <w:pPr>
              <w:spacing w:before="20" w:after="20"/>
              <w:jc w:val="center"/>
              <w:rPr>
                <w:sz w:val="20"/>
                <w:szCs w:val="20"/>
                <w:lang w:eastAsia="ar-SA" w:bidi="en-US"/>
              </w:rPr>
            </w:pPr>
            <w:r w:rsidRPr="00CA40C7">
              <w:rPr>
                <w:sz w:val="20"/>
                <w:szCs w:val="20"/>
                <w:lang w:eastAsia="ar-SA" w:bidi="en-US"/>
              </w:rPr>
              <w:t>кв. м на человека</w:t>
            </w:r>
          </w:p>
        </w:tc>
        <w:tc>
          <w:tcPr>
            <w:tcW w:w="814" w:type="pct"/>
            <w:vAlign w:val="center"/>
          </w:tcPr>
          <w:p w:rsidR="00CA40C7" w:rsidRPr="00CA40C7" w:rsidRDefault="00CA40C7" w:rsidP="00CA40C7">
            <w:pPr>
              <w:spacing w:before="20" w:after="20"/>
              <w:jc w:val="center"/>
              <w:rPr>
                <w:sz w:val="20"/>
                <w:szCs w:val="20"/>
                <w:lang w:eastAsia="ar-SA" w:bidi="en-US"/>
              </w:rPr>
            </w:pPr>
            <w:r w:rsidRPr="00CA40C7">
              <w:rPr>
                <w:sz w:val="20"/>
                <w:szCs w:val="20"/>
                <w:lang w:eastAsia="ar-SA" w:bidi="en-US"/>
              </w:rPr>
              <w:t>25</w:t>
            </w:r>
          </w:p>
        </w:tc>
      </w:tr>
      <w:tr w:rsidR="00CA40C7" w:rsidRPr="00CA40C7" w:rsidTr="00CA40C7">
        <w:trPr>
          <w:trHeight w:val="315"/>
        </w:trPr>
        <w:tc>
          <w:tcPr>
            <w:tcW w:w="3371" w:type="pct"/>
            <w:vAlign w:val="center"/>
            <w:hideMark/>
          </w:tcPr>
          <w:p w:rsidR="00CA40C7" w:rsidRPr="00CA40C7" w:rsidRDefault="00CA40C7" w:rsidP="00CA40C7">
            <w:pPr>
              <w:spacing w:before="20" w:after="20"/>
              <w:jc w:val="center"/>
              <w:rPr>
                <w:sz w:val="20"/>
                <w:szCs w:val="20"/>
                <w:lang w:eastAsia="ar-SA" w:bidi="en-US"/>
              </w:rPr>
            </w:pPr>
            <w:r w:rsidRPr="00CA40C7">
              <w:rPr>
                <w:sz w:val="20"/>
                <w:szCs w:val="20"/>
                <w:lang w:eastAsia="ar-SA" w:bidi="en-US"/>
              </w:rPr>
              <w:t>Объём жилищного фонда</w:t>
            </w:r>
          </w:p>
        </w:tc>
        <w:tc>
          <w:tcPr>
            <w:tcW w:w="815" w:type="pct"/>
            <w:vAlign w:val="center"/>
          </w:tcPr>
          <w:p w:rsidR="00CA40C7" w:rsidRPr="00CA40C7" w:rsidRDefault="00CA40C7" w:rsidP="00CA40C7">
            <w:pPr>
              <w:spacing w:before="20" w:after="20"/>
              <w:jc w:val="center"/>
              <w:rPr>
                <w:sz w:val="20"/>
                <w:szCs w:val="20"/>
                <w:lang w:eastAsia="ar-SA" w:bidi="en-US"/>
              </w:rPr>
            </w:pPr>
            <w:r w:rsidRPr="00CA40C7">
              <w:rPr>
                <w:sz w:val="20"/>
                <w:szCs w:val="20"/>
                <w:lang w:eastAsia="ar-SA" w:bidi="en-US"/>
              </w:rPr>
              <w:t>тыс. кв. м</w:t>
            </w:r>
          </w:p>
        </w:tc>
        <w:tc>
          <w:tcPr>
            <w:tcW w:w="814" w:type="pct"/>
            <w:vAlign w:val="center"/>
          </w:tcPr>
          <w:p w:rsidR="00CA40C7" w:rsidRPr="00CA40C7" w:rsidRDefault="00CA40C7" w:rsidP="00CA40C7">
            <w:pPr>
              <w:spacing w:before="20" w:after="20"/>
              <w:jc w:val="center"/>
              <w:rPr>
                <w:sz w:val="20"/>
                <w:szCs w:val="20"/>
                <w:lang w:eastAsia="ar-SA" w:bidi="en-US"/>
              </w:rPr>
            </w:pPr>
            <w:r w:rsidRPr="00CA40C7">
              <w:rPr>
                <w:sz w:val="20"/>
                <w:szCs w:val="20"/>
                <w:lang w:eastAsia="ar-SA" w:bidi="en-US"/>
              </w:rPr>
              <w:t>950,0</w:t>
            </w:r>
          </w:p>
        </w:tc>
      </w:tr>
      <w:tr w:rsidR="00CA40C7" w:rsidRPr="00CA40C7" w:rsidTr="00CA40C7">
        <w:trPr>
          <w:trHeight w:val="287"/>
        </w:trPr>
        <w:tc>
          <w:tcPr>
            <w:tcW w:w="3371" w:type="pct"/>
            <w:vAlign w:val="center"/>
            <w:hideMark/>
          </w:tcPr>
          <w:p w:rsidR="00CA40C7" w:rsidRPr="00CA40C7" w:rsidRDefault="00CA40C7" w:rsidP="00CA40C7">
            <w:pPr>
              <w:spacing w:before="20" w:after="20"/>
              <w:jc w:val="center"/>
              <w:rPr>
                <w:sz w:val="20"/>
                <w:szCs w:val="20"/>
                <w:lang w:eastAsia="ar-SA" w:bidi="en-US"/>
              </w:rPr>
            </w:pPr>
            <w:r w:rsidRPr="00CA40C7">
              <w:rPr>
                <w:sz w:val="20"/>
                <w:szCs w:val="20"/>
                <w:lang w:eastAsia="ar-SA" w:bidi="en-US"/>
              </w:rPr>
              <w:t>Объем нового жилищного строительства, не менее</w:t>
            </w:r>
          </w:p>
        </w:tc>
        <w:tc>
          <w:tcPr>
            <w:tcW w:w="815" w:type="pct"/>
            <w:vAlign w:val="center"/>
          </w:tcPr>
          <w:p w:rsidR="00CA40C7" w:rsidRPr="00CA40C7" w:rsidRDefault="00CA40C7" w:rsidP="00CA40C7">
            <w:pPr>
              <w:spacing w:before="20" w:after="20"/>
              <w:jc w:val="center"/>
              <w:rPr>
                <w:sz w:val="20"/>
                <w:szCs w:val="20"/>
                <w:lang w:eastAsia="ar-SA" w:bidi="en-US"/>
              </w:rPr>
            </w:pPr>
            <w:r w:rsidRPr="00CA40C7">
              <w:rPr>
                <w:sz w:val="20"/>
                <w:szCs w:val="20"/>
                <w:lang w:eastAsia="ar-SA" w:bidi="en-US"/>
              </w:rPr>
              <w:t>тыс. кв. м</w:t>
            </w:r>
          </w:p>
        </w:tc>
        <w:tc>
          <w:tcPr>
            <w:tcW w:w="814" w:type="pct"/>
            <w:vAlign w:val="center"/>
          </w:tcPr>
          <w:p w:rsidR="00CA40C7" w:rsidRPr="00CA40C7" w:rsidRDefault="00CA40C7" w:rsidP="00CA40C7">
            <w:pPr>
              <w:spacing w:before="20" w:after="20"/>
              <w:jc w:val="center"/>
              <w:rPr>
                <w:sz w:val="20"/>
                <w:szCs w:val="20"/>
                <w:lang w:eastAsia="ar-SA" w:bidi="en-US"/>
              </w:rPr>
            </w:pPr>
            <w:r w:rsidRPr="00CA40C7">
              <w:rPr>
                <w:sz w:val="20"/>
                <w:szCs w:val="20"/>
                <w:lang w:eastAsia="ar-SA" w:bidi="en-US"/>
              </w:rPr>
              <w:t>369,8</w:t>
            </w:r>
          </w:p>
        </w:tc>
      </w:tr>
      <w:tr w:rsidR="00CA40C7" w:rsidRPr="00CA40C7" w:rsidTr="00CA40C7">
        <w:trPr>
          <w:trHeight w:val="322"/>
        </w:trPr>
        <w:tc>
          <w:tcPr>
            <w:tcW w:w="3371" w:type="pct"/>
            <w:vAlign w:val="center"/>
          </w:tcPr>
          <w:p w:rsidR="00CA40C7" w:rsidRPr="00CA40C7" w:rsidRDefault="00CA40C7" w:rsidP="00CA40C7">
            <w:pPr>
              <w:spacing w:before="20" w:after="20"/>
              <w:jc w:val="center"/>
              <w:rPr>
                <w:sz w:val="20"/>
                <w:szCs w:val="20"/>
                <w:lang w:eastAsia="ar-SA" w:bidi="en-US"/>
              </w:rPr>
            </w:pPr>
            <w:r w:rsidRPr="00CA40C7">
              <w:rPr>
                <w:sz w:val="20"/>
                <w:szCs w:val="20"/>
                <w:lang w:eastAsia="ar-SA" w:bidi="en-US"/>
              </w:rPr>
              <w:t>Среднегодовой темп ввода жилья, не менее</w:t>
            </w:r>
          </w:p>
        </w:tc>
        <w:tc>
          <w:tcPr>
            <w:tcW w:w="815" w:type="pct"/>
            <w:vAlign w:val="center"/>
          </w:tcPr>
          <w:p w:rsidR="00CA40C7" w:rsidRPr="00CA40C7" w:rsidRDefault="00CA40C7" w:rsidP="00CA40C7">
            <w:pPr>
              <w:spacing w:before="20" w:after="20"/>
              <w:jc w:val="center"/>
              <w:rPr>
                <w:sz w:val="20"/>
                <w:szCs w:val="20"/>
                <w:lang w:eastAsia="ar-SA" w:bidi="en-US"/>
              </w:rPr>
            </w:pPr>
            <w:r w:rsidRPr="00CA40C7">
              <w:rPr>
                <w:sz w:val="20"/>
                <w:szCs w:val="20"/>
                <w:lang w:eastAsia="ar-SA" w:bidi="en-US"/>
              </w:rPr>
              <w:t>тыс. кв. м</w:t>
            </w:r>
          </w:p>
        </w:tc>
        <w:tc>
          <w:tcPr>
            <w:tcW w:w="814" w:type="pct"/>
            <w:vAlign w:val="center"/>
          </w:tcPr>
          <w:p w:rsidR="00CA40C7" w:rsidRPr="00CA40C7" w:rsidRDefault="00CA40C7" w:rsidP="00CA40C7">
            <w:pPr>
              <w:spacing w:before="20" w:after="20"/>
              <w:jc w:val="center"/>
              <w:rPr>
                <w:sz w:val="20"/>
                <w:szCs w:val="20"/>
                <w:lang w:eastAsia="ar-SA" w:bidi="en-US"/>
              </w:rPr>
            </w:pPr>
            <w:r w:rsidRPr="00CA40C7">
              <w:rPr>
                <w:sz w:val="20"/>
                <w:szCs w:val="20"/>
                <w:lang w:eastAsia="ar-SA" w:bidi="en-US"/>
              </w:rPr>
              <w:t>18,5</w:t>
            </w:r>
          </w:p>
        </w:tc>
      </w:tr>
    </w:tbl>
    <w:p w:rsidR="00030ECD" w:rsidRPr="00CA40C7" w:rsidRDefault="00030ECD" w:rsidP="00CA40C7">
      <w:pPr>
        <w:pStyle w:val="G1"/>
        <w:rPr>
          <w:rStyle w:val="a9"/>
          <w:rFonts w:ascii="Times New Roman" w:hAnsi="Times New Roman"/>
        </w:rPr>
      </w:pPr>
      <w:r w:rsidRPr="00CA40C7">
        <w:rPr>
          <w:rStyle w:val="a9"/>
          <w:rFonts w:ascii="Times New Roman" w:hAnsi="Times New Roman"/>
        </w:rPr>
        <w:t>Плотность населения в границ</w:t>
      </w:r>
      <w:r w:rsidR="00CA40C7" w:rsidRPr="00CA40C7">
        <w:rPr>
          <w:rStyle w:val="a9"/>
          <w:rFonts w:ascii="Times New Roman" w:hAnsi="Times New Roman"/>
        </w:rPr>
        <w:t>е</w:t>
      </w:r>
      <w:r w:rsidRPr="00CA40C7">
        <w:rPr>
          <w:rStyle w:val="a9"/>
          <w:rFonts w:ascii="Times New Roman" w:hAnsi="Times New Roman"/>
        </w:rPr>
        <w:t xml:space="preserve"> </w:t>
      </w:r>
      <w:r w:rsidR="00CA40C7" w:rsidRPr="00CA40C7">
        <w:rPr>
          <w:rStyle w:val="a9"/>
          <w:rFonts w:ascii="Times New Roman" w:hAnsi="Times New Roman"/>
        </w:rPr>
        <w:t>населенного пункта</w:t>
      </w:r>
      <w:r w:rsidRPr="00CA40C7">
        <w:rPr>
          <w:rStyle w:val="a9"/>
          <w:rFonts w:ascii="Times New Roman" w:hAnsi="Times New Roman"/>
        </w:rPr>
        <w:t xml:space="preserve"> должна составить – </w:t>
      </w:r>
      <w:r w:rsidR="00CA40C7" w:rsidRPr="00CA40C7">
        <w:rPr>
          <w:rStyle w:val="a9"/>
          <w:rFonts w:ascii="Times New Roman" w:hAnsi="Times New Roman"/>
        </w:rPr>
        <w:t>8</w:t>
      </w:r>
      <w:r w:rsidRPr="00CA40C7">
        <w:rPr>
          <w:rStyle w:val="a9"/>
          <w:rFonts w:ascii="Times New Roman" w:hAnsi="Times New Roman"/>
        </w:rPr>
        <w:t xml:space="preserve"> чел./га.</w:t>
      </w:r>
    </w:p>
    <w:p w:rsidR="00030ECD" w:rsidRPr="00CA40C7" w:rsidRDefault="00030ECD" w:rsidP="00030ECD">
      <w:pPr>
        <w:pStyle w:val="G1"/>
        <w:rPr>
          <w:rStyle w:val="a9"/>
          <w:rFonts w:ascii="Times New Roman" w:hAnsi="Times New Roman"/>
        </w:rPr>
      </w:pPr>
      <w:r w:rsidRPr="00CA40C7">
        <w:rPr>
          <w:rStyle w:val="a9"/>
          <w:rFonts w:ascii="Times New Roman" w:hAnsi="Times New Roman"/>
        </w:rPr>
        <w:t xml:space="preserve">Плотность населения в границах жилых </w:t>
      </w:r>
      <w:r w:rsidR="00CA40C7" w:rsidRPr="00CA40C7">
        <w:rPr>
          <w:rStyle w:val="a9"/>
          <w:rFonts w:ascii="Times New Roman" w:hAnsi="Times New Roman"/>
        </w:rPr>
        <w:t xml:space="preserve">зон </w:t>
      </w:r>
      <w:r w:rsidR="00CA40C7" w:rsidRPr="00CA40C7">
        <w:rPr>
          <w:rFonts w:ascii="Times New Roman" w:hAnsi="Times New Roman"/>
        </w:rPr>
        <w:t>должна составить 91 чел./га.</w:t>
      </w:r>
    </w:p>
    <w:p w:rsidR="00030ECD" w:rsidRPr="00C31EC1" w:rsidRDefault="00CA40C7" w:rsidP="00030ECD">
      <w:pPr>
        <w:pStyle w:val="G1"/>
        <w:rPr>
          <w:rStyle w:val="a9"/>
          <w:rFonts w:ascii="Times New Roman" w:hAnsi="Times New Roman"/>
          <w:color w:val="FF0000"/>
        </w:rPr>
      </w:pPr>
      <w:r w:rsidRPr="00D64AAE">
        <w:rPr>
          <w:rFonts w:ascii="Times New Roman" w:hAnsi="Times New Roman"/>
        </w:rPr>
        <w:t xml:space="preserve">Точные сроки строительства жилья будут устанавливаться с учетом фактических поступлений бюджетных средств и спроса, а также необходимого времени на подготовку строительной площадки. Конкретизация сроков по сносу и реконструкции существующего жилищного фонда устанавливается с учетом возможности </w:t>
      </w:r>
      <w:r w:rsidRPr="00D64AAE">
        <w:rPr>
          <w:rFonts w:ascii="Times New Roman" w:hAnsi="Times New Roman"/>
        </w:rPr>
        <w:lastRenderedPageBreak/>
        <w:t>предоставления жилья населению и установленных сроков строительства нового жилья на участках сносимых домов.</w:t>
      </w:r>
    </w:p>
    <w:p w:rsidR="00431D9F" w:rsidRPr="004D680A" w:rsidRDefault="00431D9F" w:rsidP="00431D9F">
      <w:pPr>
        <w:pStyle w:val="G1"/>
        <w:rPr>
          <w:rFonts w:ascii="Times New Roman" w:hAnsi="Times New Roman"/>
        </w:rPr>
      </w:pPr>
      <w:r w:rsidRPr="004D680A">
        <w:rPr>
          <w:rFonts w:ascii="Times New Roman" w:hAnsi="Times New Roman"/>
        </w:rPr>
        <w:t xml:space="preserve">Территория городского центра, расположенная в Центральном районе вдоль улиц Ленина и </w:t>
      </w:r>
      <w:proofErr w:type="spellStart"/>
      <w:r w:rsidRPr="004D680A">
        <w:rPr>
          <w:rFonts w:ascii="Times New Roman" w:hAnsi="Times New Roman"/>
        </w:rPr>
        <w:t>Выучейского</w:t>
      </w:r>
      <w:proofErr w:type="spellEnd"/>
      <w:r w:rsidRPr="004D680A">
        <w:rPr>
          <w:rFonts w:ascii="Times New Roman" w:hAnsi="Times New Roman"/>
        </w:rPr>
        <w:t xml:space="preserve">, по генеральному плану должна получить свое продолжение в направлении береговых зон реки Большая Печора и озера </w:t>
      </w:r>
      <w:proofErr w:type="spellStart"/>
      <w:r w:rsidRPr="004D680A">
        <w:rPr>
          <w:rFonts w:ascii="Times New Roman" w:hAnsi="Times New Roman"/>
        </w:rPr>
        <w:t>Качгорт</w:t>
      </w:r>
      <w:proofErr w:type="spellEnd"/>
      <w:r w:rsidRPr="004D680A">
        <w:rPr>
          <w:rFonts w:ascii="Times New Roman" w:hAnsi="Times New Roman"/>
        </w:rPr>
        <w:t>, а также в южном направлении, вдоль улицы Авиаторов.</w:t>
      </w:r>
    </w:p>
    <w:p w:rsidR="00431D9F" w:rsidRPr="004D680A" w:rsidRDefault="00431D9F" w:rsidP="00431D9F">
      <w:pPr>
        <w:pStyle w:val="G1"/>
        <w:rPr>
          <w:rFonts w:ascii="Times New Roman" w:hAnsi="Times New Roman"/>
        </w:rPr>
      </w:pPr>
      <w:r>
        <w:rPr>
          <w:rFonts w:ascii="Times New Roman" w:hAnsi="Times New Roman"/>
        </w:rPr>
        <w:t>Генеральным планом п</w:t>
      </w:r>
      <w:r w:rsidRPr="00360B20">
        <w:rPr>
          <w:rFonts w:ascii="Times New Roman" w:hAnsi="Times New Roman"/>
        </w:rPr>
        <w:t>редусмотр</w:t>
      </w:r>
      <w:r>
        <w:rPr>
          <w:rFonts w:ascii="Times New Roman" w:hAnsi="Times New Roman"/>
        </w:rPr>
        <w:t>ены</w:t>
      </w:r>
      <w:r w:rsidRPr="00360B20">
        <w:rPr>
          <w:rFonts w:ascii="Times New Roman" w:hAnsi="Times New Roman"/>
        </w:rPr>
        <w:t xml:space="preserve"> мероприятия по обустройству береговой полосы всех водных объектов в границах города Нарьян-Мара</w:t>
      </w:r>
      <w:r>
        <w:rPr>
          <w:rFonts w:ascii="Times New Roman" w:hAnsi="Times New Roman"/>
        </w:rPr>
        <w:t>, за исключением территорий, обслуживающих водный транспорт. В</w:t>
      </w:r>
      <w:r w:rsidRPr="004D680A">
        <w:rPr>
          <w:rFonts w:ascii="Times New Roman" w:hAnsi="Times New Roman"/>
        </w:rPr>
        <w:t xml:space="preserve"> прибрежных территориях размещены гостиница, молодежный центр, предприятие бытового обслуживания, административные здания</w:t>
      </w:r>
      <w:r>
        <w:rPr>
          <w:rFonts w:ascii="Times New Roman" w:hAnsi="Times New Roman"/>
        </w:rPr>
        <w:t>.</w:t>
      </w:r>
      <w:r w:rsidRPr="004D680A">
        <w:rPr>
          <w:rFonts w:ascii="Times New Roman" w:hAnsi="Times New Roman"/>
        </w:rPr>
        <w:t xml:space="preserve"> В квартале между улицами Ленина, Пионерской, Октябрьской и </w:t>
      </w:r>
      <w:proofErr w:type="spellStart"/>
      <w:r w:rsidRPr="004D680A">
        <w:rPr>
          <w:rFonts w:ascii="Times New Roman" w:hAnsi="Times New Roman"/>
        </w:rPr>
        <w:t>Выучейского</w:t>
      </w:r>
      <w:proofErr w:type="spellEnd"/>
      <w:r w:rsidRPr="004D680A">
        <w:rPr>
          <w:rFonts w:ascii="Times New Roman" w:hAnsi="Times New Roman"/>
        </w:rPr>
        <w:t xml:space="preserve"> земельный участок под дом детского творчества предложен к расширен</w:t>
      </w:r>
      <w:r>
        <w:rPr>
          <w:rFonts w:ascii="Times New Roman" w:hAnsi="Times New Roman"/>
        </w:rPr>
        <w:t>ию для размещения детского сада.</w:t>
      </w:r>
    </w:p>
    <w:p w:rsidR="00431D9F" w:rsidRPr="004D680A" w:rsidRDefault="00431D9F" w:rsidP="00431D9F">
      <w:pPr>
        <w:pStyle w:val="G1"/>
        <w:rPr>
          <w:rFonts w:ascii="Times New Roman" w:hAnsi="Times New Roman"/>
        </w:rPr>
      </w:pPr>
      <w:r>
        <w:rPr>
          <w:rFonts w:ascii="Times New Roman" w:hAnsi="Times New Roman"/>
        </w:rPr>
        <w:t>Н</w:t>
      </w:r>
      <w:r w:rsidRPr="004D680A">
        <w:rPr>
          <w:rFonts w:ascii="Times New Roman" w:hAnsi="Times New Roman"/>
        </w:rPr>
        <w:t>а территории, освобож</w:t>
      </w:r>
      <w:r>
        <w:rPr>
          <w:rFonts w:ascii="Times New Roman" w:hAnsi="Times New Roman"/>
        </w:rPr>
        <w:t>даемой от оптовой торговой базы,</w:t>
      </w:r>
      <w:r w:rsidRPr="004D680A">
        <w:rPr>
          <w:rFonts w:ascii="Times New Roman" w:hAnsi="Times New Roman"/>
        </w:rPr>
        <w:t xml:space="preserve"> </w:t>
      </w:r>
      <w:r>
        <w:rPr>
          <w:rFonts w:ascii="Times New Roman" w:hAnsi="Times New Roman"/>
        </w:rPr>
        <w:t>генеральным планом предусмотрено</w:t>
      </w:r>
      <w:r w:rsidRPr="004D680A">
        <w:rPr>
          <w:rFonts w:ascii="Times New Roman" w:hAnsi="Times New Roman"/>
        </w:rPr>
        <w:t xml:space="preserve"> разместить театр, спортивный комплекс с бассейном, загс и организаци</w:t>
      </w:r>
      <w:r>
        <w:rPr>
          <w:rFonts w:ascii="Times New Roman" w:hAnsi="Times New Roman"/>
        </w:rPr>
        <w:t>ю</w:t>
      </w:r>
      <w:r w:rsidRPr="004D680A">
        <w:rPr>
          <w:rFonts w:ascii="Times New Roman" w:hAnsi="Times New Roman"/>
        </w:rPr>
        <w:t xml:space="preserve"> высшего профессионального образования, которые объединены системой озелененных территорий общего пользования.</w:t>
      </w:r>
    </w:p>
    <w:p w:rsidR="00431D9F" w:rsidRDefault="00431D9F" w:rsidP="00431D9F">
      <w:pPr>
        <w:pStyle w:val="G1"/>
        <w:rPr>
          <w:rFonts w:ascii="Times New Roman" w:hAnsi="Times New Roman"/>
        </w:rPr>
      </w:pPr>
      <w:r w:rsidRPr="004D680A">
        <w:rPr>
          <w:rFonts w:ascii="Times New Roman" w:hAnsi="Times New Roman"/>
        </w:rPr>
        <w:t>В районе Старого аэропорта в новых жилых кварталах выделены зоны для размещения объектов общественного назначения: торговых, обслуживающих, спортивных. В южной части района, рядом с тепличным комбинатом, формируется общественная зона спортивной направленности. Предлагается ее развивать, благоустроив существующую лыже-роллерную трассу. Также в этой же зоне возможна организация площадок для занятий сноубордингом, другими молодежными видами спорта. Здесь же, на участке, ранее предназначавшемся для размещения туберкулезного центра, предлагается разместить конноспортивный комплекс.</w:t>
      </w:r>
    </w:p>
    <w:p w:rsidR="00431D9F" w:rsidRPr="004D680A" w:rsidRDefault="00431D9F" w:rsidP="00431D9F">
      <w:pPr>
        <w:pStyle w:val="G1"/>
        <w:rPr>
          <w:rFonts w:ascii="Times New Roman" w:hAnsi="Times New Roman"/>
        </w:rPr>
      </w:pPr>
      <w:r w:rsidRPr="004D680A">
        <w:rPr>
          <w:rFonts w:ascii="Times New Roman" w:hAnsi="Times New Roman"/>
        </w:rPr>
        <w:t>Кроме того, в Центральном районе генеральным</w:t>
      </w:r>
      <w:r>
        <w:rPr>
          <w:rFonts w:ascii="Times New Roman" w:hAnsi="Times New Roman"/>
        </w:rPr>
        <w:t xml:space="preserve"> планом</w:t>
      </w:r>
      <w:r w:rsidRPr="004D680A">
        <w:rPr>
          <w:rFonts w:ascii="Times New Roman" w:hAnsi="Times New Roman"/>
        </w:rPr>
        <w:t xml:space="preserve"> предлагаются к размещению на пересечении ул. Ленина и Первомайской следующие объекты: центр помощи семье и детям, многофункциональный культурно-досуговый центр, а вдоль улицы Российская - объекты, формирующий въездной </w:t>
      </w:r>
      <w:proofErr w:type="spellStart"/>
      <w:r w:rsidRPr="004D680A">
        <w:rPr>
          <w:rFonts w:ascii="Times New Roman" w:hAnsi="Times New Roman"/>
        </w:rPr>
        <w:t>подцентр</w:t>
      </w:r>
      <w:proofErr w:type="spellEnd"/>
      <w:r w:rsidRPr="004D680A">
        <w:rPr>
          <w:rFonts w:ascii="Times New Roman" w:hAnsi="Times New Roman"/>
        </w:rPr>
        <w:t xml:space="preserve"> жилого района Старого аэропорта - выставочный зал, ресторан, объекты торговли, комплекс бытового обслуживания</w:t>
      </w:r>
    </w:p>
    <w:p w:rsidR="00431D9F" w:rsidRPr="004D680A" w:rsidRDefault="00431D9F" w:rsidP="00431D9F">
      <w:pPr>
        <w:pStyle w:val="G1"/>
        <w:rPr>
          <w:rFonts w:ascii="Times New Roman" w:hAnsi="Times New Roman"/>
        </w:rPr>
      </w:pPr>
      <w:r w:rsidRPr="004D680A">
        <w:rPr>
          <w:rFonts w:ascii="Times New Roman" w:hAnsi="Times New Roman"/>
        </w:rPr>
        <w:t xml:space="preserve">В районе </w:t>
      </w:r>
      <w:proofErr w:type="spellStart"/>
      <w:r w:rsidRPr="004D680A">
        <w:rPr>
          <w:rFonts w:ascii="Times New Roman" w:hAnsi="Times New Roman"/>
        </w:rPr>
        <w:t>Качгорт</w:t>
      </w:r>
      <w:proofErr w:type="spellEnd"/>
      <w:r w:rsidRPr="004D680A">
        <w:rPr>
          <w:rFonts w:ascii="Times New Roman" w:hAnsi="Times New Roman"/>
        </w:rPr>
        <w:t xml:space="preserve">, на пересечении улиц Рабочей и 60-летия Октября, начал складываться торговый центр города. Здесь расположены крупные торговые центры. </w:t>
      </w:r>
      <w:r>
        <w:rPr>
          <w:rFonts w:ascii="Times New Roman" w:hAnsi="Times New Roman"/>
        </w:rPr>
        <w:t>Генеральным планом</w:t>
      </w:r>
      <w:r w:rsidRPr="004D680A">
        <w:rPr>
          <w:rFonts w:ascii="Times New Roman" w:hAnsi="Times New Roman"/>
        </w:rPr>
        <w:t xml:space="preserve"> предлагается организовать многофункциональную торговую территорию в квартале у здания ул. 60 лет Октября, д. 42, используя складскую территорию. Здесь же, в районе электростанции предлагается к размещению открытый рынок. В квартале между улицами Строительная, Рабочая на отведенных земельных участках, размещаются новый корпус детского дома и физкультурно-оздоровительный комплекс.</w:t>
      </w:r>
      <w:r>
        <w:rPr>
          <w:rFonts w:ascii="Times New Roman" w:hAnsi="Times New Roman"/>
        </w:rPr>
        <w:t xml:space="preserve"> Генеральным планом предусмотрен</w:t>
      </w:r>
      <w:r w:rsidRPr="004D680A">
        <w:rPr>
          <w:rFonts w:ascii="Times New Roman" w:hAnsi="Times New Roman"/>
        </w:rPr>
        <w:t xml:space="preserve"> полны</w:t>
      </w:r>
      <w:r>
        <w:rPr>
          <w:rFonts w:ascii="Times New Roman" w:hAnsi="Times New Roman"/>
        </w:rPr>
        <w:t>й</w:t>
      </w:r>
      <w:r w:rsidRPr="004D680A">
        <w:rPr>
          <w:rFonts w:ascii="Times New Roman" w:hAnsi="Times New Roman"/>
        </w:rPr>
        <w:t xml:space="preserve"> снос корпусов</w:t>
      </w:r>
      <w:r>
        <w:rPr>
          <w:rFonts w:ascii="Times New Roman" w:hAnsi="Times New Roman"/>
        </w:rPr>
        <w:t xml:space="preserve"> туберкулезного диспансера</w:t>
      </w:r>
      <w:r w:rsidRPr="004D680A">
        <w:rPr>
          <w:rFonts w:ascii="Times New Roman" w:hAnsi="Times New Roman"/>
        </w:rPr>
        <w:t xml:space="preserve"> и строительство новых зданий.  В прибрежной зоне предлагается ор</w:t>
      </w:r>
      <w:r>
        <w:rPr>
          <w:rFonts w:ascii="Times New Roman" w:hAnsi="Times New Roman"/>
        </w:rPr>
        <w:t>ганизация причальных сооружений</w:t>
      </w:r>
      <w:r w:rsidRPr="004D680A">
        <w:rPr>
          <w:rFonts w:ascii="Times New Roman" w:hAnsi="Times New Roman"/>
        </w:rPr>
        <w:t xml:space="preserve">, яхт-клуба, а также </w:t>
      </w:r>
      <w:r>
        <w:rPr>
          <w:rFonts w:ascii="Times New Roman" w:hAnsi="Times New Roman"/>
        </w:rPr>
        <w:t>объектов питания</w:t>
      </w:r>
      <w:r w:rsidRPr="004D680A">
        <w:rPr>
          <w:rFonts w:ascii="Times New Roman" w:hAnsi="Times New Roman"/>
        </w:rPr>
        <w:t xml:space="preserve">. Севернее территории туберкулезного диспансера возможно размещение спортивного комплекса у проектируемой малоэтажной застройки. </w:t>
      </w:r>
    </w:p>
    <w:p w:rsidR="00431D9F" w:rsidRPr="004D680A" w:rsidRDefault="00431D9F" w:rsidP="00431D9F">
      <w:pPr>
        <w:pStyle w:val="G1"/>
        <w:rPr>
          <w:rFonts w:ascii="Times New Roman" w:hAnsi="Times New Roman"/>
        </w:rPr>
      </w:pPr>
      <w:r w:rsidRPr="004D680A">
        <w:rPr>
          <w:rFonts w:ascii="Times New Roman" w:hAnsi="Times New Roman"/>
        </w:rPr>
        <w:t xml:space="preserve">В северной части района предлагается организация музея деревянной северной архитектуры под открытым небом, с размещением этнокультурного центра и организацией работы по историческому воспитанию населения. Для этих целей отводится большая территория, которая позволит сделать работу центра более многоплановой и многофункциональной. Рядом предлагается размещение спортивного комплекса с </w:t>
      </w:r>
      <w:r w:rsidRPr="004D680A">
        <w:rPr>
          <w:rFonts w:ascii="Times New Roman" w:hAnsi="Times New Roman"/>
        </w:rPr>
        <w:lastRenderedPageBreak/>
        <w:t xml:space="preserve">водноспортивный комплексом (аквапарком). Для формируемого жилого района по ул. Совхозная организуется </w:t>
      </w:r>
      <w:proofErr w:type="spellStart"/>
      <w:r w:rsidRPr="004D680A">
        <w:rPr>
          <w:rFonts w:ascii="Times New Roman" w:hAnsi="Times New Roman"/>
        </w:rPr>
        <w:t>подцентр</w:t>
      </w:r>
      <w:proofErr w:type="spellEnd"/>
      <w:r w:rsidRPr="004D680A">
        <w:rPr>
          <w:rFonts w:ascii="Times New Roman" w:hAnsi="Times New Roman"/>
        </w:rPr>
        <w:t xml:space="preserve"> с развлекательным центром, административным зданием и рестораном. Для перспективного района жилой застройки к востоку от ул. 60 лет Октября организуется </w:t>
      </w:r>
      <w:proofErr w:type="spellStart"/>
      <w:r w:rsidR="00A95919">
        <w:rPr>
          <w:rFonts w:ascii="Times New Roman" w:hAnsi="Times New Roman"/>
        </w:rPr>
        <w:t>под</w:t>
      </w:r>
      <w:r w:rsidR="00A95919" w:rsidRPr="004D680A">
        <w:rPr>
          <w:rFonts w:ascii="Times New Roman" w:hAnsi="Times New Roman"/>
        </w:rPr>
        <w:t>центр</w:t>
      </w:r>
      <w:proofErr w:type="spellEnd"/>
      <w:r w:rsidRPr="004D680A">
        <w:rPr>
          <w:rFonts w:ascii="Times New Roman" w:hAnsi="Times New Roman"/>
        </w:rPr>
        <w:t xml:space="preserve"> с магазином, детским садом и зданием общественного центра. В северной части района у проектируемой малоэтажной и индивидуальной жилой застройки должна быть организована территория для нового детского сада.</w:t>
      </w:r>
    </w:p>
    <w:p w:rsidR="00431D9F" w:rsidRPr="00A95919" w:rsidRDefault="00431D9F" w:rsidP="00431D9F">
      <w:pPr>
        <w:pStyle w:val="G1"/>
        <w:rPr>
          <w:rStyle w:val="a9"/>
          <w:rFonts w:ascii="Times New Roman" w:hAnsi="Times New Roman"/>
        </w:rPr>
      </w:pPr>
      <w:r w:rsidRPr="004D680A">
        <w:rPr>
          <w:rFonts w:ascii="Times New Roman" w:hAnsi="Times New Roman"/>
        </w:rPr>
        <w:t xml:space="preserve">В районе Лесозавод предлагается жилой квартал малоэтажной застройки. В восточной части района в живописной местности, на берегу озера, генеральным планом предлагается территория для строительства дома престарелых. В районе улицы Бондарной для формирующегося микрорайона индивидуальной жилой застройки предлагается </w:t>
      </w:r>
      <w:proofErr w:type="spellStart"/>
      <w:r w:rsidRPr="004D680A">
        <w:rPr>
          <w:rFonts w:ascii="Times New Roman" w:hAnsi="Times New Roman"/>
        </w:rPr>
        <w:t>подцентр</w:t>
      </w:r>
      <w:proofErr w:type="spellEnd"/>
      <w:r w:rsidRPr="004D680A">
        <w:rPr>
          <w:rFonts w:ascii="Times New Roman" w:hAnsi="Times New Roman"/>
        </w:rPr>
        <w:t xml:space="preserve">, состоящий из клуба и торгового центра. Вдоль ул. Юбилейная по предоставленным земельным участкам размещаются различные торговые объекты. В районе поселка Мирный, для нового индивидуального жилищного </w:t>
      </w:r>
      <w:r w:rsidR="00A95919" w:rsidRPr="004D680A">
        <w:rPr>
          <w:rFonts w:ascii="Times New Roman" w:hAnsi="Times New Roman"/>
        </w:rPr>
        <w:t xml:space="preserve">строительства, </w:t>
      </w:r>
      <w:r w:rsidR="00A95919" w:rsidRPr="00A95919">
        <w:rPr>
          <w:rFonts w:ascii="Times New Roman" w:hAnsi="Times New Roman"/>
        </w:rPr>
        <w:t>предлагается</w:t>
      </w:r>
      <w:r w:rsidRPr="00A95919">
        <w:rPr>
          <w:rFonts w:ascii="Times New Roman" w:hAnsi="Times New Roman"/>
        </w:rPr>
        <w:t xml:space="preserve"> организация </w:t>
      </w:r>
      <w:r w:rsidR="00A95919" w:rsidRPr="00A95919">
        <w:rPr>
          <w:rFonts w:ascii="Times New Roman" w:hAnsi="Times New Roman"/>
        </w:rPr>
        <w:t>участков для</w:t>
      </w:r>
      <w:r w:rsidRPr="00A95919">
        <w:rPr>
          <w:rFonts w:ascii="Times New Roman" w:hAnsi="Times New Roman"/>
        </w:rPr>
        <w:t xml:space="preserve"> детского дошкольного учреждения, общеобразовательной школы, торговых объектов, спортивной площадки</w:t>
      </w:r>
      <w:r w:rsidR="00D468FA">
        <w:rPr>
          <w:rFonts w:ascii="Times New Roman" w:hAnsi="Times New Roman"/>
        </w:rPr>
        <w:t>.</w:t>
      </w:r>
    </w:p>
    <w:p w:rsidR="00191CBB" w:rsidRPr="00A95919" w:rsidRDefault="00191CBB" w:rsidP="000F4C08">
      <w:pPr>
        <w:pStyle w:val="a5"/>
        <w:rPr>
          <w:rFonts w:ascii="Times New Roman" w:hAnsi="Times New Roman"/>
          <w:i/>
        </w:rPr>
      </w:pPr>
      <w:r w:rsidRPr="00A95919">
        <w:rPr>
          <w:rFonts w:ascii="Times New Roman" w:hAnsi="Times New Roman"/>
          <w:i/>
        </w:rPr>
        <w:t>Прогноз развития производственной и сельскохозяйственной сферы</w:t>
      </w:r>
    </w:p>
    <w:p w:rsidR="00BC1A1B" w:rsidRPr="00D64AAE" w:rsidRDefault="00BC1A1B" w:rsidP="00BC1A1B">
      <w:pPr>
        <w:pStyle w:val="G1"/>
        <w:rPr>
          <w:rFonts w:ascii="Times New Roman" w:hAnsi="Times New Roman"/>
        </w:rPr>
      </w:pPr>
      <w:r w:rsidRPr="00D64AAE">
        <w:rPr>
          <w:rFonts w:ascii="Times New Roman" w:hAnsi="Times New Roman"/>
        </w:rPr>
        <w:t>Альтернативой развития нефтегазового комплекса и сопутствующих отраслей на территории Ненецкого автономного округа является развитие внутренне ориентированных производств, основанных на местных ресурсах – продукции оленеводства, рыболовства, лесных ресурсах. В связи с этим в целях обеспечения устойчивого экономического развития города предусмотрены следующие мероприятия:</w:t>
      </w:r>
    </w:p>
    <w:p w:rsidR="00BC1A1B" w:rsidRPr="00BC1A1B" w:rsidRDefault="00BC1A1B" w:rsidP="00BC1A1B">
      <w:pPr>
        <w:pStyle w:val="affc"/>
        <w:numPr>
          <w:ilvl w:val="0"/>
          <w:numId w:val="25"/>
        </w:numPr>
        <w:tabs>
          <w:tab w:val="clear" w:pos="1080"/>
          <w:tab w:val="left" w:pos="851"/>
        </w:tabs>
        <w:spacing w:before="120" w:after="60" w:line="240" w:lineRule="auto"/>
        <w:ind w:left="0" w:firstLine="567"/>
        <w:rPr>
          <w:b w:val="0"/>
          <w:lang w:eastAsia="en-US"/>
        </w:rPr>
      </w:pPr>
      <w:r w:rsidRPr="00BC1A1B">
        <w:rPr>
          <w:b w:val="0"/>
          <w:lang w:eastAsia="en-US"/>
        </w:rPr>
        <w:t>строительство кирпичного завода;</w:t>
      </w:r>
    </w:p>
    <w:p w:rsidR="00BC1A1B" w:rsidRPr="00BC1A1B" w:rsidRDefault="00BC1A1B" w:rsidP="00BC1A1B">
      <w:pPr>
        <w:pStyle w:val="affc"/>
        <w:numPr>
          <w:ilvl w:val="0"/>
          <w:numId w:val="25"/>
        </w:numPr>
        <w:tabs>
          <w:tab w:val="clear" w:pos="1080"/>
          <w:tab w:val="left" w:pos="851"/>
        </w:tabs>
        <w:spacing w:before="120" w:after="60" w:line="240" w:lineRule="auto"/>
        <w:ind w:left="0" w:firstLine="567"/>
        <w:rPr>
          <w:b w:val="0"/>
          <w:lang w:eastAsia="en-US"/>
        </w:rPr>
      </w:pPr>
      <w:r w:rsidRPr="00BC1A1B">
        <w:rPr>
          <w:b w:val="0"/>
          <w:lang w:eastAsia="en-US"/>
        </w:rPr>
        <w:t>строительство лесоперерабатывающего завода.</w:t>
      </w:r>
    </w:p>
    <w:p w:rsidR="00BC1A1B" w:rsidRPr="00D64AAE" w:rsidRDefault="00BC1A1B" w:rsidP="00BC1A1B">
      <w:pPr>
        <w:pStyle w:val="G1"/>
        <w:rPr>
          <w:rFonts w:ascii="Times New Roman" w:hAnsi="Times New Roman"/>
        </w:rPr>
      </w:pPr>
      <w:r w:rsidRPr="00D64AAE">
        <w:rPr>
          <w:rFonts w:ascii="Times New Roman" w:hAnsi="Times New Roman"/>
        </w:rPr>
        <w:t>С целью развития овощеводства для круглогодичного обеспечения жителей округа овощами проектом запланировано размещение следующих объектов сельскохозяйственного назначения:</w:t>
      </w:r>
    </w:p>
    <w:p w:rsidR="00BC1A1B" w:rsidRPr="00BC1A1B" w:rsidRDefault="00BC1A1B" w:rsidP="00BC1A1B">
      <w:pPr>
        <w:pStyle w:val="affc"/>
        <w:numPr>
          <w:ilvl w:val="0"/>
          <w:numId w:val="25"/>
        </w:numPr>
        <w:tabs>
          <w:tab w:val="clear" w:pos="1080"/>
          <w:tab w:val="left" w:pos="851"/>
        </w:tabs>
        <w:spacing w:before="120" w:after="60" w:line="240" w:lineRule="auto"/>
        <w:ind w:left="0" w:firstLine="567"/>
        <w:rPr>
          <w:b w:val="0"/>
          <w:lang w:eastAsia="en-US"/>
        </w:rPr>
      </w:pPr>
      <w:r w:rsidRPr="00BC1A1B">
        <w:rPr>
          <w:b w:val="0"/>
          <w:lang w:eastAsia="en-US"/>
        </w:rPr>
        <w:t>строительство теплицы;</w:t>
      </w:r>
    </w:p>
    <w:p w:rsidR="00BC1A1B" w:rsidRPr="00BC1A1B" w:rsidRDefault="00BC1A1B" w:rsidP="00BC1A1B">
      <w:pPr>
        <w:pStyle w:val="affc"/>
        <w:numPr>
          <w:ilvl w:val="0"/>
          <w:numId w:val="25"/>
        </w:numPr>
        <w:tabs>
          <w:tab w:val="clear" w:pos="1080"/>
          <w:tab w:val="left" w:pos="851"/>
        </w:tabs>
        <w:spacing w:before="120" w:after="60" w:line="240" w:lineRule="auto"/>
        <w:ind w:left="0" w:firstLine="567"/>
        <w:rPr>
          <w:b w:val="0"/>
          <w:lang w:eastAsia="en-US"/>
        </w:rPr>
      </w:pPr>
      <w:r w:rsidRPr="00BC1A1B">
        <w:rPr>
          <w:b w:val="0"/>
          <w:lang w:eastAsia="en-US"/>
        </w:rPr>
        <w:t>реконструкция тепличного комбината АО «Ненецкая агропромышленная компания».</w:t>
      </w:r>
    </w:p>
    <w:p w:rsidR="00BC1A1B" w:rsidRDefault="00BC1A1B" w:rsidP="00BC1A1B">
      <w:pPr>
        <w:pStyle w:val="G1"/>
        <w:rPr>
          <w:rStyle w:val="a9"/>
          <w:rFonts w:ascii="Times New Roman" w:hAnsi="Times New Roman"/>
          <w:color w:val="FF0000"/>
        </w:rPr>
      </w:pPr>
      <w:r w:rsidRPr="00D64AAE">
        <w:rPr>
          <w:rFonts w:ascii="Times New Roman" w:hAnsi="Times New Roman"/>
        </w:rPr>
        <w:t>К концу расчетного срока площадь производственных и коммунально-складских территорий составит около 133 га, площадь производственных зон сельскохозяйственных предприятий – около 28 га.</w:t>
      </w:r>
    </w:p>
    <w:p w:rsidR="00061090" w:rsidRPr="00F5195B" w:rsidRDefault="00061090" w:rsidP="00061090">
      <w:pPr>
        <w:pStyle w:val="2"/>
        <w:pBdr>
          <w:top w:val="none" w:sz="0" w:space="0" w:color="auto"/>
          <w:left w:val="none" w:sz="0" w:space="0" w:color="auto"/>
          <w:bottom w:val="none" w:sz="0" w:space="0" w:color="auto"/>
          <w:right w:val="none" w:sz="0" w:space="0" w:color="auto"/>
        </w:pBdr>
        <w:ind w:left="0" w:firstLine="0"/>
        <w:jc w:val="both"/>
        <w:rPr>
          <w:rFonts w:ascii="Times New Roman" w:hAnsi="Times New Roman"/>
        </w:rPr>
      </w:pPr>
      <w:bookmarkStart w:id="8" w:name="_Toc53583699"/>
      <w:r w:rsidRPr="00F5195B">
        <w:rPr>
          <w:rFonts w:ascii="Times New Roman" w:hAnsi="Times New Roman"/>
        </w:rPr>
        <w:t>Обоснование целевых показателей комплексного развития инфраструктуры</w:t>
      </w:r>
      <w:bookmarkEnd w:id="8"/>
    </w:p>
    <w:p w:rsidR="00061090" w:rsidRPr="005F57C7" w:rsidRDefault="00061090" w:rsidP="00E14B51">
      <w:pPr>
        <w:pStyle w:val="G1"/>
        <w:rPr>
          <w:rStyle w:val="a9"/>
          <w:rFonts w:ascii="Times New Roman" w:hAnsi="Times New Roman"/>
        </w:rPr>
      </w:pPr>
      <w:r w:rsidRPr="005F57C7">
        <w:rPr>
          <w:rStyle w:val="a9"/>
          <w:rFonts w:ascii="Times New Roman" w:hAnsi="Times New Roman"/>
        </w:rPr>
        <w:t>Реформирование и модернизация систем коммунальной инфраструктуры с применением комплекса целевых показателей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061090" w:rsidRPr="005F57C7" w:rsidRDefault="00061090" w:rsidP="002C2981">
      <w:pPr>
        <w:pStyle w:val="affc"/>
        <w:numPr>
          <w:ilvl w:val="0"/>
          <w:numId w:val="25"/>
        </w:numPr>
        <w:tabs>
          <w:tab w:val="clear" w:pos="1080"/>
          <w:tab w:val="left" w:pos="851"/>
        </w:tabs>
        <w:spacing w:before="120" w:after="60" w:line="240" w:lineRule="auto"/>
        <w:ind w:left="0" w:firstLine="567"/>
        <w:rPr>
          <w:b w:val="0"/>
          <w:lang w:eastAsia="en-US"/>
        </w:rPr>
      </w:pPr>
      <w:r w:rsidRPr="005F57C7">
        <w:rPr>
          <w:b w:val="0"/>
          <w:lang w:eastAsia="en-US"/>
        </w:rPr>
        <w:t>техническое состояние объектов коммунальной инфраструктуры, в первую очередь – надежность их работы.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061090" w:rsidRPr="005F57C7" w:rsidRDefault="00061090" w:rsidP="002C2981">
      <w:pPr>
        <w:pStyle w:val="affc"/>
        <w:numPr>
          <w:ilvl w:val="0"/>
          <w:numId w:val="25"/>
        </w:numPr>
        <w:tabs>
          <w:tab w:val="clear" w:pos="1080"/>
          <w:tab w:val="left" w:pos="851"/>
        </w:tabs>
        <w:spacing w:before="120" w:after="60" w:line="240" w:lineRule="auto"/>
        <w:ind w:left="0" w:firstLine="567"/>
        <w:rPr>
          <w:b w:val="0"/>
          <w:lang w:eastAsia="en-US"/>
        </w:rPr>
      </w:pPr>
      <w:r w:rsidRPr="005F57C7">
        <w:rPr>
          <w:b w:val="0"/>
          <w:lang w:eastAsia="en-US"/>
        </w:rPr>
        <w:lastRenderedPageBreak/>
        <w:t>финансово-экономическое состояние организаций коммунального комплекса, уровень финансового обеспечения коммунального хозяйства, инвестиционный потенциал организаций коммунального комплекса;</w:t>
      </w:r>
    </w:p>
    <w:p w:rsidR="00061090" w:rsidRPr="005F57C7" w:rsidRDefault="00061090" w:rsidP="002C2981">
      <w:pPr>
        <w:pStyle w:val="affc"/>
        <w:numPr>
          <w:ilvl w:val="0"/>
          <w:numId w:val="25"/>
        </w:numPr>
        <w:tabs>
          <w:tab w:val="clear" w:pos="1080"/>
          <w:tab w:val="left" w:pos="851"/>
        </w:tabs>
        <w:spacing w:before="120" w:after="60" w:line="240" w:lineRule="auto"/>
        <w:ind w:left="0" w:firstLine="567"/>
        <w:rPr>
          <w:b w:val="0"/>
          <w:lang w:eastAsia="en-US"/>
        </w:rPr>
      </w:pPr>
      <w:r w:rsidRPr="005F57C7">
        <w:rPr>
          <w:b w:val="0"/>
          <w:lang w:eastAsia="en-US"/>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061090" w:rsidRPr="005F57C7" w:rsidRDefault="00061090" w:rsidP="00E14B51">
      <w:pPr>
        <w:pStyle w:val="G1"/>
        <w:rPr>
          <w:rFonts w:ascii="Times New Roman" w:hAnsi="Times New Roman"/>
        </w:rPr>
      </w:pPr>
      <w:r w:rsidRPr="005F57C7">
        <w:rPr>
          <w:rFonts w:ascii="Times New Roman" w:hAnsi="Times New Roman"/>
        </w:rPr>
        <w:t xml:space="preserve">Целевые показатели анализируются по каждому виду коммунальных услуг и периодически пересматриваются и актуализируются. </w:t>
      </w:r>
      <w:r w:rsidR="00E14B51" w:rsidRPr="005F57C7">
        <w:rPr>
          <w:rFonts w:ascii="Times New Roman" w:hAnsi="Times New Roman"/>
        </w:rPr>
        <w:t>Целевые показатели представлены</w:t>
      </w:r>
      <w:r w:rsidRPr="005F57C7">
        <w:rPr>
          <w:rFonts w:ascii="Times New Roman" w:hAnsi="Times New Roman"/>
        </w:rPr>
        <w:t xml:space="preserve"> в разделе 5.</w:t>
      </w:r>
    </w:p>
    <w:p w:rsidR="00061090" w:rsidRPr="00B23954" w:rsidRDefault="00061090" w:rsidP="005F57C7">
      <w:pPr>
        <w:pStyle w:val="G1"/>
        <w:rPr>
          <w:rFonts w:ascii="Times New Roman" w:hAnsi="Times New Roman"/>
        </w:rPr>
      </w:pPr>
      <w:r w:rsidRPr="005F57C7">
        <w:rPr>
          <w:rFonts w:ascii="Times New Roman" w:hAnsi="Times New Roman"/>
        </w:rPr>
        <w:t xml:space="preserve">Обоснование мероприятий, входящих в план застройки </w:t>
      </w:r>
      <w:r w:rsidR="005F57C7">
        <w:rPr>
          <w:rFonts w:ascii="Times New Roman" w:hAnsi="Times New Roman"/>
        </w:rPr>
        <w:t>городского округа</w:t>
      </w:r>
      <w:r w:rsidRPr="005F57C7">
        <w:rPr>
          <w:rFonts w:ascii="Times New Roman" w:hAnsi="Times New Roman"/>
        </w:rPr>
        <w:t xml:space="preserve"> </w:t>
      </w:r>
      <w:r w:rsidRPr="00B23954">
        <w:rPr>
          <w:rFonts w:ascii="Times New Roman" w:hAnsi="Times New Roman"/>
        </w:rPr>
        <w:t xml:space="preserve">представлено </w:t>
      </w:r>
      <w:r w:rsidR="00E14B51" w:rsidRPr="00B23954">
        <w:rPr>
          <w:rFonts w:ascii="Times New Roman" w:hAnsi="Times New Roman"/>
        </w:rPr>
        <w:t>ниже (</w:t>
      </w:r>
      <w:r w:rsidR="00E14B51" w:rsidRPr="00B23954">
        <w:rPr>
          <w:rFonts w:ascii="Times New Roman" w:hAnsi="Times New Roman"/>
        </w:rPr>
        <w:fldChar w:fldCharType="begin"/>
      </w:r>
      <w:r w:rsidR="00E14B51" w:rsidRPr="00B23954">
        <w:rPr>
          <w:rFonts w:ascii="Times New Roman" w:hAnsi="Times New Roman"/>
        </w:rPr>
        <w:instrText xml:space="preserve"> REF _Ref36742521 \h </w:instrText>
      </w:r>
      <w:r w:rsidR="005F57C7" w:rsidRPr="00B23954">
        <w:rPr>
          <w:rFonts w:ascii="Times New Roman" w:hAnsi="Times New Roman"/>
        </w:rPr>
        <w:instrText xml:space="preserve"> \* MERGEFORMAT </w:instrText>
      </w:r>
      <w:r w:rsidR="00E14B51" w:rsidRPr="00B23954">
        <w:rPr>
          <w:rFonts w:ascii="Times New Roman" w:hAnsi="Times New Roman"/>
        </w:rPr>
      </w:r>
      <w:r w:rsidR="00E14B51" w:rsidRPr="00B23954">
        <w:rPr>
          <w:rFonts w:ascii="Times New Roman" w:hAnsi="Times New Roman"/>
        </w:rPr>
        <w:fldChar w:fldCharType="separate"/>
      </w:r>
      <w:r w:rsidR="009A6C68" w:rsidRPr="00B23954">
        <w:rPr>
          <w:rFonts w:ascii="Times New Roman" w:hAnsi="Times New Roman"/>
        </w:rPr>
        <w:t xml:space="preserve">Таблица </w:t>
      </w:r>
      <w:r w:rsidR="009A6C68">
        <w:rPr>
          <w:rFonts w:ascii="Times New Roman" w:hAnsi="Times New Roman"/>
        </w:rPr>
        <w:t>4</w:t>
      </w:r>
      <w:r w:rsidR="00E14B51" w:rsidRPr="00B23954">
        <w:rPr>
          <w:rFonts w:ascii="Times New Roman" w:hAnsi="Times New Roman"/>
        </w:rPr>
        <w:fldChar w:fldCharType="end"/>
      </w:r>
      <w:r w:rsidR="00E14B51" w:rsidRPr="00B23954">
        <w:rPr>
          <w:rFonts w:ascii="Times New Roman" w:hAnsi="Times New Roman"/>
        </w:rPr>
        <w:t>)</w:t>
      </w:r>
      <w:r w:rsidR="00954535" w:rsidRPr="00B23954">
        <w:rPr>
          <w:rFonts w:ascii="Times New Roman" w:hAnsi="Times New Roman"/>
        </w:rPr>
        <w:t>.</w:t>
      </w:r>
    </w:p>
    <w:p w:rsidR="00E14B51" w:rsidRPr="00B23954" w:rsidRDefault="00E14B51" w:rsidP="00E14B51">
      <w:pPr>
        <w:pStyle w:val="af"/>
        <w:keepNext/>
        <w:rPr>
          <w:rFonts w:ascii="Times New Roman" w:hAnsi="Times New Roman"/>
          <w:b w:val="0"/>
        </w:rPr>
      </w:pPr>
      <w:bookmarkStart w:id="9" w:name="_Ref36742521"/>
      <w:r w:rsidRPr="00B23954">
        <w:rPr>
          <w:rFonts w:ascii="Times New Roman" w:hAnsi="Times New Roman"/>
        </w:rPr>
        <w:t xml:space="preserve">Таблица </w:t>
      </w:r>
      <w:r w:rsidRPr="00B23954">
        <w:rPr>
          <w:rFonts w:ascii="Times New Roman" w:hAnsi="Times New Roman"/>
        </w:rPr>
        <w:fldChar w:fldCharType="begin"/>
      </w:r>
      <w:r w:rsidRPr="00B23954">
        <w:rPr>
          <w:rFonts w:ascii="Times New Roman" w:hAnsi="Times New Roman"/>
        </w:rPr>
        <w:instrText xml:space="preserve"> SEQ Таблица \* ARABIC </w:instrText>
      </w:r>
      <w:r w:rsidRPr="00B23954">
        <w:rPr>
          <w:rFonts w:ascii="Times New Roman" w:hAnsi="Times New Roman"/>
        </w:rPr>
        <w:fldChar w:fldCharType="separate"/>
      </w:r>
      <w:r w:rsidR="009A6C68">
        <w:rPr>
          <w:rFonts w:ascii="Times New Roman" w:hAnsi="Times New Roman"/>
          <w:noProof/>
        </w:rPr>
        <w:t>4</w:t>
      </w:r>
      <w:r w:rsidRPr="00B23954">
        <w:rPr>
          <w:rFonts w:ascii="Times New Roman" w:hAnsi="Times New Roman"/>
        </w:rPr>
        <w:fldChar w:fldCharType="end"/>
      </w:r>
      <w:bookmarkEnd w:id="9"/>
      <w:r w:rsidRPr="00B23954">
        <w:rPr>
          <w:rFonts w:ascii="Times New Roman" w:hAnsi="Times New Roman"/>
        </w:rPr>
        <w:t xml:space="preserve"> Мероприятия систем коммунальной инфраструктуры и ожидаемые эффекты от их реализации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2507"/>
        <w:gridCol w:w="6454"/>
      </w:tblGrid>
      <w:tr w:rsidR="00C31EC1" w:rsidRPr="00B23954" w:rsidTr="00E14B51">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B23954" w:rsidRDefault="00061090">
            <w:pPr>
              <w:pStyle w:val="affffffff1"/>
              <w:keepNext/>
              <w:spacing w:after="0" w:line="240" w:lineRule="auto"/>
              <w:ind w:firstLine="0"/>
              <w:jc w:val="center"/>
              <w:rPr>
                <w:b/>
                <w:sz w:val="20"/>
                <w:szCs w:val="20"/>
              </w:rPr>
            </w:pPr>
            <w:r w:rsidRPr="00B23954">
              <w:rPr>
                <w:b/>
                <w:sz w:val="20"/>
                <w:szCs w:val="20"/>
              </w:rPr>
              <w:t>№ п/п</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B23954" w:rsidRDefault="00061090">
            <w:pPr>
              <w:pStyle w:val="affffffff1"/>
              <w:keepNext/>
              <w:spacing w:after="0" w:line="240" w:lineRule="auto"/>
              <w:ind w:firstLine="0"/>
              <w:jc w:val="center"/>
              <w:rPr>
                <w:b/>
                <w:sz w:val="20"/>
                <w:szCs w:val="20"/>
              </w:rPr>
            </w:pPr>
            <w:r w:rsidRPr="00B23954">
              <w:rPr>
                <w:b/>
                <w:sz w:val="20"/>
                <w:szCs w:val="20"/>
              </w:rPr>
              <w:t>Система коммунальной инфраструктуры, в которой будет реализовано мероприятие</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B23954" w:rsidRDefault="00061090">
            <w:pPr>
              <w:pStyle w:val="affffffff1"/>
              <w:keepNext/>
              <w:spacing w:after="0" w:line="240" w:lineRule="auto"/>
              <w:ind w:firstLine="0"/>
              <w:jc w:val="center"/>
              <w:rPr>
                <w:b/>
                <w:sz w:val="20"/>
                <w:szCs w:val="20"/>
              </w:rPr>
            </w:pPr>
            <w:r w:rsidRPr="00B23954">
              <w:rPr>
                <w:b/>
                <w:sz w:val="20"/>
                <w:szCs w:val="20"/>
              </w:rPr>
              <w:t>Ожидаемые эффекты от реализации мероприятий</w:t>
            </w:r>
          </w:p>
        </w:tc>
      </w:tr>
      <w:tr w:rsidR="00ED0807" w:rsidRPr="00ED0807" w:rsidTr="0057092D">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D0807" w:rsidRDefault="00061090" w:rsidP="0057092D">
            <w:pPr>
              <w:pStyle w:val="affffffff1"/>
              <w:spacing w:after="0" w:line="240" w:lineRule="auto"/>
              <w:ind w:firstLine="0"/>
              <w:jc w:val="center"/>
              <w:rPr>
                <w:sz w:val="20"/>
                <w:szCs w:val="20"/>
              </w:rPr>
            </w:pPr>
            <w:r w:rsidRPr="00ED0807">
              <w:rPr>
                <w:sz w:val="20"/>
                <w:szCs w:val="20"/>
              </w:rPr>
              <w:t>1</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D0807" w:rsidRDefault="00061090" w:rsidP="0057092D">
            <w:pPr>
              <w:pStyle w:val="affffffff1"/>
              <w:spacing w:after="0" w:line="240" w:lineRule="auto"/>
              <w:ind w:firstLine="0"/>
              <w:jc w:val="left"/>
              <w:rPr>
                <w:sz w:val="20"/>
                <w:szCs w:val="20"/>
              </w:rPr>
            </w:pPr>
            <w:r w:rsidRPr="00ED0807">
              <w:rPr>
                <w:sz w:val="20"/>
                <w:szCs w:val="20"/>
              </w:rPr>
              <w:t>Электроснабжение</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61090" w:rsidRPr="00ED0807" w:rsidRDefault="00061090">
            <w:pPr>
              <w:pStyle w:val="affffffff1"/>
              <w:spacing w:after="0" w:line="240" w:lineRule="auto"/>
              <w:ind w:firstLine="0"/>
              <w:jc w:val="left"/>
              <w:rPr>
                <w:sz w:val="20"/>
                <w:szCs w:val="20"/>
              </w:rPr>
            </w:pPr>
            <w:r w:rsidRPr="00ED0807">
              <w:rPr>
                <w:sz w:val="20"/>
                <w:szCs w:val="20"/>
              </w:rPr>
              <w:t xml:space="preserve">- повышение качества и надежности электроснабжения; </w:t>
            </w:r>
          </w:p>
          <w:p w:rsidR="00061090" w:rsidRPr="00ED0807" w:rsidRDefault="00061090">
            <w:pPr>
              <w:pStyle w:val="affffffff1"/>
              <w:spacing w:after="0" w:line="240" w:lineRule="auto"/>
              <w:ind w:firstLine="0"/>
              <w:jc w:val="left"/>
              <w:rPr>
                <w:sz w:val="20"/>
                <w:szCs w:val="20"/>
              </w:rPr>
            </w:pPr>
            <w:r w:rsidRPr="00ED0807">
              <w:rPr>
                <w:sz w:val="20"/>
                <w:szCs w:val="20"/>
              </w:rPr>
              <w:t>- сохранение резерва электрических мощностей при дальнейшем освоении новых территорий.</w:t>
            </w:r>
          </w:p>
        </w:tc>
      </w:tr>
      <w:tr w:rsidR="00ED0807" w:rsidRPr="00ED0807" w:rsidTr="0057092D">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D0807" w:rsidRDefault="00061090" w:rsidP="0057092D">
            <w:pPr>
              <w:pStyle w:val="affffffff1"/>
              <w:spacing w:after="0" w:line="240" w:lineRule="auto"/>
              <w:ind w:firstLine="0"/>
              <w:jc w:val="center"/>
              <w:rPr>
                <w:sz w:val="20"/>
                <w:szCs w:val="20"/>
              </w:rPr>
            </w:pPr>
            <w:r w:rsidRPr="00ED0807">
              <w:rPr>
                <w:sz w:val="20"/>
                <w:szCs w:val="20"/>
              </w:rPr>
              <w:t>2</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ED0807" w:rsidRDefault="00061090" w:rsidP="0057092D">
            <w:pPr>
              <w:pStyle w:val="affffffff1"/>
              <w:spacing w:after="0" w:line="240" w:lineRule="auto"/>
              <w:ind w:firstLine="0"/>
              <w:jc w:val="left"/>
              <w:rPr>
                <w:sz w:val="20"/>
                <w:szCs w:val="20"/>
              </w:rPr>
            </w:pPr>
            <w:r w:rsidRPr="00ED0807">
              <w:rPr>
                <w:sz w:val="20"/>
                <w:szCs w:val="20"/>
              </w:rPr>
              <w:t>Теплоснабжение</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61090" w:rsidRPr="00ED0807" w:rsidRDefault="00061090">
            <w:pPr>
              <w:pStyle w:val="affffffff1"/>
              <w:spacing w:after="0" w:line="240" w:lineRule="auto"/>
              <w:ind w:firstLine="0"/>
              <w:jc w:val="left"/>
              <w:rPr>
                <w:sz w:val="20"/>
                <w:szCs w:val="20"/>
              </w:rPr>
            </w:pPr>
            <w:r w:rsidRPr="00ED0807">
              <w:rPr>
                <w:sz w:val="20"/>
                <w:szCs w:val="20"/>
              </w:rPr>
              <w:t xml:space="preserve">- повышение надежности систем теплоснабжения; </w:t>
            </w:r>
          </w:p>
          <w:p w:rsidR="00061090" w:rsidRPr="00ED0807" w:rsidRDefault="00061090">
            <w:pPr>
              <w:pStyle w:val="affffffff1"/>
              <w:spacing w:after="0" w:line="240" w:lineRule="auto"/>
              <w:ind w:firstLine="0"/>
              <w:jc w:val="left"/>
              <w:rPr>
                <w:sz w:val="20"/>
                <w:szCs w:val="20"/>
              </w:rPr>
            </w:pPr>
            <w:r w:rsidRPr="00ED0807">
              <w:rPr>
                <w:sz w:val="20"/>
                <w:szCs w:val="20"/>
              </w:rPr>
              <w:t>- повышение качества ведения технологического режима и его безопасности.</w:t>
            </w:r>
          </w:p>
        </w:tc>
      </w:tr>
      <w:tr w:rsidR="00C31EC1" w:rsidRPr="00B23954" w:rsidTr="0057092D">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B23954" w:rsidRDefault="00061090" w:rsidP="0057092D">
            <w:pPr>
              <w:pStyle w:val="affffffff1"/>
              <w:spacing w:after="0" w:line="240" w:lineRule="auto"/>
              <w:ind w:firstLine="0"/>
              <w:jc w:val="center"/>
              <w:rPr>
                <w:sz w:val="20"/>
                <w:szCs w:val="20"/>
              </w:rPr>
            </w:pPr>
            <w:r w:rsidRPr="00B23954">
              <w:rPr>
                <w:sz w:val="20"/>
                <w:szCs w:val="20"/>
              </w:rPr>
              <w:t>3</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B23954" w:rsidRDefault="00061090" w:rsidP="0057092D">
            <w:pPr>
              <w:pStyle w:val="affffffff1"/>
              <w:spacing w:after="0" w:line="240" w:lineRule="auto"/>
              <w:ind w:firstLine="0"/>
              <w:jc w:val="left"/>
              <w:rPr>
                <w:sz w:val="20"/>
                <w:szCs w:val="20"/>
              </w:rPr>
            </w:pPr>
            <w:r w:rsidRPr="00B23954">
              <w:rPr>
                <w:sz w:val="20"/>
                <w:szCs w:val="20"/>
              </w:rPr>
              <w:t>Водоснабжение</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139D2" w:rsidRPr="00B23954" w:rsidRDefault="00F139D2" w:rsidP="00F139D2">
            <w:pPr>
              <w:pStyle w:val="affffffff1"/>
              <w:spacing w:after="0" w:line="240" w:lineRule="auto"/>
              <w:ind w:firstLine="0"/>
              <w:jc w:val="left"/>
              <w:rPr>
                <w:sz w:val="20"/>
                <w:szCs w:val="20"/>
              </w:rPr>
            </w:pPr>
            <w:r w:rsidRPr="00B23954">
              <w:rPr>
                <w:sz w:val="20"/>
                <w:szCs w:val="20"/>
              </w:rPr>
              <w:t>- обеспечение населения питьевой водой требуемого качества;</w:t>
            </w:r>
          </w:p>
          <w:p w:rsidR="00061090" w:rsidRDefault="00F139D2" w:rsidP="00F139D2">
            <w:pPr>
              <w:pStyle w:val="affffffff1"/>
              <w:spacing w:after="0" w:line="240" w:lineRule="auto"/>
              <w:ind w:firstLine="0"/>
              <w:jc w:val="left"/>
              <w:rPr>
                <w:sz w:val="20"/>
                <w:szCs w:val="20"/>
              </w:rPr>
            </w:pPr>
            <w:r w:rsidRPr="00B23954">
              <w:rPr>
                <w:sz w:val="20"/>
                <w:szCs w:val="20"/>
              </w:rPr>
              <w:t xml:space="preserve">- обеспечение надежности и бесперебойной подачи воды </w:t>
            </w:r>
            <w:r w:rsidR="00FD5798">
              <w:rPr>
                <w:sz w:val="20"/>
                <w:szCs w:val="20"/>
              </w:rPr>
              <w:t>питьевого качества потребителям;</w:t>
            </w:r>
          </w:p>
          <w:p w:rsidR="00FD5798" w:rsidRPr="00B23954" w:rsidRDefault="00FD5798" w:rsidP="00F139D2">
            <w:pPr>
              <w:pStyle w:val="affffffff1"/>
              <w:spacing w:after="0" w:line="240" w:lineRule="auto"/>
              <w:ind w:firstLine="0"/>
              <w:jc w:val="left"/>
              <w:rPr>
                <w:sz w:val="20"/>
                <w:szCs w:val="20"/>
              </w:rPr>
            </w:pPr>
            <w:r>
              <w:rPr>
                <w:sz w:val="20"/>
                <w:szCs w:val="20"/>
              </w:rPr>
              <w:t xml:space="preserve">- развитие централизованной системы водоснабжения за счет </w:t>
            </w:r>
            <w:r w:rsidRPr="00FD5798">
              <w:rPr>
                <w:sz w:val="20"/>
                <w:szCs w:val="20"/>
              </w:rPr>
              <w:t>п</w:t>
            </w:r>
            <w:r>
              <w:rPr>
                <w:sz w:val="20"/>
                <w:szCs w:val="20"/>
              </w:rPr>
              <w:t>овышения</w:t>
            </w:r>
            <w:r w:rsidRPr="00FD5798">
              <w:rPr>
                <w:sz w:val="20"/>
                <w:szCs w:val="20"/>
              </w:rPr>
              <w:t xml:space="preserve"> охвата населения централизованной системой</w:t>
            </w:r>
            <w:r>
              <w:rPr>
                <w:sz w:val="20"/>
                <w:szCs w:val="20"/>
              </w:rPr>
              <w:t xml:space="preserve"> водоснабжения.</w:t>
            </w:r>
          </w:p>
        </w:tc>
      </w:tr>
      <w:tr w:rsidR="00B23954" w:rsidRPr="00B23954" w:rsidTr="0057092D">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B23954" w:rsidRDefault="00061090" w:rsidP="0057092D">
            <w:pPr>
              <w:pStyle w:val="affffffff1"/>
              <w:spacing w:after="0" w:line="240" w:lineRule="auto"/>
              <w:ind w:firstLine="0"/>
              <w:jc w:val="center"/>
              <w:rPr>
                <w:sz w:val="20"/>
                <w:szCs w:val="20"/>
              </w:rPr>
            </w:pPr>
            <w:r w:rsidRPr="00B23954">
              <w:rPr>
                <w:sz w:val="20"/>
                <w:szCs w:val="20"/>
              </w:rPr>
              <w:t>4</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B23954" w:rsidRDefault="00061090" w:rsidP="0057092D">
            <w:pPr>
              <w:pStyle w:val="affffffff1"/>
              <w:spacing w:after="0" w:line="240" w:lineRule="auto"/>
              <w:ind w:firstLine="0"/>
              <w:jc w:val="left"/>
              <w:rPr>
                <w:sz w:val="20"/>
                <w:szCs w:val="20"/>
              </w:rPr>
            </w:pPr>
            <w:r w:rsidRPr="00B23954">
              <w:rPr>
                <w:sz w:val="20"/>
                <w:szCs w:val="20"/>
              </w:rPr>
              <w:t>Водоотведение</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D5798" w:rsidRPr="00FD5798" w:rsidRDefault="00F03A22" w:rsidP="00B23954">
            <w:pPr>
              <w:rPr>
                <w:sz w:val="20"/>
                <w:szCs w:val="20"/>
              </w:rPr>
            </w:pPr>
            <w:r w:rsidRPr="00B23954">
              <w:rPr>
                <w:sz w:val="20"/>
                <w:szCs w:val="20"/>
              </w:rPr>
              <w:t xml:space="preserve">- </w:t>
            </w:r>
            <w:r w:rsidR="00B23954" w:rsidRPr="00FD5798">
              <w:rPr>
                <w:sz w:val="20"/>
                <w:szCs w:val="20"/>
              </w:rPr>
              <w:t>обеспечение надежности и бесперебойной работы централизованной системы водоотведения</w:t>
            </w:r>
            <w:r w:rsidR="00FD5798" w:rsidRPr="00FD5798">
              <w:rPr>
                <w:sz w:val="20"/>
                <w:szCs w:val="20"/>
              </w:rPr>
              <w:t>;</w:t>
            </w:r>
          </w:p>
          <w:p w:rsidR="00061090" w:rsidRPr="00B23954" w:rsidRDefault="00FD5798" w:rsidP="00FD5798">
            <w:pPr>
              <w:rPr>
                <w:sz w:val="20"/>
                <w:szCs w:val="20"/>
              </w:rPr>
            </w:pPr>
            <w:r w:rsidRPr="00FD5798">
              <w:rPr>
                <w:sz w:val="20"/>
                <w:szCs w:val="20"/>
              </w:rPr>
              <w:t>- улучшение экологической обстановки за счет повышения охвата населения централизованной системой водоотведения.</w:t>
            </w:r>
          </w:p>
        </w:tc>
      </w:tr>
      <w:tr w:rsidR="00B62E15" w:rsidRPr="00B62E15" w:rsidTr="0057092D">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B62E15" w:rsidRDefault="00061090" w:rsidP="0057092D">
            <w:pPr>
              <w:pStyle w:val="affffffff1"/>
              <w:spacing w:after="0" w:line="240" w:lineRule="auto"/>
              <w:ind w:firstLine="0"/>
              <w:jc w:val="center"/>
              <w:rPr>
                <w:sz w:val="20"/>
                <w:szCs w:val="20"/>
              </w:rPr>
            </w:pPr>
            <w:r w:rsidRPr="00B62E15">
              <w:rPr>
                <w:sz w:val="20"/>
                <w:szCs w:val="20"/>
              </w:rPr>
              <w:t>5</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B62E15" w:rsidRDefault="00061090" w:rsidP="0057092D">
            <w:pPr>
              <w:pStyle w:val="affffffff1"/>
              <w:spacing w:after="0" w:line="240" w:lineRule="auto"/>
              <w:ind w:firstLine="0"/>
              <w:jc w:val="left"/>
              <w:rPr>
                <w:sz w:val="20"/>
                <w:szCs w:val="20"/>
              </w:rPr>
            </w:pPr>
            <w:r w:rsidRPr="00B62E15">
              <w:rPr>
                <w:sz w:val="20"/>
                <w:szCs w:val="20"/>
              </w:rPr>
              <w:t>Газоснабжение</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62E15" w:rsidRPr="00B62E15" w:rsidRDefault="00B62E15" w:rsidP="00B62E15">
            <w:pPr>
              <w:rPr>
                <w:sz w:val="20"/>
                <w:szCs w:val="20"/>
              </w:rPr>
            </w:pPr>
            <w:r w:rsidRPr="00B62E15">
              <w:rPr>
                <w:sz w:val="20"/>
                <w:szCs w:val="20"/>
              </w:rPr>
              <w:t>- газификация территорий</w:t>
            </w:r>
            <w:r>
              <w:rPr>
                <w:sz w:val="20"/>
                <w:szCs w:val="20"/>
              </w:rPr>
              <w:t>,</w:t>
            </w:r>
            <w:r w:rsidRPr="00B62E15">
              <w:rPr>
                <w:sz w:val="20"/>
                <w:szCs w:val="20"/>
              </w:rPr>
              <w:t xml:space="preserve"> планируемых под застройку;</w:t>
            </w:r>
          </w:p>
          <w:p w:rsidR="00061090" w:rsidRPr="00B62E15" w:rsidRDefault="00B62E15" w:rsidP="00B62E15">
            <w:pPr>
              <w:rPr>
                <w:sz w:val="20"/>
                <w:szCs w:val="20"/>
              </w:rPr>
            </w:pPr>
            <w:r w:rsidRPr="00B62E15">
              <w:rPr>
                <w:sz w:val="20"/>
                <w:szCs w:val="20"/>
              </w:rPr>
              <w:t>- увеличение степени надежности и бесперебойности системы газоснабжения</w:t>
            </w:r>
          </w:p>
        </w:tc>
      </w:tr>
      <w:tr w:rsidR="00B62E15" w:rsidRPr="00B62E15" w:rsidTr="0057092D">
        <w:tc>
          <w:tcPr>
            <w:tcW w:w="4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B62E15" w:rsidRDefault="00061090" w:rsidP="0057092D">
            <w:pPr>
              <w:pStyle w:val="affffffff1"/>
              <w:spacing w:after="0" w:line="240" w:lineRule="auto"/>
              <w:ind w:firstLine="0"/>
              <w:jc w:val="center"/>
              <w:rPr>
                <w:sz w:val="20"/>
                <w:szCs w:val="20"/>
              </w:rPr>
            </w:pPr>
            <w:r w:rsidRPr="00B62E15">
              <w:rPr>
                <w:sz w:val="20"/>
                <w:szCs w:val="20"/>
              </w:rPr>
              <w:t>6</w:t>
            </w:r>
          </w:p>
        </w:tc>
        <w:tc>
          <w:tcPr>
            <w:tcW w:w="25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61090" w:rsidRPr="00B62E15" w:rsidRDefault="00061090" w:rsidP="0057092D">
            <w:pPr>
              <w:pStyle w:val="affffffff1"/>
              <w:spacing w:after="0" w:line="240" w:lineRule="auto"/>
              <w:ind w:firstLine="0"/>
              <w:jc w:val="left"/>
              <w:rPr>
                <w:sz w:val="20"/>
                <w:szCs w:val="20"/>
              </w:rPr>
            </w:pPr>
            <w:r w:rsidRPr="00B62E15">
              <w:rPr>
                <w:sz w:val="20"/>
                <w:szCs w:val="20"/>
              </w:rPr>
              <w:t>Сбор и вывоз ТКО</w:t>
            </w:r>
          </w:p>
        </w:tc>
        <w:tc>
          <w:tcPr>
            <w:tcW w:w="6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61090" w:rsidRPr="00B62E15" w:rsidRDefault="00B62E15" w:rsidP="00B62E15">
            <w:pPr>
              <w:rPr>
                <w:sz w:val="20"/>
                <w:szCs w:val="20"/>
              </w:rPr>
            </w:pPr>
            <w:r w:rsidRPr="00B62E15">
              <w:rPr>
                <w:sz w:val="20"/>
                <w:szCs w:val="20"/>
              </w:rPr>
              <w:t>- уменьшение негативного влияния отходов на окружающую среду и жизнедеятельность населения</w:t>
            </w:r>
            <w:r w:rsidR="00061090" w:rsidRPr="00B62E15">
              <w:rPr>
                <w:sz w:val="20"/>
                <w:szCs w:val="20"/>
              </w:rPr>
              <w:t>.</w:t>
            </w:r>
          </w:p>
        </w:tc>
      </w:tr>
    </w:tbl>
    <w:p w:rsidR="00061090" w:rsidRPr="00C31EC1" w:rsidRDefault="00061090" w:rsidP="00061090">
      <w:pPr>
        <w:pStyle w:val="a5"/>
        <w:rPr>
          <w:rFonts w:ascii="Times New Roman" w:hAnsi="Times New Roman"/>
          <w:color w:val="FF0000"/>
        </w:rPr>
      </w:pPr>
    </w:p>
    <w:p w:rsidR="00711DB9" w:rsidRPr="00F5195B" w:rsidRDefault="0030035C" w:rsidP="00B30261">
      <w:pPr>
        <w:pStyle w:val="12"/>
        <w:ind w:firstLine="0"/>
        <w:rPr>
          <w:rFonts w:ascii="Times New Roman" w:hAnsi="Times New Roman"/>
        </w:rPr>
      </w:pPr>
      <w:bookmarkStart w:id="10" w:name="_Toc53583700"/>
      <w:r w:rsidRPr="00F5195B">
        <w:rPr>
          <w:rFonts w:ascii="Times New Roman" w:hAnsi="Times New Roman"/>
        </w:rPr>
        <w:lastRenderedPageBreak/>
        <w:t>Характеристика состояни</w:t>
      </w:r>
      <w:r w:rsidR="00114FDE" w:rsidRPr="00F5195B">
        <w:rPr>
          <w:rFonts w:ascii="Times New Roman" w:hAnsi="Times New Roman"/>
        </w:rPr>
        <w:t>я</w:t>
      </w:r>
      <w:r w:rsidRPr="00F5195B">
        <w:rPr>
          <w:rFonts w:ascii="Times New Roman" w:hAnsi="Times New Roman"/>
        </w:rPr>
        <w:t xml:space="preserve"> и проблем коммунальной инфраструктуры</w:t>
      </w:r>
      <w:bookmarkEnd w:id="10"/>
    </w:p>
    <w:p w:rsidR="0030035C" w:rsidRPr="00F5195B" w:rsidRDefault="0030035C" w:rsidP="0030035C">
      <w:pPr>
        <w:pStyle w:val="2"/>
        <w:ind w:left="0" w:firstLine="0"/>
        <w:jc w:val="both"/>
        <w:rPr>
          <w:rFonts w:ascii="Times New Roman" w:hAnsi="Times New Roman"/>
        </w:rPr>
      </w:pPr>
      <w:bookmarkStart w:id="11" w:name="_Toc53583701"/>
      <w:r w:rsidRPr="00F5195B">
        <w:rPr>
          <w:rFonts w:ascii="Times New Roman" w:hAnsi="Times New Roman"/>
        </w:rPr>
        <w:t>Теплоснабжение</w:t>
      </w:r>
      <w:bookmarkEnd w:id="11"/>
    </w:p>
    <w:p w:rsidR="0030035C" w:rsidRPr="00F5195B"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2" w:name="_Toc53583702"/>
      <w:r w:rsidRPr="00F5195B">
        <w:rPr>
          <w:rFonts w:ascii="Times New Roman" w:hAnsi="Times New Roman"/>
        </w:rPr>
        <w:t>Описание организационной структуры</w:t>
      </w:r>
      <w:bookmarkEnd w:id="12"/>
    </w:p>
    <w:p w:rsidR="00427729" w:rsidRDefault="00427729" w:rsidP="00427729">
      <w:pPr>
        <w:pStyle w:val="a5"/>
        <w:rPr>
          <w:rFonts w:ascii="Times New Roman" w:hAnsi="Times New Roman"/>
        </w:rPr>
      </w:pPr>
      <w:r w:rsidRPr="00427729">
        <w:rPr>
          <w:rFonts w:ascii="Times New Roman" w:hAnsi="Times New Roman"/>
        </w:rPr>
        <w:t xml:space="preserve">Централизованное теплоснабжение г. Нарьян-Мар осуществляют несколько предприятий, из которых одно - базовое - </w:t>
      </w:r>
      <w:proofErr w:type="spellStart"/>
      <w:r w:rsidRPr="00427729">
        <w:rPr>
          <w:rFonts w:ascii="Times New Roman" w:hAnsi="Times New Roman"/>
        </w:rPr>
        <w:t>Нарьян-Марское</w:t>
      </w:r>
      <w:proofErr w:type="spellEnd"/>
      <w:r w:rsidRPr="00427729">
        <w:rPr>
          <w:rFonts w:ascii="Times New Roman" w:hAnsi="Times New Roman"/>
        </w:rPr>
        <w:t xml:space="preserve"> муниципальное унитарное предприятие объединенных котельных и тепловых сетей (далее - МУ «</w:t>
      </w:r>
      <w:proofErr w:type="spellStart"/>
      <w:r w:rsidRPr="00427729">
        <w:rPr>
          <w:rFonts w:ascii="Times New Roman" w:hAnsi="Times New Roman"/>
        </w:rPr>
        <w:t>ПОКиТС</w:t>
      </w:r>
      <w:proofErr w:type="spellEnd"/>
      <w:r w:rsidRPr="00427729">
        <w:rPr>
          <w:rFonts w:ascii="Times New Roman" w:hAnsi="Times New Roman"/>
        </w:rPr>
        <w:t>»), которое осуществляет эксплуатацию котельных и тепловых сетей на территории МО «</w:t>
      </w:r>
      <w:r>
        <w:rPr>
          <w:rFonts w:ascii="Times New Roman" w:hAnsi="Times New Roman"/>
        </w:rPr>
        <w:t>Городской округ «Город Нарьян-Мар»</w:t>
      </w:r>
      <w:r w:rsidRPr="00427729">
        <w:rPr>
          <w:rFonts w:ascii="Times New Roman" w:hAnsi="Times New Roman"/>
        </w:rPr>
        <w:t>.</w:t>
      </w:r>
    </w:p>
    <w:p w:rsidR="00CF7F51" w:rsidRDefault="00CF7F51" w:rsidP="00CF7F51">
      <w:pPr>
        <w:pStyle w:val="a5"/>
        <w:rPr>
          <w:rFonts w:ascii="Times New Roman" w:hAnsi="Times New Roman"/>
        </w:rPr>
      </w:pPr>
      <w:r w:rsidRPr="001D0F2B">
        <w:rPr>
          <w:rFonts w:ascii="Times New Roman" w:hAnsi="Times New Roman"/>
        </w:rPr>
        <w:t xml:space="preserve">В дополнение к этому, в процессе развития города теплоснабжение построенных жилых зданий в последние годы обеспечивалось от котельных, расположенных во встроенно-пристроенных помещениях этих зданий. Эти котельные не имеют тепловых сетей и относятся к индивидуальным источникам теплоснабжения (децентрализованное теплоснабжение). Эксплуатацию этих котельных осуществляет </w:t>
      </w:r>
      <w:r w:rsidR="00A047C9" w:rsidRPr="00A047C9">
        <w:rPr>
          <w:rFonts w:ascii="Times New Roman" w:hAnsi="Times New Roman"/>
        </w:rPr>
        <w:t>государственное унитарное предприятие Ненецкого автономного округа</w:t>
      </w:r>
      <w:r w:rsidR="00A047C9" w:rsidRPr="001D0F2B">
        <w:rPr>
          <w:rFonts w:ascii="Times New Roman" w:hAnsi="Times New Roman"/>
        </w:rPr>
        <w:t xml:space="preserve"> </w:t>
      </w:r>
      <w:r w:rsidRPr="001D0F2B">
        <w:rPr>
          <w:rFonts w:ascii="Times New Roman" w:hAnsi="Times New Roman"/>
        </w:rPr>
        <w:t>«Не</w:t>
      </w:r>
      <w:r w:rsidR="00A047C9">
        <w:rPr>
          <w:rFonts w:ascii="Times New Roman" w:hAnsi="Times New Roman"/>
        </w:rPr>
        <w:t xml:space="preserve">нецкая коммунальная компания» (далее - </w:t>
      </w:r>
      <w:r w:rsidR="00A047C9" w:rsidRPr="001D0F2B">
        <w:rPr>
          <w:rFonts w:ascii="Times New Roman" w:hAnsi="Times New Roman"/>
        </w:rPr>
        <w:t>ГУП НАО</w:t>
      </w:r>
      <w:r w:rsidR="00A047C9">
        <w:rPr>
          <w:rFonts w:ascii="Times New Roman" w:hAnsi="Times New Roman"/>
        </w:rPr>
        <w:t xml:space="preserve"> «НКК») и </w:t>
      </w:r>
      <w:r w:rsidRPr="001D0F2B">
        <w:rPr>
          <w:rFonts w:ascii="Times New Roman" w:hAnsi="Times New Roman"/>
        </w:rPr>
        <w:t>О</w:t>
      </w:r>
      <w:r w:rsidR="00A047C9">
        <w:rPr>
          <w:rFonts w:ascii="Times New Roman" w:hAnsi="Times New Roman"/>
        </w:rPr>
        <w:t>О</w:t>
      </w:r>
      <w:r w:rsidRPr="001D0F2B">
        <w:rPr>
          <w:rFonts w:ascii="Times New Roman" w:hAnsi="Times New Roman"/>
        </w:rPr>
        <w:t>О «</w:t>
      </w:r>
      <w:r>
        <w:rPr>
          <w:rFonts w:ascii="Times New Roman" w:hAnsi="Times New Roman"/>
        </w:rPr>
        <w:t>Жилищный</w:t>
      </w:r>
      <w:r w:rsidRPr="001D0F2B">
        <w:rPr>
          <w:rFonts w:ascii="Times New Roman" w:hAnsi="Times New Roman"/>
        </w:rPr>
        <w:t xml:space="preserve"> сервис».</w:t>
      </w:r>
    </w:p>
    <w:p w:rsidR="00A047C9" w:rsidRPr="00A047C9" w:rsidRDefault="00A047C9" w:rsidP="00A047C9">
      <w:pPr>
        <w:pStyle w:val="a5"/>
        <w:rPr>
          <w:rFonts w:ascii="Times New Roman" w:hAnsi="Times New Roman"/>
        </w:rPr>
      </w:pPr>
      <w:r w:rsidRPr="00A047C9">
        <w:rPr>
          <w:rFonts w:ascii="Times New Roman" w:hAnsi="Times New Roman"/>
        </w:rPr>
        <w:t>На основании постановления</w:t>
      </w:r>
      <w:r>
        <w:rPr>
          <w:rFonts w:ascii="Times New Roman" w:hAnsi="Times New Roman"/>
        </w:rPr>
        <w:t xml:space="preserve"> Администрации МО «Городской округ «Город Нарьян-Мар»</w:t>
      </w:r>
      <w:r w:rsidRPr="00A047C9">
        <w:rPr>
          <w:rFonts w:ascii="Times New Roman" w:hAnsi="Times New Roman"/>
        </w:rPr>
        <w:t xml:space="preserve"> от 8 октября 2019 года №958</w:t>
      </w:r>
      <w:r w:rsidR="00F941C7">
        <w:rPr>
          <w:rFonts w:ascii="Times New Roman" w:hAnsi="Times New Roman"/>
        </w:rPr>
        <w:t xml:space="preserve"> «О присвоении статуса единой теплоснабжающей организации»</w:t>
      </w:r>
      <w:r w:rsidRPr="00A047C9">
        <w:rPr>
          <w:rFonts w:ascii="Times New Roman" w:hAnsi="Times New Roman"/>
        </w:rPr>
        <w:t xml:space="preserve">, </w:t>
      </w:r>
      <w:r w:rsidR="00F941C7">
        <w:rPr>
          <w:rFonts w:ascii="Times New Roman" w:hAnsi="Times New Roman"/>
        </w:rPr>
        <w:t>присвоить статус</w:t>
      </w:r>
      <w:r w:rsidRPr="00A047C9">
        <w:rPr>
          <w:rFonts w:ascii="Times New Roman" w:hAnsi="Times New Roman"/>
        </w:rPr>
        <w:t xml:space="preserve"> единой теплоснабжающей организации</w:t>
      </w:r>
      <w:r w:rsidR="00F941C7">
        <w:rPr>
          <w:rFonts w:ascii="Times New Roman" w:hAnsi="Times New Roman"/>
        </w:rPr>
        <w:t xml:space="preserve"> компаниям:</w:t>
      </w:r>
      <w:r w:rsidRPr="00A047C9">
        <w:rPr>
          <w:rFonts w:ascii="Times New Roman" w:hAnsi="Times New Roman"/>
        </w:rPr>
        <w:t xml:space="preserve"> </w:t>
      </w:r>
      <w:r w:rsidR="00F941C7">
        <w:rPr>
          <w:rFonts w:ascii="Times New Roman" w:hAnsi="Times New Roman"/>
        </w:rPr>
        <w:t>МУ «</w:t>
      </w:r>
      <w:proofErr w:type="spellStart"/>
      <w:r w:rsidR="00F941C7">
        <w:rPr>
          <w:rFonts w:ascii="Times New Roman" w:hAnsi="Times New Roman"/>
        </w:rPr>
        <w:t>ПОКиТС</w:t>
      </w:r>
      <w:proofErr w:type="spellEnd"/>
      <w:r w:rsidR="00F941C7">
        <w:rPr>
          <w:rFonts w:ascii="Times New Roman" w:hAnsi="Times New Roman"/>
        </w:rPr>
        <w:t>», ГУП НАО «НКК» и ООО «Жилищный сервис»,</w:t>
      </w:r>
      <w:r w:rsidRPr="00A047C9">
        <w:rPr>
          <w:rFonts w:ascii="Times New Roman" w:hAnsi="Times New Roman"/>
        </w:rPr>
        <w:t xml:space="preserve"> котор</w:t>
      </w:r>
      <w:r w:rsidR="00F941C7">
        <w:rPr>
          <w:rFonts w:ascii="Times New Roman" w:hAnsi="Times New Roman"/>
        </w:rPr>
        <w:t>ые</w:t>
      </w:r>
      <w:r w:rsidRPr="00A047C9">
        <w:rPr>
          <w:rFonts w:ascii="Times New Roman" w:hAnsi="Times New Roman"/>
        </w:rPr>
        <w:t xml:space="preserve"> осуществля</w:t>
      </w:r>
      <w:r w:rsidR="00F941C7">
        <w:rPr>
          <w:rFonts w:ascii="Times New Roman" w:hAnsi="Times New Roman"/>
        </w:rPr>
        <w:t>ю</w:t>
      </w:r>
      <w:r w:rsidRPr="00A047C9">
        <w:rPr>
          <w:rFonts w:ascii="Times New Roman" w:hAnsi="Times New Roman"/>
        </w:rPr>
        <w:t>т эксплуатацию котельных и тепловых сетей на территории МО «Городско</w:t>
      </w:r>
      <w:r w:rsidR="00F941C7">
        <w:rPr>
          <w:rFonts w:ascii="Times New Roman" w:hAnsi="Times New Roman"/>
        </w:rPr>
        <w:t>й</w:t>
      </w:r>
      <w:r w:rsidRPr="00A047C9">
        <w:rPr>
          <w:rFonts w:ascii="Times New Roman" w:hAnsi="Times New Roman"/>
        </w:rPr>
        <w:t xml:space="preserve"> </w:t>
      </w:r>
      <w:r w:rsidR="00F941C7">
        <w:rPr>
          <w:rFonts w:ascii="Times New Roman" w:hAnsi="Times New Roman"/>
        </w:rPr>
        <w:t>округ</w:t>
      </w:r>
      <w:r w:rsidRPr="00A047C9">
        <w:rPr>
          <w:rFonts w:ascii="Times New Roman" w:hAnsi="Times New Roman"/>
        </w:rPr>
        <w:t xml:space="preserve"> «</w:t>
      </w:r>
      <w:r w:rsidR="00F941C7">
        <w:rPr>
          <w:rFonts w:ascii="Times New Roman" w:hAnsi="Times New Roman"/>
        </w:rPr>
        <w:t>Город Нарьян-Мар»</w:t>
      </w:r>
      <w:r w:rsidRPr="00A047C9">
        <w:rPr>
          <w:rFonts w:ascii="Times New Roman" w:hAnsi="Times New Roman"/>
        </w:rPr>
        <w:t>.</w:t>
      </w:r>
    </w:p>
    <w:p w:rsidR="002B5F2A" w:rsidRPr="00F941C7" w:rsidRDefault="002B5F2A" w:rsidP="002B5F2A">
      <w:pPr>
        <w:pStyle w:val="a5"/>
        <w:rPr>
          <w:rFonts w:ascii="Times New Roman" w:hAnsi="Times New Roman"/>
        </w:rPr>
      </w:pPr>
      <w:r w:rsidRPr="00F941C7">
        <w:rPr>
          <w:rFonts w:ascii="Times New Roman" w:hAnsi="Times New Roman"/>
        </w:rPr>
        <w:t xml:space="preserve">В настоящее время </w:t>
      </w:r>
      <w:r w:rsidR="00F941C7" w:rsidRPr="00F941C7">
        <w:rPr>
          <w:rFonts w:ascii="Times New Roman" w:hAnsi="Times New Roman"/>
        </w:rPr>
        <w:t>эти компании</w:t>
      </w:r>
      <w:r w:rsidRPr="00F941C7">
        <w:rPr>
          <w:rFonts w:ascii="Times New Roman" w:hAnsi="Times New Roman"/>
        </w:rPr>
        <w:t xml:space="preserve"> отвеча</w:t>
      </w:r>
      <w:r w:rsidR="00F941C7" w:rsidRPr="00F941C7">
        <w:rPr>
          <w:rFonts w:ascii="Times New Roman" w:hAnsi="Times New Roman"/>
        </w:rPr>
        <w:t>ю</w:t>
      </w:r>
      <w:r w:rsidRPr="00F941C7">
        <w:rPr>
          <w:rFonts w:ascii="Times New Roman" w:hAnsi="Times New Roman"/>
        </w:rPr>
        <w:t>т требованиям критериев по определению единой теплоснабжающей организации в зоне рассматриваемых в схеме теплоснабжения систем централизованного теплоснабжения.</w:t>
      </w:r>
    </w:p>
    <w:p w:rsidR="002B5F2A" w:rsidRPr="003718CE" w:rsidRDefault="002B5F2A" w:rsidP="002B5F2A">
      <w:pPr>
        <w:pStyle w:val="a5"/>
        <w:rPr>
          <w:rFonts w:ascii="Times New Roman" w:hAnsi="Times New Roman"/>
        </w:rPr>
      </w:pPr>
      <w:r w:rsidRPr="00741D39">
        <w:rPr>
          <w:rFonts w:ascii="Times New Roman" w:hAnsi="Times New Roman"/>
        </w:rPr>
        <w:t>Тарифы на т</w:t>
      </w:r>
      <w:r w:rsidR="00741D39" w:rsidRPr="00741D39">
        <w:rPr>
          <w:rFonts w:ascii="Times New Roman" w:hAnsi="Times New Roman"/>
        </w:rPr>
        <w:t>епловую энергию, руб./Гкал в МО «Городской округ «Город Нарьян-Мар»</w:t>
      </w:r>
      <w:r w:rsidRPr="00741D39">
        <w:rPr>
          <w:rFonts w:ascii="Times New Roman" w:hAnsi="Times New Roman"/>
        </w:rPr>
        <w:t xml:space="preserve"> устанавливаются Управлением по государственному регулированию цен (тарифов) НАО, в соответствии с Федеральным законом №190-ФЗ от 27.07.2010 г. «О теплоснабжении», </w:t>
      </w:r>
      <w:r w:rsidRPr="0038729E">
        <w:rPr>
          <w:rFonts w:ascii="Times New Roman" w:hAnsi="Times New Roman"/>
        </w:rPr>
        <w:t xml:space="preserve">Постановлением Правительства РФ №1075 от 22.10.2012 г. «О ценообразовании в сфере теплоснабжения» для </w:t>
      </w:r>
      <w:r w:rsidR="00741D39" w:rsidRPr="0038729E">
        <w:rPr>
          <w:rFonts w:ascii="Times New Roman" w:hAnsi="Times New Roman"/>
        </w:rPr>
        <w:t>МУ «</w:t>
      </w:r>
      <w:proofErr w:type="spellStart"/>
      <w:r w:rsidR="00741D39" w:rsidRPr="0038729E">
        <w:rPr>
          <w:rFonts w:ascii="Times New Roman" w:hAnsi="Times New Roman"/>
        </w:rPr>
        <w:t>ПОКиТС</w:t>
      </w:r>
      <w:proofErr w:type="spellEnd"/>
      <w:r w:rsidR="00741D39" w:rsidRPr="0038729E">
        <w:rPr>
          <w:rFonts w:ascii="Times New Roman" w:hAnsi="Times New Roman"/>
        </w:rPr>
        <w:t>», ГУП НАО «НКК» и ООО «Жилищный сервис»</w:t>
      </w:r>
      <w:r w:rsidRPr="0038729E">
        <w:rPr>
          <w:rFonts w:ascii="Times New Roman" w:hAnsi="Times New Roman"/>
        </w:rPr>
        <w:t>, утверждаемого ежегодно.</w:t>
      </w:r>
    </w:p>
    <w:p w:rsidR="0030035C" w:rsidRPr="00F5195B"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3" w:name="_Toc53583703"/>
      <w:r w:rsidRPr="00F5195B">
        <w:rPr>
          <w:rFonts w:ascii="Times New Roman" w:hAnsi="Times New Roman"/>
        </w:rPr>
        <w:t xml:space="preserve">Анализ существующего технического состояния системы </w:t>
      </w:r>
      <w:proofErr w:type="spellStart"/>
      <w:r w:rsidRPr="00F5195B">
        <w:rPr>
          <w:rFonts w:ascii="Times New Roman" w:hAnsi="Times New Roman"/>
        </w:rPr>
        <w:t>ресурсоснабжения</w:t>
      </w:r>
      <w:bookmarkEnd w:id="13"/>
      <w:proofErr w:type="spellEnd"/>
    </w:p>
    <w:p w:rsidR="00DD45D1" w:rsidRPr="001D0F2B" w:rsidRDefault="00DD45D1" w:rsidP="003718CE">
      <w:pPr>
        <w:pStyle w:val="a5"/>
        <w:rPr>
          <w:rFonts w:ascii="Times New Roman" w:hAnsi="Times New Roman"/>
        </w:rPr>
      </w:pPr>
      <w:r w:rsidRPr="001D0F2B">
        <w:rPr>
          <w:rFonts w:ascii="Times New Roman" w:hAnsi="Times New Roman"/>
        </w:rPr>
        <w:t xml:space="preserve">На территории </w:t>
      </w:r>
      <w:r w:rsidRPr="00250B86">
        <w:rPr>
          <w:rFonts w:ascii="Times New Roman" w:hAnsi="Times New Roman"/>
        </w:rPr>
        <w:t>МО «Городской округ «Город Нарьян-Мар</w:t>
      </w:r>
      <w:r>
        <w:rPr>
          <w:rFonts w:ascii="Times New Roman" w:hAnsi="Times New Roman"/>
        </w:rPr>
        <w:t>»</w:t>
      </w:r>
      <w:r w:rsidRPr="001D0F2B">
        <w:rPr>
          <w:rFonts w:ascii="Times New Roman" w:hAnsi="Times New Roman"/>
        </w:rPr>
        <w:t xml:space="preserve"> большая часть потребителей обеспечена централизованной системой теплоснабжения. Система теплоснабжения - закрытая. Центральным отоплением обеспечено 60,9% муниципального жилого фонда, часть одноэтажного жилого фонда (около 37%) обеспечивается от индивидуальных газовых котлов, доля печного отопления незначительна, обеспеченность </w:t>
      </w:r>
      <w:r>
        <w:rPr>
          <w:rFonts w:ascii="Times New Roman" w:hAnsi="Times New Roman"/>
        </w:rPr>
        <w:t>горячим водоснабжением – 81,6%.</w:t>
      </w:r>
    </w:p>
    <w:p w:rsidR="00DD45D1" w:rsidRPr="001D0F2B" w:rsidRDefault="00DD45D1" w:rsidP="003718CE">
      <w:pPr>
        <w:pStyle w:val="a5"/>
        <w:rPr>
          <w:rFonts w:ascii="Times New Roman" w:hAnsi="Times New Roman"/>
        </w:rPr>
      </w:pPr>
      <w:r w:rsidRPr="001D0F2B">
        <w:rPr>
          <w:rFonts w:ascii="Times New Roman" w:hAnsi="Times New Roman"/>
        </w:rPr>
        <w:t xml:space="preserve">Централизованное теплоснабжение г. Нарьян-Мар осуществляют несколько предприятий, из которых одно - базовое - </w:t>
      </w:r>
      <w:proofErr w:type="spellStart"/>
      <w:r w:rsidRPr="001D0F2B">
        <w:rPr>
          <w:rFonts w:ascii="Times New Roman" w:hAnsi="Times New Roman"/>
        </w:rPr>
        <w:t>Нарьян-Марское</w:t>
      </w:r>
      <w:proofErr w:type="spellEnd"/>
      <w:r w:rsidRPr="001D0F2B">
        <w:rPr>
          <w:rFonts w:ascii="Times New Roman" w:hAnsi="Times New Roman"/>
        </w:rPr>
        <w:t xml:space="preserve"> муниципальное унитарное предприятие объединенных котельных и тепловых сетей (далее - МУ «</w:t>
      </w:r>
      <w:proofErr w:type="spellStart"/>
      <w:r w:rsidRPr="001D0F2B">
        <w:rPr>
          <w:rFonts w:ascii="Times New Roman" w:hAnsi="Times New Roman"/>
        </w:rPr>
        <w:t>ПОКиТС</w:t>
      </w:r>
      <w:proofErr w:type="spellEnd"/>
      <w:r w:rsidRPr="001D0F2B">
        <w:rPr>
          <w:rFonts w:ascii="Times New Roman" w:hAnsi="Times New Roman"/>
        </w:rPr>
        <w:t>»).</w:t>
      </w:r>
    </w:p>
    <w:p w:rsidR="00DD45D1" w:rsidRPr="001D0F2B" w:rsidRDefault="00DD45D1" w:rsidP="003718CE">
      <w:pPr>
        <w:pStyle w:val="a5"/>
        <w:rPr>
          <w:rFonts w:ascii="Times New Roman" w:hAnsi="Times New Roman"/>
        </w:rPr>
      </w:pPr>
      <w:r w:rsidRPr="001D0F2B">
        <w:rPr>
          <w:rFonts w:ascii="Times New Roman" w:hAnsi="Times New Roman"/>
        </w:rPr>
        <w:t xml:space="preserve">В дополнение к этому, в процессе развития города теплоснабжение построенных жилых зданий в последние годы обеспечивалось от котельных, расположенных во </w:t>
      </w:r>
      <w:r w:rsidRPr="001D0F2B">
        <w:rPr>
          <w:rFonts w:ascii="Times New Roman" w:hAnsi="Times New Roman"/>
        </w:rPr>
        <w:lastRenderedPageBreak/>
        <w:t>встроенно-пристроенных помещениях этих зданий. Эти котельные не имеют тепловых сетей и относятся к индивидуальным источникам теплоснабжения (децентрализованное теплоснабжение). Эксплуатацию этих котельных осуществляет ГУП НАО «Ненецкая коммунальная компания» и ООО «Автоматика сервис».</w:t>
      </w:r>
    </w:p>
    <w:p w:rsidR="00DD45D1" w:rsidRPr="001D0F2B" w:rsidRDefault="00DD45D1" w:rsidP="003718CE">
      <w:pPr>
        <w:pStyle w:val="a5"/>
        <w:rPr>
          <w:rFonts w:ascii="Times New Roman" w:hAnsi="Times New Roman"/>
        </w:rPr>
      </w:pPr>
      <w:r w:rsidRPr="001D0F2B">
        <w:rPr>
          <w:rFonts w:ascii="Times New Roman" w:hAnsi="Times New Roman"/>
        </w:rPr>
        <w:t>Еще один потенциальный источник теплоты - государственное унитарное предприятие Ненецкого автономного округа «</w:t>
      </w:r>
      <w:proofErr w:type="spellStart"/>
      <w:r w:rsidRPr="001D0F2B">
        <w:rPr>
          <w:rFonts w:ascii="Times New Roman" w:hAnsi="Times New Roman"/>
        </w:rPr>
        <w:t>Нарьян-Марская</w:t>
      </w:r>
      <w:proofErr w:type="spellEnd"/>
      <w:r w:rsidRPr="001D0F2B">
        <w:rPr>
          <w:rFonts w:ascii="Times New Roman" w:hAnsi="Times New Roman"/>
        </w:rPr>
        <w:t xml:space="preserve"> электростанция», на территории которого, располагается собственная котельная, предназначенная для отопления строений на территории электростанции.</w:t>
      </w:r>
    </w:p>
    <w:p w:rsidR="00136313" w:rsidRPr="003A709E" w:rsidRDefault="00136313" w:rsidP="00136313">
      <w:pPr>
        <w:pStyle w:val="a5"/>
        <w:rPr>
          <w:rFonts w:ascii="Times New Roman" w:hAnsi="Times New Roman"/>
        </w:rPr>
      </w:pPr>
      <w:r w:rsidRPr="003A709E">
        <w:rPr>
          <w:rFonts w:ascii="Times New Roman" w:hAnsi="Times New Roman"/>
        </w:rPr>
        <w:t xml:space="preserve">Основными источниками тепловой мощности централизованного теплоснабжения являются три котельные (котельная №1, котельная №2 и котельная №3), основное топливо котельных – природный газ. Транспорт и распределение тепловой энергии на нужды отопления и ГВС осуществляется по системе тепловых сетей. </w:t>
      </w:r>
    </w:p>
    <w:p w:rsidR="00136313" w:rsidRPr="003A709E" w:rsidRDefault="00136313" w:rsidP="00136313">
      <w:pPr>
        <w:pStyle w:val="a5"/>
        <w:rPr>
          <w:rFonts w:ascii="Times New Roman" w:hAnsi="Times New Roman"/>
        </w:rPr>
      </w:pPr>
      <w:r w:rsidRPr="003A709E">
        <w:rPr>
          <w:rFonts w:ascii="Times New Roman" w:hAnsi="Times New Roman"/>
        </w:rPr>
        <w:t xml:space="preserve">Теплоснабжение объектов жилищно-коммунального сектора, не подключенного к централизованной системе теплоснабжения, осуществляется от </w:t>
      </w:r>
      <w:r w:rsidR="00B75304">
        <w:rPr>
          <w:rFonts w:ascii="Times New Roman" w:hAnsi="Times New Roman"/>
        </w:rPr>
        <w:t>локальных котельных (ш</w:t>
      </w:r>
      <w:r>
        <w:rPr>
          <w:rFonts w:ascii="Times New Roman" w:hAnsi="Times New Roman"/>
        </w:rPr>
        <w:t xml:space="preserve">кола п. Искателей, «Угольная», «Арктическая» и «Центр арктического туризма), а </w:t>
      </w:r>
      <w:r w:rsidR="00DD2F74">
        <w:rPr>
          <w:rFonts w:ascii="Times New Roman" w:hAnsi="Times New Roman"/>
        </w:rPr>
        <w:t>также индивидуальных</w:t>
      </w:r>
      <w:r w:rsidRPr="003A709E">
        <w:rPr>
          <w:rFonts w:ascii="Times New Roman" w:hAnsi="Times New Roman"/>
        </w:rPr>
        <w:t xml:space="preserve"> источников отопления – газовых котлов, доля печного отопления незначительна.</w:t>
      </w:r>
    </w:p>
    <w:p w:rsidR="00B66B67" w:rsidRPr="00250B86" w:rsidRDefault="00B66B67" w:rsidP="00DF3FDF">
      <w:pPr>
        <w:pStyle w:val="a5"/>
        <w:rPr>
          <w:rFonts w:ascii="Times New Roman" w:hAnsi="Times New Roman"/>
        </w:rPr>
      </w:pPr>
      <w:r w:rsidRPr="00250B86">
        <w:rPr>
          <w:rFonts w:ascii="Times New Roman" w:hAnsi="Times New Roman"/>
        </w:rPr>
        <w:t>Характеристика источников теплоснабжения представлена ниже (</w:t>
      </w:r>
      <w:r w:rsidRPr="00250B86">
        <w:rPr>
          <w:rFonts w:ascii="Times New Roman" w:hAnsi="Times New Roman"/>
        </w:rPr>
        <w:fldChar w:fldCharType="begin"/>
      </w:r>
      <w:r w:rsidRPr="00250B86">
        <w:rPr>
          <w:rFonts w:ascii="Times New Roman" w:hAnsi="Times New Roman"/>
        </w:rPr>
        <w:instrText xml:space="preserve"> REF _Ref521067389 \h  \* MERGEFORMAT </w:instrText>
      </w:r>
      <w:r w:rsidRPr="00250B86">
        <w:rPr>
          <w:rFonts w:ascii="Times New Roman" w:hAnsi="Times New Roman"/>
        </w:rPr>
      </w:r>
      <w:r w:rsidRPr="00250B86">
        <w:rPr>
          <w:rFonts w:ascii="Times New Roman" w:hAnsi="Times New Roman"/>
        </w:rPr>
        <w:fldChar w:fldCharType="separate"/>
      </w:r>
      <w:r w:rsidR="009A6C68" w:rsidRPr="00250B86">
        <w:rPr>
          <w:rFonts w:ascii="Times New Roman" w:hAnsi="Times New Roman"/>
        </w:rPr>
        <w:t xml:space="preserve">Таблица </w:t>
      </w:r>
      <w:r w:rsidR="009A6C68">
        <w:rPr>
          <w:rFonts w:ascii="Times New Roman" w:hAnsi="Times New Roman"/>
        </w:rPr>
        <w:t>5</w:t>
      </w:r>
      <w:r w:rsidRPr="00250B86">
        <w:rPr>
          <w:rFonts w:ascii="Times New Roman" w:hAnsi="Times New Roman"/>
        </w:rPr>
        <w:fldChar w:fldCharType="end"/>
      </w:r>
      <w:r w:rsidRPr="00250B86">
        <w:rPr>
          <w:rFonts w:ascii="Times New Roman" w:hAnsi="Times New Roman"/>
        </w:rPr>
        <w:t>)</w:t>
      </w:r>
    </w:p>
    <w:p w:rsidR="00B66B67" w:rsidRPr="00250B86" w:rsidRDefault="00B66B67" w:rsidP="007900EA">
      <w:pPr>
        <w:pStyle w:val="af"/>
        <w:keepNext/>
        <w:rPr>
          <w:rFonts w:ascii="Times New Roman" w:hAnsi="Times New Roman"/>
          <w:szCs w:val="24"/>
        </w:rPr>
      </w:pPr>
      <w:bookmarkStart w:id="14" w:name="_Ref521067389"/>
      <w:r w:rsidRPr="00250B86">
        <w:rPr>
          <w:rFonts w:ascii="Times New Roman" w:hAnsi="Times New Roman"/>
          <w:szCs w:val="24"/>
        </w:rPr>
        <w:t xml:space="preserve">Таблица </w:t>
      </w:r>
      <w:r w:rsidRPr="00250B86">
        <w:fldChar w:fldCharType="begin"/>
      </w:r>
      <w:r w:rsidRPr="00250B86">
        <w:rPr>
          <w:rFonts w:ascii="Times New Roman" w:hAnsi="Times New Roman"/>
          <w:szCs w:val="24"/>
        </w:rPr>
        <w:instrText xml:space="preserve"> SEQ Таблица \* ARABIC </w:instrText>
      </w:r>
      <w:r w:rsidRPr="00250B86">
        <w:fldChar w:fldCharType="separate"/>
      </w:r>
      <w:r w:rsidR="009A6C68">
        <w:rPr>
          <w:rFonts w:ascii="Times New Roman" w:hAnsi="Times New Roman"/>
          <w:noProof/>
          <w:szCs w:val="24"/>
        </w:rPr>
        <w:t>5</w:t>
      </w:r>
      <w:r w:rsidRPr="00250B86">
        <w:fldChar w:fldCharType="end"/>
      </w:r>
      <w:bookmarkEnd w:id="14"/>
      <w:r w:rsidRPr="00250B86">
        <w:rPr>
          <w:rFonts w:ascii="Times New Roman" w:hAnsi="Times New Roman"/>
          <w:szCs w:val="24"/>
        </w:rPr>
        <w:t xml:space="preserve"> Источники теплоснабжения МО «</w:t>
      </w:r>
      <w:r w:rsidR="00250B86" w:rsidRPr="00250B86">
        <w:rPr>
          <w:rFonts w:ascii="Times New Roman" w:hAnsi="Times New Roman"/>
          <w:szCs w:val="24"/>
        </w:rPr>
        <w:t>Городской округ «Город Нарьян-Мар</w:t>
      </w:r>
      <w:r w:rsidRPr="00250B86">
        <w:rPr>
          <w:rFonts w:ascii="Times New Roman" w:hAnsi="Times New Roman"/>
          <w:szCs w:val="24"/>
        </w:rPr>
        <w:t>»</w:t>
      </w:r>
    </w:p>
    <w:tbl>
      <w:tblPr>
        <w:tblStyle w:val="afd"/>
        <w:tblW w:w="5000" w:type="pct"/>
        <w:tblLook w:val="04A0" w:firstRow="1" w:lastRow="0" w:firstColumn="1" w:lastColumn="0" w:noHBand="0" w:noVBand="1"/>
      </w:tblPr>
      <w:tblGrid>
        <w:gridCol w:w="3793"/>
        <w:gridCol w:w="2586"/>
        <w:gridCol w:w="3191"/>
      </w:tblGrid>
      <w:tr w:rsidR="00250B86" w:rsidRPr="00ED0807" w:rsidTr="00250B86">
        <w:trPr>
          <w:tblHeader/>
        </w:trPr>
        <w:tc>
          <w:tcPr>
            <w:tcW w:w="1982" w:type="pct"/>
            <w:tcBorders>
              <w:top w:val="single" w:sz="4" w:space="0" w:color="auto"/>
              <w:left w:val="single" w:sz="4" w:space="0" w:color="auto"/>
              <w:bottom w:val="single" w:sz="4" w:space="0" w:color="auto"/>
              <w:right w:val="single" w:sz="4" w:space="0" w:color="auto"/>
            </w:tcBorders>
            <w:vAlign w:val="center"/>
            <w:hideMark/>
          </w:tcPr>
          <w:p w:rsidR="00B66B67" w:rsidRPr="00ED0807" w:rsidRDefault="00B66B67">
            <w:pPr>
              <w:jc w:val="center"/>
              <w:rPr>
                <w:b/>
                <w:sz w:val="20"/>
                <w:szCs w:val="20"/>
              </w:rPr>
            </w:pPr>
            <w:r w:rsidRPr="00ED0807">
              <w:rPr>
                <w:b/>
                <w:sz w:val="20"/>
                <w:szCs w:val="20"/>
              </w:rPr>
              <w:t>Наименование</w:t>
            </w:r>
          </w:p>
        </w:tc>
        <w:tc>
          <w:tcPr>
            <w:tcW w:w="1351" w:type="pct"/>
            <w:tcBorders>
              <w:top w:val="single" w:sz="4" w:space="0" w:color="auto"/>
              <w:left w:val="single" w:sz="4" w:space="0" w:color="auto"/>
              <w:bottom w:val="single" w:sz="4" w:space="0" w:color="auto"/>
              <w:right w:val="single" w:sz="4" w:space="0" w:color="auto"/>
            </w:tcBorders>
            <w:vAlign w:val="center"/>
            <w:hideMark/>
          </w:tcPr>
          <w:p w:rsidR="00B66B67" w:rsidRPr="00ED0807" w:rsidRDefault="00B66B67">
            <w:pPr>
              <w:jc w:val="center"/>
              <w:rPr>
                <w:b/>
                <w:sz w:val="20"/>
                <w:szCs w:val="20"/>
              </w:rPr>
            </w:pPr>
            <w:r w:rsidRPr="00ED0807">
              <w:rPr>
                <w:b/>
                <w:sz w:val="20"/>
                <w:szCs w:val="20"/>
              </w:rPr>
              <w:t>Вид топлива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B66B67" w:rsidRPr="00ED0807" w:rsidRDefault="00B66B67">
            <w:pPr>
              <w:jc w:val="center"/>
              <w:rPr>
                <w:b/>
                <w:sz w:val="20"/>
                <w:szCs w:val="20"/>
              </w:rPr>
            </w:pPr>
            <w:r w:rsidRPr="00ED0807">
              <w:rPr>
                <w:b/>
                <w:sz w:val="20"/>
                <w:szCs w:val="20"/>
              </w:rPr>
              <w:t>Установленная мощность котельной,</w:t>
            </w:r>
          </w:p>
          <w:p w:rsidR="00B66B67" w:rsidRPr="00ED0807" w:rsidRDefault="00B66B67">
            <w:pPr>
              <w:jc w:val="center"/>
              <w:rPr>
                <w:b/>
                <w:sz w:val="20"/>
                <w:szCs w:val="20"/>
              </w:rPr>
            </w:pPr>
            <w:r w:rsidRPr="00ED0807">
              <w:rPr>
                <w:b/>
                <w:sz w:val="20"/>
                <w:szCs w:val="20"/>
              </w:rPr>
              <w:t>Гкал/час.</w:t>
            </w:r>
          </w:p>
        </w:tc>
      </w:tr>
      <w:tr w:rsidR="00250B86" w:rsidRPr="00ED0807" w:rsidTr="00250B86">
        <w:tc>
          <w:tcPr>
            <w:tcW w:w="5000" w:type="pct"/>
            <w:gridSpan w:val="3"/>
            <w:tcBorders>
              <w:top w:val="single" w:sz="4" w:space="0" w:color="auto"/>
              <w:left w:val="single" w:sz="4" w:space="0" w:color="auto"/>
              <w:bottom w:val="single" w:sz="4" w:space="0" w:color="auto"/>
              <w:right w:val="single" w:sz="4" w:space="0" w:color="auto"/>
            </w:tcBorders>
            <w:hideMark/>
          </w:tcPr>
          <w:p w:rsidR="00250B86" w:rsidRPr="00ED0807" w:rsidRDefault="00250B86" w:rsidP="00CA27C2">
            <w:pPr>
              <w:jc w:val="center"/>
              <w:rPr>
                <w:sz w:val="20"/>
                <w:szCs w:val="20"/>
              </w:rPr>
            </w:pPr>
            <w:r w:rsidRPr="00ED0807">
              <w:rPr>
                <w:b/>
                <w:sz w:val="20"/>
                <w:szCs w:val="20"/>
              </w:rPr>
              <w:t>МУ «</w:t>
            </w:r>
            <w:proofErr w:type="spellStart"/>
            <w:r w:rsidRPr="00ED0807">
              <w:rPr>
                <w:b/>
                <w:sz w:val="20"/>
                <w:szCs w:val="20"/>
              </w:rPr>
              <w:t>ПОКиТС</w:t>
            </w:r>
            <w:proofErr w:type="spellEnd"/>
            <w:r w:rsidRPr="00ED0807">
              <w:rPr>
                <w:b/>
                <w:sz w:val="20"/>
                <w:szCs w:val="20"/>
              </w:rPr>
              <w:t>»</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№1, ул. Пионерская, 10а</w:t>
            </w:r>
          </w:p>
        </w:tc>
        <w:tc>
          <w:tcPr>
            <w:tcW w:w="1351"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14,19</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2, ул. Пионерская, 21а</w:t>
            </w:r>
          </w:p>
        </w:tc>
        <w:tc>
          <w:tcPr>
            <w:tcW w:w="1351"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12,6</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 xml:space="preserve">Котельная № 3, ул. </w:t>
            </w:r>
            <w:proofErr w:type="spellStart"/>
            <w:r w:rsidRPr="00ED0807">
              <w:rPr>
                <w:sz w:val="20"/>
                <w:szCs w:val="20"/>
              </w:rPr>
              <w:t>Выучейского</w:t>
            </w:r>
            <w:proofErr w:type="spellEnd"/>
            <w:r w:rsidRPr="00ED0807">
              <w:rPr>
                <w:sz w:val="20"/>
                <w:szCs w:val="20"/>
              </w:rPr>
              <w:t>, 25</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7,74</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4, ул. 60</w:t>
            </w:r>
            <w:r w:rsidR="00DD2F74">
              <w:rPr>
                <w:sz w:val="20"/>
                <w:szCs w:val="20"/>
              </w:rPr>
              <w:t xml:space="preserve"> лет </w:t>
            </w:r>
            <w:r w:rsidRPr="00ED0807">
              <w:rPr>
                <w:sz w:val="20"/>
                <w:szCs w:val="20"/>
              </w:rPr>
              <w:t>Октября, 10а</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2,58</w:t>
            </w:r>
          </w:p>
        </w:tc>
      </w:tr>
      <w:tr w:rsidR="00250B86" w:rsidRPr="00ED0807" w:rsidTr="00250B86">
        <w:trPr>
          <w:trHeight w:val="262"/>
        </w:trPr>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5, ул. Первомайская, 13а</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8,6</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6, ул. Юбилейная, 22 (АТП)</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3,01</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7, ул. Студенческая, 1А</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8,6</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8, ул. Победы, 8</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0,86</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9, ул. Ленина, 4а</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4,042</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10, ул. Первомайская, 34</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2,236</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 xml:space="preserve">Котельная № 11, ул. </w:t>
            </w:r>
            <w:proofErr w:type="spellStart"/>
            <w:r w:rsidRPr="00ED0807">
              <w:rPr>
                <w:sz w:val="20"/>
                <w:szCs w:val="20"/>
              </w:rPr>
              <w:t>Хатанзейского</w:t>
            </w:r>
            <w:proofErr w:type="spellEnd"/>
            <w:r w:rsidRPr="00ED0807">
              <w:rPr>
                <w:sz w:val="20"/>
                <w:szCs w:val="20"/>
              </w:rPr>
              <w:t>, 1</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6,88</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12, пер. Макара Баева, 1А</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3,87</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13, ул. Юбилейная, 12</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1,978</w:t>
            </w:r>
          </w:p>
        </w:tc>
      </w:tr>
      <w:tr w:rsidR="00250B86" w:rsidRPr="00ED0807" w:rsidTr="00250B86">
        <w:trPr>
          <w:trHeight w:val="262"/>
        </w:trPr>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14, ул. Рабочая, 18а</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16,34</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15, ул. Ленина, 35б</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2,58</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16, ул. Первомайская, 31А</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2,24</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17, ул. Авиаторов, 22А</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14,45</w:t>
            </w:r>
          </w:p>
        </w:tc>
      </w:tr>
      <w:tr w:rsidR="00250B86" w:rsidRPr="00ED0807" w:rsidTr="00250B86">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18, ул. Заводская, детсад</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Газ</w:t>
            </w:r>
          </w:p>
        </w:tc>
        <w:tc>
          <w:tcPr>
            <w:tcW w:w="1667" w:type="pct"/>
            <w:tcBorders>
              <w:top w:val="single" w:sz="4" w:space="0" w:color="auto"/>
              <w:left w:val="single" w:sz="4" w:space="0" w:color="auto"/>
              <w:bottom w:val="single" w:sz="4" w:space="0" w:color="auto"/>
              <w:right w:val="single" w:sz="4" w:space="0" w:color="auto"/>
            </w:tcBorders>
            <w:vAlign w:val="center"/>
            <w:hideMark/>
          </w:tcPr>
          <w:p w:rsidR="00250B86" w:rsidRPr="00ED0807" w:rsidRDefault="00250B86" w:rsidP="00250B86">
            <w:pPr>
              <w:jc w:val="center"/>
              <w:rPr>
                <w:sz w:val="20"/>
                <w:szCs w:val="20"/>
              </w:rPr>
            </w:pPr>
            <w:r w:rsidRPr="00ED0807">
              <w:rPr>
                <w:sz w:val="20"/>
                <w:szCs w:val="20"/>
              </w:rPr>
              <w:t>1,08</w:t>
            </w:r>
          </w:p>
        </w:tc>
      </w:tr>
      <w:tr w:rsidR="00250B86" w:rsidRPr="00ED0807" w:rsidTr="00250B86">
        <w:tc>
          <w:tcPr>
            <w:tcW w:w="5000" w:type="pct"/>
            <w:gridSpan w:val="3"/>
            <w:tcBorders>
              <w:top w:val="single" w:sz="4" w:space="0" w:color="auto"/>
              <w:left w:val="single" w:sz="4" w:space="0" w:color="auto"/>
              <w:bottom w:val="single" w:sz="4" w:space="0" w:color="auto"/>
              <w:right w:val="single" w:sz="4" w:space="0" w:color="auto"/>
            </w:tcBorders>
            <w:hideMark/>
          </w:tcPr>
          <w:p w:rsidR="00250B86" w:rsidRPr="00ED0807" w:rsidRDefault="00250B86" w:rsidP="00CA27C2">
            <w:pPr>
              <w:jc w:val="center"/>
              <w:rPr>
                <w:color w:val="FF0000"/>
                <w:sz w:val="20"/>
                <w:szCs w:val="20"/>
              </w:rPr>
            </w:pPr>
            <w:r w:rsidRPr="00ED0807">
              <w:rPr>
                <w:b/>
                <w:sz w:val="20"/>
                <w:szCs w:val="20"/>
              </w:rPr>
              <w:t>ГУП НАО «НКК»</w:t>
            </w:r>
          </w:p>
        </w:tc>
      </w:tr>
      <w:tr w:rsidR="00250B86" w:rsidRPr="00ED0807" w:rsidTr="00CA27C2">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№1, ул. Рыбников, 59</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12,0</w:t>
            </w:r>
          </w:p>
        </w:tc>
      </w:tr>
      <w:tr w:rsidR="00250B86" w:rsidRPr="00ED0807" w:rsidTr="00CA27C2">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2, ул. Ленина, 39</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0,6</w:t>
            </w:r>
          </w:p>
        </w:tc>
      </w:tr>
      <w:tr w:rsidR="00250B86" w:rsidRPr="00ED0807" w:rsidTr="00CA27C2">
        <w:trPr>
          <w:trHeight w:val="262"/>
        </w:trPr>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3, ул. Ленина, 23А</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0,8</w:t>
            </w:r>
          </w:p>
        </w:tc>
      </w:tr>
      <w:tr w:rsidR="00250B86" w:rsidRPr="00ED0807" w:rsidTr="00CA27C2">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4, ул. Рыбников, 6</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3,0</w:t>
            </w:r>
          </w:p>
        </w:tc>
      </w:tr>
      <w:tr w:rsidR="00250B86" w:rsidRPr="00ED0807" w:rsidTr="00250B86">
        <w:tc>
          <w:tcPr>
            <w:tcW w:w="5000" w:type="pct"/>
            <w:gridSpan w:val="3"/>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color w:val="FF0000"/>
                <w:sz w:val="20"/>
                <w:szCs w:val="20"/>
              </w:rPr>
            </w:pPr>
            <w:r w:rsidRPr="00ED0807">
              <w:rPr>
                <w:b/>
                <w:sz w:val="20"/>
                <w:szCs w:val="20"/>
              </w:rPr>
              <w:t>ООО «Жилищный сервис»</w:t>
            </w:r>
          </w:p>
        </w:tc>
      </w:tr>
      <w:tr w:rsidR="00250B86" w:rsidRPr="00ED0807" w:rsidTr="00CA27C2">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№1, ул. Ленина, 29Б</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2,5</w:t>
            </w:r>
          </w:p>
        </w:tc>
      </w:tr>
      <w:tr w:rsidR="00250B86" w:rsidRPr="00ED0807" w:rsidTr="00CA27C2">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2, ул. Матросова, 2</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3,0</w:t>
            </w:r>
          </w:p>
        </w:tc>
      </w:tr>
      <w:tr w:rsidR="00250B86" w:rsidRPr="00ED0807" w:rsidTr="00CA27C2">
        <w:tc>
          <w:tcPr>
            <w:tcW w:w="1982"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rPr>
                <w:sz w:val="20"/>
                <w:szCs w:val="20"/>
              </w:rPr>
            </w:pPr>
            <w:r w:rsidRPr="00ED0807">
              <w:rPr>
                <w:sz w:val="20"/>
                <w:szCs w:val="20"/>
              </w:rPr>
              <w:t>Котельная № 3, Школа №4</w:t>
            </w:r>
          </w:p>
        </w:tc>
        <w:tc>
          <w:tcPr>
            <w:tcW w:w="1351"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hideMark/>
          </w:tcPr>
          <w:p w:rsidR="00250B86" w:rsidRPr="00ED0807" w:rsidRDefault="00250B86" w:rsidP="00250B86">
            <w:pPr>
              <w:jc w:val="center"/>
              <w:rPr>
                <w:sz w:val="20"/>
                <w:szCs w:val="20"/>
              </w:rPr>
            </w:pPr>
            <w:r w:rsidRPr="00ED0807">
              <w:rPr>
                <w:sz w:val="20"/>
                <w:szCs w:val="20"/>
              </w:rPr>
              <w:t>3,0</w:t>
            </w:r>
          </w:p>
        </w:tc>
      </w:tr>
      <w:tr w:rsidR="00C86ABA" w:rsidRPr="00ED0807" w:rsidTr="00C86ABA">
        <w:tc>
          <w:tcPr>
            <w:tcW w:w="5000" w:type="pct"/>
            <w:gridSpan w:val="3"/>
            <w:tcBorders>
              <w:top w:val="single" w:sz="4" w:space="0" w:color="auto"/>
              <w:left w:val="single" w:sz="4" w:space="0" w:color="auto"/>
              <w:bottom w:val="single" w:sz="4" w:space="0" w:color="auto"/>
              <w:right w:val="single" w:sz="4" w:space="0" w:color="auto"/>
            </w:tcBorders>
          </w:tcPr>
          <w:p w:rsidR="00C86ABA" w:rsidRPr="00ED0807" w:rsidRDefault="00C86ABA" w:rsidP="003718CE">
            <w:pPr>
              <w:jc w:val="center"/>
              <w:rPr>
                <w:sz w:val="20"/>
                <w:szCs w:val="20"/>
              </w:rPr>
            </w:pPr>
            <w:r w:rsidRPr="00ED0807">
              <w:rPr>
                <w:b/>
                <w:sz w:val="20"/>
                <w:szCs w:val="20"/>
              </w:rPr>
              <w:t>ГУП НАО «</w:t>
            </w:r>
            <w:proofErr w:type="spellStart"/>
            <w:r w:rsidRPr="00ED0807">
              <w:rPr>
                <w:b/>
                <w:sz w:val="20"/>
                <w:szCs w:val="20"/>
              </w:rPr>
              <w:t>Нарьян-Марская</w:t>
            </w:r>
            <w:proofErr w:type="spellEnd"/>
            <w:r w:rsidRPr="00ED0807">
              <w:rPr>
                <w:b/>
                <w:sz w:val="20"/>
                <w:szCs w:val="20"/>
              </w:rPr>
              <w:t xml:space="preserve"> электростанция»</w:t>
            </w:r>
          </w:p>
        </w:tc>
      </w:tr>
      <w:tr w:rsidR="00C86ABA" w:rsidRPr="00ED0807" w:rsidTr="00CA27C2">
        <w:tc>
          <w:tcPr>
            <w:tcW w:w="1982" w:type="pct"/>
            <w:tcBorders>
              <w:top w:val="single" w:sz="4" w:space="0" w:color="auto"/>
              <w:left w:val="single" w:sz="4" w:space="0" w:color="auto"/>
              <w:bottom w:val="single" w:sz="4" w:space="0" w:color="auto"/>
              <w:right w:val="single" w:sz="4" w:space="0" w:color="auto"/>
            </w:tcBorders>
          </w:tcPr>
          <w:p w:rsidR="00C86ABA" w:rsidRPr="00ED0807" w:rsidRDefault="00C86ABA" w:rsidP="00250B86">
            <w:pPr>
              <w:rPr>
                <w:sz w:val="20"/>
                <w:szCs w:val="20"/>
              </w:rPr>
            </w:pPr>
            <w:proofErr w:type="spellStart"/>
            <w:r w:rsidRPr="00ED0807">
              <w:rPr>
                <w:sz w:val="20"/>
                <w:szCs w:val="20"/>
              </w:rPr>
              <w:t>Котлоагрегат</w:t>
            </w:r>
            <w:proofErr w:type="spellEnd"/>
            <w:r w:rsidRPr="00ED0807">
              <w:rPr>
                <w:sz w:val="20"/>
                <w:szCs w:val="20"/>
              </w:rPr>
              <w:t xml:space="preserve"> «Электростанция»</w:t>
            </w:r>
          </w:p>
        </w:tc>
        <w:tc>
          <w:tcPr>
            <w:tcW w:w="1351" w:type="pct"/>
            <w:tcBorders>
              <w:top w:val="single" w:sz="4" w:space="0" w:color="auto"/>
              <w:left w:val="single" w:sz="4" w:space="0" w:color="auto"/>
              <w:bottom w:val="single" w:sz="4" w:space="0" w:color="auto"/>
              <w:right w:val="single" w:sz="4" w:space="0" w:color="auto"/>
            </w:tcBorders>
          </w:tcPr>
          <w:p w:rsidR="00C86ABA" w:rsidRPr="00ED0807" w:rsidRDefault="00C86ABA" w:rsidP="00250B86">
            <w:pPr>
              <w:pStyle w:val="afffffff1"/>
              <w:rPr>
                <w:rFonts w:eastAsia="Times New Roman"/>
                <w:szCs w:val="20"/>
                <w:lang w:eastAsia="ru-RU"/>
              </w:rPr>
            </w:pPr>
            <w:r w:rsidRPr="00ED0807">
              <w:rPr>
                <w:rFonts w:eastAsia="Times New Roman"/>
                <w:szCs w:val="20"/>
                <w:lang w:eastAsia="ru-RU"/>
              </w:rPr>
              <w:t>Газ</w:t>
            </w:r>
          </w:p>
        </w:tc>
        <w:tc>
          <w:tcPr>
            <w:tcW w:w="1667" w:type="pct"/>
            <w:tcBorders>
              <w:top w:val="single" w:sz="4" w:space="0" w:color="auto"/>
              <w:left w:val="single" w:sz="4" w:space="0" w:color="auto"/>
              <w:bottom w:val="single" w:sz="4" w:space="0" w:color="auto"/>
              <w:right w:val="single" w:sz="4" w:space="0" w:color="auto"/>
            </w:tcBorders>
          </w:tcPr>
          <w:p w:rsidR="00C86ABA" w:rsidRPr="00ED0807" w:rsidRDefault="00C86ABA" w:rsidP="00250B86">
            <w:pPr>
              <w:jc w:val="center"/>
              <w:rPr>
                <w:sz w:val="20"/>
                <w:szCs w:val="20"/>
              </w:rPr>
            </w:pPr>
            <w:r w:rsidRPr="00ED0807">
              <w:rPr>
                <w:sz w:val="20"/>
                <w:szCs w:val="20"/>
              </w:rPr>
              <w:t>0,65</w:t>
            </w:r>
          </w:p>
        </w:tc>
      </w:tr>
    </w:tbl>
    <w:p w:rsidR="00B66B67" w:rsidRPr="00382F00" w:rsidRDefault="00B66B67" w:rsidP="00DF3FDF">
      <w:pPr>
        <w:pStyle w:val="a5"/>
        <w:rPr>
          <w:rFonts w:ascii="Times New Roman" w:hAnsi="Times New Roman"/>
        </w:rPr>
      </w:pPr>
      <w:r w:rsidRPr="00382F00">
        <w:rPr>
          <w:rFonts w:ascii="Times New Roman" w:hAnsi="Times New Roman"/>
        </w:rPr>
        <w:lastRenderedPageBreak/>
        <w:t xml:space="preserve">Действующие источники тепловой энергии между собой технологически (гидравлически) не связаны. Организовать данную связь нет технической возможности. Каждая котельная обслуживает определенную зону. </w:t>
      </w:r>
    </w:p>
    <w:p w:rsidR="00B66B67" w:rsidRPr="00382F00" w:rsidRDefault="00B66B67" w:rsidP="00B66B67">
      <w:pPr>
        <w:pStyle w:val="a5"/>
        <w:rPr>
          <w:rFonts w:ascii="Times New Roman" w:hAnsi="Times New Roman"/>
        </w:rPr>
      </w:pPr>
      <w:r w:rsidRPr="00382F00">
        <w:rPr>
          <w:rFonts w:ascii="Times New Roman" w:hAnsi="Times New Roman"/>
        </w:rPr>
        <w:t xml:space="preserve">Основные технические характеристики котельных </w:t>
      </w:r>
      <w:r w:rsidR="00382F00" w:rsidRPr="00A047C9">
        <w:rPr>
          <w:rFonts w:ascii="Times New Roman" w:hAnsi="Times New Roman"/>
        </w:rPr>
        <w:t>МО «Городско</w:t>
      </w:r>
      <w:r w:rsidR="00382F00">
        <w:rPr>
          <w:rFonts w:ascii="Times New Roman" w:hAnsi="Times New Roman"/>
        </w:rPr>
        <w:t>го</w:t>
      </w:r>
      <w:r w:rsidR="00382F00" w:rsidRPr="00A047C9">
        <w:rPr>
          <w:rFonts w:ascii="Times New Roman" w:hAnsi="Times New Roman"/>
        </w:rPr>
        <w:t xml:space="preserve"> </w:t>
      </w:r>
      <w:r w:rsidR="00382F00">
        <w:rPr>
          <w:rFonts w:ascii="Times New Roman" w:hAnsi="Times New Roman"/>
        </w:rPr>
        <w:t>округа</w:t>
      </w:r>
      <w:r w:rsidR="00382F00" w:rsidRPr="00A047C9">
        <w:rPr>
          <w:rFonts w:ascii="Times New Roman" w:hAnsi="Times New Roman"/>
        </w:rPr>
        <w:t xml:space="preserve"> «</w:t>
      </w:r>
      <w:r w:rsidR="00382F00">
        <w:rPr>
          <w:rFonts w:ascii="Times New Roman" w:hAnsi="Times New Roman"/>
        </w:rPr>
        <w:t>Город Нарьян-Мар»</w:t>
      </w:r>
      <w:r w:rsidRPr="00382F00">
        <w:rPr>
          <w:rFonts w:ascii="Times New Roman" w:hAnsi="Times New Roman"/>
        </w:rPr>
        <w:t xml:space="preserve"> приведены ниже (</w:t>
      </w:r>
      <w:r w:rsidRPr="00382F00">
        <w:rPr>
          <w:rFonts w:ascii="Times New Roman" w:hAnsi="Times New Roman"/>
        </w:rPr>
        <w:fldChar w:fldCharType="begin"/>
      </w:r>
      <w:r w:rsidRPr="00382F00">
        <w:rPr>
          <w:rFonts w:ascii="Times New Roman" w:hAnsi="Times New Roman"/>
        </w:rPr>
        <w:instrText xml:space="preserve"> REF _Ref524964024 \h  \* MERGEFORMAT </w:instrText>
      </w:r>
      <w:r w:rsidRPr="00382F00">
        <w:rPr>
          <w:rFonts w:ascii="Times New Roman" w:hAnsi="Times New Roman"/>
        </w:rPr>
      </w:r>
      <w:r w:rsidRPr="00382F00">
        <w:rPr>
          <w:rFonts w:ascii="Times New Roman" w:hAnsi="Times New Roman"/>
        </w:rPr>
        <w:fldChar w:fldCharType="separate"/>
      </w:r>
      <w:r w:rsidR="009A6C68" w:rsidRPr="0040267F">
        <w:rPr>
          <w:rFonts w:ascii="Times New Roman" w:hAnsi="Times New Roman"/>
        </w:rPr>
        <w:t xml:space="preserve">Таблица </w:t>
      </w:r>
      <w:r w:rsidR="009A6C68">
        <w:rPr>
          <w:rFonts w:ascii="Times New Roman" w:hAnsi="Times New Roman"/>
        </w:rPr>
        <w:t>6</w:t>
      </w:r>
      <w:r w:rsidRPr="00382F00">
        <w:rPr>
          <w:rFonts w:ascii="Times New Roman" w:hAnsi="Times New Roman"/>
        </w:rPr>
        <w:fldChar w:fldCharType="end"/>
      </w:r>
      <w:r w:rsidRPr="00382F00">
        <w:rPr>
          <w:rFonts w:ascii="Times New Roman" w:hAnsi="Times New Roman"/>
        </w:rPr>
        <w:t>).</w:t>
      </w:r>
    </w:p>
    <w:p w:rsidR="00382F00" w:rsidRPr="0040267F" w:rsidRDefault="00B66B67" w:rsidP="00382F00">
      <w:pPr>
        <w:pStyle w:val="af"/>
        <w:keepNext/>
        <w:rPr>
          <w:rFonts w:ascii="Times New Roman" w:hAnsi="Times New Roman"/>
          <w:szCs w:val="24"/>
        </w:rPr>
      </w:pPr>
      <w:bookmarkStart w:id="15" w:name="_Ref524964024"/>
      <w:r w:rsidRPr="0040267F">
        <w:rPr>
          <w:rFonts w:ascii="Times New Roman" w:hAnsi="Times New Roman"/>
          <w:szCs w:val="24"/>
        </w:rPr>
        <w:t xml:space="preserve">Таблица </w:t>
      </w:r>
      <w:r w:rsidRPr="0040267F">
        <w:fldChar w:fldCharType="begin"/>
      </w:r>
      <w:r w:rsidRPr="0040267F">
        <w:rPr>
          <w:rFonts w:ascii="Times New Roman" w:hAnsi="Times New Roman"/>
          <w:szCs w:val="24"/>
        </w:rPr>
        <w:instrText xml:space="preserve"> SEQ Таблица \* ARABIC </w:instrText>
      </w:r>
      <w:r w:rsidRPr="0040267F">
        <w:fldChar w:fldCharType="separate"/>
      </w:r>
      <w:r w:rsidR="009A6C68">
        <w:rPr>
          <w:rFonts w:ascii="Times New Roman" w:hAnsi="Times New Roman"/>
          <w:noProof/>
          <w:szCs w:val="24"/>
        </w:rPr>
        <w:t>6</w:t>
      </w:r>
      <w:r w:rsidRPr="0040267F">
        <w:fldChar w:fldCharType="end"/>
      </w:r>
      <w:bookmarkEnd w:id="15"/>
      <w:r w:rsidRPr="0040267F">
        <w:rPr>
          <w:rFonts w:ascii="Times New Roman" w:hAnsi="Times New Roman"/>
          <w:szCs w:val="24"/>
        </w:rPr>
        <w:t xml:space="preserve"> Основные технические характеристики котельных </w:t>
      </w:r>
      <w:r w:rsidR="00382F00" w:rsidRPr="0040267F">
        <w:rPr>
          <w:rFonts w:ascii="Times New Roman" w:hAnsi="Times New Roman"/>
          <w:szCs w:val="24"/>
        </w:rPr>
        <w:t>МО «Городской округ «Город Нарьян-Мар»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111"/>
        <w:gridCol w:w="850"/>
        <w:gridCol w:w="1524"/>
      </w:tblGrid>
      <w:tr w:rsidR="00922040" w:rsidRPr="00ED0807" w:rsidTr="00922040">
        <w:trPr>
          <w:tblHeader/>
        </w:trPr>
        <w:tc>
          <w:tcPr>
            <w:tcW w:w="1612" w:type="pct"/>
            <w:tcBorders>
              <w:top w:val="single" w:sz="4" w:space="0" w:color="auto"/>
              <w:left w:val="single" w:sz="4" w:space="0" w:color="auto"/>
              <w:bottom w:val="single" w:sz="4" w:space="0" w:color="auto"/>
              <w:right w:val="single" w:sz="4" w:space="0" w:color="auto"/>
            </w:tcBorders>
            <w:vAlign w:val="center"/>
            <w:hideMark/>
          </w:tcPr>
          <w:p w:rsidR="00B66B67" w:rsidRPr="00ED0807" w:rsidRDefault="00B66B67">
            <w:pPr>
              <w:jc w:val="center"/>
              <w:rPr>
                <w:b/>
                <w:sz w:val="20"/>
                <w:szCs w:val="20"/>
              </w:rPr>
            </w:pPr>
            <w:r w:rsidRPr="00ED0807">
              <w:rPr>
                <w:b/>
                <w:sz w:val="20"/>
                <w:szCs w:val="20"/>
              </w:rPr>
              <w:t>№ котельной, местоположение</w:t>
            </w:r>
          </w:p>
        </w:tc>
        <w:tc>
          <w:tcPr>
            <w:tcW w:w="2148" w:type="pct"/>
            <w:tcBorders>
              <w:top w:val="single" w:sz="4" w:space="0" w:color="auto"/>
              <w:left w:val="single" w:sz="4" w:space="0" w:color="auto"/>
              <w:bottom w:val="single" w:sz="4" w:space="0" w:color="auto"/>
              <w:right w:val="single" w:sz="4" w:space="0" w:color="auto"/>
            </w:tcBorders>
            <w:noWrap/>
            <w:vAlign w:val="center"/>
            <w:hideMark/>
          </w:tcPr>
          <w:p w:rsidR="00B66B67" w:rsidRPr="00ED0807" w:rsidRDefault="00B66B67">
            <w:pPr>
              <w:jc w:val="center"/>
              <w:rPr>
                <w:b/>
                <w:sz w:val="20"/>
                <w:szCs w:val="20"/>
              </w:rPr>
            </w:pPr>
            <w:r w:rsidRPr="00ED0807">
              <w:rPr>
                <w:b/>
                <w:sz w:val="20"/>
                <w:szCs w:val="20"/>
              </w:rPr>
              <w:t>Тип, марка котлов</w:t>
            </w:r>
          </w:p>
        </w:tc>
        <w:tc>
          <w:tcPr>
            <w:tcW w:w="444" w:type="pct"/>
            <w:tcBorders>
              <w:top w:val="single" w:sz="4" w:space="0" w:color="auto"/>
              <w:left w:val="single" w:sz="4" w:space="0" w:color="auto"/>
              <w:bottom w:val="single" w:sz="4" w:space="0" w:color="auto"/>
              <w:right w:val="single" w:sz="4" w:space="0" w:color="auto"/>
            </w:tcBorders>
            <w:vAlign w:val="center"/>
            <w:hideMark/>
          </w:tcPr>
          <w:p w:rsidR="00B66B67" w:rsidRPr="00ED0807" w:rsidRDefault="00B66B67">
            <w:pPr>
              <w:jc w:val="center"/>
              <w:rPr>
                <w:b/>
                <w:sz w:val="20"/>
                <w:szCs w:val="20"/>
              </w:rPr>
            </w:pPr>
            <w:r w:rsidRPr="00ED0807">
              <w:rPr>
                <w:b/>
                <w:sz w:val="20"/>
                <w:szCs w:val="20"/>
              </w:rPr>
              <w:t>Кол-во котлов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B66B67" w:rsidRPr="00ED0807" w:rsidRDefault="00B66B67">
            <w:pPr>
              <w:jc w:val="center"/>
              <w:rPr>
                <w:b/>
                <w:sz w:val="20"/>
                <w:szCs w:val="20"/>
              </w:rPr>
            </w:pPr>
            <w:r w:rsidRPr="00ED0807">
              <w:rPr>
                <w:b/>
                <w:sz w:val="20"/>
                <w:szCs w:val="20"/>
              </w:rPr>
              <w:t>Год ввода в эксплуатацию</w:t>
            </w:r>
          </w:p>
        </w:tc>
      </w:tr>
      <w:tr w:rsidR="00CA27C2" w:rsidRPr="00ED0807" w:rsidTr="00CA27C2">
        <w:tc>
          <w:tcPr>
            <w:tcW w:w="5000" w:type="pct"/>
            <w:gridSpan w:val="4"/>
            <w:tcBorders>
              <w:top w:val="single" w:sz="4" w:space="0" w:color="auto"/>
              <w:left w:val="single" w:sz="4" w:space="0" w:color="auto"/>
              <w:bottom w:val="single" w:sz="4" w:space="0" w:color="auto"/>
              <w:right w:val="single" w:sz="4" w:space="0" w:color="auto"/>
            </w:tcBorders>
            <w:vAlign w:val="center"/>
          </w:tcPr>
          <w:p w:rsidR="00CA27C2" w:rsidRPr="00ED0807" w:rsidRDefault="00CA27C2" w:rsidP="0040267F">
            <w:pPr>
              <w:pStyle w:val="afffffff1"/>
              <w:rPr>
                <w:szCs w:val="20"/>
                <w:lang w:val="en-US"/>
              </w:rPr>
            </w:pPr>
            <w:r w:rsidRPr="00ED0807">
              <w:rPr>
                <w:b/>
                <w:szCs w:val="20"/>
              </w:rPr>
              <w:t>МУ «</w:t>
            </w:r>
            <w:proofErr w:type="spellStart"/>
            <w:r w:rsidRPr="00ED0807">
              <w:rPr>
                <w:b/>
                <w:szCs w:val="20"/>
              </w:rPr>
              <w:t>ПОКиТС</w:t>
            </w:r>
            <w:proofErr w:type="spellEnd"/>
            <w:r w:rsidRPr="00ED0807">
              <w:rPr>
                <w:b/>
                <w:szCs w:val="20"/>
              </w:rPr>
              <w:t>»</w:t>
            </w:r>
          </w:p>
        </w:tc>
      </w:tr>
      <w:tr w:rsidR="00B868F9" w:rsidRPr="00ED0807" w:rsidTr="00B868F9">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pStyle w:val="afffffff1"/>
              <w:jc w:val="left"/>
              <w:rPr>
                <w:szCs w:val="20"/>
              </w:rPr>
            </w:pPr>
            <w:r w:rsidRPr="00ED0807">
              <w:rPr>
                <w:szCs w:val="20"/>
              </w:rPr>
              <w:t xml:space="preserve">Котельная №1, </w:t>
            </w:r>
          </w:p>
          <w:p w:rsidR="00B868F9" w:rsidRPr="00ED0807" w:rsidRDefault="00B868F9" w:rsidP="00417281">
            <w:pPr>
              <w:pStyle w:val="afffffff1"/>
              <w:jc w:val="left"/>
              <w:rPr>
                <w:szCs w:val="20"/>
              </w:rPr>
            </w:pPr>
            <w:r w:rsidRPr="00ED0807">
              <w:rPr>
                <w:szCs w:val="20"/>
              </w:rPr>
              <w:t>ул. Пионерская, 10а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lang w:val="en-US"/>
              </w:rPr>
              <w:t>20</w:t>
            </w:r>
            <w:r w:rsidRPr="00ED0807">
              <w:rPr>
                <w:szCs w:val="20"/>
              </w:rPr>
              <w:t>04</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lang w:val="en-US"/>
              </w:rPr>
              <w:t>20</w:t>
            </w:r>
            <w:r w:rsidRPr="00ED0807">
              <w:rPr>
                <w:szCs w:val="20"/>
              </w:rPr>
              <w:t>05</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«ТВГ- 2,5(В)»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lang w:val="en-US"/>
              </w:rPr>
            </w:pPr>
            <w:r w:rsidRPr="00ED0807">
              <w:rPr>
                <w:szCs w:val="20"/>
                <w:lang w:val="en-US"/>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2000</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tcPr>
          <w:p w:rsidR="00B868F9" w:rsidRPr="00ED0807" w:rsidRDefault="00B868F9"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tcPr>
          <w:p w:rsidR="00B868F9" w:rsidRPr="00ED0807" w:rsidRDefault="00B868F9" w:rsidP="00B868F9">
            <w:pPr>
              <w:pStyle w:val="afffffff1"/>
              <w:jc w:val="left"/>
              <w:rPr>
                <w:szCs w:val="20"/>
              </w:rPr>
            </w:pPr>
            <w:r w:rsidRPr="00ED0807">
              <w:rPr>
                <w:szCs w:val="20"/>
              </w:rPr>
              <w:t>Водогрейный котел, «ТВГ- 4,0(В)»</w:t>
            </w:r>
          </w:p>
        </w:tc>
        <w:tc>
          <w:tcPr>
            <w:tcW w:w="444" w:type="pct"/>
            <w:tcBorders>
              <w:top w:val="single" w:sz="4" w:space="0" w:color="auto"/>
              <w:left w:val="single" w:sz="4" w:space="0" w:color="auto"/>
              <w:bottom w:val="single" w:sz="4" w:space="0" w:color="auto"/>
              <w:right w:val="single" w:sz="4" w:space="0" w:color="auto"/>
            </w:tcBorders>
            <w:noWrap/>
            <w:vAlign w:val="center"/>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868F9" w:rsidRPr="00ED0807" w:rsidRDefault="00B868F9" w:rsidP="00B868F9">
            <w:pPr>
              <w:pStyle w:val="afffffff1"/>
              <w:rPr>
                <w:szCs w:val="20"/>
              </w:rPr>
            </w:pPr>
            <w:r w:rsidRPr="00ED0807">
              <w:rPr>
                <w:szCs w:val="20"/>
              </w:rPr>
              <w:t>1994</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w:t>
            </w:r>
            <w:r w:rsidRPr="00ED0807">
              <w:rPr>
                <w:szCs w:val="20"/>
                <w:lang w:val="en-US"/>
              </w:rPr>
              <w:t>REX 500 (</w:t>
            </w:r>
            <w:r w:rsidRPr="00ED0807">
              <w:rPr>
                <w:szCs w:val="20"/>
              </w:rPr>
              <w:t>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2009</w:t>
            </w:r>
          </w:p>
        </w:tc>
      </w:tr>
      <w:tr w:rsidR="00B868F9" w:rsidRPr="00ED0807" w:rsidTr="00B868F9">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pStyle w:val="afffffff1"/>
              <w:jc w:val="left"/>
              <w:rPr>
                <w:szCs w:val="20"/>
              </w:rPr>
            </w:pPr>
            <w:r w:rsidRPr="00ED0807">
              <w:rPr>
                <w:szCs w:val="20"/>
              </w:rPr>
              <w:t xml:space="preserve">Котельная № 2, </w:t>
            </w:r>
          </w:p>
          <w:p w:rsidR="00B868F9" w:rsidRPr="00ED0807" w:rsidRDefault="00B868F9" w:rsidP="00417281">
            <w:pPr>
              <w:pStyle w:val="afffffff1"/>
              <w:jc w:val="left"/>
              <w:rPr>
                <w:szCs w:val="20"/>
              </w:rPr>
            </w:pPr>
            <w:r w:rsidRPr="00ED0807">
              <w:rPr>
                <w:szCs w:val="20"/>
              </w:rPr>
              <w:t>ул. Пионерская, 21а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«ТТ 100-4200»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lang w:val="en-US"/>
              </w:rPr>
              <w:t>201</w:t>
            </w:r>
            <w:r w:rsidRPr="00ED0807">
              <w:rPr>
                <w:szCs w:val="20"/>
              </w:rPr>
              <w:t>3</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«ТТ 100-3500»</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lang w:val="en-US"/>
              </w:rPr>
              <w:t>201</w:t>
            </w:r>
            <w:r w:rsidRPr="00ED0807">
              <w:rPr>
                <w:szCs w:val="20"/>
              </w:rPr>
              <w:t>3</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«ТТ 100-3500»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lang w:val="en-US"/>
              </w:rPr>
              <w:t>201</w:t>
            </w:r>
            <w:r w:rsidRPr="00ED0807">
              <w:rPr>
                <w:szCs w:val="20"/>
              </w:rPr>
              <w:t>3</w:t>
            </w:r>
          </w:p>
        </w:tc>
      </w:tr>
      <w:tr w:rsidR="00B868F9" w:rsidRPr="00ED0807" w:rsidTr="00B868F9">
        <w:tc>
          <w:tcPr>
            <w:tcW w:w="1612" w:type="pct"/>
            <w:vMerge w:val="restart"/>
            <w:tcBorders>
              <w:top w:val="single" w:sz="4" w:space="0" w:color="auto"/>
              <w:left w:val="single" w:sz="4" w:space="0" w:color="auto"/>
              <w:right w:val="single" w:sz="4" w:space="0" w:color="auto"/>
            </w:tcBorders>
            <w:vAlign w:val="center"/>
            <w:hideMark/>
          </w:tcPr>
          <w:p w:rsidR="00B868F9" w:rsidRPr="00ED0807" w:rsidRDefault="00B868F9" w:rsidP="00417281">
            <w:pPr>
              <w:pStyle w:val="afffffff1"/>
              <w:jc w:val="left"/>
              <w:rPr>
                <w:szCs w:val="20"/>
              </w:rPr>
            </w:pPr>
            <w:r w:rsidRPr="00ED0807">
              <w:rPr>
                <w:szCs w:val="20"/>
              </w:rPr>
              <w:t xml:space="preserve">Котельная № 3, </w:t>
            </w:r>
          </w:p>
          <w:p w:rsidR="00B868F9" w:rsidRPr="00ED0807" w:rsidRDefault="00B868F9" w:rsidP="00417281">
            <w:pPr>
              <w:pStyle w:val="afffffff1"/>
              <w:jc w:val="left"/>
              <w:rPr>
                <w:szCs w:val="20"/>
              </w:rPr>
            </w:pPr>
            <w:r w:rsidRPr="00ED0807">
              <w:rPr>
                <w:szCs w:val="20"/>
              </w:rPr>
              <w:t xml:space="preserve">ул. </w:t>
            </w:r>
            <w:proofErr w:type="spellStart"/>
            <w:r w:rsidRPr="00ED0807">
              <w:rPr>
                <w:szCs w:val="20"/>
              </w:rPr>
              <w:t>Выучейского</w:t>
            </w:r>
            <w:proofErr w:type="spellEnd"/>
            <w:r w:rsidRPr="00ED0807">
              <w:rPr>
                <w:szCs w:val="20"/>
              </w:rPr>
              <w:t>, 25</w:t>
            </w: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«ТВГ- 4,0(В)»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lang w:val="en-US"/>
              </w:rPr>
            </w:pPr>
            <w:r w:rsidRPr="00ED0807">
              <w:rPr>
                <w:szCs w:val="20"/>
              </w:rPr>
              <w:t>1995</w:t>
            </w:r>
          </w:p>
        </w:tc>
      </w:tr>
      <w:tr w:rsidR="00B868F9" w:rsidRPr="00ED0807" w:rsidTr="00B868F9">
        <w:tc>
          <w:tcPr>
            <w:tcW w:w="1612" w:type="pct"/>
            <w:vMerge/>
            <w:tcBorders>
              <w:left w:val="single" w:sz="4" w:space="0" w:color="auto"/>
              <w:right w:val="single" w:sz="4" w:space="0" w:color="auto"/>
            </w:tcBorders>
            <w:vAlign w:val="center"/>
          </w:tcPr>
          <w:p w:rsidR="00B868F9" w:rsidRPr="00ED0807" w:rsidRDefault="00B868F9" w:rsidP="00417281">
            <w:pPr>
              <w:pStyle w:val="afffffff1"/>
              <w:jc w:val="left"/>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868F9" w:rsidRPr="00ED0807" w:rsidRDefault="00B868F9" w:rsidP="00B868F9">
            <w:pPr>
              <w:pStyle w:val="afffffff1"/>
              <w:jc w:val="left"/>
              <w:rPr>
                <w:szCs w:val="20"/>
              </w:rPr>
            </w:pPr>
            <w:r w:rsidRPr="00ED0807">
              <w:rPr>
                <w:szCs w:val="20"/>
              </w:rPr>
              <w:t>Водогрейный котел, «ТВГ- 2,5(В)» рез.</w:t>
            </w:r>
          </w:p>
        </w:tc>
        <w:tc>
          <w:tcPr>
            <w:tcW w:w="444" w:type="pct"/>
            <w:tcBorders>
              <w:top w:val="single" w:sz="4" w:space="0" w:color="auto"/>
              <w:left w:val="single" w:sz="4" w:space="0" w:color="auto"/>
              <w:bottom w:val="single" w:sz="4" w:space="0" w:color="auto"/>
              <w:right w:val="single" w:sz="4" w:space="0" w:color="auto"/>
            </w:tcBorders>
            <w:noWrap/>
            <w:vAlign w:val="center"/>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868F9" w:rsidRPr="00ED0807" w:rsidRDefault="00B868F9" w:rsidP="00B868F9">
            <w:pPr>
              <w:pStyle w:val="afffffff1"/>
              <w:rPr>
                <w:szCs w:val="20"/>
              </w:rPr>
            </w:pPr>
            <w:r w:rsidRPr="00ED0807">
              <w:rPr>
                <w:szCs w:val="20"/>
              </w:rPr>
              <w:t>2006</w:t>
            </w:r>
          </w:p>
        </w:tc>
      </w:tr>
      <w:tr w:rsidR="00B868F9" w:rsidRPr="00ED0807" w:rsidTr="00B868F9">
        <w:tc>
          <w:tcPr>
            <w:tcW w:w="1612" w:type="pct"/>
            <w:vMerge/>
            <w:tcBorders>
              <w:left w:val="single" w:sz="4" w:space="0" w:color="auto"/>
              <w:bottom w:val="single" w:sz="4" w:space="0" w:color="auto"/>
              <w:right w:val="single" w:sz="4" w:space="0" w:color="auto"/>
            </w:tcBorders>
            <w:vAlign w:val="center"/>
          </w:tcPr>
          <w:p w:rsidR="00B868F9" w:rsidRPr="00ED0807" w:rsidRDefault="00B868F9" w:rsidP="00417281">
            <w:pPr>
              <w:pStyle w:val="afffffff1"/>
              <w:jc w:val="left"/>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868F9" w:rsidRPr="00ED0807" w:rsidRDefault="00B868F9" w:rsidP="00B868F9">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868F9" w:rsidRPr="00ED0807" w:rsidRDefault="00B868F9" w:rsidP="00B868F9">
            <w:pPr>
              <w:pStyle w:val="afffffff1"/>
              <w:rPr>
                <w:szCs w:val="20"/>
              </w:rPr>
            </w:pPr>
            <w:r w:rsidRPr="00ED0807">
              <w:rPr>
                <w:szCs w:val="20"/>
              </w:rPr>
              <w:t>2006</w:t>
            </w:r>
          </w:p>
        </w:tc>
      </w:tr>
      <w:tr w:rsidR="00B868F9" w:rsidRPr="00ED0807" w:rsidTr="00B868F9">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pStyle w:val="afffffff1"/>
              <w:jc w:val="left"/>
              <w:rPr>
                <w:szCs w:val="20"/>
              </w:rPr>
            </w:pPr>
            <w:r w:rsidRPr="00ED0807">
              <w:rPr>
                <w:szCs w:val="20"/>
              </w:rPr>
              <w:t xml:space="preserve">Котельная № 4, </w:t>
            </w:r>
          </w:p>
          <w:p w:rsidR="00B868F9" w:rsidRPr="00ED0807" w:rsidRDefault="00B868F9" w:rsidP="00417281">
            <w:pPr>
              <w:pStyle w:val="afffffff1"/>
              <w:jc w:val="left"/>
              <w:rPr>
                <w:szCs w:val="20"/>
              </w:rPr>
            </w:pPr>
            <w:r w:rsidRPr="00ED0807">
              <w:rPr>
                <w:szCs w:val="20"/>
              </w:rPr>
              <w:t>ул. 60</w:t>
            </w:r>
            <w:r w:rsidR="00DD2F74">
              <w:rPr>
                <w:szCs w:val="20"/>
              </w:rPr>
              <w:t xml:space="preserve"> </w:t>
            </w:r>
            <w:r w:rsidR="00DD2F74" w:rsidRPr="00ED0807">
              <w:rPr>
                <w:szCs w:val="20"/>
              </w:rPr>
              <w:t>лет Октября</w:t>
            </w:r>
            <w:r w:rsidRPr="00ED0807">
              <w:rPr>
                <w:szCs w:val="20"/>
              </w:rPr>
              <w:t>, 10а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«Универсал-СУ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2000</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«Универсал-С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1986</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«Универсал-С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1986</w:t>
            </w:r>
          </w:p>
        </w:tc>
      </w:tr>
      <w:tr w:rsidR="00B868F9" w:rsidRPr="00ED0807" w:rsidTr="00B868F9">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pStyle w:val="afffffff1"/>
              <w:jc w:val="left"/>
              <w:rPr>
                <w:szCs w:val="20"/>
              </w:rPr>
            </w:pPr>
            <w:r w:rsidRPr="00ED0807">
              <w:rPr>
                <w:szCs w:val="20"/>
              </w:rPr>
              <w:t xml:space="preserve">Котельная № 5, </w:t>
            </w:r>
          </w:p>
          <w:p w:rsidR="00B868F9" w:rsidRPr="00ED0807" w:rsidRDefault="00B868F9" w:rsidP="00417281">
            <w:pPr>
              <w:pStyle w:val="afffffff1"/>
              <w:jc w:val="left"/>
              <w:rPr>
                <w:szCs w:val="20"/>
              </w:rPr>
            </w:pPr>
            <w:r w:rsidRPr="00ED0807">
              <w:rPr>
                <w:szCs w:val="20"/>
              </w:rPr>
              <w:t>ул. Первомайская, 13а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«RTQ 2500 i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2008</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 xml:space="preserve">Водогрейный </w:t>
            </w:r>
            <w:r w:rsidR="00DD2F74" w:rsidRPr="00ED0807">
              <w:rPr>
                <w:szCs w:val="20"/>
              </w:rPr>
              <w:t>котел, «</w:t>
            </w:r>
            <w:r w:rsidRPr="00ED0807">
              <w:rPr>
                <w:szCs w:val="20"/>
              </w:rPr>
              <w:t>RTQ 2500 i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2008</w:t>
            </w:r>
          </w:p>
        </w:tc>
      </w:tr>
      <w:tr w:rsidR="00B868F9" w:rsidRPr="00ED0807" w:rsidTr="00B868F9">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pStyle w:val="afffffff1"/>
              <w:jc w:val="left"/>
              <w:rPr>
                <w:szCs w:val="20"/>
              </w:rPr>
            </w:pPr>
            <w:r w:rsidRPr="00ED0807">
              <w:rPr>
                <w:szCs w:val="20"/>
              </w:rPr>
              <w:t xml:space="preserve">Котельная № 6, </w:t>
            </w:r>
          </w:p>
          <w:p w:rsidR="00B868F9" w:rsidRPr="00ED0807" w:rsidRDefault="00B868F9" w:rsidP="00417281">
            <w:pPr>
              <w:pStyle w:val="afffffff1"/>
              <w:jc w:val="left"/>
              <w:rPr>
                <w:szCs w:val="20"/>
              </w:rPr>
            </w:pPr>
            <w:r w:rsidRPr="00ED0807">
              <w:rPr>
                <w:szCs w:val="20"/>
              </w:rPr>
              <w:t>ул. Юбилейная, 22 (АТП)</w:t>
            </w: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«КСВ-2.5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lang w:val="en-US"/>
              </w:rPr>
            </w:pPr>
            <w:r w:rsidRPr="00ED0807">
              <w:rPr>
                <w:szCs w:val="20"/>
                <w:lang w:val="en-US"/>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1989</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«Братск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2002</w:t>
            </w:r>
          </w:p>
        </w:tc>
      </w:tr>
      <w:tr w:rsidR="00B868F9" w:rsidRPr="00ED0807" w:rsidTr="00B868F9">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pStyle w:val="afffffff1"/>
              <w:jc w:val="left"/>
              <w:rPr>
                <w:szCs w:val="20"/>
              </w:rPr>
            </w:pPr>
            <w:r w:rsidRPr="00ED0807">
              <w:rPr>
                <w:szCs w:val="20"/>
              </w:rPr>
              <w:t xml:space="preserve">Котельная № 7, </w:t>
            </w:r>
          </w:p>
          <w:p w:rsidR="00B868F9" w:rsidRPr="00ED0807" w:rsidRDefault="00B868F9" w:rsidP="00417281">
            <w:pPr>
              <w:pStyle w:val="afffffff1"/>
              <w:jc w:val="left"/>
              <w:rPr>
                <w:color w:val="FF0000"/>
                <w:szCs w:val="20"/>
              </w:rPr>
            </w:pPr>
            <w:r w:rsidRPr="00ED0807">
              <w:rPr>
                <w:szCs w:val="20"/>
              </w:rPr>
              <w:t>ул. Студенческая, 1А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1999</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tcPr>
          <w:p w:rsidR="00B868F9" w:rsidRPr="00ED0807" w:rsidRDefault="00B868F9" w:rsidP="00417281">
            <w:pPr>
              <w:pStyle w:val="afffffff1"/>
              <w:jc w:val="left"/>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868F9" w:rsidRPr="00ED0807" w:rsidRDefault="00B868F9" w:rsidP="00B868F9">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868F9" w:rsidRPr="00ED0807" w:rsidRDefault="00B868F9" w:rsidP="00B868F9">
            <w:pPr>
              <w:pStyle w:val="afffffff1"/>
              <w:rPr>
                <w:szCs w:val="20"/>
              </w:rPr>
            </w:pPr>
            <w:r w:rsidRPr="00ED0807">
              <w:rPr>
                <w:szCs w:val="20"/>
              </w:rPr>
              <w:t>1988</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color w:val="FF0000"/>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2004</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color w:val="FF0000"/>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«ТВГ- 2,5(В)»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2001</w:t>
            </w:r>
          </w:p>
        </w:tc>
      </w:tr>
      <w:tr w:rsidR="00B868F9" w:rsidRPr="00ED0807" w:rsidTr="00B868F9">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pStyle w:val="afffffff1"/>
              <w:jc w:val="left"/>
              <w:rPr>
                <w:szCs w:val="20"/>
              </w:rPr>
            </w:pPr>
            <w:r w:rsidRPr="00ED0807">
              <w:rPr>
                <w:szCs w:val="20"/>
              </w:rPr>
              <w:t>Котельная № 8, ул. Победы, 8</w:t>
            </w: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«КВа-0.5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2007</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«КВа-0.5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2007</w:t>
            </w:r>
          </w:p>
        </w:tc>
      </w:tr>
      <w:tr w:rsidR="00B868F9" w:rsidRPr="00ED0807" w:rsidTr="00B868F9">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pStyle w:val="afffffff1"/>
              <w:jc w:val="left"/>
              <w:rPr>
                <w:szCs w:val="20"/>
              </w:rPr>
            </w:pPr>
            <w:r w:rsidRPr="00ED0807">
              <w:rPr>
                <w:szCs w:val="20"/>
              </w:rPr>
              <w:t xml:space="preserve">Котельная № 9, </w:t>
            </w:r>
          </w:p>
          <w:p w:rsidR="00B868F9" w:rsidRPr="00ED0807" w:rsidRDefault="00B868F9" w:rsidP="00417281">
            <w:pPr>
              <w:pStyle w:val="afffffff1"/>
              <w:jc w:val="left"/>
              <w:rPr>
                <w:color w:val="FF0000"/>
                <w:szCs w:val="20"/>
                <w:lang w:eastAsia="ru-RU"/>
              </w:rPr>
            </w:pPr>
            <w:r w:rsidRPr="00ED0807">
              <w:rPr>
                <w:szCs w:val="20"/>
              </w:rPr>
              <w:t>ул. Ленина, 4а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Водогрейный котел, «ПКН-2М (П)»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lang w:val="en-US"/>
              </w:rPr>
            </w:pPr>
            <w:r w:rsidRPr="00ED0807">
              <w:rPr>
                <w:szCs w:val="20"/>
                <w:lang w:val="en-US"/>
              </w:rPr>
              <w:t>1997</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tcPr>
          <w:p w:rsidR="00B868F9" w:rsidRPr="00ED0807" w:rsidRDefault="00B868F9" w:rsidP="00417281">
            <w:pPr>
              <w:pStyle w:val="afffffff1"/>
              <w:jc w:val="left"/>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868F9" w:rsidRPr="00ED0807" w:rsidRDefault="00B868F9" w:rsidP="00B868F9">
            <w:pPr>
              <w:pStyle w:val="afffffff1"/>
              <w:jc w:val="left"/>
              <w:rPr>
                <w:szCs w:val="20"/>
              </w:rPr>
            </w:pPr>
            <w:r w:rsidRPr="00ED0807">
              <w:rPr>
                <w:szCs w:val="20"/>
              </w:rPr>
              <w:t>Водогрейный котел, «ПКН-2М (П)»</w:t>
            </w:r>
          </w:p>
        </w:tc>
        <w:tc>
          <w:tcPr>
            <w:tcW w:w="444" w:type="pct"/>
            <w:tcBorders>
              <w:top w:val="single" w:sz="4" w:space="0" w:color="auto"/>
              <w:left w:val="single" w:sz="4" w:space="0" w:color="auto"/>
              <w:bottom w:val="single" w:sz="4" w:space="0" w:color="auto"/>
              <w:right w:val="single" w:sz="4" w:space="0" w:color="auto"/>
            </w:tcBorders>
            <w:noWrap/>
            <w:vAlign w:val="center"/>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868F9" w:rsidRPr="00ED0807" w:rsidRDefault="00B868F9" w:rsidP="00B868F9">
            <w:pPr>
              <w:pStyle w:val="afffffff1"/>
              <w:rPr>
                <w:szCs w:val="20"/>
                <w:lang w:val="en-US"/>
              </w:rPr>
            </w:pPr>
            <w:r w:rsidRPr="00ED0807">
              <w:rPr>
                <w:szCs w:val="20"/>
                <w:lang w:val="en-US"/>
              </w:rPr>
              <w:t>1999</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tcPr>
          <w:p w:rsidR="00B868F9" w:rsidRPr="00ED0807" w:rsidRDefault="00B868F9" w:rsidP="00417281">
            <w:pPr>
              <w:pStyle w:val="afffffff1"/>
              <w:jc w:val="left"/>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B868F9" w:rsidRPr="00ED0807" w:rsidRDefault="00B868F9" w:rsidP="00B868F9">
            <w:pPr>
              <w:pStyle w:val="afffffff1"/>
              <w:jc w:val="left"/>
              <w:rPr>
                <w:szCs w:val="20"/>
              </w:rPr>
            </w:pPr>
            <w:r w:rsidRPr="00ED0807">
              <w:rPr>
                <w:szCs w:val="20"/>
              </w:rPr>
              <w:t>Водогрейный котел, «</w:t>
            </w:r>
            <w:r w:rsidRPr="00ED0807">
              <w:rPr>
                <w:szCs w:val="20"/>
                <w:lang w:val="en-US"/>
              </w:rPr>
              <w:t>RTQ 1020</w:t>
            </w:r>
            <w:r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tcPr>
          <w:p w:rsidR="00B868F9" w:rsidRPr="00ED0807" w:rsidRDefault="00B868F9" w:rsidP="00B868F9">
            <w:pPr>
              <w:pStyle w:val="afffffff1"/>
              <w:rPr>
                <w:szCs w:val="20"/>
                <w:lang w:val="en-US"/>
              </w:rPr>
            </w:pPr>
            <w:r w:rsidRPr="00ED0807">
              <w:rPr>
                <w:szCs w:val="20"/>
                <w:lang w:val="en-US"/>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B868F9" w:rsidRPr="00ED0807" w:rsidRDefault="00B868F9" w:rsidP="00B868F9">
            <w:pPr>
              <w:pStyle w:val="afffffff1"/>
              <w:rPr>
                <w:szCs w:val="20"/>
                <w:lang w:val="en-US"/>
              </w:rPr>
            </w:pPr>
            <w:r w:rsidRPr="00ED0807">
              <w:rPr>
                <w:szCs w:val="20"/>
                <w:lang w:val="en-US"/>
              </w:rPr>
              <w:t>2006</w:t>
            </w:r>
          </w:p>
        </w:tc>
      </w:tr>
      <w:tr w:rsidR="00B868F9" w:rsidRPr="00ED0807" w:rsidTr="00B868F9">
        <w:tc>
          <w:tcPr>
            <w:tcW w:w="1612" w:type="pct"/>
            <w:vMerge/>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417281">
            <w:pPr>
              <w:rPr>
                <w:rFonts w:eastAsia="Calibri"/>
                <w:color w:val="FF0000"/>
                <w:sz w:val="20"/>
                <w:szCs w:val="20"/>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B868F9" w:rsidRPr="00ED0807" w:rsidRDefault="00B868F9" w:rsidP="00B868F9">
            <w:pPr>
              <w:pStyle w:val="afffffff1"/>
              <w:jc w:val="left"/>
              <w:rPr>
                <w:szCs w:val="20"/>
              </w:rPr>
            </w:pPr>
            <w:r w:rsidRPr="00ED0807">
              <w:rPr>
                <w:szCs w:val="20"/>
              </w:rPr>
              <w:t xml:space="preserve">Водогрейный </w:t>
            </w:r>
            <w:r w:rsidR="00DD2F74" w:rsidRPr="00ED0807">
              <w:rPr>
                <w:szCs w:val="20"/>
              </w:rPr>
              <w:t>котел, «</w:t>
            </w:r>
            <w:r w:rsidRPr="00ED0807">
              <w:rPr>
                <w:szCs w:val="20"/>
                <w:lang w:val="en-US"/>
              </w:rPr>
              <w:t>ARCA PRK 1050</w:t>
            </w:r>
            <w:r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868F9" w:rsidRPr="00ED0807" w:rsidRDefault="00B868F9" w:rsidP="00B868F9">
            <w:pPr>
              <w:pStyle w:val="afffffff1"/>
              <w:rPr>
                <w:szCs w:val="20"/>
                <w:lang w:val="en-US"/>
              </w:rPr>
            </w:pPr>
            <w:r w:rsidRPr="00ED0807">
              <w:rPr>
                <w:szCs w:val="20"/>
                <w:lang w:val="en-US"/>
              </w:rPr>
              <w:t>2017</w:t>
            </w:r>
          </w:p>
        </w:tc>
      </w:tr>
      <w:tr w:rsidR="00922040" w:rsidRPr="00ED0807" w:rsidTr="00922040">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0614A6" w:rsidRPr="00ED0807" w:rsidRDefault="000614A6" w:rsidP="00417281">
            <w:pPr>
              <w:pStyle w:val="afffffff1"/>
              <w:jc w:val="left"/>
              <w:rPr>
                <w:szCs w:val="20"/>
                <w:lang w:val="en-US"/>
              </w:rPr>
            </w:pPr>
            <w:r w:rsidRPr="00ED0807">
              <w:rPr>
                <w:szCs w:val="20"/>
              </w:rPr>
              <w:t xml:space="preserve">Котельная № 10, </w:t>
            </w:r>
          </w:p>
          <w:p w:rsidR="00B66B67" w:rsidRPr="00ED0807" w:rsidRDefault="000614A6" w:rsidP="00417281">
            <w:pPr>
              <w:pStyle w:val="afffffff1"/>
              <w:jc w:val="left"/>
              <w:rPr>
                <w:szCs w:val="20"/>
              </w:rPr>
            </w:pPr>
            <w:r w:rsidRPr="00ED0807">
              <w:rPr>
                <w:szCs w:val="20"/>
              </w:rPr>
              <w:t>ул. Первомайская, 34</w:t>
            </w:r>
          </w:p>
        </w:tc>
        <w:tc>
          <w:tcPr>
            <w:tcW w:w="2148" w:type="pct"/>
            <w:tcBorders>
              <w:top w:val="single" w:sz="4" w:space="0" w:color="auto"/>
              <w:left w:val="single" w:sz="4" w:space="0" w:color="auto"/>
              <w:bottom w:val="single" w:sz="4" w:space="0" w:color="auto"/>
              <w:right w:val="single" w:sz="4" w:space="0" w:color="auto"/>
            </w:tcBorders>
            <w:vAlign w:val="center"/>
            <w:hideMark/>
          </w:tcPr>
          <w:p w:rsidR="00B66B67" w:rsidRPr="00ED0807" w:rsidRDefault="00B66B67" w:rsidP="000614A6">
            <w:pPr>
              <w:pStyle w:val="afffffff1"/>
              <w:jc w:val="left"/>
              <w:rPr>
                <w:szCs w:val="20"/>
              </w:rPr>
            </w:pPr>
            <w:r w:rsidRPr="00ED0807">
              <w:rPr>
                <w:szCs w:val="20"/>
              </w:rPr>
              <w:t>Водогрейный котел, «</w:t>
            </w:r>
            <w:r w:rsidR="000614A6" w:rsidRPr="00ED0807">
              <w:rPr>
                <w:szCs w:val="20"/>
                <w:lang w:val="en-US"/>
              </w:rPr>
              <w:t>CPA-1300</w:t>
            </w:r>
            <w:r w:rsidR="000614A6"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B66B67" w:rsidRPr="00ED0807" w:rsidRDefault="00B66B67">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B66B67" w:rsidRPr="00ED0807" w:rsidRDefault="00B66B67" w:rsidP="000614A6">
            <w:pPr>
              <w:pStyle w:val="afffffff1"/>
              <w:rPr>
                <w:szCs w:val="20"/>
              </w:rPr>
            </w:pPr>
            <w:r w:rsidRPr="00ED0807">
              <w:rPr>
                <w:szCs w:val="20"/>
                <w:lang w:val="en-US"/>
              </w:rPr>
              <w:t>20</w:t>
            </w:r>
            <w:r w:rsidR="0040267F" w:rsidRPr="00ED0807">
              <w:rPr>
                <w:szCs w:val="20"/>
              </w:rPr>
              <w:t>0</w:t>
            </w:r>
            <w:r w:rsidR="000614A6" w:rsidRPr="00ED0807">
              <w:rPr>
                <w:szCs w:val="20"/>
              </w:rPr>
              <w:t>9</w:t>
            </w:r>
          </w:p>
        </w:tc>
      </w:tr>
      <w:tr w:rsidR="00922040" w:rsidRPr="00ED0807" w:rsidTr="00922040">
        <w:tc>
          <w:tcPr>
            <w:tcW w:w="1612" w:type="pct"/>
            <w:vMerge/>
            <w:tcBorders>
              <w:top w:val="single" w:sz="4" w:space="0" w:color="auto"/>
              <w:left w:val="single" w:sz="4" w:space="0" w:color="auto"/>
              <w:bottom w:val="single" w:sz="4" w:space="0" w:color="auto"/>
              <w:right w:val="single" w:sz="4" w:space="0" w:color="auto"/>
            </w:tcBorders>
            <w:vAlign w:val="center"/>
            <w:hideMark/>
          </w:tcPr>
          <w:p w:rsidR="0040267F" w:rsidRPr="00ED0807" w:rsidRDefault="0040267F"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40267F" w:rsidRPr="00ED0807" w:rsidRDefault="0040267F" w:rsidP="00CA27C2">
            <w:pPr>
              <w:pStyle w:val="afffffff1"/>
              <w:jc w:val="left"/>
              <w:rPr>
                <w:szCs w:val="20"/>
              </w:rPr>
            </w:pPr>
            <w:r w:rsidRPr="00ED0807">
              <w:rPr>
                <w:szCs w:val="20"/>
              </w:rPr>
              <w:t>Водогрейный котел, «</w:t>
            </w:r>
            <w:r w:rsidR="000614A6" w:rsidRPr="00ED0807">
              <w:rPr>
                <w:szCs w:val="20"/>
                <w:lang w:val="en-US"/>
              </w:rPr>
              <w:t>CPA-1300</w:t>
            </w:r>
            <w:r w:rsidR="000614A6" w:rsidRPr="00ED0807">
              <w:rPr>
                <w:szCs w:val="20"/>
              </w:rPr>
              <w:t>»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40267F">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40267F" w:rsidP="000614A6">
            <w:pPr>
              <w:pStyle w:val="afffffff1"/>
              <w:rPr>
                <w:szCs w:val="20"/>
              </w:rPr>
            </w:pPr>
            <w:r w:rsidRPr="00ED0807">
              <w:rPr>
                <w:szCs w:val="20"/>
                <w:lang w:val="en-US"/>
              </w:rPr>
              <w:t>20</w:t>
            </w:r>
            <w:r w:rsidRPr="00ED0807">
              <w:rPr>
                <w:szCs w:val="20"/>
              </w:rPr>
              <w:t>0</w:t>
            </w:r>
            <w:r w:rsidR="000614A6" w:rsidRPr="00ED0807">
              <w:rPr>
                <w:szCs w:val="20"/>
              </w:rPr>
              <w:t>9</w:t>
            </w:r>
          </w:p>
        </w:tc>
      </w:tr>
      <w:tr w:rsidR="00922040" w:rsidRPr="00ED0807" w:rsidTr="00922040">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13B5A" w:rsidRPr="00ED0807" w:rsidRDefault="00B13B5A" w:rsidP="00417281">
            <w:pPr>
              <w:pStyle w:val="afffffff1"/>
              <w:jc w:val="left"/>
              <w:rPr>
                <w:szCs w:val="20"/>
              </w:rPr>
            </w:pPr>
            <w:r w:rsidRPr="00ED0807">
              <w:rPr>
                <w:szCs w:val="20"/>
              </w:rPr>
              <w:t xml:space="preserve">Котельная № 11, </w:t>
            </w:r>
          </w:p>
          <w:p w:rsidR="0040267F" w:rsidRPr="00ED0807" w:rsidRDefault="00B13B5A" w:rsidP="00417281">
            <w:pPr>
              <w:pStyle w:val="afffffff1"/>
              <w:jc w:val="left"/>
              <w:rPr>
                <w:szCs w:val="20"/>
              </w:rPr>
            </w:pPr>
            <w:r w:rsidRPr="00ED0807">
              <w:rPr>
                <w:szCs w:val="20"/>
              </w:rPr>
              <w:t xml:space="preserve">ул. </w:t>
            </w:r>
            <w:proofErr w:type="spellStart"/>
            <w:r w:rsidRPr="00ED0807">
              <w:rPr>
                <w:szCs w:val="20"/>
              </w:rPr>
              <w:t>Хатанзейского</w:t>
            </w:r>
            <w:proofErr w:type="spellEnd"/>
            <w:r w:rsidRPr="00ED0807">
              <w:rPr>
                <w:szCs w:val="20"/>
              </w:rPr>
              <w:t>, 1</w:t>
            </w:r>
          </w:p>
        </w:tc>
        <w:tc>
          <w:tcPr>
            <w:tcW w:w="2148" w:type="pct"/>
            <w:tcBorders>
              <w:top w:val="single" w:sz="4" w:space="0" w:color="auto"/>
              <w:left w:val="single" w:sz="4" w:space="0" w:color="auto"/>
              <w:bottom w:val="single" w:sz="4" w:space="0" w:color="auto"/>
              <w:right w:val="single" w:sz="4" w:space="0" w:color="auto"/>
            </w:tcBorders>
            <w:vAlign w:val="center"/>
            <w:hideMark/>
          </w:tcPr>
          <w:p w:rsidR="0040267F" w:rsidRPr="00ED0807" w:rsidRDefault="0040267F" w:rsidP="004B5021">
            <w:pPr>
              <w:pStyle w:val="afffffff1"/>
              <w:jc w:val="left"/>
              <w:rPr>
                <w:szCs w:val="20"/>
              </w:rPr>
            </w:pPr>
            <w:r w:rsidRPr="00ED0807">
              <w:rPr>
                <w:szCs w:val="20"/>
              </w:rPr>
              <w:t>Водогрейный котел, «</w:t>
            </w:r>
            <w:proofErr w:type="spellStart"/>
            <w:r w:rsidR="00B13B5A" w:rsidRPr="00ED0807">
              <w:rPr>
                <w:szCs w:val="20"/>
              </w:rPr>
              <w:t>Vitomax</w:t>
            </w:r>
            <w:proofErr w:type="spellEnd"/>
            <w:r w:rsidR="00B13B5A" w:rsidRPr="00ED0807">
              <w:rPr>
                <w:szCs w:val="20"/>
              </w:rPr>
              <w:t xml:space="preserve"> </w:t>
            </w:r>
            <w:r w:rsidR="00DD2F74" w:rsidRPr="00ED0807">
              <w:rPr>
                <w:szCs w:val="20"/>
              </w:rPr>
              <w:t>200 (</w:t>
            </w:r>
            <w:r w:rsidR="00B13B5A" w:rsidRPr="00ED0807">
              <w:rPr>
                <w:szCs w:val="20"/>
              </w:rPr>
              <w:t>В)</w:t>
            </w:r>
            <w:r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40267F">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4A777D" w:rsidP="004B5021">
            <w:pPr>
              <w:pStyle w:val="afffffff1"/>
              <w:rPr>
                <w:szCs w:val="20"/>
              </w:rPr>
            </w:pPr>
            <w:r w:rsidRPr="00ED0807">
              <w:rPr>
                <w:szCs w:val="20"/>
              </w:rPr>
              <w:t>2009</w:t>
            </w:r>
          </w:p>
        </w:tc>
      </w:tr>
      <w:tr w:rsidR="00922040" w:rsidRPr="00ED0807" w:rsidTr="00922040">
        <w:tc>
          <w:tcPr>
            <w:tcW w:w="1612" w:type="pct"/>
            <w:vMerge/>
            <w:tcBorders>
              <w:top w:val="single" w:sz="4" w:space="0" w:color="auto"/>
              <w:left w:val="single" w:sz="4" w:space="0" w:color="auto"/>
              <w:bottom w:val="single" w:sz="4" w:space="0" w:color="auto"/>
              <w:right w:val="single" w:sz="4" w:space="0" w:color="auto"/>
            </w:tcBorders>
            <w:vAlign w:val="center"/>
            <w:hideMark/>
          </w:tcPr>
          <w:p w:rsidR="0040267F" w:rsidRPr="00ED0807" w:rsidRDefault="0040267F"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40267F" w:rsidRPr="00ED0807" w:rsidRDefault="0040267F" w:rsidP="004B5021">
            <w:pPr>
              <w:pStyle w:val="afffffff1"/>
              <w:jc w:val="left"/>
              <w:rPr>
                <w:szCs w:val="20"/>
              </w:rPr>
            </w:pPr>
            <w:r w:rsidRPr="00ED0807">
              <w:rPr>
                <w:szCs w:val="20"/>
              </w:rPr>
              <w:t>Водогрейный котел, «</w:t>
            </w:r>
            <w:proofErr w:type="spellStart"/>
            <w:r w:rsidR="004A777D" w:rsidRPr="00ED0807">
              <w:rPr>
                <w:szCs w:val="20"/>
              </w:rPr>
              <w:t>Vitomax</w:t>
            </w:r>
            <w:proofErr w:type="spellEnd"/>
            <w:r w:rsidR="004A777D" w:rsidRPr="00ED0807">
              <w:rPr>
                <w:szCs w:val="20"/>
              </w:rPr>
              <w:t xml:space="preserve"> 200 1 (В)</w:t>
            </w:r>
            <w:r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4A777D">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4A777D" w:rsidP="004B5021">
            <w:pPr>
              <w:pStyle w:val="afffffff1"/>
              <w:rPr>
                <w:szCs w:val="20"/>
              </w:rPr>
            </w:pPr>
            <w:r w:rsidRPr="00ED0807">
              <w:rPr>
                <w:szCs w:val="20"/>
              </w:rPr>
              <w:t>2009</w:t>
            </w:r>
          </w:p>
        </w:tc>
      </w:tr>
      <w:tr w:rsidR="00922040" w:rsidRPr="00ED0807" w:rsidTr="00922040">
        <w:tc>
          <w:tcPr>
            <w:tcW w:w="1612" w:type="pct"/>
            <w:vMerge/>
            <w:tcBorders>
              <w:top w:val="single" w:sz="4" w:space="0" w:color="auto"/>
              <w:left w:val="single" w:sz="4" w:space="0" w:color="auto"/>
              <w:bottom w:val="single" w:sz="4" w:space="0" w:color="auto"/>
              <w:right w:val="single" w:sz="4" w:space="0" w:color="auto"/>
            </w:tcBorders>
            <w:vAlign w:val="center"/>
            <w:hideMark/>
          </w:tcPr>
          <w:p w:rsidR="0040267F" w:rsidRPr="00ED0807" w:rsidRDefault="0040267F"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40267F" w:rsidRPr="00ED0807" w:rsidRDefault="004B5021">
            <w:pPr>
              <w:pStyle w:val="afffffff1"/>
              <w:jc w:val="left"/>
              <w:rPr>
                <w:szCs w:val="20"/>
              </w:rPr>
            </w:pPr>
            <w:r w:rsidRPr="00ED0807">
              <w:rPr>
                <w:szCs w:val="20"/>
              </w:rPr>
              <w:t>Водогрейный котел, «</w:t>
            </w:r>
            <w:proofErr w:type="spellStart"/>
            <w:r w:rsidR="004A777D" w:rsidRPr="00ED0807">
              <w:rPr>
                <w:szCs w:val="20"/>
              </w:rPr>
              <w:t>Vitomax</w:t>
            </w:r>
            <w:proofErr w:type="spellEnd"/>
            <w:r w:rsidR="004A777D" w:rsidRPr="00ED0807">
              <w:rPr>
                <w:szCs w:val="20"/>
              </w:rPr>
              <w:t xml:space="preserve"> </w:t>
            </w:r>
            <w:r w:rsidR="00DD2F74" w:rsidRPr="00ED0807">
              <w:rPr>
                <w:szCs w:val="20"/>
              </w:rPr>
              <w:t>200 (</w:t>
            </w:r>
            <w:r w:rsidR="004A777D" w:rsidRPr="00ED0807">
              <w:rPr>
                <w:szCs w:val="20"/>
              </w:rPr>
              <w:t>В)</w:t>
            </w:r>
            <w:r w:rsidRPr="00ED0807">
              <w:rPr>
                <w:szCs w:val="20"/>
              </w:rPr>
              <w:t>»</w:t>
            </w:r>
            <w:r w:rsidR="00922040" w:rsidRPr="00ED0807">
              <w:rPr>
                <w:szCs w:val="20"/>
              </w:rPr>
              <w:t xml:space="preserve">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4A777D">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40267F" w:rsidP="004A777D">
            <w:pPr>
              <w:pStyle w:val="afffffff1"/>
              <w:rPr>
                <w:szCs w:val="20"/>
              </w:rPr>
            </w:pPr>
            <w:r w:rsidRPr="00ED0807">
              <w:rPr>
                <w:szCs w:val="20"/>
                <w:lang w:val="en-US"/>
              </w:rPr>
              <w:t>20</w:t>
            </w:r>
            <w:r w:rsidR="004A777D" w:rsidRPr="00ED0807">
              <w:rPr>
                <w:szCs w:val="20"/>
              </w:rPr>
              <w:t>09</w:t>
            </w:r>
          </w:p>
        </w:tc>
      </w:tr>
      <w:tr w:rsidR="00922040" w:rsidRPr="00ED0807" w:rsidTr="00922040">
        <w:tc>
          <w:tcPr>
            <w:tcW w:w="1612" w:type="pct"/>
            <w:vMerge w:val="restart"/>
            <w:tcBorders>
              <w:top w:val="single" w:sz="4" w:space="0" w:color="auto"/>
              <w:left w:val="single" w:sz="4" w:space="0" w:color="auto"/>
              <w:right w:val="single" w:sz="4" w:space="0" w:color="auto"/>
            </w:tcBorders>
            <w:vAlign w:val="center"/>
            <w:hideMark/>
          </w:tcPr>
          <w:p w:rsidR="008F587F" w:rsidRPr="00ED0807" w:rsidRDefault="008F587F" w:rsidP="00417281">
            <w:pPr>
              <w:pStyle w:val="afffffff1"/>
              <w:jc w:val="left"/>
              <w:rPr>
                <w:szCs w:val="20"/>
              </w:rPr>
            </w:pPr>
            <w:r w:rsidRPr="00ED0807">
              <w:rPr>
                <w:szCs w:val="20"/>
              </w:rPr>
              <w:t xml:space="preserve">Котельная № 12, </w:t>
            </w:r>
          </w:p>
          <w:p w:rsidR="00922040" w:rsidRPr="00ED0807" w:rsidRDefault="008F587F" w:rsidP="00417281">
            <w:pPr>
              <w:pStyle w:val="afffffff1"/>
              <w:jc w:val="left"/>
              <w:rPr>
                <w:szCs w:val="20"/>
              </w:rPr>
            </w:pPr>
            <w:r w:rsidRPr="00ED0807">
              <w:rPr>
                <w:szCs w:val="20"/>
              </w:rPr>
              <w:t>пер. Макара Баева, 1А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922040" w:rsidRPr="00ED0807" w:rsidRDefault="00922040" w:rsidP="008F587F">
            <w:pPr>
              <w:pStyle w:val="afffffff1"/>
              <w:jc w:val="left"/>
              <w:rPr>
                <w:szCs w:val="20"/>
              </w:rPr>
            </w:pPr>
            <w:r w:rsidRPr="00ED0807">
              <w:rPr>
                <w:szCs w:val="20"/>
              </w:rPr>
              <w:t>Водогрейный котел, «</w:t>
            </w:r>
            <w:r w:rsidR="008F587F" w:rsidRPr="00ED0807">
              <w:rPr>
                <w:szCs w:val="20"/>
                <w:lang w:val="en-US"/>
              </w:rPr>
              <w:t>RTQ-1500</w:t>
            </w:r>
            <w:r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922040" w:rsidRPr="00ED0807" w:rsidRDefault="008F587F">
            <w:pPr>
              <w:pStyle w:val="afffffff1"/>
              <w:rPr>
                <w:szCs w:val="20"/>
                <w:lang w:val="en-US"/>
              </w:rPr>
            </w:pPr>
            <w:r w:rsidRPr="00ED0807">
              <w:rPr>
                <w:szCs w:val="20"/>
                <w:lang w:val="en-US"/>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922040" w:rsidRPr="00ED0807" w:rsidRDefault="008F587F">
            <w:pPr>
              <w:pStyle w:val="afffffff1"/>
              <w:rPr>
                <w:szCs w:val="20"/>
                <w:lang w:val="en-US"/>
              </w:rPr>
            </w:pPr>
            <w:r w:rsidRPr="00ED0807">
              <w:rPr>
                <w:szCs w:val="20"/>
                <w:lang w:val="en-US"/>
              </w:rPr>
              <w:t>2010</w:t>
            </w:r>
          </w:p>
        </w:tc>
      </w:tr>
      <w:tr w:rsidR="00922040" w:rsidRPr="00ED0807" w:rsidTr="00922040">
        <w:tc>
          <w:tcPr>
            <w:tcW w:w="1612" w:type="pct"/>
            <w:vMerge/>
            <w:tcBorders>
              <w:left w:val="single" w:sz="4" w:space="0" w:color="auto"/>
              <w:right w:val="single" w:sz="4" w:space="0" w:color="auto"/>
            </w:tcBorders>
            <w:vAlign w:val="center"/>
          </w:tcPr>
          <w:p w:rsidR="00922040" w:rsidRPr="00ED0807" w:rsidRDefault="00922040" w:rsidP="00417281">
            <w:pPr>
              <w:pStyle w:val="afffffff1"/>
              <w:jc w:val="left"/>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922040" w:rsidRPr="00ED0807" w:rsidRDefault="00922040">
            <w:pPr>
              <w:pStyle w:val="afffffff1"/>
              <w:jc w:val="left"/>
              <w:rPr>
                <w:szCs w:val="20"/>
              </w:rPr>
            </w:pPr>
            <w:r w:rsidRPr="00ED0807">
              <w:rPr>
                <w:szCs w:val="20"/>
              </w:rPr>
              <w:t xml:space="preserve">Водогрейный котел, </w:t>
            </w:r>
            <w:r w:rsidR="008F587F" w:rsidRPr="00ED0807">
              <w:rPr>
                <w:szCs w:val="20"/>
              </w:rPr>
              <w:t>«</w:t>
            </w:r>
            <w:r w:rsidR="008F587F" w:rsidRPr="00ED0807">
              <w:rPr>
                <w:szCs w:val="20"/>
                <w:lang w:val="en-US"/>
              </w:rPr>
              <w:t>RTQ-1500</w:t>
            </w:r>
            <w:r w:rsidR="008F587F" w:rsidRPr="00ED0807">
              <w:rPr>
                <w:szCs w:val="20"/>
              </w:rPr>
              <w:t>»</w:t>
            </w:r>
            <w:r w:rsidR="008F587F" w:rsidRPr="00ED0807">
              <w:rPr>
                <w:szCs w:val="20"/>
                <w:lang w:val="en-US"/>
              </w:rPr>
              <w:t xml:space="preserve"> </w:t>
            </w:r>
            <w:r w:rsidRPr="00ED0807">
              <w:rPr>
                <w:szCs w:val="20"/>
              </w:rPr>
              <w:t>рез.</w:t>
            </w:r>
          </w:p>
        </w:tc>
        <w:tc>
          <w:tcPr>
            <w:tcW w:w="444" w:type="pct"/>
            <w:tcBorders>
              <w:top w:val="single" w:sz="4" w:space="0" w:color="auto"/>
              <w:left w:val="single" w:sz="4" w:space="0" w:color="auto"/>
              <w:bottom w:val="single" w:sz="4" w:space="0" w:color="auto"/>
              <w:right w:val="single" w:sz="4" w:space="0" w:color="auto"/>
            </w:tcBorders>
            <w:noWrap/>
            <w:vAlign w:val="center"/>
          </w:tcPr>
          <w:p w:rsidR="00922040" w:rsidRPr="00ED0807" w:rsidRDefault="00922040">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922040" w:rsidRPr="00ED0807" w:rsidRDefault="008F587F">
            <w:pPr>
              <w:pStyle w:val="afffffff1"/>
              <w:rPr>
                <w:szCs w:val="20"/>
                <w:lang w:val="en-US"/>
              </w:rPr>
            </w:pPr>
            <w:r w:rsidRPr="00ED0807">
              <w:rPr>
                <w:szCs w:val="20"/>
                <w:lang w:val="en-US"/>
              </w:rPr>
              <w:t>2010</w:t>
            </w:r>
          </w:p>
        </w:tc>
      </w:tr>
      <w:tr w:rsidR="00922040" w:rsidRPr="00ED0807" w:rsidTr="00922040">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B4088A" w:rsidRPr="00ED0807" w:rsidRDefault="00B4088A" w:rsidP="00417281">
            <w:pPr>
              <w:pStyle w:val="afffffff1"/>
              <w:jc w:val="left"/>
              <w:rPr>
                <w:szCs w:val="20"/>
              </w:rPr>
            </w:pPr>
            <w:r w:rsidRPr="00ED0807">
              <w:rPr>
                <w:szCs w:val="20"/>
              </w:rPr>
              <w:t xml:space="preserve">Котельная № 13, </w:t>
            </w:r>
          </w:p>
          <w:p w:rsidR="0040267F" w:rsidRPr="00ED0807" w:rsidRDefault="00B4088A" w:rsidP="00417281">
            <w:pPr>
              <w:pStyle w:val="afffffff1"/>
              <w:jc w:val="left"/>
              <w:rPr>
                <w:szCs w:val="20"/>
              </w:rPr>
            </w:pPr>
            <w:r w:rsidRPr="00ED0807">
              <w:rPr>
                <w:szCs w:val="20"/>
              </w:rPr>
              <w:t>ул. Юбилейная, 12</w:t>
            </w:r>
          </w:p>
        </w:tc>
        <w:tc>
          <w:tcPr>
            <w:tcW w:w="2148" w:type="pct"/>
            <w:tcBorders>
              <w:top w:val="single" w:sz="4" w:space="0" w:color="auto"/>
              <w:left w:val="single" w:sz="4" w:space="0" w:color="auto"/>
              <w:bottom w:val="single" w:sz="4" w:space="0" w:color="auto"/>
              <w:right w:val="single" w:sz="4" w:space="0" w:color="auto"/>
            </w:tcBorders>
            <w:vAlign w:val="center"/>
            <w:hideMark/>
          </w:tcPr>
          <w:p w:rsidR="0040267F" w:rsidRPr="00ED0807" w:rsidRDefault="0040267F" w:rsidP="008F587F">
            <w:pPr>
              <w:pStyle w:val="afffffff1"/>
              <w:jc w:val="left"/>
              <w:rPr>
                <w:szCs w:val="20"/>
              </w:rPr>
            </w:pPr>
            <w:r w:rsidRPr="00ED0807">
              <w:rPr>
                <w:szCs w:val="20"/>
              </w:rPr>
              <w:t>Водогрейный котел, «</w:t>
            </w:r>
            <w:r w:rsidR="008F587F" w:rsidRPr="00ED0807">
              <w:rPr>
                <w:szCs w:val="20"/>
                <w:lang w:val="en-US"/>
              </w:rPr>
              <w:t>BISON</w:t>
            </w:r>
            <w:r w:rsidR="008F587F" w:rsidRPr="00ED0807">
              <w:rPr>
                <w:szCs w:val="20"/>
              </w:rPr>
              <w:t>-</w:t>
            </w:r>
            <w:r w:rsidR="008F587F" w:rsidRPr="00ED0807">
              <w:rPr>
                <w:szCs w:val="20"/>
                <w:lang w:val="en-US"/>
              </w:rPr>
              <w:t>NO</w:t>
            </w:r>
            <w:r w:rsidR="008F587F" w:rsidRPr="00ED0807">
              <w:rPr>
                <w:szCs w:val="20"/>
              </w:rPr>
              <w:t>970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40267F">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B4088A" w:rsidP="00922040">
            <w:pPr>
              <w:pStyle w:val="afffffff1"/>
              <w:rPr>
                <w:szCs w:val="20"/>
              </w:rPr>
            </w:pPr>
            <w:r w:rsidRPr="00ED0807">
              <w:rPr>
                <w:szCs w:val="20"/>
              </w:rPr>
              <w:t>2008</w:t>
            </w:r>
          </w:p>
        </w:tc>
      </w:tr>
      <w:tr w:rsidR="00922040" w:rsidRPr="00ED0807" w:rsidTr="00922040">
        <w:tc>
          <w:tcPr>
            <w:tcW w:w="1612" w:type="pct"/>
            <w:vMerge/>
            <w:tcBorders>
              <w:top w:val="single" w:sz="4" w:space="0" w:color="auto"/>
              <w:left w:val="single" w:sz="4" w:space="0" w:color="auto"/>
              <w:bottom w:val="single" w:sz="4" w:space="0" w:color="auto"/>
              <w:right w:val="single" w:sz="4" w:space="0" w:color="auto"/>
            </w:tcBorders>
            <w:vAlign w:val="center"/>
            <w:hideMark/>
          </w:tcPr>
          <w:p w:rsidR="0040267F" w:rsidRPr="00ED0807" w:rsidRDefault="0040267F"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40267F" w:rsidRPr="00ED0807" w:rsidRDefault="00922040" w:rsidP="00B4088A">
            <w:pPr>
              <w:pStyle w:val="afffffff1"/>
              <w:jc w:val="left"/>
              <w:rPr>
                <w:szCs w:val="20"/>
              </w:rPr>
            </w:pPr>
            <w:r w:rsidRPr="00ED0807">
              <w:rPr>
                <w:szCs w:val="20"/>
              </w:rPr>
              <w:t>Водогрейный котел, «</w:t>
            </w:r>
            <w:r w:rsidR="00B4088A" w:rsidRPr="00ED0807">
              <w:rPr>
                <w:szCs w:val="20"/>
              </w:rPr>
              <w:t>Факел</w:t>
            </w:r>
            <w:r w:rsidRPr="00ED0807">
              <w:rPr>
                <w:szCs w:val="20"/>
              </w:rPr>
              <w:t xml:space="preserve">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40267F">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B4088A">
            <w:pPr>
              <w:pStyle w:val="afffffff1"/>
              <w:rPr>
                <w:szCs w:val="20"/>
              </w:rPr>
            </w:pPr>
            <w:r w:rsidRPr="00ED0807">
              <w:rPr>
                <w:szCs w:val="20"/>
              </w:rPr>
              <w:t>1999</w:t>
            </w:r>
          </w:p>
        </w:tc>
      </w:tr>
      <w:tr w:rsidR="00922040" w:rsidRPr="00ED0807" w:rsidTr="00922040">
        <w:tc>
          <w:tcPr>
            <w:tcW w:w="1612" w:type="pct"/>
            <w:vMerge/>
            <w:tcBorders>
              <w:top w:val="single" w:sz="4" w:space="0" w:color="auto"/>
              <w:left w:val="single" w:sz="4" w:space="0" w:color="auto"/>
              <w:bottom w:val="single" w:sz="4" w:space="0" w:color="auto"/>
              <w:right w:val="single" w:sz="4" w:space="0" w:color="auto"/>
            </w:tcBorders>
            <w:vAlign w:val="center"/>
            <w:hideMark/>
          </w:tcPr>
          <w:p w:rsidR="0040267F" w:rsidRPr="00ED0807" w:rsidRDefault="0040267F"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40267F" w:rsidRPr="00ED0807" w:rsidRDefault="00922040">
            <w:pPr>
              <w:pStyle w:val="afffffff1"/>
              <w:jc w:val="left"/>
              <w:rPr>
                <w:szCs w:val="20"/>
              </w:rPr>
            </w:pPr>
            <w:r w:rsidRPr="00ED0807">
              <w:rPr>
                <w:szCs w:val="20"/>
              </w:rPr>
              <w:t xml:space="preserve">Водогрейный котел, </w:t>
            </w:r>
            <w:r w:rsidR="008F587F" w:rsidRPr="00ED0807">
              <w:rPr>
                <w:szCs w:val="20"/>
              </w:rPr>
              <w:t>«</w:t>
            </w:r>
            <w:r w:rsidR="008F587F" w:rsidRPr="00ED0807">
              <w:rPr>
                <w:szCs w:val="20"/>
                <w:lang w:val="en-US"/>
              </w:rPr>
              <w:t>BISON</w:t>
            </w:r>
            <w:r w:rsidR="008F587F" w:rsidRPr="00ED0807">
              <w:rPr>
                <w:szCs w:val="20"/>
              </w:rPr>
              <w:t>-</w:t>
            </w:r>
            <w:r w:rsidR="008F587F" w:rsidRPr="00ED0807">
              <w:rPr>
                <w:szCs w:val="20"/>
                <w:lang w:val="en-US"/>
              </w:rPr>
              <w:t>NO</w:t>
            </w:r>
            <w:r w:rsidR="00B4088A" w:rsidRPr="00ED0807">
              <w:rPr>
                <w:szCs w:val="20"/>
              </w:rPr>
              <w:t>970</w:t>
            </w:r>
            <w:r w:rsidR="008F587F" w:rsidRPr="00ED0807">
              <w:rPr>
                <w:szCs w:val="20"/>
              </w:rPr>
              <w:t>(В)»</w:t>
            </w:r>
            <w:r w:rsidR="00B4088A" w:rsidRPr="00ED0807">
              <w:rPr>
                <w:szCs w:val="20"/>
              </w:rPr>
              <w:t xml:space="preserve"> </w:t>
            </w:r>
            <w:r w:rsidRPr="00ED0807">
              <w:rPr>
                <w:szCs w:val="20"/>
              </w:rPr>
              <w:t>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40267F">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B4088A">
            <w:pPr>
              <w:pStyle w:val="afffffff1"/>
              <w:rPr>
                <w:szCs w:val="20"/>
              </w:rPr>
            </w:pPr>
            <w:r w:rsidRPr="00ED0807">
              <w:rPr>
                <w:szCs w:val="20"/>
              </w:rPr>
              <w:t>2008</w:t>
            </w:r>
          </w:p>
        </w:tc>
      </w:tr>
      <w:tr w:rsidR="00922040" w:rsidRPr="00ED0807" w:rsidTr="00922040">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40267F" w:rsidRPr="00ED0807" w:rsidRDefault="005679CC" w:rsidP="00417281">
            <w:pPr>
              <w:pStyle w:val="afffffff1"/>
              <w:jc w:val="left"/>
              <w:rPr>
                <w:szCs w:val="20"/>
              </w:rPr>
            </w:pPr>
            <w:r w:rsidRPr="00ED0807">
              <w:rPr>
                <w:szCs w:val="20"/>
              </w:rPr>
              <w:t>Котельная № 14, ул. Рабочая, 18а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40267F" w:rsidRPr="00ED0807" w:rsidRDefault="0040267F" w:rsidP="005679CC">
            <w:pPr>
              <w:pStyle w:val="afffffff1"/>
              <w:jc w:val="left"/>
              <w:rPr>
                <w:szCs w:val="20"/>
              </w:rPr>
            </w:pPr>
            <w:r w:rsidRPr="00ED0807">
              <w:rPr>
                <w:szCs w:val="20"/>
              </w:rPr>
              <w:t>Водогрейный котел, «</w:t>
            </w:r>
            <w:r w:rsidR="005679CC" w:rsidRPr="00ED0807">
              <w:rPr>
                <w:szCs w:val="20"/>
              </w:rPr>
              <w:t>АВА-4 (В)</w:t>
            </w:r>
            <w:r w:rsidRPr="00ED0807">
              <w:rPr>
                <w:szCs w:val="20"/>
              </w:rPr>
              <w:t>»</w:t>
            </w:r>
            <w:r w:rsidR="005679CC" w:rsidRPr="00ED0807">
              <w:rPr>
                <w:szCs w:val="20"/>
              </w:rPr>
              <w:t xml:space="preserve"> </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CA27C2">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5679CC" w:rsidP="00CA27C2">
            <w:pPr>
              <w:pStyle w:val="afffffff1"/>
              <w:rPr>
                <w:szCs w:val="20"/>
              </w:rPr>
            </w:pPr>
            <w:r w:rsidRPr="00ED0807">
              <w:rPr>
                <w:szCs w:val="20"/>
              </w:rPr>
              <w:t>1996</w:t>
            </w:r>
          </w:p>
        </w:tc>
      </w:tr>
      <w:tr w:rsidR="00922040" w:rsidRPr="00ED0807" w:rsidTr="00922040">
        <w:tc>
          <w:tcPr>
            <w:tcW w:w="1612" w:type="pct"/>
            <w:vMerge/>
            <w:tcBorders>
              <w:top w:val="single" w:sz="4" w:space="0" w:color="auto"/>
              <w:left w:val="single" w:sz="4" w:space="0" w:color="auto"/>
              <w:bottom w:val="single" w:sz="4" w:space="0" w:color="auto"/>
              <w:right w:val="single" w:sz="4" w:space="0" w:color="auto"/>
            </w:tcBorders>
            <w:vAlign w:val="center"/>
            <w:hideMark/>
          </w:tcPr>
          <w:p w:rsidR="0040267F" w:rsidRPr="00ED0807" w:rsidRDefault="0040267F"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40267F" w:rsidRPr="00ED0807" w:rsidRDefault="005679CC">
            <w:pPr>
              <w:pStyle w:val="afffffff1"/>
              <w:jc w:val="left"/>
              <w:rPr>
                <w:szCs w:val="20"/>
              </w:rPr>
            </w:pPr>
            <w:r w:rsidRPr="00ED0807">
              <w:rPr>
                <w:szCs w:val="20"/>
              </w:rPr>
              <w:t>Водогрейный котел, «АВА-4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CA27C2">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5679CC">
            <w:pPr>
              <w:pStyle w:val="afffffff1"/>
              <w:rPr>
                <w:szCs w:val="20"/>
              </w:rPr>
            </w:pPr>
            <w:r w:rsidRPr="00ED0807">
              <w:rPr>
                <w:szCs w:val="20"/>
              </w:rPr>
              <w:t>2000</w:t>
            </w:r>
          </w:p>
        </w:tc>
      </w:tr>
      <w:tr w:rsidR="00674027" w:rsidRPr="00ED0807" w:rsidTr="00674027">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417281">
            <w:pPr>
              <w:pStyle w:val="afffffff1"/>
              <w:jc w:val="left"/>
              <w:rPr>
                <w:szCs w:val="20"/>
              </w:rPr>
            </w:pPr>
            <w:r w:rsidRPr="00ED0807">
              <w:rPr>
                <w:szCs w:val="20"/>
              </w:rPr>
              <w:t>Котельная № 15, ул. Ленина, 35б</w:t>
            </w:r>
          </w:p>
        </w:tc>
        <w:tc>
          <w:tcPr>
            <w:tcW w:w="2148"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674027">
            <w:pPr>
              <w:pStyle w:val="afffffff1"/>
              <w:jc w:val="left"/>
              <w:rPr>
                <w:szCs w:val="20"/>
              </w:rPr>
            </w:pPr>
            <w:r w:rsidRPr="00ED0807">
              <w:rPr>
                <w:szCs w:val="20"/>
              </w:rPr>
              <w:t>Водогрейный котел, «</w:t>
            </w:r>
            <w:r w:rsidRPr="00ED0807">
              <w:rPr>
                <w:szCs w:val="20"/>
                <w:lang w:val="en-US"/>
              </w:rPr>
              <w:t>TRP</w:t>
            </w:r>
            <w:r w:rsidRPr="00ED0807">
              <w:rPr>
                <w:szCs w:val="20"/>
              </w:rPr>
              <w:t>-</w:t>
            </w:r>
            <w:r w:rsidRPr="00ED0807">
              <w:rPr>
                <w:szCs w:val="20"/>
                <w:lang w:val="en-US"/>
              </w:rPr>
              <w:t>AR</w:t>
            </w:r>
            <w:r w:rsidRPr="00ED0807">
              <w:rPr>
                <w:szCs w:val="20"/>
              </w:rPr>
              <w:t xml:space="preserve"> 1500 (В)»</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lang w:val="en-US"/>
              </w:rPr>
            </w:pPr>
            <w:r w:rsidRPr="00ED0807">
              <w:rPr>
                <w:szCs w:val="20"/>
                <w:lang w:val="en-US"/>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lang w:val="en-US"/>
              </w:rPr>
            </w:pPr>
            <w:r w:rsidRPr="00ED0807">
              <w:rPr>
                <w:szCs w:val="20"/>
                <w:lang w:val="en-US"/>
              </w:rPr>
              <w:t>2005</w:t>
            </w:r>
          </w:p>
        </w:tc>
      </w:tr>
      <w:tr w:rsidR="00674027" w:rsidRPr="00ED0807" w:rsidTr="00674027">
        <w:tc>
          <w:tcPr>
            <w:tcW w:w="1612" w:type="pct"/>
            <w:vMerge/>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417281">
            <w:pPr>
              <w:rPr>
                <w:rFonts w:eastAsia="Calibri"/>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674027">
            <w:pPr>
              <w:pStyle w:val="afffffff1"/>
              <w:jc w:val="left"/>
              <w:rPr>
                <w:szCs w:val="20"/>
              </w:rPr>
            </w:pPr>
            <w:r w:rsidRPr="00ED0807">
              <w:rPr>
                <w:szCs w:val="20"/>
              </w:rPr>
              <w:t>Водогрейный котел, «</w:t>
            </w:r>
            <w:r w:rsidRPr="00ED0807">
              <w:rPr>
                <w:szCs w:val="20"/>
                <w:lang w:val="en-US"/>
              </w:rPr>
              <w:t>TRP</w:t>
            </w:r>
            <w:r w:rsidRPr="00ED0807">
              <w:rPr>
                <w:szCs w:val="20"/>
              </w:rPr>
              <w:t>-</w:t>
            </w:r>
            <w:r w:rsidRPr="00ED0807">
              <w:rPr>
                <w:szCs w:val="20"/>
                <w:lang w:val="en-US"/>
              </w:rPr>
              <w:t>AR</w:t>
            </w:r>
            <w:r w:rsidRPr="00ED0807">
              <w:rPr>
                <w:szCs w:val="20"/>
              </w:rPr>
              <w:t xml:space="preserve"> 1500 (В)»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lang w:val="en-US"/>
              </w:rPr>
            </w:pPr>
            <w:r w:rsidRPr="00ED0807">
              <w:rPr>
                <w:szCs w:val="20"/>
                <w:lang w:val="en-US"/>
              </w:rPr>
              <w:t>2005</w:t>
            </w:r>
          </w:p>
        </w:tc>
      </w:tr>
      <w:tr w:rsidR="00674027" w:rsidRPr="00ED0807" w:rsidTr="00674027">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417281">
            <w:pPr>
              <w:pStyle w:val="afffffff1"/>
              <w:jc w:val="left"/>
              <w:rPr>
                <w:szCs w:val="20"/>
                <w:lang w:val="en-US"/>
              </w:rPr>
            </w:pPr>
            <w:r w:rsidRPr="00ED0807">
              <w:rPr>
                <w:szCs w:val="20"/>
              </w:rPr>
              <w:t xml:space="preserve">Котельная № 16, </w:t>
            </w:r>
          </w:p>
          <w:p w:rsidR="00674027" w:rsidRPr="00ED0807" w:rsidRDefault="00674027" w:rsidP="00417281">
            <w:pPr>
              <w:pStyle w:val="afffffff1"/>
              <w:jc w:val="left"/>
              <w:rPr>
                <w:szCs w:val="20"/>
              </w:rPr>
            </w:pPr>
            <w:r w:rsidRPr="00ED0807">
              <w:rPr>
                <w:szCs w:val="20"/>
              </w:rPr>
              <w:t>ул. Первомайская, 31А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674027">
            <w:pPr>
              <w:pStyle w:val="afffffff1"/>
              <w:jc w:val="left"/>
              <w:rPr>
                <w:szCs w:val="20"/>
              </w:rPr>
            </w:pPr>
            <w:r w:rsidRPr="00ED0807">
              <w:rPr>
                <w:szCs w:val="20"/>
              </w:rPr>
              <w:t>Водогрейный котел, «</w:t>
            </w:r>
            <w:r w:rsidRPr="00ED0807">
              <w:rPr>
                <w:szCs w:val="20"/>
                <w:lang w:val="en-US"/>
              </w:rPr>
              <w:t>RTQ 1308</w:t>
            </w:r>
            <w:r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2012</w:t>
            </w:r>
          </w:p>
        </w:tc>
      </w:tr>
      <w:tr w:rsidR="00674027" w:rsidRPr="00ED0807" w:rsidTr="00674027">
        <w:tc>
          <w:tcPr>
            <w:tcW w:w="1612" w:type="pct"/>
            <w:vMerge/>
            <w:tcBorders>
              <w:top w:val="single" w:sz="4" w:space="0" w:color="auto"/>
              <w:left w:val="single" w:sz="4" w:space="0" w:color="auto"/>
              <w:bottom w:val="single" w:sz="4" w:space="0" w:color="auto"/>
              <w:right w:val="single" w:sz="4" w:space="0" w:color="auto"/>
            </w:tcBorders>
            <w:vAlign w:val="center"/>
          </w:tcPr>
          <w:p w:rsidR="00674027" w:rsidRPr="00ED0807" w:rsidRDefault="00674027" w:rsidP="00417281">
            <w:pPr>
              <w:pStyle w:val="afffffff1"/>
              <w:jc w:val="left"/>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674027" w:rsidRPr="00ED0807" w:rsidRDefault="00674027" w:rsidP="00674027">
            <w:pPr>
              <w:pStyle w:val="afffffff1"/>
              <w:jc w:val="left"/>
              <w:rPr>
                <w:szCs w:val="20"/>
              </w:rPr>
            </w:pPr>
            <w:r w:rsidRPr="00ED0807">
              <w:rPr>
                <w:szCs w:val="20"/>
              </w:rPr>
              <w:t>Водогрейный котел, «</w:t>
            </w:r>
            <w:r w:rsidRPr="00ED0807">
              <w:rPr>
                <w:szCs w:val="20"/>
                <w:lang w:val="en-US"/>
              </w:rPr>
              <w:t>RTQ 1308</w:t>
            </w:r>
            <w:r w:rsidRPr="00ED0807">
              <w:rPr>
                <w:szCs w:val="20"/>
              </w:rPr>
              <w:t>»</w:t>
            </w:r>
            <w:r w:rsidRPr="00ED0807">
              <w:rPr>
                <w:szCs w:val="20"/>
                <w:lang w:val="en-US"/>
              </w:rPr>
              <w:t xml:space="preserve"> </w:t>
            </w:r>
            <w:r w:rsidRPr="00ED0807">
              <w:rPr>
                <w:szCs w:val="20"/>
              </w:rPr>
              <w:t>рез.</w:t>
            </w:r>
          </w:p>
        </w:tc>
        <w:tc>
          <w:tcPr>
            <w:tcW w:w="444" w:type="pct"/>
            <w:tcBorders>
              <w:top w:val="single" w:sz="4" w:space="0" w:color="auto"/>
              <w:left w:val="single" w:sz="4" w:space="0" w:color="auto"/>
              <w:bottom w:val="single" w:sz="4" w:space="0" w:color="auto"/>
              <w:right w:val="single" w:sz="4" w:space="0" w:color="auto"/>
            </w:tcBorders>
            <w:noWrap/>
            <w:vAlign w:val="center"/>
          </w:tcPr>
          <w:p w:rsidR="00674027" w:rsidRPr="00ED0807" w:rsidRDefault="00674027" w:rsidP="00674027">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674027" w:rsidRPr="00ED0807" w:rsidRDefault="00674027" w:rsidP="00674027">
            <w:pPr>
              <w:pStyle w:val="afffffff1"/>
              <w:rPr>
                <w:szCs w:val="20"/>
              </w:rPr>
            </w:pPr>
            <w:r w:rsidRPr="00ED0807">
              <w:rPr>
                <w:szCs w:val="20"/>
              </w:rPr>
              <w:t>2012</w:t>
            </w:r>
          </w:p>
        </w:tc>
      </w:tr>
      <w:tr w:rsidR="00674027" w:rsidRPr="00ED0807" w:rsidTr="00674027">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417281">
            <w:pPr>
              <w:pStyle w:val="afffffff1"/>
              <w:jc w:val="left"/>
              <w:rPr>
                <w:szCs w:val="20"/>
              </w:rPr>
            </w:pPr>
            <w:r w:rsidRPr="00ED0807">
              <w:rPr>
                <w:szCs w:val="20"/>
              </w:rPr>
              <w:t xml:space="preserve">Котельная № 17, </w:t>
            </w:r>
          </w:p>
          <w:p w:rsidR="00674027" w:rsidRPr="00ED0807" w:rsidRDefault="00674027" w:rsidP="00417281">
            <w:pPr>
              <w:pStyle w:val="afffffff1"/>
              <w:jc w:val="left"/>
              <w:rPr>
                <w:color w:val="FF0000"/>
                <w:szCs w:val="20"/>
              </w:rPr>
            </w:pPr>
            <w:r w:rsidRPr="00ED0807">
              <w:rPr>
                <w:szCs w:val="20"/>
              </w:rPr>
              <w:t>ул. Авиаторов, 22А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674027">
            <w:pPr>
              <w:pStyle w:val="afffffff1"/>
              <w:jc w:val="left"/>
              <w:rPr>
                <w:szCs w:val="20"/>
              </w:rPr>
            </w:pPr>
            <w:r w:rsidRPr="00ED0807">
              <w:rPr>
                <w:szCs w:val="20"/>
              </w:rPr>
              <w:t xml:space="preserve">Водогрейный котел, «ТТ 100-4200» </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2014</w:t>
            </w:r>
          </w:p>
        </w:tc>
      </w:tr>
      <w:tr w:rsidR="00674027" w:rsidRPr="00ED0807" w:rsidTr="00674027">
        <w:tc>
          <w:tcPr>
            <w:tcW w:w="1612" w:type="pct"/>
            <w:vMerge/>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674027">
            <w:pPr>
              <w:rPr>
                <w:rFonts w:eastAsia="Calibri"/>
                <w:color w:val="FF0000"/>
                <w:sz w:val="20"/>
                <w:szCs w:val="20"/>
                <w:lang w:eastAsia="en-US"/>
              </w:rPr>
            </w:pPr>
          </w:p>
        </w:tc>
        <w:tc>
          <w:tcPr>
            <w:tcW w:w="2148"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674027">
            <w:pPr>
              <w:pStyle w:val="afffffff1"/>
              <w:jc w:val="left"/>
              <w:rPr>
                <w:szCs w:val="20"/>
              </w:rPr>
            </w:pPr>
            <w:r w:rsidRPr="00ED0807">
              <w:rPr>
                <w:szCs w:val="20"/>
              </w:rPr>
              <w:t>Водогрейный котел, «ТТ 100-4200» рез.</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2014</w:t>
            </w:r>
          </w:p>
        </w:tc>
      </w:tr>
      <w:tr w:rsidR="00674027" w:rsidRPr="00ED0807" w:rsidTr="00674027">
        <w:tc>
          <w:tcPr>
            <w:tcW w:w="1612" w:type="pct"/>
            <w:vMerge w:val="restar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417281">
            <w:pPr>
              <w:pStyle w:val="afffffff1"/>
              <w:jc w:val="left"/>
              <w:rPr>
                <w:szCs w:val="20"/>
              </w:rPr>
            </w:pPr>
            <w:r w:rsidRPr="00ED0807">
              <w:rPr>
                <w:szCs w:val="20"/>
              </w:rPr>
              <w:lastRenderedPageBreak/>
              <w:t xml:space="preserve">Котельная № 18, </w:t>
            </w:r>
          </w:p>
          <w:p w:rsidR="00674027" w:rsidRPr="00ED0807" w:rsidRDefault="00674027" w:rsidP="00417281">
            <w:pPr>
              <w:pStyle w:val="afffffff1"/>
              <w:jc w:val="left"/>
              <w:rPr>
                <w:szCs w:val="20"/>
                <w:lang w:eastAsia="ru-RU"/>
              </w:rPr>
            </w:pPr>
            <w:r w:rsidRPr="00ED0807">
              <w:rPr>
                <w:szCs w:val="20"/>
              </w:rPr>
              <w:t>ул. Заводская, детсад</w:t>
            </w:r>
          </w:p>
        </w:tc>
        <w:tc>
          <w:tcPr>
            <w:tcW w:w="2148"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674027">
            <w:pPr>
              <w:pStyle w:val="afffffff1"/>
              <w:jc w:val="left"/>
              <w:rPr>
                <w:szCs w:val="20"/>
                <w:lang w:val="en-US"/>
              </w:rPr>
            </w:pPr>
            <w:r w:rsidRPr="00ED0807">
              <w:rPr>
                <w:szCs w:val="20"/>
              </w:rPr>
              <w:t>Водогрейный котел, «</w:t>
            </w:r>
            <w:r w:rsidRPr="00ED0807">
              <w:rPr>
                <w:szCs w:val="20"/>
                <w:lang w:val="en-US"/>
              </w:rPr>
              <w:t>ELL</w:t>
            </w:r>
            <w:r w:rsidRPr="00ED0807">
              <w:rPr>
                <w:szCs w:val="20"/>
              </w:rPr>
              <w:t xml:space="preserve"> </w:t>
            </w:r>
            <w:proofErr w:type="spellStart"/>
            <w:r w:rsidRPr="00ED0807">
              <w:rPr>
                <w:szCs w:val="20"/>
                <w:lang w:val="en-US"/>
              </w:rPr>
              <w:t>hrex</w:t>
            </w:r>
            <w:proofErr w:type="spellEnd"/>
            <w:r w:rsidRPr="00ED0807">
              <w:rPr>
                <w:szCs w:val="20"/>
              </w:rPr>
              <w:t xml:space="preserve">-420» </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lang w:val="en-US"/>
              </w:rPr>
            </w:pPr>
            <w:r w:rsidRPr="00ED0807">
              <w:rPr>
                <w:szCs w:val="20"/>
                <w:lang w:val="en-US"/>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lang w:val="en-US"/>
              </w:rPr>
            </w:pPr>
            <w:r w:rsidRPr="00ED0807">
              <w:rPr>
                <w:szCs w:val="20"/>
                <w:lang w:val="en-US"/>
              </w:rPr>
              <w:t>2015</w:t>
            </w:r>
          </w:p>
        </w:tc>
      </w:tr>
      <w:tr w:rsidR="00674027" w:rsidRPr="00ED0807" w:rsidTr="00674027">
        <w:tc>
          <w:tcPr>
            <w:tcW w:w="1612" w:type="pct"/>
            <w:vMerge/>
            <w:tcBorders>
              <w:top w:val="single" w:sz="4" w:space="0" w:color="auto"/>
              <w:left w:val="single" w:sz="4" w:space="0" w:color="auto"/>
              <w:bottom w:val="single" w:sz="4" w:space="0" w:color="auto"/>
              <w:right w:val="single" w:sz="4" w:space="0" w:color="auto"/>
            </w:tcBorders>
            <w:vAlign w:val="center"/>
          </w:tcPr>
          <w:p w:rsidR="00674027" w:rsidRPr="00ED0807" w:rsidRDefault="00674027" w:rsidP="00674027">
            <w:pPr>
              <w:pStyle w:val="afffffff1"/>
              <w:rPr>
                <w:szCs w:val="20"/>
              </w:rPr>
            </w:pPr>
          </w:p>
        </w:tc>
        <w:tc>
          <w:tcPr>
            <w:tcW w:w="2148" w:type="pct"/>
            <w:tcBorders>
              <w:top w:val="single" w:sz="4" w:space="0" w:color="auto"/>
              <w:left w:val="single" w:sz="4" w:space="0" w:color="auto"/>
              <w:bottom w:val="single" w:sz="4" w:space="0" w:color="auto"/>
              <w:right w:val="single" w:sz="4" w:space="0" w:color="auto"/>
            </w:tcBorders>
            <w:vAlign w:val="center"/>
          </w:tcPr>
          <w:p w:rsidR="00674027" w:rsidRPr="00ED0807" w:rsidRDefault="00674027" w:rsidP="00674027">
            <w:pPr>
              <w:pStyle w:val="afffffff1"/>
              <w:jc w:val="left"/>
              <w:rPr>
                <w:szCs w:val="20"/>
              </w:rPr>
            </w:pPr>
            <w:r w:rsidRPr="00ED0807">
              <w:rPr>
                <w:szCs w:val="20"/>
              </w:rPr>
              <w:t>Водогрейный котел, «</w:t>
            </w:r>
            <w:r w:rsidRPr="00ED0807">
              <w:rPr>
                <w:szCs w:val="20"/>
                <w:lang w:val="en-US"/>
              </w:rPr>
              <w:t>ELL</w:t>
            </w:r>
            <w:r w:rsidRPr="00ED0807">
              <w:rPr>
                <w:szCs w:val="20"/>
              </w:rPr>
              <w:t xml:space="preserve"> </w:t>
            </w:r>
            <w:proofErr w:type="spellStart"/>
            <w:r w:rsidRPr="00ED0807">
              <w:rPr>
                <w:szCs w:val="20"/>
                <w:lang w:val="en-US"/>
              </w:rPr>
              <w:t>hrex</w:t>
            </w:r>
            <w:proofErr w:type="spellEnd"/>
            <w:r w:rsidRPr="00ED0807">
              <w:rPr>
                <w:szCs w:val="20"/>
              </w:rPr>
              <w:t>-420» рез.</w:t>
            </w:r>
          </w:p>
        </w:tc>
        <w:tc>
          <w:tcPr>
            <w:tcW w:w="444" w:type="pct"/>
            <w:tcBorders>
              <w:top w:val="single" w:sz="4" w:space="0" w:color="auto"/>
              <w:left w:val="single" w:sz="4" w:space="0" w:color="auto"/>
              <w:bottom w:val="single" w:sz="4" w:space="0" w:color="auto"/>
              <w:right w:val="single" w:sz="4" w:space="0" w:color="auto"/>
            </w:tcBorders>
            <w:noWrap/>
            <w:vAlign w:val="center"/>
          </w:tcPr>
          <w:p w:rsidR="00674027" w:rsidRPr="00ED0807" w:rsidRDefault="00674027" w:rsidP="00674027">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tcPr>
          <w:p w:rsidR="00674027" w:rsidRPr="00ED0807" w:rsidRDefault="00674027" w:rsidP="00674027">
            <w:pPr>
              <w:pStyle w:val="afffffff1"/>
              <w:rPr>
                <w:szCs w:val="20"/>
                <w:lang w:val="en-US"/>
              </w:rPr>
            </w:pPr>
            <w:r w:rsidRPr="00ED0807">
              <w:rPr>
                <w:szCs w:val="20"/>
                <w:lang w:val="en-US"/>
              </w:rPr>
              <w:t>2015</w:t>
            </w:r>
          </w:p>
        </w:tc>
      </w:tr>
      <w:tr w:rsidR="00674027" w:rsidRPr="00ED0807" w:rsidTr="00674027">
        <w:tc>
          <w:tcPr>
            <w:tcW w:w="5000" w:type="pct"/>
            <w:gridSpan w:val="4"/>
            <w:tcBorders>
              <w:top w:val="single" w:sz="4" w:space="0" w:color="auto"/>
              <w:left w:val="single" w:sz="4" w:space="0" w:color="auto"/>
              <w:bottom w:val="single" w:sz="4" w:space="0" w:color="auto"/>
              <w:right w:val="single" w:sz="4" w:space="0" w:color="auto"/>
            </w:tcBorders>
            <w:vAlign w:val="center"/>
          </w:tcPr>
          <w:p w:rsidR="00674027" w:rsidRPr="00ED0807" w:rsidRDefault="00674027" w:rsidP="00674027">
            <w:pPr>
              <w:pStyle w:val="afffffff1"/>
              <w:rPr>
                <w:szCs w:val="20"/>
                <w:lang w:val="en-US"/>
              </w:rPr>
            </w:pPr>
            <w:r w:rsidRPr="00ED0807">
              <w:rPr>
                <w:b/>
                <w:szCs w:val="20"/>
              </w:rPr>
              <w:t>ГУП НАО «НКК»</w:t>
            </w:r>
          </w:p>
        </w:tc>
      </w:tr>
      <w:tr w:rsidR="00674027" w:rsidRPr="00ED0807" w:rsidTr="00674027">
        <w:tc>
          <w:tcPr>
            <w:tcW w:w="1612"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417281">
            <w:pPr>
              <w:pStyle w:val="afffffff1"/>
              <w:jc w:val="left"/>
              <w:rPr>
                <w:szCs w:val="20"/>
              </w:rPr>
            </w:pPr>
            <w:r w:rsidRPr="00ED0807">
              <w:rPr>
                <w:szCs w:val="20"/>
              </w:rPr>
              <w:t>Котельная №1, ул. Рыбников, 59</w:t>
            </w:r>
          </w:p>
        </w:tc>
        <w:tc>
          <w:tcPr>
            <w:tcW w:w="2148"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674027">
            <w:pPr>
              <w:pStyle w:val="afffffff1"/>
              <w:jc w:val="left"/>
              <w:rPr>
                <w:szCs w:val="20"/>
              </w:rPr>
            </w:pPr>
            <w:r w:rsidRPr="00ED0807">
              <w:rPr>
                <w:szCs w:val="20"/>
              </w:rPr>
              <w:t>Водогрейный котел, «КВ-115 ГМ»</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3</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w:t>
            </w:r>
          </w:p>
        </w:tc>
      </w:tr>
      <w:tr w:rsidR="00674027" w:rsidRPr="00ED0807" w:rsidTr="00674027">
        <w:tc>
          <w:tcPr>
            <w:tcW w:w="1612"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417281">
            <w:pPr>
              <w:pStyle w:val="afffffff1"/>
              <w:jc w:val="left"/>
              <w:rPr>
                <w:szCs w:val="20"/>
              </w:rPr>
            </w:pPr>
            <w:r w:rsidRPr="00ED0807">
              <w:rPr>
                <w:szCs w:val="20"/>
              </w:rPr>
              <w:t>Котельная № 2, ул. Ленина, 39</w:t>
            </w:r>
          </w:p>
        </w:tc>
        <w:tc>
          <w:tcPr>
            <w:tcW w:w="2148"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674027">
            <w:pPr>
              <w:pStyle w:val="afffffff1"/>
              <w:jc w:val="left"/>
              <w:rPr>
                <w:szCs w:val="20"/>
              </w:rPr>
            </w:pPr>
            <w:r w:rsidRPr="00ED0807">
              <w:rPr>
                <w:szCs w:val="20"/>
              </w:rPr>
              <w:t>Водогрейный котел, «СРА-300»</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w:t>
            </w:r>
          </w:p>
        </w:tc>
      </w:tr>
      <w:tr w:rsidR="00674027" w:rsidRPr="00ED0807" w:rsidTr="00674027">
        <w:tc>
          <w:tcPr>
            <w:tcW w:w="1612"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417281">
            <w:pPr>
              <w:pStyle w:val="afffffff1"/>
              <w:jc w:val="left"/>
              <w:rPr>
                <w:color w:val="FF0000"/>
                <w:szCs w:val="20"/>
              </w:rPr>
            </w:pPr>
            <w:r w:rsidRPr="00ED0807">
              <w:rPr>
                <w:szCs w:val="20"/>
              </w:rPr>
              <w:t>Котельная № 3, ул. Ленина, 23А</w:t>
            </w:r>
          </w:p>
        </w:tc>
        <w:tc>
          <w:tcPr>
            <w:tcW w:w="2148"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674027">
            <w:pPr>
              <w:pStyle w:val="afffffff1"/>
              <w:jc w:val="left"/>
              <w:rPr>
                <w:szCs w:val="20"/>
              </w:rPr>
            </w:pPr>
            <w:r w:rsidRPr="00ED0807">
              <w:rPr>
                <w:szCs w:val="20"/>
              </w:rPr>
              <w:t xml:space="preserve">Водогрейный котел, «СРА-400» </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w:t>
            </w:r>
          </w:p>
        </w:tc>
      </w:tr>
      <w:tr w:rsidR="00674027" w:rsidRPr="00ED0807" w:rsidTr="00674027">
        <w:tc>
          <w:tcPr>
            <w:tcW w:w="1612"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417281">
            <w:pPr>
              <w:pStyle w:val="afffffff1"/>
              <w:jc w:val="left"/>
              <w:rPr>
                <w:szCs w:val="20"/>
                <w:lang w:eastAsia="ru-RU"/>
              </w:rPr>
            </w:pPr>
            <w:r w:rsidRPr="00ED0807">
              <w:rPr>
                <w:szCs w:val="20"/>
              </w:rPr>
              <w:t>Котельная № 4, ул. Рыбников, 6</w:t>
            </w:r>
          </w:p>
        </w:tc>
        <w:tc>
          <w:tcPr>
            <w:tcW w:w="2148"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674027">
            <w:pPr>
              <w:pStyle w:val="afffffff1"/>
              <w:jc w:val="left"/>
              <w:rPr>
                <w:szCs w:val="20"/>
                <w:lang w:val="en-US"/>
              </w:rPr>
            </w:pPr>
            <w:r w:rsidRPr="00ED0807">
              <w:rPr>
                <w:szCs w:val="20"/>
              </w:rPr>
              <w:t xml:space="preserve">Водогрейный котел, «СРА-1500» </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674027">
            <w:pPr>
              <w:pStyle w:val="afffffff1"/>
              <w:rPr>
                <w:szCs w:val="20"/>
              </w:rPr>
            </w:pPr>
            <w:r w:rsidRPr="00ED0807">
              <w:rPr>
                <w:szCs w:val="20"/>
              </w:rPr>
              <w:t>-</w:t>
            </w:r>
          </w:p>
        </w:tc>
      </w:tr>
      <w:tr w:rsidR="00674027" w:rsidRPr="00ED0807" w:rsidTr="00674027">
        <w:tc>
          <w:tcPr>
            <w:tcW w:w="5000" w:type="pct"/>
            <w:gridSpan w:val="4"/>
            <w:tcBorders>
              <w:top w:val="single" w:sz="4" w:space="0" w:color="auto"/>
              <w:left w:val="single" w:sz="4" w:space="0" w:color="auto"/>
              <w:bottom w:val="single" w:sz="4" w:space="0" w:color="auto"/>
              <w:right w:val="single" w:sz="4" w:space="0" w:color="auto"/>
            </w:tcBorders>
            <w:vAlign w:val="center"/>
          </w:tcPr>
          <w:p w:rsidR="00674027" w:rsidRPr="00ED0807" w:rsidRDefault="00674027" w:rsidP="00161473">
            <w:pPr>
              <w:pStyle w:val="afffffff1"/>
              <w:rPr>
                <w:szCs w:val="20"/>
                <w:lang w:val="en-US"/>
              </w:rPr>
            </w:pPr>
            <w:r w:rsidRPr="00ED0807">
              <w:rPr>
                <w:b/>
                <w:szCs w:val="20"/>
              </w:rPr>
              <w:t>ООО «Жилищный сервис»</w:t>
            </w:r>
          </w:p>
        </w:tc>
      </w:tr>
      <w:tr w:rsidR="00922040" w:rsidRPr="00ED0807" w:rsidTr="00922040">
        <w:tc>
          <w:tcPr>
            <w:tcW w:w="1612" w:type="pct"/>
            <w:tcBorders>
              <w:top w:val="single" w:sz="4" w:space="0" w:color="auto"/>
              <w:left w:val="single" w:sz="4" w:space="0" w:color="auto"/>
              <w:bottom w:val="single" w:sz="4" w:space="0" w:color="auto"/>
              <w:right w:val="single" w:sz="4" w:space="0" w:color="auto"/>
            </w:tcBorders>
            <w:vAlign w:val="center"/>
            <w:hideMark/>
          </w:tcPr>
          <w:p w:rsidR="0040267F" w:rsidRPr="00ED0807" w:rsidRDefault="00674027" w:rsidP="00417281">
            <w:pPr>
              <w:pStyle w:val="afffffff1"/>
              <w:jc w:val="left"/>
              <w:rPr>
                <w:szCs w:val="20"/>
              </w:rPr>
            </w:pPr>
            <w:r w:rsidRPr="00ED0807">
              <w:rPr>
                <w:szCs w:val="20"/>
              </w:rPr>
              <w:t>Котельная №1, ул. Ленина, 29Б</w:t>
            </w:r>
          </w:p>
        </w:tc>
        <w:tc>
          <w:tcPr>
            <w:tcW w:w="2148" w:type="pct"/>
            <w:tcBorders>
              <w:top w:val="single" w:sz="4" w:space="0" w:color="auto"/>
              <w:left w:val="single" w:sz="4" w:space="0" w:color="auto"/>
              <w:bottom w:val="single" w:sz="4" w:space="0" w:color="auto"/>
              <w:right w:val="single" w:sz="4" w:space="0" w:color="auto"/>
            </w:tcBorders>
            <w:vAlign w:val="center"/>
            <w:hideMark/>
          </w:tcPr>
          <w:p w:rsidR="0040267F" w:rsidRPr="00ED0807" w:rsidRDefault="0040267F" w:rsidP="009D2316">
            <w:pPr>
              <w:pStyle w:val="afffffff1"/>
              <w:jc w:val="left"/>
              <w:rPr>
                <w:szCs w:val="20"/>
              </w:rPr>
            </w:pPr>
            <w:r w:rsidRPr="00ED0807">
              <w:rPr>
                <w:szCs w:val="20"/>
              </w:rPr>
              <w:t>Водогрейный котел, «</w:t>
            </w:r>
            <w:r w:rsidR="009D2316" w:rsidRPr="00ED0807">
              <w:rPr>
                <w:szCs w:val="20"/>
                <w:lang w:val="en-US"/>
              </w:rPr>
              <w:t>RTQ-1250</w:t>
            </w:r>
            <w:r w:rsidR="009D2316" w:rsidRPr="00ED0807">
              <w:rPr>
                <w:szCs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9D2316">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40267F" w:rsidRPr="00ED0807" w:rsidRDefault="009D2316">
            <w:pPr>
              <w:pStyle w:val="afffffff1"/>
              <w:rPr>
                <w:szCs w:val="20"/>
              </w:rPr>
            </w:pPr>
            <w:r w:rsidRPr="00ED0807">
              <w:rPr>
                <w:szCs w:val="20"/>
              </w:rPr>
              <w:t>-</w:t>
            </w:r>
          </w:p>
        </w:tc>
      </w:tr>
      <w:tr w:rsidR="00674027" w:rsidRPr="00ED0807" w:rsidTr="00674027">
        <w:tc>
          <w:tcPr>
            <w:tcW w:w="1612" w:type="pct"/>
            <w:tcBorders>
              <w:top w:val="single" w:sz="4" w:space="0" w:color="auto"/>
              <w:left w:val="single" w:sz="4" w:space="0" w:color="auto"/>
              <w:bottom w:val="single" w:sz="4" w:space="0" w:color="auto"/>
              <w:right w:val="single" w:sz="4" w:space="0" w:color="auto"/>
            </w:tcBorders>
            <w:hideMark/>
          </w:tcPr>
          <w:p w:rsidR="00674027" w:rsidRPr="00ED0807" w:rsidRDefault="00674027" w:rsidP="00417281">
            <w:pPr>
              <w:rPr>
                <w:sz w:val="20"/>
                <w:szCs w:val="20"/>
              </w:rPr>
            </w:pPr>
            <w:r w:rsidRPr="00ED0807">
              <w:rPr>
                <w:sz w:val="20"/>
                <w:szCs w:val="20"/>
              </w:rPr>
              <w:t>Котельная № 2, ул. Матросова, 2</w:t>
            </w:r>
          </w:p>
        </w:tc>
        <w:tc>
          <w:tcPr>
            <w:tcW w:w="2148"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C83B2D">
            <w:pPr>
              <w:pStyle w:val="afffffff1"/>
              <w:jc w:val="left"/>
              <w:rPr>
                <w:szCs w:val="20"/>
              </w:rPr>
            </w:pPr>
            <w:r w:rsidRPr="00ED0807">
              <w:rPr>
                <w:szCs w:val="20"/>
              </w:rPr>
              <w:t>Водогрейный котел, «СРА-1500»</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pPr>
              <w:pStyle w:val="afffffff1"/>
              <w:rPr>
                <w:szCs w:val="20"/>
              </w:rPr>
            </w:pPr>
            <w:r w:rsidRPr="00ED0807">
              <w:rPr>
                <w:szCs w:val="20"/>
              </w:rPr>
              <w:t>-</w:t>
            </w:r>
          </w:p>
        </w:tc>
      </w:tr>
      <w:tr w:rsidR="00DD45D1" w:rsidRPr="00ED0807" w:rsidTr="003718CE">
        <w:tc>
          <w:tcPr>
            <w:tcW w:w="1612" w:type="pct"/>
            <w:tcBorders>
              <w:top w:val="single" w:sz="4" w:space="0" w:color="auto"/>
              <w:left w:val="single" w:sz="4" w:space="0" w:color="auto"/>
              <w:bottom w:val="single" w:sz="4" w:space="0" w:color="auto"/>
              <w:right w:val="single" w:sz="4" w:space="0" w:color="auto"/>
            </w:tcBorders>
            <w:hideMark/>
          </w:tcPr>
          <w:p w:rsidR="00DD45D1" w:rsidRPr="00ED0807" w:rsidRDefault="00DD45D1" w:rsidP="00417281">
            <w:pPr>
              <w:rPr>
                <w:sz w:val="20"/>
                <w:szCs w:val="20"/>
              </w:rPr>
            </w:pPr>
            <w:r w:rsidRPr="00ED0807">
              <w:rPr>
                <w:sz w:val="20"/>
                <w:szCs w:val="20"/>
              </w:rPr>
              <w:t>Котельная № 3, Школа №4</w:t>
            </w:r>
          </w:p>
        </w:tc>
        <w:tc>
          <w:tcPr>
            <w:tcW w:w="2148" w:type="pct"/>
            <w:tcBorders>
              <w:top w:val="single" w:sz="4" w:space="0" w:color="auto"/>
              <w:left w:val="single" w:sz="4" w:space="0" w:color="auto"/>
              <w:bottom w:val="single" w:sz="4" w:space="0" w:color="auto"/>
              <w:right w:val="single" w:sz="4" w:space="0" w:color="auto"/>
            </w:tcBorders>
            <w:vAlign w:val="center"/>
            <w:hideMark/>
          </w:tcPr>
          <w:p w:rsidR="00DD45D1" w:rsidRPr="00ED0807" w:rsidRDefault="00DD45D1" w:rsidP="003718CE">
            <w:pPr>
              <w:pStyle w:val="afffffff1"/>
              <w:jc w:val="left"/>
              <w:rPr>
                <w:szCs w:val="20"/>
              </w:rPr>
            </w:pPr>
            <w:r w:rsidRPr="00ED0807">
              <w:rPr>
                <w:szCs w:val="20"/>
              </w:rPr>
              <w:t>Водогрейный котел, «СРА-1500»</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DD45D1" w:rsidRPr="00ED0807" w:rsidRDefault="00DD45D1" w:rsidP="003718CE">
            <w:pPr>
              <w:pStyle w:val="afffffff1"/>
              <w:rPr>
                <w:szCs w:val="20"/>
              </w:rPr>
            </w:pPr>
            <w:r w:rsidRPr="00ED0807">
              <w:rPr>
                <w:szCs w:val="20"/>
              </w:rPr>
              <w:t>2</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DD45D1" w:rsidRPr="00ED0807" w:rsidRDefault="00DD45D1" w:rsidP="003718CE">
            <w:pPr>
              <w:pStyle w:val="afffffff1"/>
              <w:rPr>
                <w:szCs w:val="20"/>
              </w:rPr>
            </w:pPr>
            <w:r w:rsidRPr="00ED0807">
              <w:rPr>
                <w:szCs w:val="20"/>
              </w:rPr>
              <w:t>-</w:t>
            </w:r>
          </w:p>
        </w:tc>
      </w:tr>
      <w:tr w:rsidR="00DD45D1" w:rsidRPr="00ED0807" w:rsidTr="00DD45D1">
        <w:tc>
          <w:tcPr>
            <w:tcW w:w="5000" w:type="pct"/>
            <w:gridSpan w:val="4"/>
            <w:tcBorders>
              <w:top w:val="single" w:sz="4" w:space="0" w:color="auto"/>
              <w:left w:val="single" w:sz="4" w:space="0" w:color="auto"/>
              <w:bottom w:val="single" w:sz="4" w:space="0" w:color="auto"/>
              <w:right w:val="single" w:sz="4" w:space="0" w:color="auto"/>
            </w:tcBorders>
            <w:hideMark/>
          </w:tcPr>
          <w:p w:rsidR="00DD45D1" w:rsidRPr="00ED0807" w:rsidRDefault="00DD45D1" w:rsidP="003718CE">
            <w:pPr>
              <w:pStyle w:val="afffffff1"/>
              <w:rPr>
                <w:szCs w:val="20"/>
              </w:rPr>
            </w:pPr>
            <w:r w:rsidRPr="00ED0807">
              <w:rPr>
                <w:b/>
                <w:szCs w:val="20"/>
              </w:rPr>
              <w:t>ГУП НАО «</w:t>
            </w:r>
            <w:proofErr w:type="spellStart"/>
            <w:r w:rsidRPr="00ED0807">
              <w:rPr>
                <w:b/>
                <w:szCs w:val="20"/>
              </w:rPr>
              <w:t>Нарьян-Марская</w:t>
            </w:r>
            <w:proofErr w:type="spellEnd"/>
            <w:r w:rsidRPr="00ED0807">
              <w:rPr>
                <w:b/>
                <w:szCs w:val="20"/>
              </w:rPr>
              <w:t xml:space="preserve"> электростанция»</w:t>
            </w:r>
          </w:p>
        </w:tc>
      </w:tr>
      <w:tr w:rsidR="00674027" w:rsidRPr="00ED0807" w:rsidTr="00674027">
        <w:tc>
          <w:tcPr>
            <w:tcW w:w="1612" w:type="pct"/>
            <w:tcBorders>
              <w:top w:val="single" w:sz="4" w:space="0" w:color="auto"/>
              <w:left w:val="single" w:sz="4" w:space="0" w:color="auto"/>
              <w:bottom w:val="single" w:sz="4" w:space="0" w:color="auto"/>
              <w:right w:val="single" w:sz="4" w:space="0" w:color="auto"/>
            </w:tcBorders>
            <w:hideMark/>
          </w:tcPr>
          <w:p w:rsidR="00674027" w:rsidRPr="00ED0807" w:rsidRDefault="00674027" w:rsidP="00417281">
            <w:pPr>
              <w:rPr>
                <w:sz w:val="20"/>
                <w:szCs w:val="20"/>
              </w:rPr>
            </w:pPr>
            <w:proofErr w:type="spellStart"/>
            <w:r w:rsidRPr="00ED0807">
              <w:rPr>
                <w:sz w:val="20"/>
                <w:szCs w:val="20"/>
              </w:rPr>
              <w:t>Кот</w:t>
            </w:r>
            <w:r w:rsidR="00DD45D1" w:rsidRPr="00ED0807">
              <w:rPr>
                <w:sz w:val="20"/>
                <w:szCs w:val="20"/>
              </w:rPr>
              <w:t>лоагрегат</w:t>
            </w:r>
            <w:proofErr w:type="spellEnd"/>
            <w:r w:rsidR="00DD45D1" w:rsidRPr="00ED0807">
              <w:rPr>
                <w:sz w:val="20"/>
                <w:szCs w:val="20"/>
              </w:rPr>
              <w:t xml:space="preserve"> «Электростанция»</w:t>
            </w:r>
          </w:p>
        </w:tc>
        <w:tc>
          <w:tcPr>
            <w:tcW w:w="2148" w:type="pct"/>
            <w:tcBorders>
              <w:top w:val="single" w:sz="4" w:space="0" w:color="auto"/>
              <w:left w:val="single" w:sz="4" w:space="0" w:color="auto"/>
              <w:bottom w:val="single" w:sz="4" w:space="0" w:color="auto"/>
              <w:right w:val="single" w:sz="4" w:space="0" w:color="auto"/>
            </w:tcBorders>
            <w:vAlign w:val="center"/>
            <w:hideMark/>
          </w:tcPr>
          <w:p w:rsidR="00674027" w:rsidRPr="00ED0807" w:rsidRDefault="00674027" w:rsidP="00DD45D1">
            <w:pPr>
              <w:pStyle w:val="afffffff1"/>
              <w:jc w:val="left"/>
              <w:rPr>
                <w:szCs w:val="20"/>
              </w:rPr>
            </w:pPr>
            <w:r w:rsidRPr="00ED0807">
              <w:rPr>
                <w:szCs w:val="20"/>
              </w:rPr>
              <w:t>Водогрейный котел, «</w:t>
            </w:r>
            <w:r w:rsidR="00DD45D1" w:rsidRPr="00ED0807">
              <w:rPr>
                <w:szCs w:val="20"/>
              </w:rPr>
              <w:t>Универсал-6»</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DD45D1">
            <w:pPr>
              <w:pStyle w:val="afffffff1"/>
              <w:rPr>
                <w:szCs w:val="20"/>
              </w:rPr>
            </w:pPr>
            <w:r w:rsidRPr="00ED0807">
              <w:rPr>
                <w:szCs w:val="20"/>
              </w:rPr>
              <w:t>1</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674027" w:rsidRPr="00ED0807" w:rsidRDefault="00674027" w:rsidP="00477D19">
            <w:pPr>
              <w:pStyle w:val="afffffff1"/>
              <w:rPr>
                <w:szCs w:val="20"/>
              </w:rPr>
            </w:pPr>
            <w:r w:rsidRPr="00ED0807">
              <w:rPr>
                <w:szCs w:val="20"/>
              </w:rPr>
              <w:t>-</w:t>
            </w:r>
          </w:p>
        </w:tc>
      </w:tr>
    </w:tbl>
    <w:p w:rsidR="004A0225" w:rsidRPr="002A3FA4" w:rsidRDefault="004A0225" w:rsidP="004A0225">
      <w:pPr>
        <w:pStyle w:val="a5"/>
        <w:rPr>
          <w:rFonts w:ascii="Times New Roman" w:hAnsi="Times New Roman"/>
        </w:rPr>
      </w:pPr>
      <w:r w:rsidRPr="002A3FA4">
        <w:rPr>
          <w:rFonts w:ascii="Times New Roman" w:hAnsi="Times New Roman"/>
        </w:rPr>
        <w:t xml:space="preserve">Способ регулирования отпуска тепловой энергии от всех источников тепловой энергии качественный. Котельные работают по утвержденному температурному графику 95/70°С. Схема подключения систем отопления потребителей - закрытая. </w:t>
      </w:r>
    </w:p>
    <w:p w:rsidR="004A0225" w:rsidRDefault="004A0225" w:rsidP="004A0225">
      <w:pPr>
        <w:pStyle w:val="a5"/>
        <w:rPr>
          <w:rFonts w:ascii="Times New Roman" w:hAnsi="Times New Roman"/>
          <w:color w:val="FF0000"/>
        </w:rPr>
      </w:pPr>
      <w:r w:rsidRPr="00AC1AE3">
        <w:rPr>
          <w:rFonts w:ascii="Times New Roman" w:hAnsi="Times New Roman"/>
        </w:rPr>
        <w:t xml:space="preserve">На 01.01.2020 г. суммарная установленная </w:t>
      </w:r>
      <w:r w:rsidR="00AC1AE3" w:rsidRPr="00AC1AE3">
        <w:rPr>
          <w:rFonts w:ascii="Times New Roman" w:hAnsi="Times New Roman"/>
        </w:rPr>
        <w:t xml:space="preserve">тепловая </w:t>
      </w:r>
      <w:r w:rsidRPr="00AC1AE3">
        <w:rPr>
          <w:rFonts w:ascii="Times New Roman" w:hAnsi="Times New Roman"/>
        </w:rPr>
        <w:t xml:space="preserve">мощность </w:t>
      </w:r>
      <w:proofErr w:type="spellStart"/>
      <w:r w:rsidRPr="00AC1AE3">
        <w:rPr>
          <w:rFonts w:ascii="Times New Roman" w:hAnsi="Times New Roman"/>
        </w:rPr>
        <w:t>кот</w:t>
      </w:r>
      <w:r w:rsidR="00AC1AE3" w:rsidRPr="00AC1AE3">
        <w:rPr>
          <w:rFonts w:ascii="Times New Roman" w:hAnsi="Times New Roman"/>
        </w:rPr>
        <w:t>лоагрегатов</w:t>
      </w:r>
      <w:proofErr w:type="spellEnd"/>
      <w:r w:rsidRPr="00AC1AE3">
        <w:rPr>
          <w:rFonts w:ascii="Times New Roman" w:hAnsi="Times New Roman"/>
        </w:rPr>
        <w:t xml:space="preserve"> составила </w:t>
      </w:r>
      <w:r w:rsidR="00AC1AE3" w:rsidRPr="00AC1AE3">
        <w:rPr>
          <w:rFonts w:ascii="Times New Roman" w:hAnsi="Times New Roman"/>
        </w:rPr>
        <w:t>162,3</w:t>
      </w:r>
      <w:r w:rsidRPr="00AC1AE3">
        <w:rPr>
          <w:rFonts w:ascii="Times New Roman" w:hAnsi="Times New Roman"/>
        </w:rPr>
        <w:t xml:space="preserve"> Гкал/ч, располагаемая мощность </w:t>
      </w:r>
      <w:r w:rsidR="00AC1AE3" w:rsidRPr="00AC1AE3">
        <w:rPr>
          <w:rFonts w:ascii="Times New Roman" w:hAnsi="Times New Roman"/>
        </w:rPr>
        <w:t>124,5</w:t>
      </w:r>
      <w:r w:rsidRPr="00AC1AE3">
        <w:rPr>
          <w:rFonts w:ascii="Times New Roman" w:hAnsi="Times New Roman"/>
        </w:rPr>
        <w:t xml:space="preserve"> Гкал/ч, присоединенная нагрузка </w:t>
      </w:r>
      <w:r w:rsidR="00345AB6" w:rsidRPr="00345AB6">
        <w:rPr>
          <w:rFonts w:ascii="Times New Roman" w:hAnsi="Times New Roman"/>
        </w:rPr>
        <w:t>68</w:t>
      </w:r>
      <w:r w:rsidRPr="00345AB6">
        <w:rPr>
          <w:rFonts w:ascii="Times New Roman" w:hAnsi="Times New Roman"/>
        </w:rPr>
        <w:t>,</w:t>
      </w:r>
      <w:r w:rsidR="00345AB6" w:rsidRPr="00345AB6">
        <w:rPr>
          <w:rFonts w:ascii="Times New Roman" w:hAnsi="Times New Roman"/>
        </w:rPr>
        <w:t>2</w:t>
      </w:r>
      <w:r w:rsidRPr="00345AB6">
        <w:rPr>
          <w:rFonts w:ascii="Times New Roman" w:hAnsi="Times New Roman"/>
        </w:rPr>
        <w:t xml:space="preserve"> Гкал/ч. </w:t>
      </w:r>
      <w:r w:rsidRPr="003718CE">
        <w:rPr>
          <w:rFonts w:ascii="Times New Roman" w:hAnsi="Times New Roman"/>
        </w:rPr>
        <w:t xml:space="preserve">Имеется незначительный резерв мощностей источников теплоснабжения. Общая протяженность тепловых сетей на территории муниципального образования составляет – </w:t>
      </w:r>
      <w:r w:rsidR="003718CE" w:rsidRPr="003718CE">
        <w:rPr>
          <w:rFonts w:ascii="Times New Roman" w:hAnsi="Times New Roman"/>
        </w:rPr>
        <w:t>65,8</w:t>
      </w:r>
      <w:r w:rsidRPr="003718CE">
        <w:rPr>
          <w:rFonts w:ascii="Times New Roman" w:hAnsi="Times New Roman"/>
        </w:rPr>
        <w:t xml:space="preserve"> км</w:t>
      </w:r>
      <w:r w:rsidR="003718CE" w:rsidRPr="003718CE">
        <w:rPr>
          <w:rFonts w:ascii="Times New Roman" w:hAnsi="Times New Roman"/>
        </w:rPr>
        <w:t>, протяженность сетей ГВС – 34,9км</w:t>
      </w:r>
      <w:r w:rsidRPr="003718CE">
        <w:rPr>
          <w:rFonts w:ascii="Times New Roman" w:hAnsi="Times New Roman"/>
        </w:rPr>
        <w:t xml:space="preserve"> в </w:t>
      </w:r>
      <w:r w:rsidR="003718CE" w:rsidRPr="003718CE">
        <w:rPr>
          <w:rFonts w:ascii="Times New Roman" w:hAnsi="Times New Roman"/>
        </w:rPr>
        <w:t>однотрубном</w:t>
      </w:r>
      <w:r w:rsidRPr="003718CE">
        <w:rPr>
          <w:rFonts w:ascii="Times New Roman" w:hAnsi="Times New Roman"/>
        </w:rPr>
        <w:t xml:space="preserve"> исчислении. </w:t>
      </w:r>
      <w:r w:rsidRPr="00AC1AE3">
        <w:rPr>
          <w:rFonts w:ascii="Times New Roman" w:hAnsi="Times New Roman"/>
        </w:rPr>
        <w:t>Последняя реконструкция проведена в 201</w:t>
      </w:r>
      <w:r w:rsidR="00AC1AE3" w:rsidRPr="00AC1AE3">
        <w:rPr>
          <w:rFonts w:ascii="Times New Roman" w:hAnsi="Times New Roman"/>
        </w:rPr>
        <w:t>7</w:t>
      </w:r>
      <w:r w:rsidRPr="00AC1AE3">
        <w:rPr>
          <w:rFonts w:ascii="Times New Roman" w:hAnsi="Times New Roman"/>
        </w:rPr>
        <w:t xml:space="preserve"> г.</w:t>
      </w:r>
    </w:p>
    <w:p w:rsidR="004A0225" w:rsidRPr="002A3FA4" w:rsidRDefault="004A0225" w:rsidP="004A0225">
      <w:pPr>
        <w:pStyle w:val="a5"/>
        <w:rPr>
          <w:rFonts w:ascii="Times New Roman" w:hAnsi="Times New Roman"/>
        </w:rPr>
      </w:pPr>
      <w:r w:rsidRPr="002A3FA4">
        <w:rPr>
          <w:rFonts w:ascii="Times New Roman" w:hAnsi="Times New Roman"/>
        </w:rPr>
        <w:t>Сбор информации и оперативное управление работой котельных и тепловых сетей осуществляется производственно-диспетчерск</w:t>
      </w:r>
      <w:r w:rsidR="002A3FA4" w:rsidRPr="002A3FA4">
        <w:rPr>
          <w:rFonts w:ascii="Times New Roman" w:hAnsi="Times New Roman"/>
        </w:rPr>
        <w:t>ими</w:t>
      </w:r>
      <w:r w:rsidRPr="002A3FA4">
        <w:rPr>
          <w:rFonts w:ascii="Times New Roman" w:hAnsi="Times New Roman"/>
        </w:rPr>
        <w:t xml:space="preserve"> служб</w:t>
      </w:r>
      <w:r w:rsidR="002A3FA4" w:rsidRPr="002A3FA4">
        <w:rPr>
          <w:rFonts w:ascii="Times New Roman" w:hAnsi="Times New Roman"/>
        </w:rPr>
        <w:t>ами</w:t>
      </w:r>
      <w:r w:rsidRPr="002A3FA4">
        <w:rPr>
          <w:rFonts w:ascii="Times New Roman" w:hAnsi="Times New Roman"/>
        </w:rPr>
        <w:t xml:space="preserve"> </w:t>
      </w:r>
      <w:r w:rsidR="002A3FA4" w:rsidRPr="002A3FA4">
        <w:rPr>
          <w:rFonts w:ascii="Times New Roman" w:hAnsi="Times New Roman"/>
        </w:rPr>
        <w:t>МУ «</w:t>
      </w:r>
      <w:proofErr w:type="spellStart"/>
      <w:r w:rsidR="002A3FA4" w:rsidRPr="002A3FA4">
        <w:rPr>
          <w:rFonts w:ascii="Times New Roman" w:hAnsi="Times New Roman"/>
        </w:rPr>
        <w:t>ПОКиТС</w:t>
      </w:r>
      <w:proofErr w:type="spellEnd"/>
      <w:r w:rsidR="002A3FA4" w:rsidRPr="002A3FA4">
        <w:rPr>
          <w:rFonts w:ascii="Times New Roman" w:hAnsi="Times New Roman"/>
        </w:rPr>
        <w:t>», ГУП НАО «НКК» и ООО «Жилищный сервис»</w:t>
      </w:r>
      <w:r w:rsidRPr="002A3FA4">
        <w:rPr>
          <w:rFonts w:ascii="Times New Roman" w:hAnsi="Times New Roman"/>
        </w:rPr>
        <w:t>. На предприятиях организована круглосуточная диспетчерская служба, которая координирует работу котельных и тепловых сетей.</w:t>
      </w:r>
    </w:p>
    <w:p w:rsidR="004A0225" w:rsidRPr="002A3FA4" w:rsidRDefault="004A0225" w:rsidP="004A0225">
      <w:pPr>
        <w:pStyle w:val="a5"/>
        <w:rPr>
          <w:rFonts w:ascii="Times New Roman" w:hAnsi="Times New Roman"/>
        </w:rPr>
      </w:pPr>
      <w:r w:rsidRPr="002A3FA4">
        <w:rPr>
          <w:rFonts w:ascii="Times New Roman" w:hAnsi="Times New Roman"/>
        </w:rPr>
        <w:t xml:space="preserve">Основным видом теплоносителя является вода. Компенсация температурных напряжений трубопроводов тепловых сетей осуществляется П-образными компенсаторами, а также </w:t>
      </w:r>
      <w:proofErr w:type="spellStart"/>
      <w:r w:rsidRPr="002A3FA4">
        <w:rPr>
          <w:rFonts w:ascii="Times New Roman" w:hAnsi="Times New Roman"/>
        </w:rPr>
        <w:t>самокомпенсацией</w:t>
      </w:r>
      <w:proofErr w:type="spellEnd"/>
      <w:r w:rsidRPr="002A3FA4">
        <w:rPr>
          <w:rFonts w:ascii="Times New Roman" w:hAnsi="Times New Roman"/>
        </w:rPr>
        <w:t xml:space="preserve"> за счет естественных углов поворотов. </w:t>
      </w:r>
    </w:p>
    <w:p w:rsidR="002A3FA4" w:rsidRPr="001D0F2B" w:rsidRDefault="002A3FA4" w:rsidP="002A3FA4">
      <w:pPr>
        <w:pStyle w:val="a5"/>
        <w:rPr>
          <w:rFonts w:ascii="Times New Roman" w:hAnsi="Times New Roman"/>
        </w:rPr>
      </w:pPr>
      <w:r w:rsidRPr="001D0F2B">
        <w:rPr>
          <w:rFonts w:ascii="Times New Roman" w:hAnsi="Times New Roman"/>
        </w:rPr>
        <w:t xml:space="preserve">Транспорт и распределение тепловой энергии осуществляется по системе магистральных и распределительных тепловых сетей. Сети проложены преимущественно в непроходных каналах, около 10% тепловых сетей - </w:t>
      </w:r>
      <w:proofErr w:type="spellStart"/>
      <w:r w:rsidRPr="001D0F2B">
        <w:rPr>
          <w:rFonts w:ascii="Times New Roman" w:hAnsi="Times New Roman"/>
        </w:rPr>
        <w:t>бесканальной</w:t>
      </w:r>
      <w:proofErr w:type="spellEnd"/>
      <w:r w:rsidRPr="001D0F2B">
        <w:rPr>
          <w:rFonts w:ascii="Times New Roman" w:hAnsi="Times New Roman"/>
        </w:rPr>
        <w:t xml:space="preserve"> прокладки, в двухтрубном и </w:t>
      </w:r>
      <w:proofErr w:type="spellStart"/>
      <w:r w:rsidRPr="001D0F2B">
        <w:rPr>
          <w:rFonts w:ascii="Times New Roman" w:hAnsi="Times New Roman"/>
        </w:rPr>
        <w:t>четырехтрубном</w:t>
      </w:r>
      <w:proofErr w:type="spellEnd"/>
      <w:r w:rsidRPr="001D0F2B">
        <w:rPr>
          <w:rFonts w:ascii="Times New Roman" w:hAnsi="Times New Roman"/>
        </w:rPr>
        <w:t xml:space="preserve"> исполнении - раздельно для покрытия нагрузок отопления, вентиляции и горячего водоснабжения (ГВС). Незначительная часть тепловых сетей проложена совместно с водопроводом. </w:t>
      </w:r>
    </w:p>
    <w:p w:rsidR="004A0225" w:rsidRPr="002A3FA4" w:rsidRDefault="004A0225" w:rsidP="004A0225">
      <w:pPr>
        <w:pStyle w:val="a5"/>
        <w:rPr>
          <w:rFonts w:ascii="Times New Roman" w:hAnsi="Times New Roman"/>
        </w:rPr>
      </w:pPr>
      <w:r w:rsidRPr="002A3FA4">
        <w:rPr>
          <w:rFonts w:ascii="Times New Roman" w:hAnsi="Times New Roman"/>
        </w:rPr>
        <w:t>Основным методом диагностики состояния тепловых сетей являются температурные испытания и гидравлические испытания на прочность и плотность.</w:t>
      </w:r>
    </w:p>
    <w:p w:rsidR="004A0225" w:rsidRPr="002A3FA4" w:rsidRDefault="004A0225" w:rsidP="004A0225">
      <w:pPr>
        <w:pStyle w:val="a5"/>
        <w:rPr>
          <w:rFonts w:ascii="Times New Roman" w:hAnsi="Times New Roman"/>
        </w:rPr>
      </w:pPr>
      <w:r w:rsidRPr="002A3FA4">
        <w:rPr>
          <w:rFonts w:ascii="Times New Roman" w:hAnsi="Times New Roman"/>
        </w:rPr>
        <w:t xml:space="preserve">Для контроля состояния оборудования тепловых сетей и тепловой изоляции регулярно проводится визуальный контроль, </w:t>
      </w:r>
      <w:proofErr w:type="spellStart"/>
      <w:r w:rsidRPr="002A3FA4">
        <w:rPr>
          <w:rFonts w:ascii="Times New Roman" w:hAnsi="Times New Roman"/>
        </w:rPr>
        <w:t>шурфовка</w:t>
      </w:r>
      <w:proofErr w:type="spellEnd"/>
      <w:r w:rsidRPr="002A3FA4">
        <w:rPr>
          <w:rFonts w:ascii="Times New Roman" w:hAnsi="Times New Roman"/>
        </w:rPr>
        <w:t xml:space="preserve"> участков тепловых сетей, анализ аварий в процессе эксплуатации. </w:t>
      </w:r>
    </w:p>
    <w:p w:rsidR="004A0225" w:rsidRPr="002A3FA4" w:rsidRDefault="004A0225" w:rsidP="004A0225">
      <w:pPr>
        <w:pStyle w:val="a5"/>
        <w:rPr>
          <w:rFonts w:ascii="Times New Roman" w:hAnsi="Times New Roman"/>
        </w:rPr>
      </w:pPr>
      <w:r w:rsidRPr="002A3FA4">
        <w:rPr>
          <w:rFonts w:ascii="Times New Roman" w:hAnsi="Times New Roman"/>
        </w:rPr>
        <w:t>Количество прекращений подачи тепловой энергии, теплоносителя в результате технологических нарушений на тепловых сетях за 2018-2019 гг. отсутствует.</w:t>
      </w:r>
    </w:p>
    <w:p w:rsidR="004A0225" w:rsidRPr="00382E45" w:rsidRDefault="004A0225" w:rsidP="004A0225">
      <w:pPr>
        <w:pStyle w:val="a5"/>
        <w:rPr>
          <w:rFonts w:ascii="Times New Roman" w:hAnsi="Times New Roman"/>
        </w:rPr>
      </w:pPr>
      <w:r w:rsidRPr="00382E45">
        <w:rPr>
          <w:rFonts w:ascii="Times New Roman" w:hAnsi="Times New Roman"/>
        </w:rPr>
        <w:t>Согласно «Схеме теплоснабжения МО «</w:t>
      </w:r>
      <w:r w:rsidR="00382E45" w:rsidRPr="00382E45">
        <w:rPr>
          <w:rFonts w:ascii="Times New Roman" w:hAnsi="Times New Roman"/>
        </w:rPr>
        <w:t>Городского округа «Город Нарьян-Мар» до 2028 года»</w:t>
      </w:r>
      <w:r w:rsidRPr="00382E45">
        <w:rPr>
          <w:rFonts w:ascii="Times New Roman" w:hAnsi="Times New Roman"/>
        </w:rPr>
        <w:t xml:space="preserve"> надёжность </w:t>
      </w:r>
      <w:r w:rsidR="00382E45" w:rsidRPr="00382E45">
        <w:rPr>
          <w:rFonts w:ascii="Times New Roman" w:hAnsi="Times New Roman"/>
        </w:rPr>
        <w:t xml:space="preserve">систем </w:t>
      </w:r>
      <w:r w:rsidRPr="00382E45">
        <w:rPr>
          <w:rFonts w:ascii="Times New Roman" w:hAnsi="Times New Roman"/>
        </w:rPr>
        <w:t>теплоснабжения удовлетворяет следующим показателям:</w:t>
      </w:r>
    </w:p>
    <w:p w:rsidR="00370A93" w:rsidRDefault="00370A93" w:rsidP="00382E45">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lastRenderedPageBreak/>
        <w:t>достаточность</w:t>
      </w:r>
      <w:r w:rsidR="00382E45" w:rsidRPr="00382E45">
        <w:rPr>
          <w:b w:val="0"/>
          <w:lang w:eastAsia="en-US"/>
        </w:rPr>
        <w:t xml:space="preserve">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  </w:t>
      </w:r>
    </w:p>
    <w:p w:rsidR="00382E45" w:rsidRDefault="00370A93" w:rsidP="00382E45">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способность</w:t>
      </w:r>
      <w:r w:rsidR="00382E45" w:rsidRPr="00382E45">
        <w:rPr>
          <w:b w:val="0"/>
          <w:lang w:eastAsia="en-US"/>
        </w:rPr>
        <w:t xml:space="preserve"> тепловых сетей обеспечить исправное функционирование системы централизованного теплоснабжения при нерасчетных похолоданиях;  </w:t>
      </w:r>
    </w:p>
    <w:p w:rsidR="00370A93" w:rsidRPr="00382E45" w:rsidRDefault="00370A93" w:rsidP="00382E45">
      <w:pPr>
        <w:pStyle w:val="affc"/>
        <w:numPr>
          <w:ilvl w:val="0"/>
          <w:numId w:val="25"/>
        </w:numPr>
        <w:tabs>
          <w:tab w:val="clear" w:pos="1080"/>
          <w:tab w:val="left" w:pos="851"/>
        </w:tabs>
        <w:spacing w:before="120" w:after="60" w:line="240" w:lineRule="auto"/>
        <w:ind w:left="0" w:firstLine="567"/>
        <w:rPr>
          <w:b w:val="0"/>
          <w:lang w:eastAsia="en-US"/>
        </w:rPr>
      </w:pPr>
      <w:r w:rsidRPr="00370A93">
        <w:rPr>
          <w:b w:val="0"/>
          <w:lang w:eastAsia="en-US"/>
        </w:rPr>
        <w:t>организационны</w:t>
      </w:r>
      <w:r>
        <w:rPr>
          <w:b w:val="0"/>
          <w:lang w:eastAsia="en-US"/>
        </w:rPr>
        <w:t>е</w:t>
      </w:r>
      <w:r w:rsidRPr="00370A93">
        <w:rPr>
          <w:b w:val="0"/>
          <w:lang w:eastAsia="en-US"/>
        </w:rPr>
        <w:t xml:space="preserve"> и технически</w:t>
      </w:r>
      <w:r>
        <w:rPr>
          <w:b w:val="0"/>
          <w:lang w:eastAsia="en-US"/>
        </w:rPr>
        <w:t>е меры, необходимые</w:t>
      </w:r>
      <w:r w:rsidRPr="00370A93">
        <w:rPr>
          <w:b w:val="0"/>
          <w:lang w:eastAsia="en-US"/>
        </w:rPr>
        <w:t xml:space="preserve"> для обеспечения исправного функционирования системы централизованного теплоснабжения на уровне заданной готовности;</w:t>
      </w:r>
    </w:p>
    <w:p w:rsidR="004A0225" w:rsidRPr="00370A93" w:rsidRDefault="004A0225" w:rsidP="002C2981">
      <w:pPr>
        <w:pStyle w:val="affc"/>
        <w:numPr>
          <w:ilvl w:val="0"/>
          <w:numId w:val="25"/>
        </w:numPr>
        <w:tabs>
          <w:tab w:val="clear" w:pos="1080"/>
          <w:tab w:val="left" w:pos="851"/>
        </w:tabs>
        <w:spacing w:before="120" w:after="60" w:line="240" w:lineRule="auto"/>
        <w:ind w:left="0" w:firstLine="567"/>
        <w:rPr>
          <w:b w:val="0"/>
          <w:lang w:eastAsia="en-US"/>
        </w:rPr>
      </w:pPr>
      <w:r w:rsidRPr="00370A93">
        <w:rPr>
          <w:b w:val="0"/>
          <w:lang w:eastAsia="en-US"/>
        </w:rPr>
        <w:t xml:space="preserve">наличие обученного и квалифицированного персонала, эксплуатирующего теплоэнергетическое оборудование котельной, и </w:t>
      </w:r>
      <w:proofErr w:type="spellStart"/>
      <w:r w:rsidRPr="00370A93">
        <w:rPr>
          <w:b w:val="0"/>
          <w:lang w:eastAsia="en-US"/>
        </w:rPr>
        <w:t>теплосетевого</w:t>
      </w:r>
      <w:proofErr w:type="spellEnd"/>
      <w:r w:rsidRPr="00370A93">
        <w:rPr>
          <w:b w:val="0"/>
          <w:lang w:eastAsia="en-US"/>
        </w:rPr>
        <w:t xml:space="preserve"> хозяйства;</w:t>
      </w:r>
    </w:p>
    <w:p w:rsidR="00370A93" w:rsidRPr="00370A93" w:rsidRDefault="00370A93" w:rsidP="00370A93">
      <w:pPr>
        <w:pStyle w:val="affc"/>
        <w:numPr>
          <w:ilvl w:val="0"/>
          <w:numId w:val="25"/>
        </w:numPr>
        <w:tabs>
          <w:tab w:val="clear" w:pos="1080"/>
          <w:tab w:val="left" w:pos="851"/>
        </w:tabs>
        <w:spacing w:before="120" w:after="60" w:line="240" w:lineRule="auto"/>
        <w:ind w:left="0" w:firstLine="567"/>
        <w:rPr>
          <w:b w:val="0"/>
          <w:lang w:eastAsia="en-US"/>
        </w:rPr>
      </w:pPr>
      <w:r w:rsidRPr="00370A93">
        <w:rPr>
          <w:b w:val="0"/>
          <w:lang w:eastAsia="en-US"/>
        </w:rPr>
        <w:t>максимально допустим</w:t>
      </w:r>
      <w:r>
        <w:rPr>
          <w:b w:val="0"/>
          <w:lang w:eastAsia="en-US"/>
        </w:rPr>
        <w:t>ое число</w:t>
      </w:r>
      <w:r w:rsidRPr="00370A93">
        <w:rPr>
          <w:b w:val="0"/>
          <w:lang w:eastAsia="en-US"/>
        </w:rPr>
        <w:t xml:space="preserve"> часов г</w:t>
      </w:r>
      <w:r>
        <w:rPr>
          <w:b w:val="0"/>
          <w:lang w:eastAsia="en-US"/>
        </w:rPr>
        <w:t>отовности для источника теплоты.</w:t>
      </w:r>
      <w:r w:rsidRPr="00370A93">
        <w:rPr>
          <w:b w:val="0"/>
          <w:lang w:eastAsia="en-US"/>
        </w:rPr>
        <w:t xml:space="preserve"> </w:t>
      </w:r>
    </w:p>
    <w:p w:rsidR="004A0225" w:rsidRPr="002A3FA4" w:rsidRDefault="002A3FA4" w:rsidP="004A0225">
      <w:pPr>
        <w:pStyle w:val="a5"/>
        <w:rPr>
          <w:rFonts w:ascii="Times New Roman" w:hAnsi="Times New Roman"/>
        </w:rPr>
      </w:pPr>
      <w:r w:rsidRPr="002A3FA4">
        <w:rPr>
          <w:rFonts w:ascii="Times New Roman" w:hAnsi="Times New Roman"/>
        </w:rPr>
        <w:t>МУ «</w:t>
      </w:r>
      <w:proofErr w:type="spellStart"/>
      <w:r w:rsidRPr="002A3FA4">
        <w:rPr>
          <w:rFonts w:ascii="Times New Roman" w:hAnsi="Times New Roman"/>
        </w:rPr>
        <w:t>ПОКиТС</w:t>
      </w:r>
      <w:proofErr w:type="spellEnd"/>
      <w:r w:rsidRPr="002A3FA4">
        <w:rPr>
          <w:rFonts w:ascii="Times New Roman" w:hAnsi="Times New Roman"/>
        </w:rPr>
        <w:t>», ГУП НАО «НКК» и ООО «Жилищный сервис»</w:t>
      </w:r>
      <w:r w:rsidR="004A0225" w:rsidRPr="002A3FA4">
        <w:rPr>
          <w:rFonts w:ascii="Times New Roman" w:hAnsi="Times New Roman"/>
        </w:rPr>
        <w:t xml:space="preserve"> не допуска</w:t>
      </w:r>
      <w:r w:rsidRPr="002A3FA4">
        <w:rPr>
          <w:rFonts w:ascii="Times New Roman" w:hAnsi="Times New Roman"/>
        </w:rPr>
        <w:t>ю</w:t>
      </w:r>
      <w:r w:rsidR="004A0225" w:rsidRPr="002A3FA4">
        <w:rPr>
          <w:rFonts w:ascii="Times New Roman" w:hAnsi="Times New Roman"/>
        </w:rPr>
        <w:t>т:</w:t>
      </w:r>
    </w:p>
    <w:p w:rsidR="004A0225" w:rsidRPr="002A3FA4" w:rsidRDefault="004A0225" w:rsidP="002C2981">
      <w:pPr>
        <w:pStyle w:val="affc"/>
        <w:numPr>
          <w:ilvl w:val="0"/>
          <w:numId w:val="25"/>
        </w:numPr>
        <w:tabs>
          <w:tab w:val="clear" w:pos="1080"/>
          <w:tab w:val="left" w:pos="851"/>
        </w:tabs>
        <w:spacing w:before="120" w:after="60" w:line="240" w:lineRule="auto"/>
        <w:ind w:left="0" w:firstLine="567"/>
        <w:rPr>
          <w:b w:val="0"/>
          <w:lang w:eastAsia="en-US"/>
        </w:rPr>
      </w:pPr>
      <w:r w:rsidRPr="002A3FA4">
        <w:rPr>
          <w:b w:val="0"/>
          <w:lang w:eastAsia="en-US"/>
        </w:rPr>
        <w:t>перерывов в теплоснабжении;</w:t>
      </w:r>
    </w:p>
    <w:p w:rsidR="004A0225" w:rsidRPr="002A3FA4" w:rsidRDefault="004A0225" w:rsidP="002C2981">
      <w:pPr>
        <w:pStyle w:val="affc"/>
        <w:numPr>
          <w:ilvl w:val="0"/>
          <w:numId w:val="25"/>
        </w:numPr>
        <w:tabs>
          <w:tab w:val="clear" w:pos="1080"/>
          <w:tab w:val="left" w:pos="851"/>
        </w:tabs>
        <w:spacing w:before="120" w:after="60" w:line="240" w:lineRule="auto"/>
        <w:ind w:left="0" w:firstLine="567"/>
        <w:rPr>
          <w:b w:val="0"/>
          <w:lang w:eastAsia="en-US"/>
        </w:rPr>
      </w:pPr>
      <w:r w:rsidRPr="002A3FA4">
        <w:rPr>
          <w:b w:val="0"/>
          <w:lang w:eastAsia="en-US"/>
        </w:rPr>
        <w:t>отклонений температуры теплоносителя;</w:t>
      </w:r>
    </w:p>
    <w:p w:rsidR="004A0225" w:rsidRPr="002A3FA4" w:rsidRDefault="004A0225" w:rsidP="002C2981">
      <w:pPr>
        <w:pStyle w:val="affc"/>
        <w:numPr>
          <w:ilvl w:val="0"/>
          <w:numId w:val="25"/>
        </w:numPr>
        <w:tabs>
          <w:tab w:val="clear" w:pos="1080"/>
          <w:tab w:val="left" w:pos="851"/>
        </w:tabs>
        <w:spacing w:before="120" w:after="60" w:line="240" w:lineRule="auto"/>
        <w:ind w:left="0" w:firstLine="567"/>
        <w:rPr>
          <w:b w:val="0"/>
          <w:lang w:eastAsia="en-US"/>
        </w:rPr>
      </w:pPr>
      <w:r w:rsidRPr="002A3FA4">
        <w:rPr>
          <w:b w:val="0"/>
          <w:lang w:eastAsia="en-US"/>
        </w:rPr>
        <w:t>нарушений в работе системы теплоснабжения.</w:t>
      </w:r>
    </w:p>
    <w:p w:rsidR="004A0225" w:rsidRPr="00DB6006" w:rsidRDefault="004A0225" w:rsidP="004A0225">
      <w:pPr>
        <w:pStyle w:val="a5"/>
        <w:rPr>
          <w:rFonts w:ascii="Times New Roman" w:hAnsi="Times New Roman"/>
        </w:rPr>
      </w:pPr>
      <w:r w:rsidRPr="00DB6006">
        <w:rPr>
          <w:rFonts w:ascii="Times New Roman" w:hAnsi="Times New Roman"/>
        </w:rPr>
        <w:t xml:space="preserve"> Основные показатели производственной деятельности и показатели, характеризующие энергетическую эффективность производственной деятельности </w:t>
      </w:r>
      <w:r w:rsidR="00DB6006" w:rsidRPr="00DB6006">
        <w:rPr>
          <w:rFonts w:ascii="Times New Roman" w:hAnsi="Times New Roman"/>
        </w:rPr>
        <w:t>МУ «</w:t>
      </w:r>
      <w:proofErr w:type="spellStart"/>
      <w:r w:rsidR="00DB6006" w:rsidRPr="00DB6006">
        <w:rPr>
          <w:rFonts w:ascii="Times New Roman" w:hAnsi="Times New Roman"/>
        </w:rPr>
        <w:t>ПОКиТС</w:t>
      </w:r>
      <w:proofErr w:type="spellEnd"/>
      <w:r w:rsidR="00DB6006" w:rsidRPr="00DB6006">
        <w:rPr>
          <w:rFonts w:ascii="Times New Roman" w:hAnsi="Times New Roman"/>
        </w:rPr>
        <w:t xml:space="preserve">», ГУП НАО «НКК» </w:t>
      </w:r>
      <w:proofErr w:type="gramStart"/>
      <w:r w:rsidR="00DB6006" w:rsidRPr="00DB6006">
        <w:rPr>
          <w:rFonts w:ascii="Times New Roman" w:hAnsi="Times New Roman"/>
        </w:rPr>
        <w:t>и ООО</w:t>
      </w:r>
      <w:proofErr w:type="gramEnd"/>
      <w:r w:rsidR="00DB6006" w:rsidRPr="00DB6006">
        <w:rPr>
          <w:rFonts w:ascii="Times New Roman" w:hAnsi="Times New Roman"/>
        </w:rPr>
        <w:t xml:space="preserve"> «Жилищный сервис»</w:t>
      </w:r>
      <w:r w:rsidRPr="00DB6006">
        <w:rPr>
          <w:rFonts w:ascii="Times New Roman" w:hAnsi="Times New Roman"/>
        </w:rPr>
        <w:t xml:space="preserve"> за 2018-2019 годы, представлены ниже (</w:t>
      </w:r>
      <w:r w:rsidRPr="00DB6006">
        <w:rPr>
          <w:rFonts w:ascii="Times New Roman" w:hAnsi="Times New Roman"/>
        </w:rPr>
        <w:fldChar w:fldCharType="begin"/>
      </w:r>
      <w:r w:rsidRPr="00DB6006">
        <w:rPr>
          <w:rFonts w:ascii="Times New Roman" w:hAnsi="Times New Roman"/>
        </w:rPr>
        <w:instrText xml:space="preserve"> REF _Ref412742738 \h  \* MERGEFORMAT </w:instrText>
      </w:r>
      <w:r w:rsidRPr="00DB6006">
        <w:rPr>
          <w:rFonts w:ascii="Times New Roman" w:hAnsi="Times New Roman"/>
        </w:rPr>
      </w:r>
      <w:r w:rsidRPr="00DB6006">
        <w:rPr>
          <w:rFonts w:ascii="Times New Roman" w:hAnsi="Times New Roman"/>
        </w:rPr>
        <w:fldChar w:fldCharType="separate"/>
      </w:r>
      <w:r w:rsidR="009A6C68" w:rsidRPr="00DB6006">
        <w:rPr>
          <w:rFonts w:ascii="Times New Roman" w:hAnsi="Times New Roman"/>
        </w:rPr>
        <w:t xml:space="preserve">Таблица </w:t>
      </w:r>
      <w:r w:rsidR="009A6C68">
        <w:rPr>
          <w:rFonts w:ascii="Times New Roman" w:hAnsi="Times New Roman"/>
        </w:rPr>
        <w:t>7</w:t>
      </w:r>
      <w:r w:rsidRPr="00DB6006">
        <w:rPr>
          <w:rFonts w:ascii="Times New Roman" w:hAnsi="Times New Roman"/>
        </w:rPr>
        <w:fldChar w:fldCharType="end"/>
      </w:r>
      <w:r w:rsidRPr="00DB6006">
        <w:rPr>
          <w:rFonts w:ascii="Times New Roman" w:hAnsi="Times New Roman"/>
        </w:rPr>
        <w:t>).</w:t>
      </w:r>
    </w:p>
    <w:p w:rsidR="004A0225" w:rsidRPr="00DB6006" w:rsidRDefault="004A0225" w:rsidP="004A0225">
      <w:pPr>
        <w:pStyle w:val="af"/>
        <w:rPr>
          <w:rFonts w:ascii="Times New Roman" w:hAnsi="Times New Roman"/>
          <w:szCs w:val="24"/>
        </w:rPr>
      </w:pPr>
      <w:bookmarkStart w:id="16" w:name="_Ref412742738"/>
      <w:r w:rsidRPr="00DB6006">
        <w:rPr>
          <w:rFonts w:ascii="Times New Roman" w:hAnsi="Times New Roman"/>
          <w:szCs w:val="24"/>
        </w:rPr>
        <w:t xml:space="preserve">Таблица </w:t>
      </w:r>
      <w:r w:rsidRPr="00DB6006">
        <w:rPr>
          <w:rFonts w:ascii="Times New Roman" w:hAnsi="Times New Roman"/>
        </w:rPr>
        <w:fldChar w:fldCharType="begin"/>
      </w:r>
      <w:r w:rsidRPr="00DB6006">
        <w:rPr>
          <w:rFonts w:ascii="Times New Roman" w:hAnsi="Times New Roman"/>
          <w:szCs w:val="24"/>
        </w:rPr>
        <w:instrText xml:space="preserve"> SEQ Таблица \* ARABIC </w:instrText>
      </w:r>
      <w:r w:rsidRPr="00DB6006">
        <w:rPr>
          <w:rFonts w:ascii="Times New Roman" w:hAnsi="Times New Roman"/>
        </w:rPr>
        <w:fldChar w:fldCharType="separate"/>
      </w:r>
      <w:r w:rsidR="009A6C68">
        <w:rPr>
          <w:rFonts w:ascii="Times New Roman" w:hAnsi="Times New Roman"/>
          <w:noProof/>
          <w:szCs w:val="24"/>
        </w:rPr>
        <w:t>7</w:t>
      </w:r>
      <w:r w:rsidRPr="00DB6006">
        <w:rPr>
          <w:rFonts w:ascii="Times New Roman" w:hAnsi="Times New Roman"/>
        </w:rPr>
        <w:fldChar w:fldCharType="end"/>
      </w:r>
      <w:bookmarkEnd w:id="16"/>
      <w:r w:rsidRPr="00DB6006">
        <w:rPr>
          <w:rFonts w:ascii="Times New Roman" w:hAnsi="Times New Roman"/>
          <w:szCs w:val="24"/>
        </w:rPr>
        <w:t xml:space="preserve"> Основные показатели производственной деятельности </w:t>
      </w:r>
      <w:r w:rsidR="00DB6006" w:rsidRPr="00DB6006">
        <w:rPr>
          <w:rFonts w:ascii="Times New Roman" w:hAnsi="Times New Roman"/>
        </w:rPr>
        <w:t>МУ «</w:t>
      </w:r>
      <w:proofErr w:type="spellStart"/>
      <w:r w:rsidR="00DB6006" w:rsidRPr="00DB6006">
        <w:rPr>
          <w:rFonts w:ascii="Times New Roman" w:hAnsi="Times New Roman"/>
        </w:rPr>
        <w:t>ПОКиТС</w:t>
      </w:r>
      <w:proofErr w:type="spellEnd"/>
      <w:r w:rsidR="00DB6006" w:rsidRPr="00DB6006">
        <w:rPr>
          <w:rFonts w:ascii="Times New Roman" w:hAnsi="Times New Roman"/>
        </w:rPr>
        <w:t>», ГУП НАО «НКК» и ООО «Жилищный сервис»</w:t>
      </w:r>
    </w:p>
    <w:tbl>
      <w:tblPr>
        <w:tblW w:w="5000" w:type="pct"/>
        <w:jc w:val="center"/>
        <w:tblLook w:val="00A0" w:firstRow="1" w:lastRow="0" w:firstColumn="1" w:lastColumn="0" w:noHBand="0" w:noVBand="0"/>
      </w:tblPr>
      <w:tblGrid>
        <w:gridCol w:w="707"/>
        <w:gridCol w:w="6155"/>
        <w:gridCol w:w="1305"/>
        <w:gridCol w:w="1403"/>
      </w:tblGrid>
      <w:tr w:rsidR="00C31EC1" w:rsidRPr="00ED0807" w:rsidTr="004A0225">
        <w:trPr>
          <w:trHeight w:val="20"/>
          <w:tblHeader/>
          <w:jc w:val="center"/>
        </w:trPr>
        <w:tc>
          <w:tcPr>
            <w:tcW w:w="3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A0225" w:rsidRPr="00ED0807" w:rsidRDefault="004A0225" w:rsidP="004A0225">
            <w:pPr>
              <w:pStyle w:val="af1"/>
              <w:rPr>
                <w:rFonts w:ascii="Times New Roman" w:hAnsi="Times New Roman"/>
                <w:sz w:val="20"/>
                <w:szCs w:val="20"/>
              </w:rPr>
            </w:pPr>
            <w:r w:rsidRPr="00ED0807">
              <w:rPr>
                <w:rFonts w:ascii="Times New Roman" w:hAnsi="Times New Roman"/>
                <w:sz w:val="20"/>
                <w:szCs w:val="20"/>
              </w:rPr>
              <w:t>№</w:t>
            </w:r>
          </w:p>
          <w:p w:rsidR="004A0225" w:rsidRPr="00ED0807" w:rsidRDefault="004A0225" w:rsidP="004A0225">
            <w:pPr>
              <w:pStyle w:val="af1"/>
              <w:rPr>
                <w:rFonts w:ascii="Times New Roman" w:hAnsi="Times New Roman"/>
                <w:sz w:val="20"/>
                <w:szCs w:val="20"/>
              </w:rPr>
            </w:pPr>
            <w:r w:rsidRPr="00ED0807">
              <w:rPr>
                <w:rFonts w:ascii="Times New Roman" w:hAnsi="Times New Roman"/>
                <w:sz w:val="20"/>
                <w:szCs w:val="20"/>
              </w:rPr>
              <w:t>п/п</w:t>
            </w:r>
          </w:p>
        </w:tc>
        <w:tc>
          <w:tcPr>
            <w:tcW w:w="3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A0225" w:rsidRPr="00ED0807" w:rsidRDefault="004A0225" w:rsidP="004A0225">
            <w:pPr>
              <w:pStyle w:val="af1"/>
              <w:rPr>
                <w:rFonts w:ascii="Times New Roman" w:hAnsi="Times New Roman"/>
                <w:sz w:val="20"/>
                <w:szCs w:val="20"/>
              </w:rPr>
            </w:pPr>
            <w:r w:rsidRPr="00ED0807">
              <w:rPr>
                <w:rFonts w:ascii="Times New Roman" w:hAnsi="Times New Roman"/>
                <w:sz w:val="20"/>
                <w:szCs w:val="20"/>
              </w:rPr>
              <w:t>Наименование показателя</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A0225" w:rsidRPr="00ED0807" w:rsidRDefault="004A0225" w:rsidP="004A0225">
            <w:pPr>
              <w:pStyle w:val="af1"/>
              <w:rPr>
                <w:rFonts w:ascii="Times New Roman" w:hAnsi="Times New Roman"/>
                <w:sz w:val="20"/>
                <w:szCs w:val="20"/>
              </w:rPr>
            </w:pPr>
            <w:r w:rsidRPr="00ED0807">
              <w:rPr>
                <w:rFonts w:ascii="Times New Roman" w:hAnsi="Times New Roman"/>
                <w:sz w:val="20"/>
                <w:szCs w:val="20"/>
              </w:rPr>
              <w:t>На 01.01.2018 г</w:t>
            </w:r>
          </w:p>
        </w:tc>
        <w:tc>
          <w:tcPr>
            <w:tcW w:w="733" w:type="pct"/>
            <w:tcBorders>
              <w:top w:val="single" w:sz="4" w:space="0" w:color="auto"/>
              <w:left w:val="single" w:sz="4" w:space="0" w:color="auto"/>
              <w:bottom w:val="single" w:sz="4" w:space="0" w:color="000000"/>
              <w:right w:val="single" w:sz="4" w:space="0" w:color="auto"/>
            </w:tcBorders>
            <w:shd w:val="clear" w:color="auto" w:fill="FFFFFF"/>
            <w:vAlign w:val="center"/>
            <w:hideMark/>
          </w:tcPr>
          <w:p w:rsidR="004A0225" w:rsidRPr="00ED0807" w:rsidRDefault="004A0225" w:rsidP="004A0225">
            <w:pPr>
              <w:pStyle w:val="af1"/>
              <w:rPr>
                <w:rFonts w:ascii="Times New Roman" w:hAnsi="Times New Roman"/>
                <w:sz w:val="20"/>
                <w:szCs w:val="20"/>
              </w:rPr>
            </w:pPr>
            <w:r w:rsidRPr="00ED0807">
              <w:rPr>
                <w:rFonts w:ascii="Times New Roman" w:hAnsi="Times New Roman"/>
                <w:sz w:val="20"/>
                <w:szCs w:val="20"/>
              </w:rPr>
              <w:t>На 01.01.2019 г.</w:t>
            </w:r>
          </w:p>
        </w:tc>
      </w:tr>
      <w:tr w:rsidR="00C31EC1" w:rsidRPr="00ED0807" w:rsidTr="004A0225">
        <w:trPr>
          <w:trHeight w:val="20"/>
          <w:jc w:val="center"/>
        </w:trPr>
        <w:tc>
          <w:tcPr>
            <w:tcW w:w="369" w:type="pct"/>
            <w:tcBorders>
              <w:top w:val="nil"/>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1</w:t>
            </w:r>
          </w:p>
        </w:tc>
        <w:tc>
          <w:tcPr>
            <w:tcW w:w="3216" w:type="pct"/>
            <w:tcBorders>
              <w:top w:val="nil"/>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Объем вырабатываемой тепловой энергии, тыс. Гкал, в том числе:</w:t>
            </w:r>
          </w:p>
        </w:tc>
        <w:tc>
          <w:tcPr>
            <w:tcW w:w="682" w:type="pct"/>
            <w:tcBorders>
              <w:top w:val="nil"/>
              <w:left w:val="single" w:sz="4" w:space="0" w:color="auto"/>
              <w:bottom w:val="single" w:sz="4" w:space="0" w:color="auto"/>
              <w:right w:val="single" w:sz="4" w:space="0" w:color="auto"/>
            </w:tcBorders>
            <w:vAlign w:val="center"/>
            <w:hideMark/>
          </w:tcPr>
          <w:p w:rsidR="004A0225" w:rsidRPr="00ED0807" w:rsidRDefault="00E962FD" w:rsidP="004A0225">
            <w:pPr>
              <w:pStyle w:val="101"/>
              <w:jc w:val="center"/>
              <w:rPr>
                <w:szCs w:val="20"/>
              </w:rPr>
            </w:pPr>
            <w:r w:rsidRPr="00ED0807">
              <w:rPr>
                <w:szCs w:val="20"/>
              </w:rPr>
              <w:t>214,295</w:t>
            </w:r>
          </w:p>
        </w:tc>
        <w:tc>
          <w:tcPr>
            <w:tcW w:w="733" w:type="pct"/>
            <w:tcBorders>
              <w:top w:val="nil"/>
              <w:left w:val="nil"/>
              <w:bottom w:val="single" w:sz="4" w:space="0" w:color="auto"/>
              <w:right w:val="single" w:sz="4" w:space="0" w:color="auto"/>
            </w:tcBorders>
            <w:vAlign w:val="center"/>
            <w:hideMark/>
          </w:tcPr>
          <w:p w:rsidR="004A0225" w:rsidRPr="00ED0807" w:rsidRDefault="00412551" w:rsidP="00172B45">
            <w:pPr>
              <w:pStyle w:val="101"/>
              <w:jc w:val="center"/>
              <w:rPr>
                <w:szCs w:val="20"/>
              </w:rPr>
            </w:pPr>
            <w:r w:rsidRPr="00ED0807">
              <w:rPr>
                <w:szCs w:val="20"/>
              </w:rPr>
              <w:t>219,549</w:t>
            </w:r>
          </w:p>
        </w:tc>
      </w:tr>
      <w:tr w:rsidR="00C31EC1" w:rsidRPr="00ED0807" w:rsidTr="004A0225">
        <w:trPr>
          <w:trHeight w:val="20"/>
          <w:jc w:val="center"/>
        </w:trPr>
        <w:tc>
          <w:tcPr>
            <w:tcW w:w="369" w:type="pct"/>
            <w:tcBorders>
              <w:top w:val="nil"/>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1.1</w:t>
            </w:r>
          </w:p>
        </w:tc>
        <w:tc>
          <w:tcPr>
            <w:tcW w:w="3216" w:type="pct"/>
            <w:tcBorders>
              <w:top w:val="nil"/>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Объем реализации тепловой энергии потребителям, тыс. Гкал, в том числе:</w:t>
            </w:r>
          </w:p>
        </w:tc>
        <w:tc>
          <w:tcPr>
            <w:tcW w:w="682" w:type="pct"/>
            <w:tcBorders>
              <w:top w:val="nil"/>
              <w:left w:val="single" w:sz="4" w:space="0" w:color="auto"/>
              <w:bottom w:val="single" w:sz="4" w:space="0" w:color="auto"/>
              <w:right w:val="single" w:sz="4" w:space="0" w:color="auto"/>
            </w:tcBorders>
            <w:vAlign w:val="center"/>
            <w:hideMark/>
          </w:tcPr>
          <w:p w:rsidR="004A0225" w:rsidRPr="00ED0807" w:rsidRDefault="00E962FD" w:rsidP="004A0225">
            <w:pPr>
              <w:pStyle w:val="101"/>
              <w:jc w:val="center"/>
              <w:rPr>
                <w:szCs w:val="20"/>
              </w:rPr>
            </w:pPr>
            <w:r w:rsidRPr="00ED0807">
              <w:rPr>
                <w:szCs w:val="20"/>
              </w:rPr>
              <w:t>189,008</w:t>
            </w:r>
          </w:p>
        </w:tc>
        <w:tc>
          <w:tcPr>
            <w:tcW w:w="733" w:type="pct"/>
            <w:tcBorders>
              <w:top w:val="nil"/>
              <w:left w:val="nil"/>
              <w:bottom w:val="single" w:sz="4" w:space="0" w:color="auto"/>
              <w:right w:val="single" w:sz="4" w:space="0" w:color="auto"/>
            </w:tcBorders>
            <w:vAlign w:val="center"/>
            <w:hideMark/>
          </w:tcPr>
          <w:p w:rsidR="004A0225" w:rsidRPr="00ED0807" w:rsidRDefault="001E2E5B" w:rsidP="004A0225">
            <w:pPr>
              <w:pStyle w:val="101"/>
              <w:jc w:val="center"/>
              <w:rPr>
                <w:szCs w:val="20"/>
              </w:rPr>
            </w:pPr>
            <w:r w:rsidRPr="00ED0807">
              <w:rPr>
                <w:szCs w:val="20"/>
              </w:rPr>
              <w:t>193,642</w:t>
            </w:r>
          </w:p>
        </w:tc>
      </w:tr>
      <w:tr w:rsidR="00C31EC1" w:rsidRPr="00ED0807" w:rsidTr="004A0225">
        <w:trPr>
          <w:trHeight w:val="20"/>
          <w:jc w:val="center"/>
        </w:trPr>
        <w:tc>
          <w:tcPr>
            <w:tcW w:w="369" w:type="pct"/>
            <w:tcBorders>
              <w:top w:val="nil"/>
              <w:left w:val="single" w:sz="4" w:space="0" w:color="auto"/>
              <w:bottom w:val="single" w:sz="4" w:space="0" w:color="auto"/>
              <w:right w:val="single" w:sz="4" w:space="0" w:color="auto"/>
            </w:tcBorders>
            <w:vAlign w:val="center"/>
          </w:tcPr>
          <w:p w:rsidR="004A0225" w:rsidRPr="00ED0807" w:rsidRDefault="004A0225" w:rsidP="004A0225">
            <w:pPr>
              <w:pStyle w:val="101"/>
              <w:jc w:val="center"/>
              <w:rPr>
                <w:szCs w:val="20"/>
              </w:rPr>
            </w:pPr>
          </w:p>
        </w:tc>
        <w:tc>
          <w:tcPr>
            <w:tcW w:w="3216" w:type="pct"/>
            <w:tcBorders>
              <w:top w:val="nil"/>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 по приборам учета, тыс. Гкал</w:t>
            </w:r>
          </w:p>
        </w:tc>
        <w:tc>
          <w:tcPr>
            <w:tcW w:w="682" w:type="pct"/>
            <w:tcBorders>
              <w:top w:val="nil"/>
              <w:left w:val="single" w:sz="4" w:space="0" w:color="auto"/>
              <w:bottom w:val="single" w:sz="4" w:space="0" w:color="auto"/>
              <w:right w:val="single" w:sz="4" w:space="0" w:color="auto"/>
            </w:tcBorders>
            <w:vAlign w:val="center"/>
            <w:hideMark/>
          </w:tcPr>
          <w:p w:rsidR="004A0225" w:rsidRPr="00ED0807" w:rsidRDefault="00E962FD" w:rsidP="004A0225">
            <w:pPr>
              <w:pStyle w:val="101"/>
              <w:jc w:val="center"/>
              <w:rPr>
                <w:szCs w:val="20"/>
              </w:rPr>
            </w:pPr>
            <w:r w:rsidRPr="00ED0807">
              <w:rPr>
                <w:szCs w:val="20"/>
              </w:rPr>
              <w:t>136,086</w:t>
            </w:r>
          </w:p>
        </w:tc>
        <w:tc>
          <w:tcPr>
            <w:tcW w:w="733" w:type="pct"/>
            <w:tcBorders>
              <w:top w:val="nil"/>
              <w:left w:val="nil"/>
              <w:bottom w:val="single" w:sz="4" w:space="0" w:color="auto"/>
              <w:right w:val="single" w:sz="4" w:space="0" w:color="auto"/>
            </w:tcBorders>
            <w:vAlign w:val="center"/>
            <w:hideMark/>
          </w:tcPr>
          <w:p w:rsidR="004A0225" w:rsidRPr="00ED0807" w:rsidRDefault="00FB582E" w:rsidP="004A0225">
            <w:pPr>
              <w:pStyle w:val="101"/>
              <w:jc w:val="center"/>
              <w:rPr>
                <w:szCs w:val="20"/>
              </w:rPr>
            </w:pPr>
            <w:r w:rsidRPr="00ED0807">
              <w:rPr>
                <w:szCs w:val="20"/>
              </w:rPr>
              <w:t>144,746</w:t>
            </w:r>
          </w:p>
        </w:tc>
      </w:tr>
      <w:tr w:rsidR="00C31EC1" w:rsidRPr="00ED0807"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1.2</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Объем реализации тепловой энергии на технологические (собственные) нужды, тыс. 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E962FD" w:rsidP="00172B45">
            <w:pPr>
              <w:pStyle w:val="101"/>
              <w:jc w:val="center"/>
              <w:rPr>
                <w:szCs w:val="20"/>
              </w:rPr>
            </w:pPr>
            <w:r w:rsidRPr="00ED0807">
              <w:rPr>
                <w:szCs w:val="20"/>
              </w:rPr>
              <w:t>3429</w:t>
            </w:r>
          </w:p>
        </w:tc>
        <w:tc>
          <w:tcPr>
            <w:tcW w:w="733"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FB582E" w:rsidP="00172B45">
            <w:pPr>
              <w:pStyle w:val="101"/>
              <w:jc w:val="center"/>
              <w:rPr>
                <w:szCs w:val="20"/>
              </w:rPr>
            </w:pPr>
            <w:r w:rsidRPr="00ED0807">
              <w:rPr>
                <w:szCs w:val="20"/>
              </w:rPr>
              <w:t>3,438</w:t>
            </w:r>
          </w:p>
        </w:tc>
      </w:tr>
      <w:tr w:rsidR="00C31EC1" w:rsidRPr="00ED0807"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1.3</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Объем потерь в тепловых сетях, тыс. 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E962FD" w:rsidP="00172B45">
            <w:pPr>
              <w:pStyle w:val="101"/>
              <w:jc w:val="center"/>
              <w:rPr>
                <w:szCs w:val="20"/>
              </w:rPr>
            </w:pPr>
            <w:r w:rsidRPr="00ED0807">
              <w:rPr>
                <w:szCs w:val="20"/>
              </w:rPr>
              <w:t>18,215</w:t>
            </w:r>
          </w:p>
        </w:tc>
        <w:tc>
          <w:tcPr>
            <w:tcW w:w="733"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FB582E" w:rsidP="00172B45">
            <w:pPr>
              <w:pStyle w:val="101"/>
              <w:jc w:val="center"/>
              <w:rPr>
                <w:szCs w:val="20"/>
              </w:rPr>
            </w:pPr>
            <w:r w:rsidRPr="00ED0807">
              <w:rPr>
                <w:szCs w:val="20"/>
              </w:rPr>
              <w:t>18,641</w:t>
            </w:r>
          </w:p>
        </w:tc>
      </w:tr>
      <w:tr w:rsidR="00C31EC1" w:rsidRPr="00ED0807"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2</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Теплопотребление, (полезный отпуск тепловой энергии) тыс. Гкал/год, в том числе:</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E962FD" w:rsidP="00E962FD">
            <w:pPr>
              <w:pStyle w:val="101"/>
              <w:jc w:val="center"/>
              <w:rPr>
                <w:szCs w:val="20"/>
              </w:rPr>
            </w:pPr>
            <w:r w:rsidRPr="00ED0807">
              <w:rPr>
                <w:szCs w:val="20"/>
              </w:rPr>
              <w:t>192,651</w:t>
            </w:r>
          </w:p>
        </w:tc>
        <w:tc>
          <w:tcPr>
            <w:tcW w:w="733"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FB582E" w:rsidP="004A0225">
            <w:pPr>
              <w:pStyle w:val="101"/>
              <w:jc w:val="center"/>
              <w:rPr>
                <w:szCs w:val="20"/>
              </w:rPr>
            </w:pPr>
            <w:r w:rsidRPr="00ED0807">
              <w:rPr>
                <w:szCs w:val="20"/>
              </w:rPr>
              <w:t>197,470</w:t>
            </w:r>
          </w:p>
        </w:tc>
      </w:tr>
      <w:tr w:rsidR="00C31EC1" w:rsidRPr="00ED0807"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2.1</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-население</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E962FD" w:rsidP="004A0225">
            <w:pPr>
              <w:pStyle w:val="101"/>
              <w:jc w:val="center"/>
              <w:rPr>
                <w:szCs w:val="20"/>
              </w:rPr>
            </w:pPr>
            <w:r w:rsidRPr="00ED0807">
              <w:rPr>
                <w:szCs w:val="20"/>
              </w:rPr>
              <w:t>127,920</w:t>
            </w:r>
          </w:p>
        </w:tc>
        <w:tc>
          <w:tcPr>
            <w:tcW w:w="733" w:type="pct"/>
            <w:tcBorders>
              <w:top w:val="single" w:sz="4" w:space="0" w:color="auto"/>
              <w:left w:val="nil"/>
              <w:bottom w:val="single" w:sz="4" w:space="0" w:color="auto"/>
              <w:right w:val="single" w:sz="4" w:space="0" w:color="auto"/>
            </w:tcBorders>
            <w:vAlign w:val="center"/>
            <w:hideMark/>
          </w:tcPr>
          <w:p w:rsidR="004A0225" w:rsidRPr="00ED0807" w:rsidRDefault="003161DC" w:rsidP="004A0225">
            <w:pPr>
              <w:pStyle w:val="101"/>
              <w:jc w:val="center"/>
              <w:rPr>
                <w:szCs w:val="20"/>
              </w:rPr>
            </w:pPr>
            <w:r w:rsidRPr="00ED0807">
              <w:rPr>
                <w:szCs w:val="20"/>
              </w:rPr>
              <w:t>131,317</w:t>
            </w:r>
          </w:p>
        </w:tc>
      </w:tr>
      <w:tr w:rsidR="00C31EC1" w:rsidRPr="00ED0807"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2.2</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-бюджетные потребители</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E962FD" w:rsidP="00172B45">
            <w:pPr>
              <w:pStyle w:val="101"/>
              <w:jc w:val="center"/>
              <w:rPr>
                <w:szCs w:val="20"/>
              </w:rPr>
            </w:pPr>
            <w:r w:rsidRPr="00ED0807">
              <w:rPr>
                <w:szCs w:val="20"/>
              </w:rPr>
              <w:t>46,236</w:t>
            </w:r>
          </w:p>
        </w:tc>
        <w:tc>
          <w:tcPr>
            <w:tcW w:w="733" w:type="pct"/>
            <w:tcBorders>
              <w:top w:val="single" w:sz="4" w:space="0" w:color="auto"/>
              <w:left w:val="nil"/>
              <w:bottom w:val="single" w:sz="4" w:space="0" w:color="auto"/>
              <w:right w:val="single" w:sz="4" w:space="0" w:color="auto"/>
            </w:tcBorders>
            <w:vAlign w:val="center"/>
            <w:hideMark/>
          </w:tcPr>
          <w:p w:rsidR="004A0225" w:rsidRPr="00ED0807" w:rsidRDefault="00976D47" w:rsidP="00172B45">
            <w:pPr>
              <w:pStyle w:val="101"/>
              <w:jc w:val="center"/>
              <w:rPr>
                <w:szCs w:val="20"/>
              </w:rPr>
            </w:pPr>
            <w:r w:rsidRPr="00ED0807">
              <w:rPr>
                <w:szCs w:val="20"/>
              </w:rPr>
              <w:t>47,393</w:t>
            </w:r>
          </w:p>
        </w:tc>
      </w:tr>
      <w:tr w:rsidR="00C31EC1" w:rsidRPr="00ED0807"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2.3</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-иные потребители</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E962FD" w:rsidP="004A0225">
            <w:pPr>
              <w:pStyle w:val="101"/>
              <w:jc w:val="center"/>
              <w:rPr>
                <w:szCs w:val="20"/>
              </w:rPr>
            </w:pPr>
            <w:r w:rsidRPr="00ED0807">
              <w:rPr>
                <w:szCs w:val="20"/>
              </w:rPr>
              <w:t>18,494</w:t>
            </w:r>
          </w:p>
        </w:tc>
        <w:tc>
          <w:tcPr>
            <w:tcW w:w="733" w:type="pct"/>
            <w:tcBorders>
              <w:top w:val="single" w:sz="4" w:space="0" w:color="auto"/>
              <w:left w:val="nil"/>
              <w:bottom w:val="single" w:sz="4" w:space="0" w:color="auto"/>
              <w:right w:val="single" w:sz="4" w:space="0" w:color="auto"/>
            </w:tcBorders>
            <w:vAlign w:val="center"/>
            <w:hideMark/>
          </w:tcPr>
          <w:p w:rsidR="004A0225" w:rsidRPr="00ED0807" w:rsidRDefault="00976D47" w:rsidP="00172B45">
            <w:pPr>
              <w:pStyle w:val="101"/>
              <w:jc w:val="center"/>
              <w:rPr>
                <w:szCs w:val="20"/>
              </w:rPr>
            </w:pPr>
            <w:r w:rsidRPr="00ED0807">
              <w:rPr>
                <w:szCs w:val="20"/>
              </w:rPr>
              <w:t>18,760</w:t>
            </w:r>
          </w:p>
        </w:tc>
      </w:tr>
      <w:tr w:rsidR="00C31EC1" w:rsidRPr="00ED0807"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3</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 xml:space="preserve">Удельный расход топлива на выработку 1 Гкал, </w:t>
            </w:r>
            <w:proofErr w:type="spellStart"/>
            <w:r w:rsidRPr="00ED0807">
              <w:rPr>
                <w:szCs w:val="20"/>
              </w:rPr>
              <w:t>кг.у.т</w:t>
            </w:r>
            <w:proofErr w:type="spellEnd"/>
            <w:r w:rsidRPr="00ED0807">
              <w:rPr>
                <w:szCs w:val="20"/>
              </w:rPr>
              <w:t>./Гкал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E962FD" w:rsidP="004A0225">
            <w:pPr>
              <w:pStyle w:val="101"/>
              <w:jc w:val="center"/>
              <w:rPr>
                <w:szCs w:val="20"/>
              </w:rPr>
            </w:pPr>
            <w:r w:rsidRPr="00ED0807">
              <w:rPr>
                <w:szCs w:val="20"/>
              </w:rPr>
              <w:t>3913</w:t>
            </w:r>
          </w:p>
        </w:tc>
        <w:tc>
          <w:tcPr>
            <w:tcW w:w="733" w:type="pct"/>
            <w:tcBorders>
              <w:top w:val="single" w:sz="4" w:space="0" w:color="auto"/>
              <w:left w:val="nil"/>
              <w:bottom w:val="single" w:sz="4" w:space="0" w:color="auto"/>
              <w:right w:val="single" w:sz="4" w:space="0" w:color="auto"/>
            </w:tcBorders>
            <w:vAlign w:val="center"/>
            <w:hideMark/>
          </w:tcPr>
          <w:p w:rsidR="004A0225" w:rsidRPr="00ED0807" w:rsidRDefault="00412551" w:rsidP="004A0225">
            <w:pPr>
              <w:pStyle w:val="101"/>
              <w:jc w:val="center"/>
              <w:rPr>
                <w:szCs w:val="20"/>
              </w:rPr>
            </w:pPr>
            <w:r w:rsidRPr="00ED0807">
              <w:rPr>
                <w:szCs w:val="20"/>
              </w:rPr>
              <w:t>4009</w:t>
            </w:r>
          </w:p>
        </w:tc>
      </w:tr>
      <w:tr w:rsidR="00C31EC1" w:rsidRPr="00ED0807"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4</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Удельный расход воды на выработку 1 Гкал, куб. м/Гкал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976D47">
            <w:pPr>
              <w:pStyle w:val="101"/>
              <w:jc w:val="center"/>
              <w:rPr>
                <w:szCs w:val="20"/>
              </w:rPr>
            </w:pPr>
            <w:r w:rsidRPr="00ED0807">
              <w:rPr>
                <w:szCs w:val="20"/>
              </w:rPr>
              <w:t>0,</w:t>
            </w:r>
            <w:r w:rsidR="00976D47" w:rsidRPr="00ED0807">
              <w:rPr>
                <w:szCs w:val="20"/>
              </w:rPr>
              <w:t>88</w:t>
            </w:r>
          </w:p>
        </w:tc>
        <w:tc>
          <w:tcPr>
            <w:tcW w:w="733" w:type="pct"/>
            <w:tcBorders>
              <w:top w:val="single" w:sz="4" w:space="0" w:color="auto"/>
              <w:left w:val="nil"/>
              <w:bottom w:val="single" w:sz="4" w:space="0" w:color="auto"/>
              <w:right w:val="single" w:sz="4" w:space="0" w:color="auto"/>
            </w:tcBorders>
            <w:vAlign w:val="center"/>
            <w:hideMark/>
          </w:tcPr>
          <w:p w:rsidR="004A0225" w:rsidRPr="00ED0807" w:rsidRDefault="004A0225" w:rsidP="00976D47">
            <w:pPr>
              <w:pStyle w:val="101"/>
              <w:jc w:val="center"/>
              <w:rPr>
                <w:szCs w:val="20"/>
              </w:rPr>
            </w:pPr>
            <w:r w:rsidRPr="00ED0807">
              <w:rPr>
                <w:szCs w:val="20"/>
              </w:rPr>
              <w:t>0,</w:t>
            </w:r>
            <w:r w:rsidR="00976D47" w:rsidRPr="00ED0807">
              <w:rPr>
                <w:szCs w:val="20"/>
              </w:rPr>
              <w:t>88</w:t>
            </w:r>
          </w:p>
        </w:tc>
      </w:tr>
      <w:tr w:rsidR="00C31EC1" w:rsidRPr="00ED0807"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5</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 xml:space="preserve">Удельный расход электроэнергии на выработку 1 Гкал, тыс. </w:t>
            </w:r>
            <w:proofErr w:type="spellStart"/>
            <w:r w:rsidRPr="00ED0807">
              <w:rPr>
                <w:szCs w:val="20"/>
              </w:rPr>
              <w:t>кВтч</w:t>
            </w:r>
            <w:proofErr w:type="spellEnd"/>
            <w:r w:rsidRPr="00ED0807">
              <w:rPr>
                <w:szCs w:val="20"/>
              </w:rPr>
              <w:t>/Гкал (с учетом транспортировки)</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11AD4">
            <w:pPr>
              <w:pStyle w:val="101"/>
              <w:jc w:val="center"/>
              <w:rPr>
                <w:szCs w:val="20"/>
              </w:rPr>
            </w:pPr>
            <w:r w:rsidRPr="00ED0807">
              <w:rPr>
                <w:szCs w:val="20"/>
              </w:rPr>
              <w:t>0,</w:t>
            </w:r>
            <w:r w:rsidR="00411AD4" w:rsidRPr="00ED0807">
              <w:rPr>
                <w:szCs w:val="20"/>
              </w:rPr>
              <w:t>581</w:t>
            </w:r>
          </w:p>
        </w:tc>
        <w:tc>
          <w:tcPr>
            <w:tcW w:w="733" w:type="pct"/>
            <w:tcBorders>
              <w:top w:val="single" w:sz="4" w:space="0" w:color="auto"/>
              <w:left w:val="nil"/>
              <w:bottom w:val="single" w:sz="4" w:space="0" w:color="auto"/>
              <w:right w:val="single" w:sz="4" w:space="0" w:color="auto"/>
            </w:tcBorders>
            <w:vAlign w:val="center"/>
            <w:hideMark/>
          </w:tcPr>
          <w:p w:rsidR="004A0225" w:rsidRPr="00ED0807" w:rsidRDefault="00411AD4" w:rsidP="00E962FD">
            <w:pPr>
              <w:pStyle w:val="101"/>
              <w:jc w:val="center"/>
              <w:rPr>
                <w:szCs w:val="20"/>
              </w:rPr>
            </w:pPr>
            <w:r w:rsidRPr="00ED0807">
              <w:rPr>
                <w:szCs w:val="20"/>
              </w:rPr>
              <w:t>0,595</w:t>
            </w:r>
          </w:p>
        </w:tc>
      </w:tr>
      <w:tr w:rsidR="00C31EC1" w:rsidRPr="00ED0807"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6</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Обеспеченность потребителей тепла приборами учета:</w:t>
            </w:r>
          </w:p>
        </w:tc>
        <w:tc>
          <w:tcPr>
            <w:tcW w:w="682" w:type="pct"/>
            <w:tcBorders>
              <w:top w:val="single" w:sz="4" w:space="0" w:color="auto"/>
              <w:left w:val="single" w:sz="4" w:space="0" w:color="auto"/>
              <w:bottom w:val="single" w:sz="4" w:space="0" w:color="auto"/>
              <w:right w:val="single" w:sz="4" w:space="0" w:color="auto"/>
            </w:tcBorders>
            <w:vAlign w:val="center"/>
          </w:tcPr>
          <w:p w:rsidR="004A0225" w:rsidRPr="00ED0807" w:rsidRDefault="004A0225" w:rsidP="004A0225">
            <w:pPr>
              <w:pStyle w:val="101"/>
              <w:jc w:val="center"/>
              <w:rPr>
                <w:szCs w:val="20"/>
              </w:rPr>
            </w:pPr>
          </w:p>
        </w:tc>
        <w:tc>
          <w:tcPr>
            <w:tcW w:w="733" w:type="pct"/>
            <w:tcBorders>
              <w:top w:val="single" w:sz="4" w:space="0" w:color="auto"/>
              <w:left w:val="nil"/>
              <w:bottom w:val="single" w:sz="4" w:space="0" w:color="auto"/>
              <w:right w:val="single" w:sz="4" w:space="0" w:color="auto"/>
            </w:tcBorders>
            <w:vAlign w:val="center"/>
          </w:tcPr>
          <w:p w:rsidR="004A0225" w:rsidRPr="00ED0807" w:rsidRDefault="004A0225" w:rsidP="004A0225">
            <w:pPr>
              <w:pStyle w:val="101"/>
              <w:jc w:val="center"/>
              <w:rPr>
                <w:szCs w:val="20"/>
              </w:rPr>
            </w:pPr>
          </w:p>
        </w:tc>
      </w:tr>
      <w:tr w:rsidR="00C31EC1" w:rsidRPr="00ED0807" w:rsidTr="004A0225">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jc w:val="center"/>
              <w:rPr>
                <w:szCs w:val="20"/>
              </w:rPr>
            </w:pPr>
            <w:r w:rsidRPr="00ED0807">
              <w:rPr>
                <w:szCs w:val="20"/>
              </w:rPr>
              <w:t>6.1</w:t>
            </w:r>
          </w:p>
        </w:tc>
        <w:tc>
          <w:tcPr>
            <w:tcW w:w="3216"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4A0225" w:rsidP="004A0225">
            <w:pPr>
              <w:pStyle w:val="101"/>
              <w:rPr>
                <w:szCs w:val="20"/>
              </w:rPr>
            </w:pPr>
            <w:r w:rsidRPr="00ED0807">
              <w:rPr>
                <w:szCs w:val="20"/>
              </w:rPr>
              <w:t>- многоквартирные жилые дома (общедомовые ПУ), %</w:t>
            </w:r>
          </w:p>
        </w:tc>
        <w:tc>
          <w:tcPr>
            <w:tcW w:w="682" w:type="pct"/>
            <w:tcBorders>
              <w:top w:val="single" w:sz="4" w:space="0" w:color="auto"/>
              <w:left w:val="single" w:sz="4" w:space="0" w:color="auto"/>
              <w:bottom w:val="single" w:sz="4" w:space="0" w:color="auto"/>
              <w:right w:val="single" w:sz="4" w:space="0" w:color="auto"/>
            </w:tcBorders>
            <w:vAlign w:val="center"/>
            <w:hideMark/>
          </w:tcPr>
          <w:p w:rsidR="004A0225" w:rsidRPr="00ED0807" w:rsidRDefault="0031785B" w:rsidP="004A0225">
            <w:pPr>
              <w:pStyle w:val="101"/>
              <w:jc w:val="center"/>
              <w:rPr>
                <w:szCs w:val="20"/>
              </w:rPr>
            </w:pPr>
            <w:r w:rsidRPr="00ED0807">
              <w:rPr>
                <w:szCs w:val="20"/>
              </w:rPr>
              <w:t>72,1</w:t>
            </w:r>
          </w:p>
        </w:tc>
        <w:tc>
          <w:tcPr>
            <w:tcW w:w="733" w:type="pct"/>
            <w:tcBorders>
              <w:top w:val="single" w:sz="4" w:space="0" w:color="auto"/>
              <w:left w:val="nil"/>
              <w:bottom w:val="single" w:sz="4" w:space="0" w:color="auto"/>
              <w:right w:val="single" w:sz="4" w:space="0" w:color="auto"/>
            </w:tcBorders>
            <w:vAlign w:val="center"/>
            <w:hideMark/>
          </w:tcPr>
          <w:p w:rsidR="004A0225" w:rsidRPr="00ED0807" w:rsidRDefault="00976D47" w:rsidP="004A0225">
            <w:pPr>
              <w:pStyle w:val="101"/>
              <w:jc w:val="center"/>
              <w:rPr>
                <w:szCs w:val="20"/>
              </w:rPr>
            </w:pPr>
            <w:r w:rsidRPr="00ED0807">
              <w:rPr>
                <w:szCs w:val="20"/>
              </w:rPr>
              <w:t>73,3</w:t>
            </w:r>
          </w:p>
        </w:tc>
      </w:tr>
    </w:tbl>
    <w:p w:rsidR="00345AB6" w:rsidRPr="00345AB6" w:rsidRDefault="00345AB6" w:rsidP="00345AB6">
      <w:pPr>
        <w:pStyle w:val="a5"/>
        <w:rPr>
          <w:rFonts w:ascii="Times New Roman" w:hAnsi="Times New Roman"/>
        </w:rPr>
      </w:pPr>
      <w:r w:rsidRPr="00345AB6">
        <w:rPr>
          <w:rFonts w:ascii="Times New Roman" w:hAnsi="Times New Roman"/>
        </w:rPr>
        <w:t xml:space="preserve">Анализ показателей эффективности деятельности теплоснабжающих организаций показывает, что система теплоснабжения МО «Городского округа «Город Нарьян-Мар» обладает потенциалом энергосбережения, для реализации которого необходимо усилить меры по повышению </w:t>
      </w:r>
      <w:proofErr w:type="spellStart"/>
      <w:r w:rsidRPr="00345AB6">
        <w:rPr>
          <w:rFonts w:ascii="Times New Roman" w:hAnsi="Times New Roman"/>
        </w:rPr>
        <w:t>энергоэффективности</w:t>
      </w:r>
      <w:proofErr w:type="spellEnd"/>
      <w:r w:rsidRPr="00345AB6">
        <w:rPr>
          <w:rFonts w:ascii="Times New Roman" w:hAnsi="Times New Roman"/>
        </w:rPr>
        <w:t>.</w:t>
      </w:r>
    </w:p>
    <w:p w:rsidR="004A0225" w:rsidRPr="00345AB6" w:rsidRDefault="004A0225" w:rsidP="004A0225">
      <w:pPr>
        <w:pStyle w:val="a5"/>
        <w:rPr>
          <w:rFonts w:ascii="Times New Roman" w:hAnsi="Times New Roman"/>
        </w:rPr>
      </w:pPr>
      <w:r w:rsidRPr="00345AB6">
        <w:rPr>
          <w:rFonts w:ascii="Times New Roman" w:hAnsi="Times New Roman"/>
        </w:rPr>
        <w:t>Основные показатели на 01.01.20</w:t>
      </w:r>
      <w:r w:rsidRPr="00345AB6">
        <w:rPr>
          <w:rFonts w:ascii="Times New Roman" w:hAnsi="Times New Roman"/>
          <w:lang w:val="en-US"/>
        </w:rPr>
        <w:t>20</w:t>
      </w:r>
      <w:r w:rsidRPr="00345AB6">
        <w:rPr>
          <w:rFonts w:ascii="Times New Roman" w:hAnsi="Times New Roman"/>
        </w:rPr>
        <w:t>г:</w:t>
      </w:r>
    </w:p>
    <w:p w:rsidR="004A0225" w:rsidRPr="00345AB6" w:rsidRDefault="004A0225" w:rsidP="002C2981">
      <w:pPr>
        <w:pStyle w:val="affc"/>
        <w:numPr>
          <w:ilvl w:val="0"/>
          <w:numId w:val="25"/>
        </w:numPr>
        <w:tabs>
          <w:tab w:val="clear" w:pos="1080"/>
          <w:tab w:val="left" w:pos="851"/>
        </w:tabs>
        <w:spacing w:before="120" w:after="60" w:line="240" w:lineRule="auto"/>
        <w:ind w:left="0" w:firstLine="567"/>
        <w:rPr>
          <w:b w:val="0"/>
          <w:lang w:eastAsia="en-US"/>
        </w:rPr>
      </w:pPr>
      <w:r w:rsidRPr="00345AB6">
        <w:rPr>
          <w:b w:val="0"/>
          <w:lang w:eastAsia="en-US"/>
        </w:rPr>
        <w:t>наличие в составе системы теплоснабжения устаревших низкоэффективных источников тепловой энергии;</w:t>
      </w:r>
    </w:p>
    <w:p w:rsidR="004A0225" w:rsidRPr="00345AB6" w:rsidRDefault="004A0225" w:rsidP="002C2981">
      <w:pPr>
        <w:pStyle w:val="affc"/>
        <w:numPr>
          <w:ilvl w:val="0"/>
          <w:numId w:val="25"/>
        </w:numPr>
        <w:tabs>
          <w:tab w:val="clear" w:pos="1080"/>
          <w:tab w:val="left" w:pos="851"/>
        </w:tabs>
        <w:spacing w:before="120" w:after="60" w:line="240" w:lineRule="auto"/>
        <w:ind w:left="0" w:firstLine="567"/>
        <w:rPr>
          <w:b w:val="0"/>
          <w:lang w:eastAsia="en-US"/>
        </w:rPr>
      </w:pPr>
      <w:r w:rsidRPr="00345AB6">
        <w:rPr>
          <w:b w:val="0"/>
          <w:lang w:eastAsia="en-US"/>
        </w:rPr>
        <w:t>низкий уровень защищенности тепловых сетей от коррозии вследствие недостаточного применения антикоррозионной защиты.</w:t>
      </w:r>
    </w:p>
    <w:p w:rsidR="004A0225" w:rsidRPr="00345AB6" w:rsidRDefault="004A0225" w:rsidP="002C2981">
      <w:pPr>
        <w:pStyle w:val="affc"/>
        <w:numPr>
          <w:ilvl w:val="0"/>
          <w:numId w:val="25"/>
        </w:numPr>
        <w:tabs>
          <w:tab w:val="clear" w:pos="1080"/>
          <w:tab w:val="left" w:pos="851"/>
        </w:tabs>
        <w:spacing w:before="120" w:after="60" w:line="240" w:lineRule="auto"/>
        <w:ind w:left="0" w:firstLine="567"/>
        <w:rPr>
          <w:b w:val="0"/>
          <w:lang w:eastAsia="en-US"/>
        </w:rPr>
      </w:pPr>
      <w:r w:rsidRPr="00345AB6">
        <w:rPr>
          <w:b w:val="0"/>
          <w:lang w:eastAsia="en-US"/>
        </w:rPr>
        <w:lastRenderedPageBreak/>
        <w:t xml:space="preserve">средний КПД теплоисточников – </w:t>
      </w:r>
      <w:r w:rsidR="00345AB6" w:rsidRPr="00345AB6">
        <w:rPr>
          <w:b w:val="0"/>
          <w:lang w:eastAsia="en-US"/>
        </w:rPr>
        <w:t>89</w:t>
      </w:r>
      <w:r w:rsidRPr="00345AB6">
        <w:rPr>
          <w:b w:val="0"/>
          <w:lang w:eastAsia="en-US"/>
        </w:rPr>
        <w:t>,</w:t>
      </w:r>
      <w:r w:rsidR="00345AB6" w:rsidRPr="00345AB6">
        <w:rPr>
          <w:b w:val="0"/>
          <w:lang w:eastAsia="en-US"/>
        </w:rPr>
        <w:t>8</w:t>
      </w:r>
      <w:r w:rsidRPr="00345AB6">
        <w:rPr>
          <w:b w:val="0"/>
          <w:lang w:eastAsia="en-US"/>
        </w:rPr>
        <w:t>%;</w:t>
      </w:r>
    </w:p>
    <w:p w:rsidR="0030035C" w:rsidRPr="00F5195B" w:rsidRDefault="0030035C" w:rsidP="0030035C">
      <w:pPr>
        <w:pStyle w:val="2"/>
        <w:ind w:left="0" w:firstLine="0"/>
        <w:jc w:val="both"/>
        <w:rPr>
          <w:rFonts w:ascii="Times New Roman" w:hAnsi="Times New Roman"/>
        </w:rPr>
      </w:pPr>
      <w:bookmarkStart w:id="17" w:name="_Toc53583704"/>
      <w:r w:rsidRPr="00F5195B">
        <w:rPr>
          <w:rFonts w:ascii="Times New Roman" w:hAnsi="Times New Roman"/>
        </w:rPr>
        <w:t>Водоотведение</w:t>
      </w:r>
      <w:bookmarkEnd w:id="17"/>
    </w:p>
    <w:p w:rsidR="00B23954" w:rsidRPr="00F5195B" w:rsidRDefault="00B23954" w:rsidP="00B23954">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8" w:name="_Toc53583705"/>
      <w:r w:rsidRPr="00F5195B">
        <w:rPr>
          <w:rFonts w:ascii="Times New Roman" w:hAnsi="Times New Roman"/>
        </w:rPr>
        <w:t>Описание организационной структуры</w:t>
      </w:r>
      <w:bookmarkEnd w:id="18"/>
    </w:p>
    <w:p w:rsidR="00185B32" w:rsidRDefault="001521EE" w:rsidP="00185B32">
      <w:pPr>
        <w:pStyle w:val="a5"/>
        <w:rPr>
          <w:rFonts w:ascii="Times New Roman" w:hAnsi="Times New Roman"/>
        </w:rPr>
      </w:pPr>
      <w:r w:rsidRPr="00185B32">
        <w:rPr>
          <w:rFonts w:ascii="Times New Roman" w:hAnsi="Times New Roman"/>
        </w:rPr>
        <w:t>Организацией, осуществляющей водоотведение, является</w:t>
      </w:r>
      <w:r w:rsidR="00185B32" w:rsidRPr="00185B32">
        <w:rPr>
          <w:rFonts w:ascii="Times New Roman" w:hAnsi="Times New Roman"/>
        </w:rPr>
        <w:t xml:space="preserve"> </w:t>
      </w:r>
      <w:proofErr w:type="spellStart"/>
      <w:r w:rsidR="00185B32" w:rsidRPr="00185B32">
        <w:rPr>
          <w:rFonts w:ascii="Times New Roman" w:hAnsi="Times New Roman"/>
        </w:rPr>
        <w:t>Нарьян-Марское</w:t>
      </w:r>
      <w:proofErr w:type="spellEnd"/>
      <w:r w:rsidR="00185B32" w:rsidRPr="00185B32">
        <w:rPr>
          <w:rFonts w:ascii="Times New Roman" w:hAnsi="Times New Roman"/>
        </w:rPr>
        <w:t xml:space="preserve"> муниципальное унитарное предприятие объединенных котельных и тепловых сетей (далее </w:t>
      </w:r>
      <w:proofErr w:type="spellStart"/>
      <w:r w:rsidR="0081563A">
        <w:rPr>
          <w:rFonts w:ascii="Times New Roman" w:hAnsi="Times New Roman"/>
        </w:rPr>
        <w:t>Нарьян-Марское</w:t>
      </w:r>
      <w:proofErr w:type="spellEnd"/>
      <w:r w:rsidR="0081563A">
        <w:rPr>
          <w:rFonts w:ascii="Times New Roman" w:hAnsi="Times New Roman"/>
        </w:rPr>
        <w:t xml:space="preserve"> </w:t>
      </w:r>
      <w:r w:rsidR="00185B32" w:rsidRPr="00185B32">
        <w:rPr>
          <w:rFonts w:ascii="Times New Roman" w:hAnsi="Times New Roman"/>
        </w:rPr>
        <w:t xml:space="preserve">МУ «ПОК и ТС»). Основной деятельностью предприятия является выработка тепловой энергии и реализация ее потребителям города, добыча подземных вод и реализация ее населению города, прием сточных вод и очистка их на канализационных очистных сооружениях. </w:t>
      </w:r>
    </w:p>
    <w:p w:rsidR="005716CB" w:rsidRPr="00185B32" w:rsidRDefault="005716CB" w:rsidP="00185B32">
      <w:pPr>
        <w:pStyle w:val="a5"/>
        <w:rPr>
          <w:rFonts w:ascii="Times New Roman" w:hAnsi="Times New Roman"/>
        </w:rPr>
      </w:pPr>
      <w:r w:rsidRPr="005716CB">
        <w:rPr>
          <w:rFonts w:ascii="Times New Roman" w:hAnsi="Times New Roman"/>
        </w:rPr>
        <w:t xml:space="preserve">Постановлением администрации </w:t>
      </w:r>
      <w:r>
        <w:rPr>
          <w:rFonts w:ascii="Times New Roman" w:hAnsi="Times New Roman"/>
        </w:rPr>
        <w:t>МО «Городской округ «Город Нарьян-Мар»</w:t>
      </w:r>
      <w:r w:rsidRPr="005716CB">
        <w:rPr>
          <w:rFonts w:ascii="Times New Roman" w:hAnsi="Times New Roman"/>
        </w:rPr>
        <w:t xml:space="preserve"> от 16.0</w:t>
      </w:r>
      <w:r>
        <w:rPr>
          <w:rFonts w:ascii="Times New Roman" w:hAnsi="Times New Roman"/>
        </w:rPr>
        <w:t>6</w:t>
      </w:r>
      <w:r w:rsidRPr="005716CB">
        <w:rPr>
          <w:rFonts w:ascii="Times New Roman" w:hAnsi="Times New Roman"/>
        </w:rPr>
        <w:t>.201</w:t>
      </w:r>
      <w:r>
        <w:rPr>
          <w:rFonts w:ascii="Times New Roman" w:hAnsi="Times New Roman"/>
        </w:rPr>
        <w:t>4 года</w:t>
      </w:r>
      <w:r w:rsidRPr="005716CB">
        <w:rPr>
          <w:rFonts w:ascii="Times New Roman" w:hAnsi="Times New Roman"/>
        </w:rPr>
        <w:t xml:space="preserve"> № </w:t>
      </w:r>
      <w:r>
        <w:rPr>
          <w:rFonts w:ascii="Times New Roman" w:hAnsi="Times New Roman"/>
        </w:rPr>
        <w:t>1560</w:t>
      </w:r>
      <w:r w:rsidRPr="005716CB">
        <w:rPr>
          <w:rFonts w:ascii="Times New Roman" w:hAnsi="Times New Roman"/>
        </w:rPr>
        <w:t xml:space="preserve"> «О</w:t>
      </w:r>
      <w:r>
        <w:rPr>
          <w:rFonts w:ascii="Times New Roman" w:hAnsi="Times New Roman"/>
        </w:rPr>
        <w:t>б определении гарантирующей организации для централизованной системы холодного водоснабжения и водоотведения»</w:t>
      </w:r>
      <w:r w:rsidRPr="005716CB">
        <w:rPr>
          <w:rFonts w:ascii="Times New Roman" w:hAnsi="Times New Roman"/>
        </w:rPr>
        <w:t xml:space="preserve"> гарантирующей организацией для централизованной системы </w:t>
      </w:r>
      <w:r>
        <w:rPr>
          <w:rFonts w:ascii="Times New Roman" w:hAnsi="Times New Roman"/>
        </w:rPr>
        <w:t>водоотведения</w:t>
      </w:r>
      <w:r w:rsidRPr="005716CB">
        <w:rPr>
          <w:rFonts w:ascii="Times New Roman" w:hAnsi="Times New Roman"/>
        </w:rPr>
        <w:t xml:space="preserve"> на территории</w:t>
      </w:r>
      <w:r>
        <w:rPr>
          <w:rFonts w:ascii="Times New Roman" w:hAnsi="Times New Roman"/>
        </w:rPr>
        <w:t xml:space="preserve"> МО «Городской округ «Город Нарьян-Мар» определено </w:t>
      </w:r>
      <w:proofErr w:type="spellStart"/>
      <w:r>
        <w:rPr>
          <w:rFonts w:ascii="Times New Roman" w:hAnsi="Times New Roman"/>
        </w:rPr>
        <w:t>Нарьян-Марское</w:t>
      </w:r>
      <w:proofErr w:type="spellEnd"/>
      <w:r>
        <w:rPr>
          <w:rFonts w:ascii="Times New Roman" w:hAnsi="Times New Roman"/>
        </w:rPr>
        <w:t xml:space="preserve"> </w:t>
      </w:r>
      <w:r w:rsidRPr="00185B32">
        <w:rPr>
          <w:rFonts w:ascii="Times New Roman" w:hAnsi="Times New Roman"/>
        </w:rPr>
        <w:t>МУ «ПОК и ТС»</w:t>
      </w:r>
      <w:r>
        <w:rPr>
          <w:rFonts w:ascii="Times New Roman" w:hAnsi="Times New Roman"/>
        </w:rPr>
        <w:t>.</w:t>
      </w:r>
    </w:p>
    <w:p w:rsidR="001521EE" w:rsidRPr="001521EE" w:rsidRDefault="001521EE" w:rsidP="008F0BB2">
      <w:pPr>
        <w:pStyle w:val="a5"/>
        <w:rPr>
          <w:rFonts w:ascii="Times New Roman" w:hAnsi="Times New Roman"/>
        </w:rPr>
      </w:pPr>
      <w:r w:rsidRPr="001521EE">
        <w:rPr>
          <w:rFonts w:ascii="Times New Roman" w:hAnsi="Times New Roman"/>
        </w:rPr>
        <w:t xml:space="preserve">Тарифы в сфере </w:t>
      </w:r>
      <w:r w:rsidR="00185B32" w:rsidRPr="001521EE">
        <w:rPr>
          <w:rFonts w:ascii="Times New Roman" w:hAnsi="Times New Roman"/>
        </w:rPr>
        <w:t>водоотведения</w:t>
      </w:r>
      <w:r w:rsidRPr="001521EE">
        <w:rPr>
          <w:rFonts w:ascii="Times New Roman" w:hAnsi="Times New Roman"/>
        </w:rPr>
        <w:t xml:space="preserve"> для потребителей устанавливаются на основании приказа Управления по государственному регулированию цен (тарифов) Ненецкого автономного округа, утверждаемого ежегодно.</w:t>
      </w:r>
    </w:p>
    <w:p w:rsidR="00B23954" w:rsidRPr="00F5195B" w:rsidRDefault="00B23954" w:rsidP="00B23954">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9" w:name="_Toc53583706"/>
      <w:r w:rsidRPr="00F5195B">
        <w:rPr>
          <w:rFonts w:ascii="Times New Roman" w:hAnsi="Times New Roman"/>
        </w:rPr>
        <w:t xml:space="preserve">Анализ существующего технического состояния системы </w:t>
      </w:r>
      <w:proofErr w:type="spellStart"/>
      <w:r w:rsidRPr="00F5195B">
        <w:rPr>
          <w:rFonts w:ascii="Times New Roman" w:hAnsi="Times New Roman"/>
        </w:rPr>
        <w:t>ресурсоснабжения</w:t>
      </w:r>
      <w:bookmarkEnd w:id="19"/>
      <w:proofErr w:type="spellEnd"/>
    </w:p>
    <w:p w:rsidR="00946287" w:rsidRPr="00063A59" w:rsidRDefault="00946287" w:rsidP="00946287">
      <w:pPr>
        <w:pStyle w:val="a5"/>
        <w:rPr>
          <w:rFonts w:ascii="Times New Roman" w:hAnsi="Times New Roman"/>
        </w:rPr>
      </w:pPr>
      <w:r w:rsidRPr="00BE0D06">
        <w:rPr>
          <w:rFonts w:ascii="Times New Roman" w:hAnsi="Times New Roman"/>
        </w:rPr>
        <w:t xml:space="preserve">В настоящее время централизованная система водоотведения представлена в центральной части </w:t>
      </w:r>
      <w:r>
        <w:rPr>
          <w:rFonts w:ascii="Times New Roman" w:hAnsi="Times New Roman"/>
        </w:rPr>
        <w:t xml:space="preserve">г. Нарьян-Мара, в п. </w:t>
      </w:r>
      <w:proofErr w:type="spellStart"/>
      <w:r>
        <w:rPr>
          <w:rFonts w:ascii="Times New Roman" w:hAnsi="Times New Roman"/>
        </w:rPr>
        <w:t>Качгорт</w:t>
      </w:r>
      <w:proofErr w:type="spellEnd"/>
      <w:r>
        <w:rPr>
          <w:rFonts w:ascii="Times New Roman" w:hAnsi="Times New Roman"/>
        </w:rPr>
        <w:t>, п. Лесозавод и п. Новый</w:t>
      </w:r>
      <w:r w:rsidRPr="00BE0D06">
        <w:rPr>
          <w:rFonts w:ascii="Times New Roman" w:hAnsi="Times New Roman"/>
        </w:rPr>
        <w:t xml:space="preserve">. </w:t>
      </w:r>
      <w:r w:rsidR="00F11A83">
        <w:rPr>
          <w:rFonts w:ascii="Times New Roman" w:hAnsi="Times New Roman"/>
        </w:rPr>
        <w:t>Имеются застроенные территории, где</w:t>
      </w:r>
      <w:r w:rsidRPr="00BE0D06">
        <w:rPr>
          <w:rFonts w:ascii="Times New Roman" w:hAnsi="Times New Roman"/>
        </w:rPr>
        <w:t xml:space="preserve"> отвод сточных вод осуществляется в выгребные ямы, надворные туалеты с </w:t>
      </w:r>
      <w:r w:rsidRPr="00063A59">
        <w:rPr>
          <w:rFonts w:ascii="Times New Roman" w:hAnsi="Times New Roman"/>
        </w:rPr>
        <w:t xml:space="preserve">последующим вывозом на канализационные очистные сооружения, либо септиками со сбросом на рельеф. </w:t>
      </w:r>
    </w:p>
    <w:p w:rsidR="00946287" w:rsidRPr="00CA1955" w:rsidRDefault="00946287" w:rsidP="00946287">
      <w:pPr>
        <w:pStyle w:val="a5"/>
        <w:rPr>
          <w:rFonts w:ascii="Times New Roman" w:hAnsi="Times New Roman"/>
        </w:rPr>
      </w:pPr>
      <w:r w:rsidRPr="00CA1955">
        <w:rPr>
          <w:rFonts w:ascii="Times New Roman" w:hAnsi="Times New Roman"/>
        </w:rPr>
        <w:t xml:space="preserve">Отвод сточных вод осуществляется посредством канализационных насосных станций и канализационных сетей. Канализационные сети выполнены из стальных, </w:t>
      </w:r>
      <w:r w:rsidR="006749B4">
        <w:rPr>
          <w:rFonts w:ascii="Times New Roman" w:hAnsi="Times New Roman"/>
        </w:rPr>
        <w:t>чугунных, поли</w:t>
      </w:r>
      <w:r w:rsidR="00C77164">
        <w:rPr>
          <w:rFonts w:ascii="Times New Roman" w:hAnsi="Times New Roman"/>
        </w:rPr>
        <w:t>этиленовых</w:t>
      </w:r>
      <w:r w:rsidR="006749B4">
        <w:rPr>
          <w:rFonts w:ascii="Times New Roman" w:hAnsi="Times New Roman"/>
        </w:rPr>
        <w:t>, керамических, асбестоцементных, бетонных труб</w:t>
      </w:r>
      <w:r w:rsidRPr="00CA1955">
        <w:rPr>
          <w:rFonts w:ascii="Times New Roman" w:hAnsi="Times New Roman"/>
        </w:rPr>
        <w:t xml:space="preserve">, различных </w:t>
      </w:r>
      <w:r w:rsidRPr="006749B4">
        <w:rPr>
          <w:rFonts w:ascii="Times New Roman" w:hAnsi="Times New Roman"/>
        </w:rPr>
        <w:t>диаметров</w:t>
      </w:r>
      <w:r w:rsidR="006749B4">
        <w:rPr>
          <w:rFonts w:ascii="Times New Roman" w:hAnsi="Times New Roman"/>
        </w:rPr>
        <w:t xml:space="preserve"> (от 80 мм до 500 мм)</w:t>
      </w:r>
      <w:r w:rsidRPr="006749B4">
        <w:rPr>
          <w:rFonts w:ascii="Times New Roman" w:hAnsi="Times New Roman"/>
        </w:rPr>
        <w:t xml:space="preserve">. Общая протяжённость </w:t>
      </w:r>
      <w:r w:rsidR="006749B4" w:rsidRPr="006749B4">
        <w:rPr>
          <w:rFonts w:ascii="Times New Roman" w:hAnsi="Times New Roman"/>
        </w:rPr>
        <w:t xml:space="preserve">канализационных сетей водоотведения </w:t>
      </w:r>
      <w:r w:rsidR="006749B4">
        <w:rPr>
          <w:rFonts w:ascii="Times New Roman" w:hAnsi="Times New Roman"/>
        </w:rPr>
        <w:t xml:space="preserve">по состоянию на 01.04.2019 г. – 43,482 км. </w:t>
      </w:r>
    </w:p>
    <w:p w:rsidR="00946287" w:rsidRPr="00063A59" w:rsidRDefault="00946287" w:rsidP="00946287">
      <w:pPr>
        <w:pStyle w:val="a5"/>
        <w:rPr>
          <w:rFonts w:ascii="Times New Roman" w:hAnsi="Times New Roman"/>
        </w:rPr>
      </w:pPr>
      <w:r w:rsidRPr="00063A59">
        <w:rPr>
          <w:rFonts w:ascii="Times New Roman" w:hAnsi="Times New Roman"/>
        </w:rPr>
        <w:t>На территории г. Нарьян-Мара расположено три комплекса канализационных очистных сооружений:</w:t>
      </w:r>
    </w:p>
    <w:p w:rsidR="00946287" w:rsidRPr="00BE0D06" w:rsidRDefault="00946287" w:rsidP="00946287">
      <w:pPr>
        <w:pStyle w:val="a2"/>
        <w:spacing w:before="120" w:after="120"/>
        <w:ind w:left="0" w:firstLine="566"/>
      </w:pPr>
      <w:r w:rsidRPr="00063A59">
        <w:t>центральные (городские) канализационные</w:t>
      </w:r>
      <w:r>
        <w:t xml:space="preserve"> очистные сооружения</w:t>
      </w:r>
      <w:r w:rsidRPr="00BE0D06">
        <w:t xml:space="preserve">, производительностью 5000 </w:t>
      </w:r>
      <w:r>
        <w:t>куб. м</w:t>
      </w:r>
      <w:r w:rsidRPr="00BE0D06">
        <w:t>/сут</w:t>
      </w:r>
      <w:r>
        <w:t>;</w:t>
      </w:r>
    </w:p>
    <w:p w:rsidR="00946287" w:rsidRPr="00BE0D06" w:rsidRDefault="00946287" w:rsidP="00946287">
      <w:pPr>
        <w:pStyle w:val="a2"/>
        <w:spacing w:before="120" w:after="120"/>
        <w:ind w:left="0" w:firstLine="566"/>
      </w:pPr>
      <w:r>
        <w:t>канализационные очистные сооружения</w:t>
      </w:r>
      <w:r w:rsidRPr="00BE0D06">
        <w:t xml:space="preserve"> в </w:t>
      </w:r>
      <w:r>
        <w:t xml:space="preserve">п. </w:t>
      </w:r>
      <w:proofErr w:type="spellStart"/>
      <w:r>
        <w:t>Качгорт</w:t>
      </w:r>
      <w:proofErr w:type="spellEnd"/>
      <w:r w:rsidRPr="00BE0D06">
        <w:t xml:space="preserve">, производительностью </w:t>
      </w:r>
      <w:r>
        <w:t>1200</w:t>
      </w:r>
      <w:r w:rsidRPr="00BE0D06">
        <w:t xml:space="preserve"> </w:t>
      </w:r>
      <w:r>
        <w:t>куб. м</w:t>
      </w:r>
      <w:r w:rsidRPr="00BE0D06">
        <w:t>/сут</w:t>
      </w:r>
      <w:r>
        <w:t>;</w:t>
      </w:r>
    </w:p>
    <w:p w:rsidR="00946287" w:rsidRPr="00CA1955" w:rsidRDefault="00946287" w:rsidP="00946287">
      <w:pPr>
        <w:pStyle w:val="a2"/>
        <w:spacing w:before="120" w:after="120"/>
        <w:ind w:left="0" w:firstLine="566"/>
      </w:pPr>
      <w:r>
        <w:t>канализационные очистные сооружения</w:t>
      </w:r>
      <w:r w:rsidRPr="00BE0D06">
        <w:t xml:space="preserve"> в </w:t>
      </w:r>
      <w:r>
        <w:t>п. Бондарный</w:t>
      </w:r>
      <w:r w:rsidRPr="00BE0D06">
        <w:t xml:space="preserve">, производительностью </w:t>
      </w:r>
      <w:r>
        <w:t>5</w:t>
      </w:r>
      <w:r w:rsidRPr="00BE0D06">
        <w:t xml:space="preserve">00 </w:t>
      </w:r>
      <w:r w:rsidRPr="00CA1955">
        <w:t>куб. м/сут.</w:t>
      </w:r>
    </w:p>
    <w:p w:rsidR="00CA1955" w:rsidRDefault="00CA1955" w:rsidP="00CA1955">
      <w:pPr>
        <w:pStyle w:val="a5"/>
        <w:rPr>
          <w:rFonts w:ascii="Times New Roman" w:hAnsi="Times New Roman"/>
        </w:rPr>
      </w:pPr>
      <w:r w:rsidRPr="00CA1955">
        <w:rPr>
          <w:rFonts w:ascii="Times New Roman" w:hAnsi="Times New Roman"/>
        </w:rPr>
        <w:t xml:space="preserve">Основная часть сточных вод, образующихся в результате жизнедеятельности города, по сетям канализации поступает на городские очистные сооружения. Учет стоков ведется косвенным методом – по производительности насосов. В поселке </w:t>
      </w:r>
      <w:proofErr w:type="spellStart"/>
      <w:r w:rsidRPr="00CA1955">
        <w:rPr>
          <w:rFonts w:ascii="Times New Roman" w:hAnsi="Times New Roman"/>
        </w:rPr>
        <w:t>Качгорт</w:t>
      </w:r>
      <w:proofErr w:type="spellEnd"/>
      <w:r w:rsidRPr="00CA1955">
        <w:rPr>
          <w:rFonts w:ascii="Times New Roman" w:hAnsi="Times New Roman"/>
        </w:rPr>
        <w:t xml:space="preserve"> часть домов подключена к сетям канализации и стоки поступают на очистные сооружения. Учет стоков ведется с помощью счетчиков. </w:t>
      </w:r>
      <w:r w:rsidR="002A0ABD" w:rsidRPr="002A0ABD">
        <w:rPr>
          <w:rFonts w:ascii="Times New Roman" w:hAnsi="Times New Roman"/>
        </w:rPr>
        <w:t>Вода, прошедшая очистку на очистных сооружениях сбрасывается в водный объект. Осадок накапливается на иловых площадках.</w:t>
      </w:r>
      <w:r w:rsidR="002A0ABD" w:rsidRPr="00D13636">
        <w:rPr>
          <w:rFonts w:ascii="Times New Roman" w:hAnsi="Times New Roman"/>
        </w:rPr>
        <w:t xml:space="preserve"> </w:t>
      </w:r>
    </w:p>
    <w:p w:rsidR="00185B32" w:rsidRPr="00185B32" w:rsidRDefault="00185B32" w:rsidP="00185B32">
      <w:pPr>
        <w:pStyle w:val="a5"/>
        <w:rPr>
          <w:rFonts w:ascii="Times New Roman" w:hAnsi="Times New Roman"/>
        </w:rPr>
      </w:pPr>
      <w:r w:rsidRPr="0004088B">
        <w:rPr>
          <w:rFonts w:ascii="Times New Roman" w:hAnsi="Times New Roman"/>
          <w:b/>
        </w:rPr>
        <w:lastRenderedPageBreak/>
        <w:t>Городские очистные сооружения – выпуск 1</w:t>
      </w:r>
      <w:r w:rsidRPr="00185B32">
        <w:rPr>
          <w:rFonts w:ascii="Times New Roman" w:hAnsi="Times New Roman"/>
        </w:rPr>
        <w:t xml:space="preserve"> – расположены между поселком Городецкий и Морским портом, в северо-западной части города Нарьян-Мар. Адрес местонахождения – ул. </w:t>
      </w:r>
      <w:proofErr w:type="spellStart"/>
      <w:r w:rsidRPr="00185B32">
        <w:rPr>
          <w:rFonts w:ascii="Times New Roman" w:hAnsi="Times New Roman"/>
        </w:rPr>
        <w:t>Хатанзейского</w:t>
      </w:r>
      <w:proofErr w:type="spellEnd"/>
      <w:r w:rsidRPr="00185B32">
        <w:rPr>
          <w:rFonts w:ascii="Times New Roman" w:hAnsi="Times New Roman"/>
        </w:rPr>
        <w:t xml:space="preserve">, 1. Выпуск сточных вод осуществляется в протоку Городецкий Шар. </w:t>
      </w:r>
    </w:p>
    <w:p w:rsidR="00185B32" w:rsidRPr="00185B32" w:rsidRDefault="00185B32" w:rsidP="00185B32">
      <w:pPr>
        <w:pStyle w:val="a5"/>
        <w:rPr>
          <w:rFonts w:ascii="Times New Roman" w:hAnsi="Times New Roman"/>
        </w:rPr>
      </w:pPr>
      <w:r w:rsidRPr="00185B32">
        <w:rPr>
          <w:rFonts w:ascii="Times New Roman" w:hAnsi="Times New Roman"/>
        </w:rPr>
        <w:t xml:space="preserve">Городские </w:t>
      </w:r>
      <w:r>
        <w:rPr>
          <w:rFonts w:ascii="Times New Roman" w:hAnsi="Times New Roman"/>
        </w:rPr>
        <w:t>очистные сооружения</w:t>
      </w:r>
      <w:r w:rsidRPr="00185B32">
        <w:rPr>
          <w:rFonts w:ascii="Times New Roman" w:hAnsi="Times New Roman"/>
        </w:rPr>
        <w:t xml:space="preserve"> введены в эксплуатацию в сентябре 2006 года. В рамках реализации объекта "Реконструкция канализационных очистных сооружений в г. Нарьян-Мар. I очередь" в период с 2001 по 2006 годы был построен второй блок комплекса биологической очистки сточных вод мощностью </w:t>
      </w:r>
      <w:smartTag w:uri="urn:schemas-microsoft-com:office:smarttags" w:element="metricconverter">
        <w:smartTagPr>
          <w:attr w:name="ProductID" w:val="4000 м3"/>
        </w:smartTagPr>
        <w:r w:rsidRPr="00185B32">
          <w:rPr>
            <w:rFonts w:ascii="Times New Roman" w:hAnsi="Times New Roman"/>
          </w:rPr>
          <w:t>4000 м3</w:t>
        </w:r>
      </w:smartTag>
      <w:r w:rsidRPr="00185B32">
        <w:rPr>
          <w:rFonts w:ascii="Times New Roman" w:hAnsi="Times New Roman"/>
        </w:rPr>
        <w:t xml:space="preserve"> /сут</w:t>
      </w:r>
      <w:r w:rsidR="00F11A83">
        <w:rPr>
          <w:rFonts w:ascii="Times New Roman" w:hAnsi="Times New Roman"/>
        </w:rPr>
        <w:t xml:space="preserve"> </w:t>
      </w:r>
      <w:r w:rsidRPr="00185B32">
        <w:rPr>
          <w:rFonts w:ascii="Times New Roman" w:hAnsi="Times New Roman"/>
        </w:rPr>
        <w:t>(166,7 м3/час)</w:t>
      </w:r>
      <w:r w:rsidR="00F11A83">
        <w:rPr>
          <w:rFonts w:ascii="Times New Roman" w:hAnsi="Times New Roman"/>
        </w:rPr>
        <w:t>.</w:t>
      </w:r>
    </w:p>
    <w:p w:rsidR="00185B32" w:rsidRPr="00185B32" w:rsidRDefault="00185B32" w:rsidP="00185B32">
      <w:pPr>
        <w:pStyle w:val="a5"/>
        <w:rPr>
          <w:rFonts w:ascii="Times New Roman" w:hAnsi="Times New Roman"/>
        </w:rPr>
      </w:pPr>
      <w:r w:rsidRPr="00185B32">
        <w:rPr>
          <w:rFonts w:ascii="Times New Roman" w:hAnsi="Times New Roman"/>
        </w:rPr>
        <w:t>В настоящее время объем поступающих сточных вод на очистные сооружения составляет в пределах 4000 м3/сутки, из них от сливной станции (подвоз автотранспортом от септиков) – в среднем 1000 м3/сутки. В период активного таяния снегов нагрузка возрастает до 7500 м3/сутки, что крайне негативно сказывается на качестве очищения стоков.</w:t>
      </w:r>
    </w:p>
    <w:p w:rsidR="00185B32" w:rsidRDefault="00185B32" w:rsidP="00185B32">
      <w:pPr>
        <w:pStyle w:val="a5"/>
        <w:rPr>
          <w:rFonts w:ascii="Times New Roman" w:hAnsi="Times New Roman"/>
        </w:rPr>
      </w:pPr>
      <w:r w:rsidRPr="00185B32">
        <w:rPr>
          <w:rFonts w:ascii="Times New Roman" w:hAnsi="Times New Roman"/>
        </w:rPr>
        <w:t xml:space="preserve">В связи с полной нагрузкой городских </w:t>
      </w:r>
      <w:r>
        <w:rPr>
          <w:rFonts w:ascii="Times New Roman" w:hAnsi="Times New Roman"/>
        </w:rPr>
        <w:t>очистных сооружений</w:t>
      </w:r>
      <w:r w:rsidRPr="00185B32">
        <w:rPr>
          <w:rFonts w:ascii="Times New Roman" w:hAnsi="Times New Roman"/>
        </w:rPr>
        <w:t xml:space="preserve"> и с учетом интенсивного развития города в рамках долгосрочной целевой программы "Обеспечение населения города Нарьян-Мар чистой водой" в настоящее время осуществляется реконструкции I </w:t>
      </w:r>
      <w:r w:rsidR="002F15A8" w:rsidRPr="00185B32">
        <w:rPr>
          <w:rFonts w:ascii="Times New Roman" w:hAnsi="Times New Roman"/>
        </w:rPr>
        <w:t>блока очистных сооружений</w:t>
      </w:r>
      <w:r w:rsidRPr="00185B32">
        <w:rPr>
          <w:rFonts w:ascii="Times New Roman" w:hAnsi="Times New Roman"/>
        </w:rPr>
        <w:t xml:space="preserve"> с увеличением мощности до 5000 м3/сутки, что является II этапом реконструкции очистных сооружений.</w:t>
      </w:r>
      <w:r w:rsidR="00F11A83">
        <w:rPr>
          <w:rFonts w:ascii="Times New Roman" w:hAnsi="Times New Roman"/>
        </w:rPr>
        <w:t xml:space="preserve"> </w:t>
      </w:r>
    </w:p>
    <w:p w:rsidR="00F11A83" w:rsidRDefault="0004088B" w:rsidP="00F11A83">
      <w:pPr>
        <w:pStyle w:val="a5"/>
        <w:rPr>
          <w:rFonts w:ascii="Times New Roman" w:hAnsi="Times New Roman"/>
        </w:rPr>
      </w:pPr>
      <w:r w:rsidRPr="0004088B">
        <w:rPr>
          <w:rFonts w:ascii="Times New Roman" w:hAnsi="Times New Roman"/>
          <w:b/>
        </w:rPr>
        <w:t>Система канализации поселков Лесозавод и Новый</w:t>
      </w:r>
      <w:r w:rsidRPr="0004088B">
        <w:rPr>
          <w:rFonts w:ascii="Times New Roman" w:hAnsi="Times New Roman"/>
        </w:rPr>
        <w:t xml:space="preserve"> находится в стадии строительства.  В рамках долгосрочной целевой программы "Обеспечение населения города Нарьян-Мара чистой водой" построены две КНС, сети протяженностью 1,5 км и комплекс очистных сооружение (бондарные) производительностью 500 м3/сутки. В настоящее время БЛОС-500 введены в эксплуатацию. Сети канализации не подключены к очистным сооружениям. Из-за отсутствия сетей канализации сточные воды подвозятся ассенизационными машина. По составу подвозимые стоки не соответствует заявленному в проекте, что сказывается на качестве очистки. Необходимо развивать канализационную сеть поселках Лесозавод и Новый, благоустраивать жилые дома, тем самым обеспечить реализацию проекта. </w:t>
      </w:r>
    </w:p>
    <w:p w:rsidR="0004088B" w:rsidRPr="0004088B" w:rsidRDefault="0004088B" w:rsidP="0004088B">
      <w:pPr>
        <w:pStyle w:val="a5"/>
        <w:rPr>
          <w:rFonts w:ascii="Times New Roman" w:hAnsi="Times New Roman"/>
        </w:rPr>
      </w:pPr>
      <w:r w:rsidRPr="0004088B">
        <w:rPr>
          <w:rFonts w:ascii="Times New Roman" w:hAnsi="Times New Roman"/>
          <w:b/>
        </w:rPr>
        <w:t xml:space="preserve">Система канализации поселка </w:t>
      </w:r>
      <w:proofErr w:type="spellStart"/>
      <w:r w:rsidRPr="0004088B">
        <w:rPr>
          <w:rFonts w:ascii="Times New Roman" w:hAnsi="Times New Roman"/>
          <w:b/>
        </w:rPr>
        <w:t>Качгорт</w:t>
      </w:r>
      <w:proofErr w:type="spellEnd"/>
      <w:r w:rsidRPr="0004088B">
        <w:rPr>
          <w:rFonts w:ascii="Times New Roman" w:hAnsi="Times New Roman"/>
        </w:rPr>
        <w:t xml:space="preserve"> введена в эксплуатацию в 2016 году и состоит из шести КНС, 12,3 км сетей и комплекса очистных сооружений (</w:t>
      </w:r>
      <w:proofErr w:type="spellStart"/>
      <w:r w:rsidRPr="0004088B">
        <w:rPr>
          <w:rFonts w:ascii="Times New Roman" w:hAnsi="Times New Roman"/>
        </w:rPr>
        <w:t>качгортинские</w:t>
      </w:r>
      <w:proofErr w:type="spellEnd"/>
      <w:r w:rsidRPr="0004088B">
        <w:rPr>
          <w:rFonts w:ascii="Times New Roman" w:hAnsi="Times New Roman"/>
        </w:rPr>
        <w:t>) на 1200 м3/сутки.</w:t>
      </w:r>
    </w:p>
    <w:p w:rsidR="0004088B" w:rsidRPr="0004088B" w:rsidRDefault="0004088B" w:rsidP="0004088B">
      <w:pPr>
        <w:pStyle w:val="a5"/>
        <w:rPr>
          <w:rFonts w:ascii="Times New Roman" w:hAnsi="Times New Roman"/>
        </w:rPr>
      </w:pPr>
      <w:r w:rsidRPr="0004088B">
        <w:rPr>
          <w:rFonts w:ascii="Times New Roman" w:hAnsi="Times New Roman"/>
        </w:rPr>
        <w:t xml:space="preserve">Очистные сооружения </w:t>
      </w:r>
      <w:proofErr w:type="spellStart"/>
      <w:r w:rsidRPr="0004088B">
        <w:rPr>
          <w:rFonts w:ascii="Times New Roman" w:hAnsi="Times New Roman"/>
        </w:rPr>
        <w:t>Качгортинские</w:t>
      </w:r>
      <w:proofErr w:type="spellEnd"/>
      <w:r w:rsidRPr="0004088B">
        <w:rPr>
          <w:rFonts w:ascii="Times New Roman" w:hAnsi="Times New Roman"/>
        </w:rPr>
        <w:t xml:space="preserve"> – выпуск № 3 – расположены в поселке </w:t>
      </w:r>
      <w:proofErr w:type="spellStart"/>
      <w:r w:rsidRPr="0004088B">
        <w:rPr>
          <w:rFonts w:ascii="Times New Roman" w:hAnsi="Times New Roman"/>
        </w:rPr>
        <w:t>Качгорт</w:t>
      </w:r>
      <w:proofErr w:type="spellEnd"/>
      <w:r w:rsidRPr="0004088B">
        <w:rPr>
          <w:rFonts w:ascii="Times New Roman" w:hAnsi="Times New Roman"/>
        </w:rPr>
        <w:t xml:space="preserve">, в 2-х км на восток от центра города Нарьян-Мар. Адрес местонахождения – п. </w:t>
      </w:r>
      <w:proofErr w:type="spellStart"/>
      <w:r w:rsidRPr="0004088B">
        <w:rPr>
          <w:rFonts w:ascii="Times New Roman" w:hAnsi="Times New Roman"/>
        </w:rPr>
        <w:t>Качгорт</w:t>
      </w:r>
      <w:proofErr w:type="spellEnd"/>
      <w:r w:rsidRPr="0004088B">
        <w:rPr>
          <w:rFonts w:ascii="Times New Roman" w:hAnsi="Times New Roman"/>
        </w:rPr>
        <w:t xml:space="preserve">, в районе спорткомплекса "Норд". Выпуск сточных вод осуществляется в озеро Безымянное. </w:t>
      </w:r>
    </w:p>
    <w:p w:rsidR="0004088B" w:rsidRPr="00D13636" w:rsidRDefault="0004088B" w:rsidP="0004088B">
      <w:pPr>
        <w:pStyle w:val="a5"/>
        <w:rPr>
          <w:rFonts w:ascii="Times New Roman" w:hAnsi="Times New Roman"/>
        </w:rPr>
      </w:pPr>
      <w:r w:rsidRPr="0004088B">
        <w:rPr>
          <w:rFonts w:ascii="Times New Roman" w:hAnsi="Times New Roman"/>
        </w:rPr>
        <w:t xml:space="preserve">Объем поступающих сточных вод на </w:t>
      </w:r>
      <w:proofErr w:type="spellStart"/>
      <w:r w:rsidRPr="0004088B">
        <w:rPr>
          <w:rFonts w:ascii="Times New Roman" w:hAnsi="Times New Roman"/>
        </w:rPr>
        <w:t>качгортинские</w:t>
      </w:r>
      <w:proofErr w:type="spellEnd"/>
      <w:r w:rsidRPr="0004088B">
        <w:rPr>
          <w:rFonts w:ascii="Times New Roman" w:hAnsi="Times New Roman"/>
        </w:rPr>
        <w:t xml:space="preserve"> очистные сооружения составляет в пределах 200 м3 в сутки. С целью задействования установленных мощностей </w:t>
      </w:r>
      <w:r>
        <w:rPr>
          <w:rFonts w:ascii="Times New Roman" w:hAnsi="Times New Roman"/>
        </w:rPr>
        <w:t>канализационных очистных сооружений</w:t>
      </w:r>
      <w:r w:rsidRPr="0004088B">
        <w:rPr>
          <w:rFonts w:ascii="Times New Roman" w:hAnsi="Times New Roman"/>
        </w:rPr>
        <w:t xml:space="preserve"> необходимо развивать сети канализации в поселке </w:t>
      </w:r>
      <w:proofErr w:type="spellStart"/>
      <w:r w:rsidRPr="0004088B">
        <w:rPr>
          <w:rFonts w:ascii="Times New Roman" w:hAnsi="Times New Roman"/>
        </w:rPr>
        <w:t>Качгорт</w:t>
      </w:r>
      <w:proofErr w:type="spellEnd"/>
      <w:r w:rsidRPr="0004088B">
        <w:rPr>
          <w:rFonts w:ascii="Times New Roman" w:hAnsi="Times New Roman"/>
        </w:rPr>
        <w:t xml:space="preserve"> с подключением новых потребителей.</w:t>
      </w:r>
    </w:p>
    <w:p w:rsidR="00D13636" w:rsidRPr="00CA1955" w:rsidRDefault="00D13636" w:rsidP="00CA1955">
      <w:pPr>
        <w:pStyle w:val="a5"/>
        <w:rPr>
          <w:rFonts w:ascii="Times New Roman" w:hAnsi="Times New Roman"/>
        </w:rPr>
      </w:pPr>
      <w:r w:rsidRPr="00D13636">
        <w:rPr>
          <w:rFonts w:ascii="Times New Roman" w:hAnsi="Times New Roman"/>
        </w:rPr>
        <w:t>Характеристика канализационных станций</w:t>
      </w:r>
      <w:r w:rsidR="0004088B">
        <w:rPr>
          <w:rFonts w:ascii="Times New Roman" w:hAnsi="Times New Roman"/>
        </w:rPr>
        <w:t xml:space="preserve">, расположенных на территории городского </w:t>
      </w:r>
      <w:r w:rsidR="009E7B6E">
        <w:rPr>
          <w:rFonts w:ascii="Times New Roman" w:hAnsi="Times New Roman"/>
        </w:rPr>
        <w:t>ок</w:t>
      </w:r>
      <w:r w:rsidR="0086081D">
        <w:rPr>
          <w:rFonts w:ascii="Times New Roman" w:hAnsi="Times New Roman"/>
        </w:rPr>
        <w:t xml:space="preserve">руга по состоянию на </w:t>
      </w:r>
      <w:r w:rsidRPr="00D13636">
        <w:rPr>
          <w:rFonts w:ascii="Times New Roman" w:hAnsi="Times New Roman"/>
        </w:rPr>
        <w:t xml:space="preserve">01.01.2019г. приведена ниже </w:t>
      </w:r>
      <w:r>
        <w:rPr>
          <w:rFonts w:ascii="Times New Roman" w:hAnsi="Times New Roman"/>
        </w:rPr>
        <w:t>(</w:t>
      </w:r>
      <w:r>
        <w:rPr>
          <w:rFonts w:ascii="Times New Roman" w:hAnsi="Times New Roman"/>
        </w:rPr>
        <w:fldChar w:fldCharType="begin"/>
      </w:r>
      <w:r>
        <w:rPr>
          <w:rFonts w:ascii="Times New Roman" w:hAnsi="Times New Roman"/>
        </w:rPr>
        <w:instrText xml:space="preserve"> REF _Ref49790479 \h </w:instrText>
      </w:r>
      <w:r>
        <w:rPr>
          <w:rFonts w:ascii="Times New Roman" w:hAnsi="Times New Roman"/>
        </w:rPr>
      </w:r>
      <w:r>
        <w:rPr>
          <w:rFonts w:ascii="Times New Roman" w:hAnsi="Times New Roman"/>
        </w:rPr>
        <w:fldChar w:fldCharType="separate"/>
      </w:r>
      <w:r w:rsidR="009A6C68" w:rsidRPr="00D13636">
        <w:rPr>
          <w:rFonts w:ascii="Times New Roman" w:hAnsi="Times New Roman"/>
        </w:rPr>
        <w:t xml:space="preserve">Таблица </w:t>
      </w:r>
      <w:r w:rsidR="009A6C68">
        <w:rPr>
          <w:rFonts w:ascii="Times New Roman" w:hAnsi="Times New Roman"/>
          <w:noProof/>
        </w:rPr>
        <w:t>8</w:t>
      </w:r>
      <w:r>
        <w:rPr>
          <w:rFonts w:ascii="Times New Roman" w:hAnsi="Times New Roman"/>
        </w:rPr>
        <w:fldChar w:fldCharType="end"/>
      </w:r>
      <w:r>
        <w:rPr>
          <w:rFonts w:ascii="Times New Roman" w:hAnsi="Times New Roman"/>
        </w:rPr>
        <w:t>).</w:t>
      </w:r>
    </w:p>
    <w:p w:rsidR="00CA1955" w:rsidRPr="00D13636" w:rsidRDefault="00D13636" w:rsidP="00D13636">
      <w:pPr>
        <w:pStyle w:val="af"/>
        <w:keepNext/>
        <w:rPr>
          <w:rFonts w:ascii="Times New Roman" w:hAnsi="Times New Roman"/>
        </w:rPr>
      </w:pPr>
      <w:bookmarkStart w:id="20" w:name="_Ref49790479"/>
      <w:r w:rsidRPr="00D13636">
        <w:rPr>
          <w:rFonts w:ascii="Times New Roman" w:hAnsi="Times New Roman"/>
        </w:rPr>
        <w:t xml:space="preserve">Таблица </w:t>
      </w:r>
      <w:r w:rsidRPr="00D13636">
        <w:rPr>
          <w:rFonts w:ascii="Times New Roman" w:hAnsi="Times New Roman"/>
        </w:rPr>
        <w:fldChar w:fldCharType="begin"/>
      </w:r>
      <w:r w:rsidRPr="00D13636">
        <w:rPr>
          <w:rFonts w:ascii="Times New Roman" w:hAnsi="Times New Roman"/>
        </w:rPr>
        <w:instrText xml:space="preserve"> SEQ Таблица \* ARABIC </w:instrText>
      </w:r>
      <w:r w:rsidRPr="00D13636">
        <w:rPr>
          <w:rFonts w:ascii="Times New Roman" w:hAnsi="Times New Roman"/>
        </w:rPr>
        <w:fldChar w:fldCharType="separate"/>
      </w:r>
      <w:r w:rsidR="009A6C68">
        <w:rPr>
          <w:rFonts w:ascii="Times New Roman" w:hAnsi="Times New Roman"/>
          <w:noProof/>
        </w:rPr>
        <w:t>8</w:t>
      </w:r>
      <w:r w:rsidRPr="00D13636">
        <w:rPr>
          <w:rFonts w:ascii="Times New Roman" w:hAnsi="Times New Roman"/>
        </w:rPr>
        <w:fldChar w:fldCharType="end"/>
      </w:r>
      <w:bookmarkEnd w:id="20"/>
      <w:r w:rsidRPr="00D13636">
        <w:rPr>
          <w:rFonts w:ascii="Times New Roman" w:hAnsi="Times New Roman"/>
        </w:rPr>
        <w:t xml:space="preserve"> Характеристика канализационных станций </w:t>
      </w:r>
      <w:r w:rsidR="0086081D">
        <w:rPr>
          <w:rFonts w:ascii="Times New Roman" w:hAnsi="Times New Roman"/>
        </w:rPr>
        <w:t xml:space="preserve">по состоянию на </w:t>
      </w:r>
      <w:r w:rsidRPr="00D13636">
        <w:rPr>
          <w:rFonts w:ascii="Times New Roman" w:hAnsi="Times New Roman"/>
        </w:rPr>
        <w:t>01.01.2019г.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677"/>
        <w:gridCol w:w="2373"/>
        <w:gridCol w:w="588"/>
        <w:gridCol w:w="1290"/>
        <w:gridCol w:w="1292"/>
        <w:gridCol w:w="1032"/>
        <w:gridCol w:w="901"/>
      </w:tblGrid>
      <w:tr w:rsidR="00E42209" w:rsidRPr="00E42209" w:rsidTr="00444F67">
        <w:trPr>
          <w:tblHeader/>
        </w:trPr>
        <w:tc>
          <w:tcPr>
            <w:tcW w:w="417" w:type="dxa"/>
            <w:vMerge w:val="restart"/>
            <w:shd w:val="clear" w:color="auto" w:fill="auto"/>
            <w:vAlign w:val="center"/>
            <w:hideMark/>
          </w:tcPr>
          <w:p w:rsidR="00E42209" w:rsidRPr="00E42209" w:rsidRDefault="00E42209" w:rsidP="00E42209">
            <w:pPr>
              <w:jc w:val="center"/>
              <w:rPr>
                <w:b/>
                <w:sz w:val="20"/>
                <w:szCs w:val="20"/>
              </w:rPr>
            </w:pPr>
            <w:r w:rsidRPr="00E42209">
              <w:rPr>
                <w:b/>
                <w:sz w:val="20"/>
                <w:szCs w:val="20"/>
              </w:rPr>
              <w:t xml:space="preserve">№ </w:t>
            </w:r>
            <w:proofErr w:type="spellStart"/>
            <w:r w:rsidRPr="00E42209">
              <w:rPr>
                <w:b/>
                <w:sz w:val="20"/>
                <w:szCs w:val="20"/>
              </w:rPr>
              <w:t>пп</w:t>
            </w:r>
            <w:proofErr w:type="spellEnd"/>
          </w:p>
        </w:tc>
        <w:tc>
          <w:tcPr>
            <w:tcW w:w="1677" w:type="dxa"/>
            <w:vMerge w:val="restart"/>
            <w:shd w:val="clear" w:color="auto" w:fill="auto"/>
            <w:vAlign w:val="center"/>
            <w:hideMark/>
          </w:tcPr>
          <w:p w:rsidR="00E42209" w:rsidRPr="00E42209" w:rsidRDefault="00E42209" w:rsidP="00E42209">
            <w:pPr>
              <w:jc w:val="center"/>
              <w:rPr>
                <w:b/>
                <w:sz w:val="20"/>
                <w:szCs w:val="20"/>
              </w:rPr>
            </w:pPr>
            <w:r w:rsidRPr="00E42209">
              <w:rPr>
                <w:b/>
                <w:sz w:val="20"/>
                <w:szCs w:val="20"/>
              </w:rPr>
              <w:t>Наименование</w:t>
            </w:r>
          </w:p>
        </w:tc>
        <w:tc>
          <w:tcPr>
            <w:tcW w:w="2373" w:type="dxa"/>
            <w:vMerge w:val="restart"/>
            <w:shd w:val="clear" w:color="auto" w:fill="auto"/>
            <w:vAlign w:val="center"/>
            <w:hideMark/>
          </w:tcPr>
          <w:p w:rsidR="00E42209" w:rsidRPr="00E42209" w:rsidRDefault="00E42209" w:rsidP="00E42209">
            <w:pPr>
              <w:jc w:val="center"/>
              <w:rPr>
                <w:b/>
                <w:sz w:val="20"/>
                <w:szCs w:val="20"/>
              </w:rPr>
            </w:pPr>
            <w:r>
              <w:rPr>
                <w:b/>
                <w:sz w:val="20"/>
                <w:szCs w:val="20"/>
              </w:rPr>
              <w:t>М</w:t>
            </w:r>
            <w:r w:rsidRPr="00E42209">
              <w:rPr>
                <w:b/>
                <w:sz w:val="20"/>
                <w:szCs w:val="20"/>
              </w:rPr>
              <w:t>арка насоса</w:t>
            </w:r>
          </w:p>
        </w:tc>
        <w:tc>
          <w:tcPr>
            <w:tcW w:w="588" w:type="dxa"/>
            <w:vMerge w:val="restart"/>
            <w:shd w:val="clear" w:color="auto" w:fill="auto"/>
            <w:vAlign w:val="center"/>
            <w:hideMark/>
          </w:tcPr>
          <w:p w:rsidR="00E42209" w:rsidRPr="00E42209" w:rsidRDefault="00E42209" w:rsidP="00E42209">
            <w:pPr>
              <w:jc w:val="center"/>
              <w:rPr>
                <w:b/>
                <w:sz w:val="20"/>
                <w:szCs w:val="20"/>
              </w:rPr>
            </w:pPr>
            <w:r w:rsidRPr="00E42209">
              <w:rPr>
                <w:b/>
                <w:sz w:val="20"/>
                <w:szCs w:val="20"/>
              </w:rPr>
              <w:t xml:space="preserve">Кол-во, </w:t>
            </w:r>
            <w:proofErr w:type="spellStart"/>
            <w:r w:rsidRPr="00E42209">
              <w:rPr>
                <w:b/>
                <w:sz w:val="20"/>
                <w:szCs w:val="20"/>
              </w:rPr>
              <w:t>шт</w:t>
            </w:r>
            <w:proofErr w:type="spellEnd"/>
          </w:p>
        </w:tc>
        <w:tc>
          <w:tcPr>
            <w:tcW w:w="2582" w:type="dxa"/>
            <w:gridSpan w:val="2"/>
            <w:shd w:val="clear" w:color="auto" w:fill="auto"/>
            <w:vAlign w:val="center"/>
            <w:hideMark/>
          </w:tcPr>
          <w:p w:rsidR="00E42209" w:rsidRPr="00E42209" w:rsidRDefault="00E42209" w:rsidP="00AC4B7A">
            <w:pPr>
              <w:jc w:val="center"/>
              <w:rPr>
                <w:b/>
                <w:sz w:val="20"/>
                <w:szCs w:val="20"/>
              </w:rPr>
            </w:pPr>
            <w:r>
              <w:rPr>
                <w:b/>
                <w:sz w:val="20"/>
                <w:szCs w:val="20"/>
              </w:rPr>
              <w:t>Производительность</w:t>
            </w:r>
          </w:p>
        </w:tc>
        <w:tc>
          <w:tcPr>
            <w:tcW w:w="1032" w:type="dxa"/>
            <w:vMerge w:val="restart"/>
            <w:shd w:val="clear" w:color="auto" w:fill="auto"/>
            <w:vAlign w:val="center"/>
            <w:hideMark/>
          </w:tcPr>
          <w:p w:rsidR="00E42209" w:rsidRPr="00E42209" w:rsidRDefault="00E42209" w:rsidP="00E42209">
            <w:pPr>
              <w:jc w:val="center"/>
              <w:rPr>
                <w:b/>
                <w:sz w:val="20"/>
                <w:szCs w:val="20"/>
              </w:rPr>
            </w:pPr>
            <w:r w:rsidRPr="00E42209">
              <w:rPr>
                <w:b/>
                <w:sz w:val="20"/>
                <w:szCs w:val="20"/>
              </w:rPr>
              <w:t xml:space="preserve">Общая </w:t>
            </w:r>
            <w:r>
              <w:rPr>
                <w:b/>
                <w:sz w:val="20"/>
                <w:szCs w:val="20"/>
              </w:rPr>
              <w:t>производительность</w:t>
            </w:r>
            <w:r w:rsidRPr="00E42209">
              <w:rPr>
                <w:b/>
                <w:sz w:val="20"/>
                <w:szCs w:val="20"/>
              </w:rPr>
              <w:t xml:space="preserve"> м3/сутки</w:t>
            </w:r>
          </w:p>
        </w:tc>
        <w:tc>
          <w:tcPr>
            <w:tcW w:w="901" w:type="dxa"/>
            <w:vMerge w:val="restart"/>
            <w:shd w:val="clear" w:color="auto" w:fill="auto"/>
            <w:vAlign w:val="center"/>
            <w:hideMark/>
          </w:tcPr>
          <w:p w:rsidR="00E42209" w:rsidRPr="00E42209" w:rsidRDefault="00E42209" w:rsidP="00E42209">
            <w:pPr>
              <w:jc w:val="center"/>
              <w:rPr>
                <w:b/>
                <w:sz w:val="20"/>
                <w:szCs w:val="20"/>
              </w:rPr>
            </w:pPr>
            <w:r>
              <w:rPr>
                <w:b/>
                <w:sz w:val="20"/>
                <w:szCs w:val="20"/>
              </w:rPr>
              <w:t>Год ввода в эксплуат</w:t>
            </w:r>
            <w:r w:rsidRPr="00E42209">
              <w:rPr>
                <w:b/>
                <w:sz w:val="20"/>
                <w:szCs w:val="20"/>
              </w:rPr>
              <w:t>ацию</w:t>
            </w:r>
          </w:p>
        </w:tc>
      </w:tr>
      <w:tr w:rsidR="00E42209" w:rsidRPr="00E42209" w:rsidTr="00444F67">
        <w:trPr>
          <w:tblHeader/>
        </w:trPr>
        <w:tc>
          <w:tcPr>
            <w:tcW w:w="417" w:type="dxa"/>
            <w:vMerge/>
            <w:vAlign w:val="center"/>
            <w:hideMark/>
          </w:tcPr>
          <w:p w:rsidR="00E42209" w:rsidRPr="00E42209" w:rsidRDefault="00E42209" w:rsidP="00E42209">
            <w:pPr>
              <w:rPr>
                <w:sz w:val="20"/>
                <w:szCs w:val="20"/>
              </w:rPr>
            </w:pPr>
          </w:p>
        </w:tc>
        <w:tc>
          <w:tcPr>
            <w:tcW w:w="1677" w:type="dxa"/>
            <w:vMerge/>
            <w:vAlign w:val="center"/>
            <w:hideMark/>
          </w:tcPr>
          <w:p w:rsidR="00E42209" w:rsidRPr="00E42209" w:rsidRDefault="00E42209" w:rsidP="00E42209">
            <w:pPr>
              <w:rPr>
                <w:sz w:val="20"/>
                <w:szCs w:val="20"/>
              </w:rPr>
            </w:pPr>
          </w:p>
        </w:tc>
        <w:tc>
          <w:tcPr>
            <w:tcW w:w="2373" w:type="dxa"/>
            <w:vMerge/>
            <w:vAlign w:val="center"/>
            <w:hideMark/>
          </w:tcPr>
          <w:p w:rsidR="00E42209" w:rsidRPr="00E42209" w:rsidRDefault="00E42209" w:rsidP="00E42209">
            <w:pPr>
              <w:rPr>
                <w:sz w:val="20"/>
                <w:szCs w:val="20"/>
              </w:rPr>
            </w:pPr>
          </w:p>
        </w:tc>
        <w:tc>
          <w:tcPr>
            <w:tcW w:w="588" w:type="dxa"/>
            <w:vMerge/>
            <w:vAlign w:val="center"/>
            <w:hideMark/>
          </w:tcPr>
          <w:p w:rsidR="00E42209" w:rsidRPr="00E42209" w:rsidRDefault="00E42209" w:rsidP="00E42209">
            <w:pPr>
              <w:rPr>
                <w:sz w:val="20"/>
                <w:szCs w:val="20"/>
              </w:rPr>
            </w:pPr>
          </w:p>
        </w:tc>
        <w:tc>
          <w:tcPr>
            <w:tcW w:w="1290" w:type="dxa"/>
            <w:vAlign w:val="center"/>
            <w:hideMark/>
          </w:tcPr>
          <w:p w:rsidR="00E42209" w:rsidRPr="00AC4B7A" w:rsidRDefault="00E42209" w:rsidP="00E42209">
            <w:pPr>
              <w:jc w:val="center"/>
              <w:rPr>
                <w:b/>
                <w:sz w:val="20"/>
                <w:szCs w:val="20"/>
              </w:rPr>
            </w:pPr>
            <w:r w:rsidRPr="00E42209">
              <w:rPr>
                <w:b/>
                <w:sz w:val="20"/>
                <w:szCs w:val="20"/>
              </w:rPr>
              <w:t>м3/час</w:t>
            </w:r>
          </w:p>
        </w:tc>
        <w:tc>
          <w:tcPr>
            <w:tcW w:w="1292" w:type="dxa"/>
            <w:shd w:val="clear" w:color="auto" w:fill="auto"/>
            <w:vAlign w:val="center"/>
            <w:hideMark/>
          </w:tcPr>
          <w:p w:rsidR="00E42209" w:rsidRPr="00E42209" w:rsidRDefault="00E42209" w:rsidP="00E42209">
            <w:pPr>
              <w:jc w:val="center"/>
              <w:rPr>
                <w:b/>
                <w:sz w:val="20"/>
                <w:szCs w:val="20"/>
              </w:rPr>
            </w:pPr>
            <w:r w:rsidRPr="00E42209">
              <w:rPr>
                <w:b/>
                <w:sz w:val="20"/>
                <w:szCs w:val="20"/>
              </w:rPr>
              <w:t>м3/сут</w:t>
            </w:r>
          </w:p>
        </w:tc>
        <w:tc>
          <w:tcPr>
            <w:tcW w:w="1032" w:type="dxa"/>
            <w:vMerge/>
            <w:vAlign w:val="center"/>
            <w:hideMark/>
          </w:tcPr>
          <w:p w:rsidR="00E42209" w:rsidRPr="00E42209" w:rsidRDefault="00E42209" w:rsidP="00E42209">
            <w:pPr>
              <w:rPr>
                <w:sz w:val="20"/>
                <w:szCs w:val="20"/>
              </w:rPr>
            </w:pPr>
          </w:p>
        </w:tc>
        <w:tc>
          <w:tcPr>
            <w:tcW w:w="901" w:type="dxa"/>
            <w:vMerge/>
            <w:vAlign w:val="center"/>
            <w:hideMark/>
          </w:tcPr>
          <w:p w:rsidR="00E42209" w:rsidRPr="00E42209" w:rsidRDefault="00E42209" w:rsidP="00E42209">
            <w:pPr>
              <w:rPr>
                <w:sz w:val="20"/>
                <w:szCs w:val="20"/>
              </w:rPr>
            </w:pP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1</w:t>
            </w:r>
          </w:p>
        </w:tc>
        <w:tc>
          <w:tcPr>
            <w:tcW w:w="1677" w:type="dxa"/>
            <w:vMerge w:val="restart"/>
            <w:shd w:val="clear" w:color="auto" w:fill="auto"/>
            <w:vAlign w:val="center"/>
            <w:hideMark/>
          </w:tcPr>
          <w:p w:rsidR="0019501C" w:rsidRDefault="00E42209" w:rsidP="003A700F">
            <w:pPr>
              <w:rPr>
                <w:sz w:val="18"/>
                <w:szCs w:val="18"/>
              </w:rPr>
            </w:pPr>
            <w:r w:rsidRPr="0019501C">
              <w:rPr>
                <w:sz w:val="18"/>
                <w:szCs w:val="18"/>
              </w:rPr>
              <w:t>ГКНС,</w:t>
            </w:r>
          </w:p>
          <w:p w:rsidR="00E42209" w:rsidRPr="0019501C" w:rsidRDefault="00E42209" w:rsidP="003A700F">
            <w:pPr>
              <w:rPr>
                <w:sz w:val="18"/>
                <w:szCs w:val="18"/>
              </w:rPr>
            </w:pPr>
            <w:r w:rsidRPr="0019501C">
              <w:rPr>
                <w:sz w:val="18"/>
                <w:szCs w:val="18"/>
              </w:rPr>
              <w:lastRenderedPageBreak/>
              <w:t>ул. Полярная</w:t>
            </w:r>
          </w:p>
        </w:tc>
        <w:tc>
          <w:tcPr>
            <w:tcW w:w="2373" w:type="dxa"/>
            <w:shd w:val="clear" w:color="auto" w:fill="auto"/>
            <w:vAlign w:val="center"/>
            <w:hideMark/>
          </w:tcPr>
          <w:p w:rsidR="00E42209" w:rsidRPr="0019501C" w:rsidRDefault="00E42209" w:rsidP="00E42209">
            <w:pPr>
              <w:rPr>
                <w:sz w:val="18"/>
                <w:szCs w:val="18"/>
              </w:rPr>
            </w:pPr>
            <w:r w:rsidRPr="0019501C">
              <w:rPr>
                <w:sz w:val="18"/>
                <w:szCs w:val="18"/>
              </w:rPr>
              <w:lastRenderedPageBreak/>
              <w:t xml:space="preserve">2см 250-200-400/6 </w:t>
            </w:r>
          </w:p>
        </w:tc>
        <w:tc>
          <w:tcPr>
            <w:tcW w:w="588" w:type="dxa"/>
            <w:shd w:val="clear" w:color="auto" w:fill="auto"/>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vAlign w:val="center"/>
          </w:tcPr>
          <w:p w:rsidR="00E42209" w:rsidRPr="0019501C" w:rsidRDefault="00E42209" w:rsidP="00E42209">
            <w:pPr>
              <w:jc w:val="center"/>
              <w:rPr>
                <w:sz w:val="18"/>
                <w:szCs w:val="18"/>
              </w:rPr>
            </w:pPr>
            <w:r w:rsidRPr="0019501C">
              <w:rPr>
                <w:sz w:val="18"/>
                <w:szCs w:val="18"/>
              </w:rPr>
              <w:t>400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9600</w:t>
            </w:r>
          </w:p>
        </w:tc>
        <w:tc>
          <w:tcPr>
            <w:tcW w:w="1032"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31200</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2009</w:t>
            </w:r>
          </w:p>
        </w:tc>
      </w:tr>
      <w:tr w:rsidR="00E42209" w:rsidRPr="0019501C" w:rsidTr="00444F67">
        <w:tc>
          <w:tcPr>
            <w:tcW w:w="417" w:type="dxa"/>
            <w:vMerge/>
            <w:vAlign w:val="center"/>
            <w:hideMark/>
          </w:tcPr>
          <w:p w:rsidR="00E42209" w:rsidRPr="0019501C" w:rsidRDefault="00E42209" w:rsidP="00E42209">
            <w:pPr>
              <w:rPr>
                <w:sz w:val="18"/>
                <w:szCs w:val="18"/>
              </w:rPr>
            </w:pPr>
          </w:p>
        </w:tc>
        <w:tc>
          <w:tcPr>
            <w:tcW w:w="1677" w:type="dxa"/>
            <w:vMerge/>
            <w:vAlign w:val="center"/>
            <w:hideMark/>
          </w:tcPr>
          <w:p w:rsidR="00E42209" w:rsidRPr="0019501C" w:rsidRDefault="00E42209" w:rsidP="003A700F">
            <w:pPr>
              <w:rPr>
                <w:sz w:val="18"/>
                <w:szCs w:val="18"/>
              </w:rPr>
            </w:pPr>
          </w:p>
        </w:tc>
        <w:tc>
          <w:tcPr>
            <w:tcW w:w="2373" w:type="dxa"/>
            <w:shd w:val="clear" w:color="auto" w:fill="auto"/>
            <w:vAlign w:val="center"/>
            <w:hideMark/>
          </w:tcPr>
          <w:p w:rsidR="00E42209" w:rsidRPr="0019501C" w:rsidRDefault="00E42209" w:rsidP="00E42209">
            <w:pPr>
              <w:rPr>
                <w:sz w:val="18"/>
                <w:szCs w:val="18"/>
              </w:rPr>
            </w:pPr>
            <w:r w:rsidRPr="0019501C">
              <w:rPr>
                <w:sz w:val="18"/>
                <w:szCs w:val="18"/>
              </w:rPr>
              <w:t>НФ 2 150 "Иртыш"</w:t>
            </w:r>
          </w:p>
        </w:tc>
        <w:tc>
          <w:tcPr>
            <w:tcW w:w="588" w:type="dxa"/>
            <w:shd w:val="clear" w:color="auto" w:fill="auto"/>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vAlign w:val="center"/>
          </w:tcPr>
          <w:p w:rsidR="00E42209" w:rsidRPr="0019501C" w:rsidRDefault="00E42209" w:rsidP="00E42209">
            <w:pPr>
              <w:jc w:val="center"/>
              <w:rPr>
                <w:sz w:val="18"/>
                <w:szCs w:val="18"/>
              </w:rPr>
            </w:pPr>
            <w:r w:rsidRPr="0019501C">
              <w:rPr>
                <w:sz w:val="18"/>
                <w:szCs w:val="18"/>
              </w:rPr>
              <w:t>450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10800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2009</w:t>
            </w:r>
          </w:p>
        </w:tc>
      </w:tr>
      <w:tr w:rsidR="00E42209" w:rsidRPr="0019501C" w:rsidTr="00444F67">
        <w:tc>
          <w:tcPr>
            <w:tcW w:w="417" w:type="dxa"/>
            <w:vMerge/>
            <w:vAlign w:val="center"/>
            <w:hideMark/>
          </w:tcPr>
          <w:p w:rsidR="00E42209" w:rsidRPr="0019501C" w:rsidRDefault="00E42209" w:rsidP="00E42209">
            <w:pPr>
              <w:rPr>
                <w:sz w:val="18"/>
                <w:szCs w:val="18"/>
              </w:rPr>
            </w:pPr>
          </w:p>
        </w:tc>
        <w:tc>
          <w:tcPr>
            <w:tcW w:w="1677" w:type="dxa"/>
            <w:vMerge/>
            <w:vAlign w:val="center"/>
            <w:hideMark/>
          </w:tcPr>
          <w:p w:rsidR="00E42209" w:rsidRPr="0019501C" w:rsidRDefault="00E42209" w:rsidP="003A700F">
            <w:pPr>
              <w:rPr>
                <w:sz w:val="18"/>
                <w:szCs w:val="18"/>
              </w:rPr>
            </w:pPr>
          </w:p>
        </w:tc>
        <w:tc>
          <w:tcPr>
            <w:tcW w:w="2373" w:type="dxa"/>
            <w:shd w:val="clear" w:color="auto" w:fill="auto"/>
            <w:vAlign w:val="center"/>
            <w:hideMark/>
          </w:tcPr>
          <w:p w:rsidR="00E42209" w:rsidRPr="0019501C" w:rsidRDefault="00E42209" w:rsidP="00E42209">
            <w:pPr>
              <w:rPr>
                <w:sz w:val="18"/>
                <w:szCs w:val="18"/>
              </w:rPr>
            </w:pPr>
            <w:r w:rsidRPr="0019501C">
              <w:rPr>
                <w:sz w:val="18"/>
                <w:szCs w:val="18"/>
              </w:rPr>
              <w:t>НФ 2 150 "Иртыш"</w:t>
            </w:r>
          </w:p>
        </w:tc>
        <w:tc>
          <w:tcPr>
            <w:tcW w:w="588" w:type="dxa"/>
            <w:shd w:val="clear" w:color="auto" w:fill="auto"/>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vAlign w:val="center"/>
          </w:tcPr>
          <w:p w:rsidR="00E42209" w:rsidRPr="0019501C" w:rsidRDefault="00E42209" w:rsidP="00E42209">
            <w:pPr>
              <w:jc w:val="center"/>
              <w:rPr>
                <w:sz w:val="18"/>
                <w:szCs w:val="18"/>
              </w:rPr>
            </w:pPr>
            <w:r w:rsidRPr="0019501C">
              <w:rPr>
                <w:sz w:val="18"/>
                <w:szCs w:val="18"/>
              </w:rPr>
              <w:t>450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10800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1979</w:t>
            </w: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2</w:t>
            </w:r>
          </w:p>
        </w:tc>
        <w:tc>
          <w:tcPr>
            <w:tcW w:w="1677" w:type="dxa"/>
            <w:vMerge w:val="restart"/>
            <w:shd w:val="clear" w:color="auto" w:fill="auto"/>
            <w:vAlign w:val="center"/>
            <w:hideMark/>
          </w:tcPr>
          <w:p w:rsidR="0019501C" w:rsidRDefault="00E42209" w:rsidP="003A700F">
            <w:pPr>
              <w:rPr>
                <w:sz w:val="18"/>
                <w:szCs w:val="18"/>
              </w:rPr>
            </w:pPr>
            <w:r w:rsidRPr="0019501C">
              <w:rPr>
                <w:sz w:val="18"/>
                <w:szCs w:val="18"/>
              </w:rPr>
              <w:t>КНС № 1</w:t>
            </w:r>
          </w:p>
          <w:p w:rsidR="00E42209" w:rsidRPr="0019501C" w:rsidRDefault="00E42209" w:rsidP="003A700F">
            <w:pPr>
              <w:rPr>
                <w:sz w:val="18"/>
                <w:szCs w:val="18"/>
              </w:rPr>
            </w:pPr>
            <w:r w:rsidRPr="0019501C">
              <w:rPr>
                <w:sz w:val="18"/>
                <w:szCs w:val="18"/>
              </w:rPr>
              <w:t xml:space="preserve"> ул. Ленина, 25а</w:t>
            </w:r>
          </w:p>
        </w:tc>
        <w:tc>
          <w:tcPr>
            <w:tcW w:w="2373" w:type="dxa"/>
            <w:shd w:val="clear" w:color="auto" w:fill="auto"/>
            <w:vAlign w:val="center"/>
            <w:hideMark/>
          </w:tcPr>
          <w:p w:rsidR="00E42209" w:rsidRPr="0019501C" w:rsidRDefault="00E42209" w:rsidP="00E42209">
            <w:pPr>
              <w:rPr>
                <w:sz w:val="18"/>
                <w:szCs w:val="18"/>
              </w:rPr>
            </w:pPr>
            <w:r w:rsidRPr="0019501C">
              <w:rPr>
                <w:sz w:val="18"/>
                <w:szCs w:val="18"/>
              </w:rPr>
              <w:t>5Ф-12</w:t>
            </w:r>
          </w:p>
        </w:tc>
        <w:tc>
          <w:tcPr>
            <w:tcW w:w="588" w:type="dxa"/>
            <w:shd w:val="clear" w:color="auto" w:fill="auto"/>
            <w:vAlign w:val="center"/>
            <w:hideMark/>
          </w:tcPr>
          <w:p w:rsidR="00E42209" w:rsidRPr="0019501C" w:rsidRDefault="00E42209" w:rsidP="00E42209">
            <w:pPr>
              <w:jc w:val="center"/>
              <w:rPr>
                <w:sz w:val="18"/>
                <w:szCs w:val="18"/>
              </w:rPr>
            </w:pPr>
            <w:r w:rsidRPr="0019501C">
              <w:rPr>
                <w:sz w:val="18"/>
                <w:szCs w:val="18"/>
              </w:rPr>
              <w:t>2</w:t>
            </w:r>
          </w:p>
        </w:tc>
        <w:tc>
          <w:tcPr>
            <w:tcW w:w="1290" w:type="dxa"/>
            <w:shd w:val="clear" w:color="auto" w:fill="auto"/>
            <w:vAlign w:val="center"/>
          </w:tcPr>
          <w:p w:rsidR="00E42209" w:rsidRPr="0019501C" w:rsidRDefault="00E42209" w:rsidP="00E42209">
            <w:pPr>
              <w:jc w:val="center"/>
              <w:rPr>
                <w:sz w:val="18"/>
                <w:szCs w:val="18"/>
              </w:rPr>
            </w:pPr>
            <w:r w:rsidRPr="0019501C">
              <w:rPr>
                <w:sz w:val="18"/>
                <w:szCs w:val="18"/>
              </w:rPr>
              <w:t>216</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10368</w:t>
            </w:r>
          </w:p>
        </w:tc>
        <w:tc>
          <w:tcPr>
            <w:tcW w:w="1032"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13968</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1971</w:t>
            </w:r>
          </w:p>
        </w:tc>
      </w:tr>
      <w:tr w:rsidR="00E42209" w:rsidRPr="0019501C" w:rsidTr="00444F67">
        <w:tc>
          <w:tcPr>
            <w:tcW w:w="417" w:type="dxa"/>
            <w:vMerge/>
            <w:vAlign w:val="center"/>
            <w:hideMark/>
          </w:tcPr>
          <w:p w:rsidR="00E42209" w:rsidRPr="0019501C" w:rsidRDefault="00E42209" w:rsidP="00E42209">
            <w:pPr>
              <w:rPr>
                <w:sz w:val="18"/>
                <w:szCs w:val="18"/>
              </w:rPr>
            </w:pPr>
          </w:p>
        </w:tc>
        <w:tc>
          <w:tcPr>
            <w:tcW w:w="1677" w:type="dxa"/>
            <w:vMerge/>
            <w:vAlign w:val="center"/>
            <w:hideMark/>
          </w:tcPr>
          <w:p w:rsidR="00E42209" w:rsidRPr="0019501C" w:rsidRDefault="00E42209" w:rsidP="003A700F">
            <w:pPr>
              <w:rPr>
                <w:sz w:val="18"/>
                <w:szCs w:val="18"/>
              </w:rPr>
            </w:pPr>
          </w:p>
        </w:tc>
        <w:tc>
          <w:tcPr>
            <w:tcW w:w="2373" w:type="dxa"/>
            <w:shd w:val="clear" w:color="auto" w:fill="auto"/>
            <w:vAlign w:val="center"/>
            <w:hideMark/>
          </w:tcPr>
          <w:p w:rsidR="00E42209" w:rsidRPr="0019501C" w:rsidRDefault="00E42209" w:rsidP="00E42209">
            <w:pPr>
              <w:rPr>
                <w:sz w:val="18"/>
                <w:szCs w:val="18"/>
              </w:rPr>
            </w:pPr>
            <w:r w:rsidRPr="0019501C">
              <w:rPr>
                <w:sz w:val="18"/>
                <w:szCs w:val="18"/>
              </w:rPr>
              <w:t>НФ 2 125 "Иртыш"</w:t>
            </w:r>
          </w:p>
        </w:tc>
        <w:tc>
          <w:tcPr>
            <w:tcW w:w="588" w:type="dxa"/>
            <w:shd w:val="clear" w:color="auto" w:fill="auto"/>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vAlign w:val="center"/>
          </w:tcPr>
          <w:p w:rsidR="00E42209" w:rsidRPr="0019501C" w:rsidRDefault="00E42209" w:rsidP="00E42209">
            <w:pPr>
              <w:jc w:val="center"/>
              <w:rPr>
                <w:sz w:val="18"/>
                <w:szCs w:val="18"/>
              </w:rPr>
            </w:pPr>
            <w:r w:rsidRPr="0019501C">
              <w:rPr>
                <w:sz w:val="18"/>
                <w:szCs w:val="18"/>
              </w:rPr>
              <w:t>150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3600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2008</w:t>
            </w:r>
          </w:p>
        </w:tc>
      </w:tr>
      <w:tr w:rsidR="00E42209" w:rsidRPr="0019501C" w:rsidTr="00444F67">
        <w:tc>
          <w:tcPr>
            <w:tcW w:w="417" w:type="dxa"/>
            <w:shd w:val="clear" w:color="auto" w:fill="auto"/>
            <w:vAlign w:val="center"/>
            <w:hideMark/>
          </w:tcPr>
          <w:p w:rsidR="00E42209" w:rsidRPr="0019501C" w:rsidRDefault="00E42209" w:rsidP="00E42209">
            <w:pPr>
              <w:jc w:val="center"/>
              <w:rPr>
                <w:sz w:val="18"/>
                <w:szCs w:val="18"/>
              </w:rPr>
            </w:pPr>
            <w:r w:rsidRPr="0019501C">
              <w:rPr>
                <w:sz w:val="18"/>
                <w:szCs w:val="18"/>
              </w:rPr>
              <w:t>3</w:t>
            </w:r>
          </w:p>
        </w:tc>
        <w:tc>
          <w:tcPr>
            <w:tcW w:w="1677" w:type="dxa"/>
            <w:shd w:val="clear" w:color="auto" w:fill="auto"/>
            <w:vAlign w:val="center"/>
            <w:hideMark/>
          </w:tcPr>
          <w:p w:rsidR="0019501C" w:rsidRDefault="00E42209" w:rsidP="003A700F">
            <w:pPr>
              <w:rPr>
                <w:sz w:val="18"/>
                <w:szCs w:val="18"/>
              </w:rPr>
            </w:pPr>
            <w:r w:rsidRPr="0019501C">
              <w:rPr>
                <w:sz w:val="18"/>
                <w:szCs w:val="18"/>
              </w:rPr>
              <w:t xml:space="preserve">КНС № 2 </w:t>
            </w:r>
          </w:p>
          <w:p w:rsidR="00E42209" w:rsidRPr="0019501C" w:rsidRDefault="00E42209" w:rsidP="003A700F">
            <w:pPr>
              <w:rPr>
                <w:sz w:val="18"/>
                <w:szCs w:val="18"/>
              </w:rPr>
            </w:pPr>
            <w:proofErr w:type="spellStart"/>
            <w:r w:rsidRPr="0019501C">
              <w:rPr>
                <w:sz w:val="18"/>
                <w:szCs w:val="18"/>
              </w:rPr>
              <w:t>окр</w:t>
            </w:r>
            <w:proofErr w:type="spellEnd"/>
            <w:r w:rsidRPr="0019501C">
              <w:rPr>
                <w:sz w:val="18"/>
                <w:szCs w:val="18"/>
              </w:rPr>
              <w:t>.</w:t>
            </w:r>
            <w:r w:rsidR="0019501C">
              <w:rPr>
                <w:sz w:val="18"/>
                <w:szCs w:val="18"/>
              </w:rPr>
              <w:t xml:space="preserve"> </w:t>
            </w:r>
            <w:r w:rsidRPr="0019501C">
              <w:rPr>
                <w:sz w:val="18"/>
                <w:szCs w:val="18"/>
              </w:rPr>
              <w:t>больница</w:t>
            </w:r>
          </w:p>
        </w:tc>
        <w:tc>
          <w:tcPr>
            <w:tcW w:w="2373" w:type="dxa"/>
            <w:shd w:val="clear" w:color="auto" w:fill="auto"/>
            <w:vAlign w:val="center"/>
            <w:hideMark/>
          </w:tcPr>
          <w:p w:rsidR="00E42209" w:rsidRPr="0019501C" w:rsidRDefault="00E42209" w:rsidP="00E42209">
            <w:pPr>
              <w:rPr>
                <w:sz w:val="18"/>
                <w:szCs w:val="18"/>
              </w:rPr>
            </w:pPr>
            <w:r w:rsidRPr="0019501C">
              <w:rPr>
                <w:sz w:val="18"/>
                <w:szCs w:val="18"/>
              </w:rPr>
              <w:t>НФ 2 80 "Иртыш"</w:t>
            </w:r>
          </w:p>
        </w:tc>
        <w:tc>
          <w:tcPr>
            <w:tcW w:w="588" w:type="dxa"/>
            <w:shd w:val="clear" w:color="auto" w:fill="auto"/>
            <w:vAlign w:val="center"/>
            <w:hideMark/>
          </w:tcPr>
          <w:p w:rsidR="00E42209" w:rsidRPr="0019501C" w:rsidRDefault="00E42209" w:rsidP="00E42209">
            <w:pPr>
              <w:jc w:val="center"/>
              <w:rPr>
                <w:sz w:val="18"/>
                <w:szCs w:val="18"/>
              </w:rPr>
            </w:pPr>
            <w:r w:rsidRPr="0019501C">
              <w:rPr>
                <w:sz w:val="18"/>
                <w:szCs w:val="18"/>
              </w:rPr>
              <w:t>3</w:t>
            </w:r>
          </w:p>
        </w:tc>
        <w:tc>
          <w:tcPr>
            <w:tcW w:w="1290" w:type="dxa"/>
            <w:shd w:val="clear" w:color="auto" w:fill="auto"/>
            <w:vAlign w:val="center"/>
          </w:tcPr>
          <w:p w:rsidR="00E42209" w:rsidRPr="0019501C" w:rsidRDefault="00E42209" w:rsidP="00E42209">
            <w:pPr>
              <w:jc w:val="center"/>
              <w:rPr>
                <w:sz w:val="18"/>
                <w:szCs w:val="18"/>
              </w:rPr>
            </w:pPr>
            <w:r w:rsidRPr="0019501C">
              <w:rPr>
                <w:sz w:val="18"/>
                <w:szCs w:val="18"/>
              </w:rPr>
              <w:t>80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5760</w:t>
            </w:r>
          </w:p>
        </w:tc>
        <w:tc>
          <w:tcPr>
            <w:tcW w:w="1032" w:type="dxa"/>
            <w:shd w:val="clear" w:color="auto" w:fill="auto"/>
            <w:vAlign w:val="center"/>
            <w:hideMark/>
          </w:tcPr>
          <w:p w:rsidR="00E42209" w:rsidRPr="0019501C" w:rsidRDefault="00E42209" w:rsidP="00E42209">
            <w:pPr>
              <w:jc w:val="center"/>
              <w:rPr>
                <w:sz w:val="18"/>
                <w:szCs w:val="18"/>
              </w:rPr>
            </w:pPr>
            <w:r w:rsidRPr="0019501C">
              <w:rPr>
                <w:sz w:val="18"/>
                <w:szCs w:val="18"/>
              </w:rPr>
              <w:t>5760</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2008</w:t>
            </w: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4</w:t>
            </w:r>
          </w:p>
        </w:tc>
        <w:tc>
          <w:tcPr>
            <w:tcW w:w="1677" w:type="dxa"/>
            <w:vMerge w:val="restart"/>
            <w:shd w:val="clear" w:color="auto" w:fill="auto"/>
            <w:vAlign w:val="center"/>
            <w:hideMark/>
          </w:tcPr>
          <w:p w:rsidR="0019501C" w:rsidRDefault="00E42209" w:rsidP="003A700F">
            <w:pPr>
              <w:rPr>
                <w:sz w:val="18"/>
                <w:szCs w:val="18"/>
              </w:rPr>
            </w:pPr>
            <w:r w:rsidRPr="0019501C">
              <w:rPr>
                <w:sz w:val="18"/>
                <w:szCs w:val="18"/>
              </w:rPr>
              <w:t xml:space="preserve">КНС № 3 </w:t>
            </w:r>
          </w:p>
          <w:p w:rsidR="00E42209" w:rsidRPr="0019501C" w:rsidRDefault="00E42209" w:rsidP="003A700F">
            <w:pPr>
              <w:rPr>
                <w:sz w:val="18"/>
                <w:szCs w:val="18"/>
              </w:rPr>
            </w:pPr>
            <w:r w:rsidRPr="0019501C">
              <w:rPr>
                <w:sz w:val="18"/>
                <w:szCs w:val="18"/>
              </w:rPr>
              <w:t>ул. Рыбников, 3б</w:t>
            </w:r>
          </w:p>
        </w:tc>
        <w:tc>
          <w:tcPr>
            <w:tcW w:w="2373" w:type="dxa"/>
            <w:shd w:val="clear" w:color="auto" w:fill="auto"/>
            <w:noWrap/>
            <w:vAlign w:val="center"/>
            <w:hideMark/>
          </w:tcPr>
          <w:p w:rsidR="00E42209" w:rsidRPr="0019501C" w:rsidRDefault="00E42209" w:rsidP="00E42209">
            <w:pPr>
              <w:rPr>
                <w:sz w:val="18"/>
                <w:szCs w:val="18"/>
              </w:rPr>
            </w:pPr>
            <w:r w:rsidRPr="0019501C">
              <w:rPr>
                <w:sz w:val="18"/>
                <w:szCs w:val="18"/>
              </w:rPr>
              <w:t>"Иртыш"-Эко-2-150 ПК -СП</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2</w:t>
            </w:r>
          </w:p>
        </w:tc>
        <w:tc>
          <w:tcPr>
            <w:tcW w:w="1290" w:type="dxa"/>
            <w:shd w:val="clear" w:color="auto" w:fill="auto"/>
            <w:noWrap/>
            <w:vAlign w:val="center"/>
          </w:tcPr>
          <w:p w:rsidR="00E42209" w:rsidRPr="0019501C" w:rsidRDefault="00E42209" w:rsidP="00E42209">
            <w:pPr>
              <w:jc w:val="center"/>
              <w:rPr>
                <w:sz w:val="18"/>
                <w:szCs w:val="18"/>
              </w:rPr>
            </w:pPr>
            <w:r w:rsidRPr="0019501C">
              <w:rPr>
                <w:sz w:val="18"/>
                <w:szCs w:val="18"/>
              </w:rPr>
              <w:t>125</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6000</w:t>
            </w:r>
          </w:p>
        </w:tc>
        <w:tc>
          <w:tcPr>
            <w:tcW w:w="1032" w:type="dxa"/>
            <w:vMerge w:val="restart"/>
            <w:shd w:val="clear" w:color="auto" w:fill="auto"/>
            <w:noWrap/>
            <w:vAlign w:val="center"/>
            <w:hideMark/>
          </w:tcPr>
          <w:p w:rsidR="00E42209" w:rsidRPr="0019501C" w:rsidRDefault="00E42209" w:rsidP="00E42209">
            <w:pPr>
              <w:jc w:val="center"/>
              <w:rPr>
                <w:sz w:val="18"/>
                <w:szCs w:val="18"/>
              </w:rPr>
            </w:pPr>
            <w:r w:rsidRPr="0019501C">
              <w:rPr>
                <w:sz w:val="18"/>
                <w:szCs w:val="18"/>
              </w:rPr>
              <w:t>6000</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2005</w:t>
            </w:r>
          </w:p>
        </w:tc>
      </w:tr>
      <w:tr w:rsidR="00E42209" w:rsidRPr="0019501C" w:rsidTr="00444F67">
        <w:tc>
          <w:tcPr>
            <w:tcW w:w="417" w:type="dxa"/>
            <w:vMerge/>
            <w:vAlign w:val="center"/>
            <w:hideMark/>
          </w:tcPr>
          <w:p w:rsidR="00E42209" w:rsidRPr="0019501C" w:rsidRDefault="00E42209" w:rsidP="00E42209">
            <w:pPr>
              <w:rPr>
                <w:sz w:val="18"/>
                <w:szCs w:val="18"/>
              </w:rPr>
            </w:pPr>
          </w:p>
        </w:tc>
        <w:tc>
          <w:tcPr>
            <w:tcW w:w="1677" w:type="dxa"/>
            <w:vMerge/>
            <w:vAlign w:val="center"/>
            <w:hideMark/>
          </w:tcPr>
          <w:p w:rsidR="00E42209" w:rsidRPr="0019501C" w:rsidRDefault="00E42209" w:rsidP="003A700F">
            <w:pPr>
              <w:rPr>
                <w:sz w:val="18"/>
                <w:szCs w:val="18"/>
              </w:rPr>
            </w:pPr>
          </w:p>
        </w:tc>
        <w:tc>
          <w:tcPr>
            <w:tcW w:w="2373" w:type="dxa"/>
            <w:shd w:val="clear" w:color="auto" w:fill="auto"/>
            <w:noWrap/>
            <w:vAlign w:val="center"/>
            <w:hideMark/>
          </w:tcPr>
          <w:p w:rsidR="00E42209" w:rsidRPr="0019501C" w:rsidRDefault="00E42209" w:rsidP="00E42209">
            <w:pPr>
              <w:rPr>
                <w:sz w:val="18"/>
                <w:szCs w:val="18"/>
              </w:rPr>
            </w:pPr>
            <w:r w:rsidRPr="0019501C">
              <w:rPr>
                <w:sz w:val="18"/>
                <w:szCs w:val="18"/>
              </w:rPr>
              <w:t>погружной</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tcPr>
          <w:p w:rsidR="00E42209" w:rsidRPr="0019501C" w:rsidRDefault="00E42209" w:rsidP="00E42209">
            <w:pPr>
              <w:jc w:val="center"/>
              <w:rPr>
                <w:sz w:val="18"/>
                <w:szCs w:val="18"/>
              </w:rPr>
            </w:pPr>
            <w:r w:rsidRPr="0019501C">
              <w:rPr>
                <w:sz w:val="18"/>
                <w:szCs w:val="18"/>
              </w:rPr>
              <w:t>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rPr>
                <w:sz w:val="18"/>
                <w:szCs w:val="18"/>
              </w:rPr>
            </w:pPr>
            <w:r w:rsidRPr="0019501C">
              <w:rPr>
                <w:sz w:val="18"/>
                <w:szCs w:val="18"/>
              </w:rPr>
              <w:t> </w:t>
            </w:r>
          </w:p>
        </w:tc>
      </w:tr>
      <w:tr w:rsidR="00E42209" w:rsidRPr="0019501C" w:rsidTr="00444F67">
        <w:tc>
          <w:tcPr>
            <w:tcW w:w="417" w:type="dxa"/>
            <w:shd w:val="clear" w:color="auto" w:fill="auto"/>
            <w:vAlign w:val="center"/>
            <w:hideMark/>
          </w:tcPr>
          <w:p w:rsidR="00E42209" w:rsidRPr="0019501C" w:rsidRDefault="00E42209" w:rsidP="00E42209">
            <w:pPr>
              <w:jc w:val="center"/>
              <w:rPr>
                <w:sz w:val="18"/>
                <w:szCs w:val="18"/>
              </w:rPr>
            </w:pPr>
            <w:r w:rsidRPr="0019501C">
              <w:rPr>
                <w:sz w:val="18"/>
                <w:szCs w:val="18"/>
              </w:rPr>
              <w:t>5</w:t>
            </w:r>
          </w:p>
        </w:tc>
        <w:tc>
          <w:tcPr>
            <w:tcW w:w="1677" w:type="dxa"/>
            <w:shd w:val="clear" w:color="auto" w:fill="auto"/>
            <w:vAlign w:val="center"/>
            <w:hideMark/>
          </w:tcPr>
          <w:p w:rsidR="0019501C" w:rsidRDefault="00E42209" w:rsidP="003A700F">
            <w:pPr>
              <w:rPr>
                <w:sz w:val="18"/>
                <w:szCs w:val="18"/>
              </w:rPr>
            </w:pPr>
            <w:r w:rsidRPr="0019501C">
              <w:rPr>
                <w:sz w:val="18"/>
                <w:szCs w:val="18"/>
              </w:rPr>
              <w:t xml:space="preserve">КНС № 4 </w:t>
            </w:r>
          </w:p>
          <w:p w:rsidR="00E42209" w:rsidRPr="0019501C" w:rsidRDefault="00E42209" w:rsidP="003A700F">
            <w:pPr>
              <w:rPr>
                <w:sz w:val="18"/>
                <w:szCs w:val="18"/>
              </w:rPr>
            </w:pPr>
            <w:r w:rsidRPr="0019501C">
              <w:rPr>
                <w:sz w:val="18"/>
                <w:szCs w:val="18"/>
              </w:rPr>
              <w:t>ул. Меньшикова</w:t>
            </w:r>
          </w:p>
        </w:tc>
        <w:tc>
          <w:tcPr>
            <w:tcW w:w="2373" w:type="dxa"/>
            <w:shd w:val="clear" w:color="auto" w:fill="auto"/>
            <w:noWrap/>
            <w:vAlign w:val="center"/>
            <w:hideMark/>
          </w:tcPr>
          <w:p w:rsidR="00E42209" w:rsidRPr="0019501C" w:rsidRDefault="00E42209" w:rsidP="00E42209">
            <w:pPr>
              <w:rPr>
                <w:sz w:val="18"/>
                <w:szCs w:val="18"/>
              </w:rPr>
            </w:pPr>
            <w:r w:rsidRPr="0019501C">
              <w:rPr>
                <w:sz w:val="18"/>
                <w:szCs w:val="18"/>
              </w:rPr>
              <w:t>НФ 2 80 "Иртыш"</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3</w:t>
            </w:r>
          </w:p>
        </w:tc>
        <w:tc>
          <w:tcPr>
            <w:tcW w:w="1290" w:type="dxa"/>
            <w:shd w:val="clear" w:color="auto" w:fill="auto"/>
            <w:noWrap/>
            <w:vAlign w:val="center"/>
          </w:tcPr>
          <w:p w:rsidR="00E42209" w:rsidRPr="0019501C" w:rsidRDefault="00E42209" w:rsidP="00E42209">
            <w:pPr>
              <w:jc w:val="center"/>
              <w:rPr>
                <w:sz w:val="18"/>
                <w:szCs w:val="18"/>
              </w:rPr>
            </w:pPr>
            <w:r w:rsidRPr="0019501C">
              <w:rPr>
                <w:sz w:val="18"/>
                <w:szCs w:val="18"/>
              </w:rPr>
              <w:t>80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5760</w:t>
            </w:r>
          </w:p>
        </w:tc>
        <w:tc>
          <w:tcPr>
            <w:tcW w:w="1032" w:type="dxa"/>
            <w:shd w:val="clear" w:color="auto" w:fill="auto"/>
            <w:noWrap/>
            <w:vAlign w:val="center"/>
            <w:hideMark/>
          </w:tcPr>
          <w:p w:rsidR="00E42209" w:rsidRPr="0019501C" w:rsidRDefault="00E42209" w:rsidP="00E42209">
            <w:pPr>
              <w:jc w:val="center"/>
              <w:rPr>
                <w:sz w:val="18"/>
                <w:szCs w:val="18"/>
              </w:rPr>
            </w:pPr>
            <w:r w:rsidRPr="0019501C">
              <w:rPr>
                <w:sz w:val="18"/>
                <w:szCs w:val="18"/>
              </w:rPr>
              <w:t>5760</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2013</w:t>
            </w: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6</w:t>
            </w:r>
          </w:p>
        </w:tc>
        <w:tc>
          <w:tcPr>
            <w:tcW w:w="1677" w:type="dxa"/>
            <w:vMerge w:val="restart"/>
            <w:shd w:val="clear" w:color="auto" w:fill="auto"/>
            <w:vAlign w:val="center"/>
            <w:hideMark/>
          </w:tcPr>
          <w:p w:rsidR="0019501C" w:rsidRDefault="00E42209" w:rsidP="003A700F">
            <w:pPr>
              <w:rPr>
                <w:sz w:val="18"/>
                <w:szCs w:val="18"/>
              </w:rPr>
            </w:pPr>
            <w:r w:rsidRPr="0019501C">
              <w:rPr>
                <w:sz w:val="18"/>
                <w:szCs w:val="18"/>
              </w:rPr>
              <w:t xml:space="preserve">КНС №5, </w:t>
            </w:r>
          </w:p>
          <w:p w:rsidR="00E42209" w:rsidRPr="0019501C" w:rsidRDefault="00E42209" w:rsidP="003A700F">
            <w:pPr>
              <w:rPr>
                <w:sz w:val="18"/>
                <w:szCs w:val="18"/>
              </w:rPr>
            </w:pPr>
            <w:r w:rsidRPr="0019501C">
              <w:rPr>
                <w:sz w:val="18"/>
                <w:szCs w:val="18"/>
              </w:rPr>
              <w:t xml:space="preserve">ул. </w:t>
            </w:r>
            <w:proofErr w:type="spellStart"/>
            <w:r w:rsidRPr="0019501C">
              <w:rPr>
                <w:sz w:val="18"/>
                <w:szCs w:val="18"/>
              </w:rPr>
              <w:t>Хатанзейского</w:t>
            </w:r>
            <w:proofErr w:type="spellEnd"/>
          </w:p>
        </w:tc>
        <w:tc>
          <w:tcPr>
            <w:tcW w:w="2373" w:type="dxa"/>
            <w:shd w:val="clear" w:color="auto" w:fill="auto"/>
            <w:noWrap/>
            <w:vAlign w:val="center"/>
            <w:hideMark/>
          </w:tcPr>
          <w:p w:rsidR="00E42209" w:rsidRPr="0019501C" w:rsidRDefault="00E42209" w:rsidP="00E42209">
            <w:pPr>
              <w:rPr>
                <w:sz w:val="18"/>
                <w:szCs w:val="18"/>
              </w:rPr>
            </w:pPr>
            <w:r w:rsidRPr="0019501C">
              <w:rPr>
                <w:sz w:val="18"/>
                <w:szCs w:val="18"/>
              </w:rPr>
              <w:t>GRUNDFOS</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tcPr>
          <w:p w:rsidR="00E42209" w:rsidRPr="0019501C" w:rsidRDefault="00E42209" w:rsidP="00E42209">
            <w:pPr>
              <w:jc w:val="center"/>
              <w:rPr>
                <w:sz w:val="18"/>
                <w:szCs w:val="18"/>
              </w:rPr>
            </w:pPr>
            <w:r w:rsidRPr="0019501C">
              <w:rPr>
                <w:sz w:val="18"/>
                <w:szCs w:val="18"/>
              </w:rPr>
              <w:t>15,8</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379,2</w:t>
            </w:r>
          </w:p>
        </w:tc>
        <w:tc>
          <w:tcPr>
            <w:tcW w:w="1032" w:type="dxa"/>
            <w:vMerge w:val="restart"/>
            <w:shd w:val="clear" w:color="auto" w:fill="auto"/>
            <w:noWrap/>
            <w:vAlign w:val="center"/>
            <w:hideMark/>
          </w:tcPr>
          <w:p w:rsidR="00E42209" w:rsidRPr="0019501C" w:rsidRDefault="00E42209" w:rsidP="00E42209">
            <w:pPr>
              <w:jc w:val="center"/>
              <w:rPr>
                <w:sz w:val="18"/>
                <w:szCs w:val="18"/>
              </w:rPr>
            </w:pPr>
            <w:r w:rsidRPr="0019501C">
              <w:rPr>
                <w:sz w:val="18"/>
                <w:szCs w:val="18"/>
              </w:rPr>
              <w:t>758,4</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2010</w:t>
            </w:r>
          </w:p>
        </w:tc>
      </w:tr>
      <w:tr w:rsidR="00E42209" w:rsidRPr="0019501C" w:rsidTr="00444F67">
        <w:tc>
          <w:tcPr>
            <w:tcW w:w="417" w:type="dxa"/>
            <w:vMerge/>
            <w:vAlign w:val="center"/>
            <w:hideMark/>
          </w:tcPr>
          <w:p w:rsidR="00E42209" w:rsidRPr="0019501C" w:rsidRDefault="00E42209" w:rsidP="00E42209">
            <w:pPr>
              <w:rPr>
                <w:sz w:val="18"/>
                <w:szCs w:val="18"/>
              </w:rPr>
            </w:pPr>
          </w:p>
        </w:tc>
        <w:tc>
          <w:tcPr>
            <w:tcW w:w="1677" w:type="dxa"/>
            <w:vMerge/>
            <w:vAlign w:val="center"/>
            <w:hideMark/>
          </w:tcPr>
          <w:p w:rsidR="00E42209" w:rsidRPr="0019501C" w:rsidRDefault="00E42209" w:rsidP="003A700F">
            <w:pPr>
              <w:rPr>
                <w:sz w:val="18"/>
                <w:szCs w:val="18"/>
              </w:rPr>
            </w:pPr>
          </w:p>
        </w:tc>
        <w:tc>
          <w:tcPr>
            <w:tcW w:w="2373" w:type="dxa"/>
            <w:shd w:val="clear" w:color="auto" w:fill="auto"/>
            <w:noWrap/>
            <w:vAlign w:val="center"/>
            <w:hideMark/>
          </w:tcPr>
          <w:p w:rsidR="00E42209" w:rsidRPr="0019501C" w:rsidRDefault="00E42209" w:rsidP="00E42209">
            <w:pPr>
              <w:rPr>
                <w:sz w:val="18"/>
                <w:szCs w:val="18"/>
              </w:rPr>
            </w:pPr>
            <w:r w:rsidRPr="0019501C">
              <w:rPr>
                <w:sz w:val="18"/>
                <w:szCs w:val="18"/>
              </w:rPr>
              <w:t>GRUNDFOS</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tcPr>
          <w:p w:rsidR="00E42209" w:rsidRPr="0019501C" w:rsidRDefault="00E42209" w:rsidP="00E42209">
            <w:pPr>
              <w:jc w:val="center"/>
              <w:rPr>
                <w:sz w:val="18"/>
                <w:szCs w:val="18"/>
              </w:rPr>
            </w:pPr>
            <w:r w:rsidRPr="0019501C">
              <w:rPr>
                <w:sz w:val="18"/>
                <w:szCs w:val="18"/>
              </w:rPr>
              <w:t>15,8</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379,2</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2010</w:t>
            </w: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7</w:t>
            </w:r>
          </w:p>
        </w:tc>
        <w:tc>
          <w:tcPr>
            <w:tcW w:w="1677" w:type="dxa"/>
            <w:vMerge w:val="restart"/>
            <w:shd w:val="clear" w:color="auto" w:fill="auto"/>
            <w:vAlign w:val="center"/>
            <w:hideMark/>
          </w:tcPr>
          <w:p w:rsidR="00E42209" w:rsidRPr="0019501C" w:rsidRDefault="00E42209" w:rsidP="003A700F">
            <w:pPr>
              <w:rPr>
                <w:sz w:val="18"/>
                <w:szCs w:val="18"/>
              </w:rPr>
            </w:pPr>
            <w:r w:rsidRPr="0019501C">
              <w:rPr>
                <w:sz w:val="18"/>
                <w:szCs w:val="18"/>
              </w:rPr>
              <w:t xml:space="preserve">КНС-6, по ул. </w:t>
            </w:r>
            <w:proofErr w:type="spellStart"/>
            <w:r w:rsidRPr="0019501C">
              <w:rPr>
                <w:sz w:val="18"/>
                <w:szCs w:val="18"/>
              </w:rPr>
              <w:t>Швецова</w:t>
            </w:r>
            <w:proofErr w:type="spellEnd"/>
          </w:p>
        </w:tc>
        <w:tc>
          <w:tcPr>
            <w:tcW w:w="2373" w:type="dxa"/>
            <w:shd w:val="clear" w:color="auto" w:fill="auto"/>
            <w:noWrap/>
            <w:vAlign w:val="center"/>
            <w:hideMark/>
          </w:tcPr>
          <w:p w:rsidR="00E42209" w:rsidRPr="0019501C" w:rsidRDefault="00E42209" w:rsidP="00E42209">
            <w:pPr>
              <w:rPr>
                <w:sz w:val="18"/>
                <w:szCs w:val="18"/>
              </w:rPr>
            </w:pPr>
            <w:r w:rsidRPr="0019501C">
              <w:rPr>
                <w:sz w:val="18"/>
                <w:szCs w:val="18"/>
              </w:rPr>
              <w:t>GRUNDFOS SEV.80.80.92.2.51D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tcPr>
          <w:p w:rsidR="00E42209" w:rsidRPr="0019501C" w:rsidRDefault="00E42209" w:rsidP="00E42209">
            <w:pPr>
              <w:jc w:val="center"/>
              <w:rPr>
                <w:sz w:val="18"/>
                <w:szCs w:val="18"/>
              </w:rPr>
            </w:pPr>
            <w:r w:rsidRPr="0019501C">
              <w:rPr>
                <w:sz w:val="18"/>
                <w:szCs w:val="18"/>
              </w:rPr>
              <w:t>57</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1368</w:t>
            </w:r>
          </w:p>
        </w:tc>
        <w:tc>
          <w:tcPr>
            <w:tcW w:w="1032" w:type="dxa"/>
            <w:vMerge w:val="restart"/>
            <w:shd w:val="clear" w:color="auto" w:fill="auto"/>
            <w:noWrap/>
            <w:vAlign w:val="center"/>
            <w:hideMark/>
          </w:tcPr>
          <w:p w:rsidR="00E42209" w:rsidRPr="0019501C" w:rsidRDefault="00E42209" w:rsidP="00E42209">
            <w:pPr>
              <w:jc w:val="center"/>
              <w:rPr>
                <w:sz w:val="18"/>
                <w:szCs w:val="18"/>
              </w:rPr>
            </w:pPr>
            <w:r w:rsidRPr="0019501C">
              <w:rPr>
                <w:sz w:val="18"/>
                <w:szCs w:val="18"/>
              </w:rPr>
              <w:t>2736</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2014</w:t>
            </w:r>
          </w:p>
        </w:tc>
      </w:tr>
      <w:tr w:rsidR="00E42209" w:rsidRPr="0019501C" w:rsidTr="00444F67">
        <w:tc>
          <w:tcPr>
            <w:tcW w:w="417" w:type="dxa"/>
            <w:vMerge/>
            <w:vAlign w:val="center"/>
            <w:hideMark/>
          </w:tcPr>
          <w:p w:rsidR="00E42209" w:rsidRPr="0019501C" w:rsidRDefault="00E42209" w:rsidP="00E42209">
            <w:pPr>
              <w:rPr>
                <w:sz w:val="18"/>
                <w:szCs w:val="18"/>
              </w:rPr>
            </w:pPr>
          </w:p>
        </w:tc>
        <w:tc>
          <w:tcPr>
            <w:tcW w:w="1677" w:type="dxa"/>
            <w:vMerge/>
            <w:vAlign w:val="center"/>
            <w:hideMark/>
          </w:tcPr>
          <w:p w:rsidR="00E42209" w:rsidRPr="0019501C" w:rsidRDefault="00E42209" w:rsidP="003A700F">
            <w:pPr>
              <w:rPr>
                <w:sz w:val="18"/>
                <w:szCs w:val="18"/>
              </w:rPr>
            </w:pPr>
          </w:p>
        </w:tc>
        <w:tc>
          <w:tcPr>
            <w:tcW w:w="2373" w:type="dxa"/>
            <w:shd w:val="clear" w:color="auto" w:fill="auto"/>
            <w:noWrap/>
            <w:vAlign w:val="center"/>
            <w:hideMark/>
          </w:tcPr>
          <w:p w:rsidR="00E42209" w:rsidRPr="0019501C" w:rsidRDefault="00E42209" w:rsidP="00E42209">
            <w:pPr>
              <w:rPr>
                <w:sz w:val="18"/>
                <w:szCs w:val="18"/>
              </w:rPr>
            </w:pPr>
            <w:r w:rsidRPr="0019501C">
              <w:rPr>
                <w:sz w:val="18"/>
                <w:szCs w:val="18"/>
              </w:rPr>
              <w:t>GRUNDFOS SEV.80.80.92.2.51D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57</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1368</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2014</w:t>
            </w:r>
          </w:p>
        </w:tc>
      </w:tr>
      <w:tr w:rsidR="00E42209" w:rsidRPr="0019501C" w:rsidTr="00444F67">
        <w:tc>
          <w:tcPr>
            <w:tcW w:w="417" w:type="dxa"/>
            <w:vMerge/>
            <w:vAlign w:val="center"/>
            <w:hideMark/>
          </w:tcPr>
          <w:p w:rsidR="00E42209" w:rsidRPr="0019501C" w:rsidRDefault="00E42209" w:rsidP="00E42209">
            <w:pPr>
              <w:rPr>
                <w:sz w:val="18"/>
                <w:szCs w:val="18"/>
              </w:rPr>
            </w:pPr>
          </w:p>
        </w:tc>
        <w:tc>
          <w:tcPr>
            <w:tcW w:w="1677" w:type="dxa"/>
            <w:vMerge/>
            <w:vAlign w:val="center"/>
            <w:hideMark/>
          </w:tcPr>
          <w:p w:rsidR="00E42209" w:rsidRPr="0019501C" w:rsidRDefault="00E42209" w:rsidP="003A700F">
            <w:pPr>
              <w:rPr>
                <w:sz w:val="18"/>
                <w:szCs w:val="18"/>
              </w:rPr>
            </w:pPr>
          </w:p>
        </w:tc>
        <w:tc>
          <w:tcPr>
            <w:tcW w:w="2373" w:type="dxa"/>
            <w:shd w:val="clear" w:color="auto" w:fill="auto"/>
            <w:noWrap/>
            <w:vAlign w:val="center"/>
            <w:hideMark/>
          </w:tcPr>
          <w:p w:rsidR="00E42209" w:rsidRPr="0019501C" w:rsidRDefault="00E42209" w:rsidP="00E42209">
            <w:pPr>
              <w:rPr>
                <w:sz w:val="18"/>
                <w:szCs w:val="18"/>
              </w:rPr>
            </w:pPr>
            <w:r w:rsidRPr="0019501C">
              <w:rPr>
                <w:sz w:val="18"/>
                <w:szCs w:val="18"/>
              </w:rPr>
              <w:t>GRUNDFOS (резерв)</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2014</w:t>
            </w: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8</w:t>
            </w:r>
          </w:p>
          <w:p w:rsidR="00E42209" w:rsidRPr="0019501C" w:rsidRDefault="00E42209" w:rsidP="00E42209">
            <w:pPr>
              <w:jc w:val="center"/>
              <w:rPr>
                <w:sz w:val="18"/>
                <w:szCs w:val="18"/>
              </w:rPr>
            </w:pPr>
            <w:r w:rsidRPr="0019501C">
              <w:rPr>
                <w:sz w:val="18"/>
                <w:szCs w:val="18"/>
              </w:rPr>
              <w:t> </w:t>
            </w:r>
          </w:p>
          <w:p w:rsidR="00E42209" w:rsidRPr="0019501C" w:rsidRDefault="00E42209" w:rsidP="00E42209">
            <w:pPr>
              <w:jc w:val="center"/>
              <w:rPr>
                <w:sz w:val="18"/>
                <w:szCs w:val="18"/>
              </w:rPr>
            </w:pPr>
            <w:r w:rsidRPr="0019501C">
              <w:rPr>
                <w:sz w:val="18"/>
                <w:szCs w:val="18"/>
              </w:rPr>
              <w:t> </w:t>
            </w:r>
          </w:p>
        </w:tc>
        <w:tc>
          <w:tcPr>
            <w:tcW w:w="1677" w:type="dxa"/>
            <w:vMerge w:val="restart"/>
            <w:shd w:val="clear" w:color="auto" w:fill="auto"/>
            <w:vAlign w:val="center"/>
            <w:hideMark/>
          </w:tcPr>
          <w:p w:rsidR="0019501C" w:rsidRDefault="00E42209" w:rsidP="003A700F">
            <w:pPr>
              <w:rPr>
                <w:sz w:val="18"/>
                <w:szCs w:val="18"/>
              </w:rPr>
            </w:pPr>
            <w:r w:rsidRPr="0019501C">
              <w:rPr>
                <w:sz w:val="18"/>
                <w:szCs w:val="18"/>
              </w:rPr>
              <w:t xml:space="preserve">КНС-7, </w:t>
            </w:r>
          </w:p>
          <w:p w:rsidR="00E42209" w:rsidRPr="0019501C" w:rsidRDefault="00E42209" w:rsidP="003A700F">
            <w:pPr>
              <w:rPr>
                <w:sz w:val="18"/>
                <w:szCs w:val="18"/>
              </w:rPr>
            </w:pPr>
            <w:r w:rsidRPr="0019501C">
              <w:rPr>
                <w:sz w:val="18"/>
                <w:szCs w:val="18"/>
              </w:rPr>
              <w:t>ул. Пионерская </w:t>
            </w:r>
          </w:p>
          <w:p w:rsidR="00E42209" w:rsidRPr="0019501C" w:rsidRDefault="00E42209" w:rsidP="003A700F">
            <w:pPr>
              <w:rPr>
                <w:sz w:val="18"/>
                <w:szCs w:val="18"/>
              </w:rPr>
            </w:pPr>
            <w:r w:rsidRPr="0019501C">
              <w:rPr>
                <w:sz w:val="18"/>
                <w:szCs w:val="18"/>
              </w:rPr>
              <w:t> </w:t>
            </w:r>
          </w:p>
        </w:tc>
        <w:tc>
          <w:tcPr>
            <w:tcW w:w="2373" w:type="dxa"/>
            <w:shd w:val="clear" w:color="auto" w:fill="auto"/>
            <w:noWrap/>
            <w:vAlign w:val="center"/>
            <w:hideMark/>
          </w:tcPr>
          <w:p w:rsidR="00E42209" w:rsidRPr="0019501C" w:rsidRDefault="00E42209" w:rsidP="00E42209">
            <w:pPr>
              <w:rPr>
                <w:sz w:val="18"/>
                <w:szCs w:val="18"/>
              </w:rPr>
            </w:pPr>
            <w:proofErr w:type="spellStart"/>
            <w:r w:rsidRPr="0019501C">
              <w:rPr>
                <w:sz w:val="18"/>
                <w:szCs w:val="18"/>
              </w:rPr>
              <w:t>Amarec</w:t>
            </w:r>
            <w:proofErr w:type="spellEnd"/>
            <w:r w:rsidRPr="0019501C">
              <w:rPr>
                <w:sz w:val="18"/>
                <w:szCs w:val="18"/>
              </w:rPr>
              <w:t xml:space="preserve"> RRT</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 </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0</w:t>
            </w:r>
          </w:p>
        </w:tc>
        <w:tc>
          <w:tcPr>
            <w:tcW w:w="1032" w:type="dxa"/>
            <w:vMerge w:val="restart"/>
            <w:shd w:val="clear" w:color="auto" w:fill="auto"/>
            <w:noWrap/>
            <w:vAlign w:val="center"/>
            <w:hideMark/>
          </w:tcPr>
          <w:p w:rsidR="00E42209" w:rsidRPr="0019501C" w:rsidRDefault="00E42209" w:rsidP="00E42209">
            <w:pPr>
              <w:jc w:val="center"/>
              <w:rPr>
                <w:sz w:val="18"/>
                <w:szCs w:val="18"/>
              </w:rPr>
            </w:pPr>
            <w:r w:rsidRPr="0019501C">
              <w:rPr>
                <w:sz w:val="18"/>
                <w:szCs w:val="18"/>
              </w:rPr>
              <w:t> </w:t>
            </w:r>
          </w:p>
          <w:p w:rsidR="00E42209" w:rsidRPr="0019501C" w:rsidRDefault="00E42209" w:rsidP="00E42209">
            <w:pPr>
              <w:jc w:val="center"/>
              <w:rPr>
                <w:sz w:val="18"/>
                <w:szCs w:val="18"/>
              </w:rPr>
            </w:pPr>
            <w:r w:rsidRPr="0019501C">
              <w:rPr>
                <w:sz w:val="18"/>
                <w:szCs w:val="18"/>
              </w:rPr>
              <w:t> </w:t>
            </w:r>
          </w:p>
          <w:p w:rsidR="00E42209" w:rsidRPr="0019501C" w:rsidRDefault="00E42209" w:rsidP="00E42209">
            <w:pPr>
              <w:jc w:val="center"/>
              <w:rPr>
                <w:sz w:val="18"/>
                <w:szCs w:val="18"/>
              </w:rPr>
            </w:pPr>
            <w:r w:rsidRPr="0019501C">
              <w:rPr>
                <w:sz w:val="18"/>
                <w:szCs w:val="18"/>
              </w:rPr>
              <w:t> </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2014</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3A700F">
            <w:pPr>
              <w:rPr>
                <w:sz w:val="18"/>
                <w:szCs w:val="18"/>
              </w:rPr>
            </w:pPr>
          </w:p>
        </w:tc>
        <w:tc>
          <w:tcPr>
            <w:tcW w:w="2373" w:type="dxa"/>
            <w:shd w:val="clear" w:color="auto" w:fill="auto"/>
            <w:noWrap/>
            <w:vAlign w:val="center"/>
            <w:hideMark/>
          </w:tcPr>
          <w:p w:rsidR="00E42209" w:rsidRPr="0019501C" w:rsidRDefault="00E42209" w:rsidP="00E42209">
            <w:pPr>
              <w:rPr>
                <w:sz w:val="18"/>
                <w:szCs w:val="18"/>
              </w:rPr>
            </w:pPr>
            <w:proofErr w:type="spellStart"/>
            <w:r w:rsidRPr="0019501C">
              <w:rPr>
                <w:sz w:val="18"/>
                <w:szCs w:val="18"/>
              </w:rPr>
              <w:t>Amarec</w:t>
            </w:r>
            <w:proofErr w:type="spellEnd"/>
            <w:r w:rsidRPr="0019501C">
              <w:rPr>
                <w:sz w:val="18"/>
                <w:szCs w:val="18"/>
              </w:rPr>
              <w:t xml:space="preserve"> RRT</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 </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0</w:t>
            </w:r>
          </w:p>
        </w:tc>
        <w:tc>
          <w:tcPr>
            <w:tcW w:w="1032" w:type="dxa"/>
            <w:vMerge/>
            <w:shd w:val="clear" w:color="auto" w:fill="auto"/>
            <w:noWrap/>
            <w:vAlign w:val="center"/>
            <w:hideMark/>
          </w:tcPr>
          <w:p w:rsidR="00E42209" w:rsidRPr="0019501C" w:rsidRDefault="00E42209" w:rsidP="00E42209">
            <w:pPr>
              <w:jc w:val="cente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2014</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3A700F">
            <w:pPr>
              <w:rPr>
                <w:sz w:val="18"/>
                <w:szCs w:val="18"/>
              </w:rPr>
            </w:pPr>
          </w:p>
        </w:tc>
        <w:tc>
          <w:tcPr>
            <w:tcW w:w="2373" w:type="dxa"/>
            <w:shd w:val="clear" w:color="auto" w:fill="auto"/>
            <w:noWrap/>
            <w:vAlign w:val="center"/>
            <w:hideMark/>
          </w:tcPr>
          <w:p w:rsidR="00E42209" w:rsidRPr="0019501C" w:rsidRDefault="00E42209" w:rsidP="00E42209">
            <w:pPr>
              <w:rPr>
                <w:sz w:val="18"/>
                <w:szCs w:val="18"/>
              </w:rPr>
            </w:pPr>
            <w:proofErr w:type="spellStart"/>
            <w:r w:rsidRPr="0019501C">
              <w:rPr>
                <w:sz w:val="18"/>
                <w:szCs w:val="18"/>
              </w:rPr>
              <w:t>Amarec</w:t>
            </w:r>
            <w:proofErr w:type="spellEnd"/>
            <w:r w:rsidRPr="0019501C">
              <w:rPr>
                <w:sz w:val="18"/>
                <w:szCs w:val="18"/>
              </w:rPr>
              <w:t xml:space="preserve"> RRT</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 </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0</w:t>
            </w:r>
          </w:p>
        </w:tc>
        <w:tc>
          <w:tcPr>
            <w:tcW w:w="1032" w:type="dxa"/>
            <w:vMerge/>
            <w:shd w:val="clear" w:color="auto" w:fill="auto"/>
            <w:noWrap/>
            <w:vAlign w:val="center"/>
            <w:hideMark/>
          </w:tcPr>
          <w:p w:rsidR="00E42209" w:rsidRPr="0019501C" w:rsidRDefault="00E42209" w:rsidP="00E42209">
            <w:pPr>
              <w:jc w:val="cente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2014</w:t>
            </w: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8</w:t>
            </w:r>
          </w:p>
        </w:tc>
        <w:tc>
          <w:tcPr>
            <w:tcW w:w="1677" w:type="dxa"/>
            <w:vMerge w:val="restart"/>
            <w:shd w:val="clear" w:color="auto" w:fill="auto"/>
            <w:vAlign w:val="center"/>
            <w:hideMark/>
          </w:tcPr>
          <w:p w:rsidR="0019501C" w:rsidRDefault="00E42209" w:rsidP="003A700F">
            <w:pPr>
              <w:rPr>
                <w:sz w:val="18"/>
                <w:szCs w:val="18"/>
              </w:rPr>
            </w:pPr>
            <w:r w:rsidRPr="0019501C">
              <w:rPr>
                <w:sz w:val="18"/>
                <w:szCs w:val="18"/>
              </w:rPr>
              <w:t xml:space="preserve">КНС </w:t>
            </w:r>
          </w:p>
          <w:p w:rsidR="00E42209" w:rsidRPr="0019501C" w:rsidRDefault="00E42209" w:rsidP="003A700F">
            <w:pPr>
              <w:rPr>
                <w:sz w:val="18"/>
                <w:szCs w:val="18"/>
              </w:rPr>
            </w:pPr>
            <w:r w:rsidRPr="0019501C">
              <w:rPr>
                <w:sz w:val="18"/>
                <w:szCs w:val="18"/>
              </w:rPr>
              <w:t xml:space="preserve"> п.</w:t>
            </w:r>
            <w:r w:rsidR="0019501C">
              <w:rPr>
                <w:sz w:val="18"/>
                <w:szCs w:val="18"/>
              </w:rPr>
              <w:t xml:space="preserve"> </w:t>
            </w:r>
            <w:proofErr w:type="spellStart"/>
            <w:r w:rsidRPr="0019501C">
              <w:rPr>
                <w:sz w:val="18"/>
                <w:szCs w:val="18"/>
              </w:rPr>
              <w:t>Бондарка</w:t>
            </w:r>
            <w:proofErr w:type="spellEnd"/>
          </w:p>
        </w:tc>
        <w:tc>
          <w:tcPr>
            <w:tcW w:w="2373" w:type="dxa"/>
            <w:shd w:val="clear" w:color="auto" w:fill="auto"/>
            <w:noWrap/>
            <w:vAlign w:val="center"/>
            <w:hideMark/>
          </w:tcPr>
          <w:p w:rsidR="00E42209" w:rsidRPr="0019501C" w:rsidRDefault="00E42209" w:rsidP="00E42209">
            <w:pPr>
              <w:rPr>
                <w:sz w:val="18"/>
                <w:szCs w:val="18"/>
              </w:rPr>
            </w:pPr>
            <w:r w:rsidRPr="0019501C">
              <w:rPr>
                <w:sz w:val="18"/>
                <w:szCs w:val="18"/>
              </w:rPr>
              <w:t>СМ 100-65-200/4</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62,5</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1500</w:t>
            </w:r>
          </w:p>
        </w:tc>
        <w:tc>
          <w:tcPr>
            <w:tcW w:w="1032" w:type="dxa"/>
            <w:vMerge w:val="restart"/>
            <w:shd w:val="clear" w:color="auto" w:fill="auto"/>
            <w:noWrap/>
            <w:vAlign w:val="center"/>
            <w:hideMark/>
          </w:tcPr>
          <w:p w:rsidR="00E42209" w:rsidRPr="0019501C" w:rsidRDefault="00E42209" w:rsidP="00E42209">
            <w:pPr>
              <w:jc w:val="center"/>
              <w:rPr>
                <w:sz w:val="18"/>
                <w:szCs w:val="18"/>
              </w:rPr>
            </w:pPr>
            <w:r w:rsidRPr="0019501C">
              <w:rPr>
                <w:sz w:val="18"/>
                <w:szCs w:val="18"/>
              </w:rPr>
              <w:t>2100</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1996</w:t>
            </w:r>
          </w:p>
        </w:tc>
      </w:tr>
      <w:tr w:rsidR="00E42209" w:rsidRPr="0019501C" w:rsidTr="00444F67">
        <w:tc>
          <w:tcPr>
            <w:tcW w:w="417" w:type="dxa"/>
            <w:vMerge/>
            <w:vAlign w:val="center"/>
            <w:hideMark/>
          </w:tcPr>
          <w:p w:rsidR="00E42209" w:rsidRPr="0019501C" w:rsidRDefault="00E42209" w:rsidP="00E42209">
            <w:pPr>
              <w:rPr>
                <w:sz w:val="18"/>
                <w:szCs w:val="18"/>
              </w:rPr>
            </w:pPr>
          </w:p>
        </w:tc>
        <w:tc>
          <w:tcPr>
            <w:tcW w:w="1677" w:type="dxa"/>
            <w:vMerge/>
            <w:vAlign w:val="center"/>
            <w:hideMark/>
          </w:tcPr>
          <w:p w:rsidR="00E42209" w:rsidRPr="0019501C" w:rsidRDefault="00E42209" w:rsidP="003A700F">
            <w:pPr>
              <w:rPr>
                <w:sz w:val="18"/>
                <w:szCs w:val="18"/>
              </w:rPr>
            </w:pPr>
          </w:p>
        </w:tc>
        <w:tc>
          <w:tcPr>
            <w:tcW w:w="2373" w:type="dxa"/>
            <w:shd w:val="clear" w:color="auto" w:fill="auto"/>
            <w:noWrap/>
            <w:vAlign w:val="center"/>
            <w:hideMark/>
          </w:tcPr>
          <w:p w:rsidR="00E42209" w:rsidRPr="0019501C" w:rsidRDefault="00E42209" w:rsidP="00E42209">
            <w:pPr>
              <w:rPr>
                <w:sz w:val="18"/>
                <w:szCs w:val="18"/>
              </w:rPr>
            </w:pPr>
            <w:r w:rsidRPr="0019501C">
              <w:rPr>
                <w:sz w:val="18"/>
                <w:szCs w:val="18"/>
              </w:rPr>
              <w:t>СМ-80-50</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25</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600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1996</w:t>
            </w: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9</w:t>
            </w:r>
          </w:p>
          <w:p w:rsidR="00E42209" w:rsidRPr="0019501C" w:rsidRDefault="00E42209" w:rsidP="00E42209">
            <w:pPr>
              <w:jc w:val="center"/>
              <w:rPr>
                <w:sz w:val="18"/>
                <w:szCs w:val="18"/>
              </w:rPr>
            </w:pPr>
            <w:r w:rsidRPr="0019501C">
              <w:rPr>
                <w:sz w:val="18"/>
                <w:szCs w:val="18"/>
              </w:rPr>
              <w:t> </w:t>
            </w:r>
          </w:p>
          <w:p w:rsidR="00E42209" w:rsidRPr="0019501C" w:rsidRDefault="00E42209" w:rsidP="00E42209">
            <w:pPr>
              <w:jc w:val="center"/>
              <w:rPr>
                <w:sz w:val="18"/>
                <w:szCs w:val="18"/>
              </w:rPr>
            </w:pPr>
            <w:r w:rsidRPr="0019501C">
              <w:rPr>
                <w:sz w:val="18"/>
                <w:szCs w:val="18"/>
              </w:rPr>
              <w:t> </w:t>
            </w:r>
          </w:p>
        </w:tc>
        <w:tc>
          <w:tcPr>
            <w:tcW w:w="1677" w:type="dxa"/>
            <w:vMerge w:val="restart"/>
            <w:shd w:val="clear" w:color="auto" w:fill="auto"/>
            <w:vAlign w:val="center"/>
            <w:hideMark/>
          </w:tcPr>
          <w:p w:rsidR="0019501C" w:rsidRDefault="00E42209" w:rsidP="003A700F">
            <w:pPr>
              <w:rPr>
                <w:sz w:val="18"/>
                <w:szCs w:val="18"/>
              </w:rPr>
            </w:pPr>
            <w:r w:rsidRPr="0019501C">
              <w:rPr>
                <w:sz w:val="18"/>
                <w:szCs w:val="18"/>
              </w:rPr>
              <w:t xml:space="preserve">КНС-1 (К) </w:t>
            </w:r>
          </w:p>
          <w:p w:rsidR="00E42209" w:rsidRPr="0019501C" w:rsidRDefault="0019501C" w:rsidP="003A700F">
            <w:pPr>
              <w:rPr>
                <w:sz w:val="18"/>
                <w:szCs w:val="18"/>
              </w:rPr>
            </w:pPr>
            <w:r>
              <w:rPr>
                <w:sz w:val="18"/>
                <w:szCs w:val="18"/>
              </w:rPr>
              <w:t xml:space="preserve">ул. </w:t>
            </w:r>
            <w:r w:rsidR="00E42209" w:rsidRPr="0019501C">
              <w:rPr>
                <w:sz w:val="18"/>
                <w:szCs w:val="18"/>
              </w:rPr>
              <w:t>Рабочая, 11 </w:t>
            </w:r>
          </w:p>
          <w:p w:rsidR="00E42209" w:rsidRPr="0019501C" w:rsidRDefault="00E42209" w:rsidP="003A700F">
            <w:pPr>
              <w:rPr>
                <w:sz w:val="18"/>
                <w:szCs w:val="18"/>
              </w:rPr>
            </w:pPr>
            <w:r w:rsidRPr="0019501C">
              <w:rPr>
                <w:sz w:val="18"/>
                <w:szCs w:val="18"/>
              </w:rPr>
              <w:t> </w:t>
            </w:r>
          </w:p>
        </w:tc>
        <w:tc>
          <w:tcPr>
            <w:tcW w:w="2373" w:type="dxa"/>
            <w:shd w:val="clear" w:color="auto" w:fill="auto"/>
            <w:noWrap/>
            <w:vAlign w:val="bottom"/>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SEV 65.65.40.2.51D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1440</w:t>
            </w:r>
          </w:p>
        </w:tc>
        <w:tc>
          <w:tcPr>
            <w:tcW w:w="1032" w:type="dxa"/>
            <w:vMerge w:val="restart"/>
            <w:shd w:val="clear" w:color="auto" w:fill="auto"/>
            <w:noWrap/>
            <w:vAlign w:val="center"/>
            <w:hideMark/>
          </w:tcPr>
          <w:p w:rsidR="00E42209" w:rsidRPr="0019501C" w:rsidRDefault="00E42209" w:rsidP="00E42209">
            <w:pPr>
              <w:jc w:val="center"/>
              <w:rPr>
                <w:sz w:val="18"/>
                <w:szCs w:val="18"/>
              </w:rPr>
            </w:pPr>
            <w:r w:rsidRPr="0019501C">
              <w:rPr>
                <w:sz w:val="18"/>
                <w:szCs w:val="18"/>
              </w:rPr>
              <w:t>4320</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3A700F">
            <w:pPr>
              <w:rPr>
                <w:sz w:val="18"/>
                <w:szCs w:val="18"/>
              </w:rPr>
            </w:pPr>
          </w:p>
        </w:tc>
        <w:tc>
          <w:tcPr>
            <w:tcW w:w="2373" w:type="dxa"/>
            <w:shd w:val="clear" w:color="auto" w:fill="auto"/>
            <w:noWrap/>
            <w:vAlign w:val="bottom"/>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SEV 65.65.40.2.51D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1440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3A700F">
            <w:pPr>
              <w:rPr>
                <w:sz w:val="18"/>
                <w:szCs w:val="18"/>
              </w:rPr>
            </w:pPr>
          </w:p>
        </w:tc>
        <w:tc>
          <w:tcPr>
            <w:tcW w:w="2373" w:type="dxa"/>
            <w:shd w:val="clear" w:color="auto" w:fill="auto"/>
            <w:noWrap/>
            <w:vAlign w:val="bottom"/>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SEV 65.65.40.2.51D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1440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10</w:t>
            </w:r>
          </w:p>
          <w:p w:rsidR="00E42209" w:rsidRPr="0019501C" w:rsidRDefault="00E42209" w:rsidP="00E42209">
            <w:pPr>
              <w:jc w:val="center"/>
              <w:rPr>
                <w:sz w:val="18"/>
                <w:szCs w:val="18"/>
              </w:rPr>
            </w:pPr>
            <w:r w:rsidRPr="0019501C">
              <w:rPr>
                <w:sz w:val="18"/>
                <w:szCs w:val="18"/>
              </w:rPr>
              <w:t> </w:t>
            </w:r>
          </w:p>
          <w:p w:rsidR="00E42209" w:rsidRPr="0019501C" w:rsidRDefault="00E42209" w:rsidP="00E42209">
            <w:pPr>
              <w:jc w:val="center"/>
              <w:rPr>
                <w:sz w:val="18"/>
                <w:szCs w:val="18"/>
              </w:rPr>
            </w:pPr>
            <w:r w:rsidRPr="0019501C">
              <w:rPr>
                <w:sz w:val="18"/>
                <w:szCs w:val="18"/>
              </w:rPr>
              <w:t> </w:t>
            </w:r>
          </w:p>
        </w:tc>
        <w:tc>
          <w:tcPr>
            <w:tcW w:w="1677" w:type="dxa"/>
            <w:vMerge w:val="restart"/>
            <w:shd w:val="clear" w:color="auto" w:fill="auto"/>
            <w:vAlign w:val="center"/>
            <w:hideMark/>
          </w:tcPr>
          <w:p w:rsidR="0019501C" w:rsidRDefault="00E42209" w:rsidP="003A700F">
            <w:pPr>
              <w:rPr>
                <w:sz w:val="18"/>
                <w:szCs w:val="18"/>
              </w:rPr>
            </w:pPr>
            <w:r w:rsidRPr="0019501C">
              <w:rPr>
                <w:sz w:val="18"/>
                <w:szCs w:val="18"/>
              </w:rPr>
              <w:t xml:space="preserve">КНС-2 (К) </w:t>
            </w:r>
          </w:p>
          <w:p w:rsidR="00E42209" w:rsidRPr="0019501C" w:rsidRDefault="00E42209" w:rsidP="003A700F">
            <w:pPr>
              <w:rPr>
                <w:sz w:val="18"/>
                <w:szCs w:val="18"/>
              </w:rPr>
            </w:pPr>
            <w:r w:rsidRPr="0019501C">
              <w:rPr>
                <w:sz w:val="18"/>
                <w:szCs w:val="18"/>
              </w:rPr>
              <w:t xml:space="preserve">ул. </w:t>
            </w:r>
          </w:p>
          <w:p w:rsidR="00E42209" w:rsidRPr="0019501C" w:rsidRDefault="00E42209" w:rsidP="003A700F">
            <w:pPr>
              <w:rPr>
                <w:sz w:val="18"/>
                <w:szCs w:val="18"/>
              </w:rPr>
            </w:pPr>
            <w:r w:rsidRPr="0019501C">
              <w:rPr>
                <w:sz w:val="18"/>
                <w:szCs w:val="18"/>
              </w:rPr>
              <w:t>Строительная, 3Б </w:t>
            </w:r>
          </w:p>
        </w:tc>
        <w:tc>
          <w:tcPr>
            <w:tcW w:w="2373" w:type="dxa"/>
            <w:shd w:val="clear" w:color="auto" w:fill="auto"/>
            <w:noWrap/>
            <w:vAlign w:val="bottom"/>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SEV 65.65.40.2.51D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1440</w:t>
            </w:r>
          </w:p>
        </w:tc>
        <w:tc>
          <w:tcPr>
            <w:tcW w:w="1032" w:type="dxa"/>
            <w:vMerge w:val="restart"/>
            <w:shd w:val="clear" w:color="auto" w:fill="auto"/>
            <w:noWrap/>
            <w:vAlign w:val="center"/>
            <w:hideMark/>
          </w:tcPr>
          <w:p w:rsidR="00E42209" w:rsidRPr="0019501C" w:rsidRDefault="00E42209" w:rsidP="00E42209">
            <w:pPr>
              <w:jc w:val="center"/>
              <w:rPr>
                <w:sz w:val="18"/>
                <w:szCs w:val="18"/>
              </w:rPr>
            </w:pPr>
            <w:r w:rsidRPr="0019501C">
              <w:rPr>
                <w:sz w:val="18"/>
                <w:szCs w:val="18"/>
              </w:rPr>
              <w:t>4320</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3A700F">
            <w:pPr>
              <w:rPr>
                <w:sz w:val="18"/>
                <w:szCs w:val="18"/>
              </w:rPr>
            </w:pPr>
          </w:p>
        </w:tc>
        <w:tc>
          <w:tcPr>
            <w:tcW w:w="2373" w:type="dxa"/>
            <w:shd w:val="clear" w:color="auto" w:fill="auto"/>
            <w:noWrap/>
            <w:vAlign w:val="bottom"/>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SEV 65.65.40.2.51D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1440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3A700F">
            <w:pPr>
              <w:rPr>
                <w:sz w:val="18"/>
                <w:szCs w:val="18"/>
              </w:rPr>
            </w:pPr>
          </w:p>
        </w:tc>
        <w:tc>
          <w:tcPr>
            <w:tcW w:w="2373" w:type="dxa"/>
            <w:shd w:val="clear" w:color="auto" w:fill="auto"/>
            <w:noWrap/>
            <w:vAlign w:val="bottom"/>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SEV 65.65.40.2.51D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1440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11</w:t>
            </w:r>
          </w:p>
          <w:p w:rsidR="00E42209" w:rsidRPr="0019501C" w:rsidRDefault="00E42209" w:rsidP="00E42209">
            <w:pPr>
              <w:jc w:val="center"/>
              <w:rPr>
                <w:sz w:val="18"/>
                <w:szCs w:val="18"/>
              </w:rPr>
            </w:pPr>
            <w:r w:rsidRPr="0019501C">
              <w:rPr>
                <w:sz w:val="18"/>
                <w:szCs w:val="18"/>
              </w:rPr>
              <w:t> </w:t>
            </w:r>
          </w:p>
          <w:p w:rsidR="00E42209" w:rsidRPr="0019501C" w:rsidRDefault="00E42209" w:rsidP="00E42209">
            <w:pPr>
              <w:jc w:val="center"/>
              <w:rPr>
                <w:sz w:val="18"/>
                <w:szCs w:val="18"/>
              </w:rPr>
            </w:pPr>
            <w:r w:rsidRPr="0019501C">
              <w:rPr>
                <w:sz w:val="18"/>
                <w:szCs w:val="18"/>
              </w:rPr>
              <w:t> </w:t>
            </w:r>
          </w:p>
        </w:tc>
        <w:tc>
          <w:tcPr>
            <w:tcW w:w="1677" w:type="dxa"/>
            <w:vMerge w:val="restart"/>
            <w:shd w:val="clear" w:color="auto" w:fill="auto"/>
            <w:vAlign w:val="center"/>
            <w:hideMark/>
          </w:tcPr>
          <w:p w:rsidR="0019501C" w:rsidRDefault="00E42209" w:rsidP="003A700F">
            <w:pPr>
              <w:rPr>
                <w:sz w:val="18"/>
                <w:szCs w:val="18"/>
              </w:rPr>
            </w:pPr>
            <w:r w:rsidRPr="0019501C">
              <w:rPr>
                <w:sz w:val="18"/>
                <w:szCs w:val="18"/>
              </w:rPr>
              <w:t xml:space="preserve">КНС-3 (К) </w:t>
            </w:r>
          </w:p>
          <w:p w:rsidR="00E42209" w:rsidRPr="0019501C" w:rsidRDefault="00E42209" w:rsidP="003A700F">
            <w:pPr>
              <w:rPr>
                <w:sz w:val="18"/>
                <w:szCs w:val="18"/>
              </w:rPr>
            </w:pPr>
            <w:r w:rsidRPr="0019501C">
              <w:rPr>
                <w:sz w:val="18"/>
                <w:szCs w:val="18"/>
              </w:rPr>
              <w:t>р-он старых КОС </w:t>
            </w:r>
          </w:p>
          <w:p w:rsidR="00E42209" w:rsidRPr="0019501C" w:rsidRDefault="00E42209" w:rsidP="003A700F">
            <w:pPr>
              <w:rPr>
                <w:sz w:val="18"/>
                <w:szCs w:val="18"/>
              </w:rPr>
            </w:pPr>
            <w:r w:rsidRPr="0019501C">
              <w:rPr>
                <w:sz w:val="18"/>
                <w:szCs w:val="18"/>
              </w:rPr>
              <w:t> </w:t>
            </w:r>
          </w:p>
        </w:tc>
        <w:tc>
          <w:tcPr>
            <w:tcW w:w="2373" w:type="dxa"/>
            <w:shd w:val="clear" w:color="auto" w:fill="auto"/>
            <w:noWrap/>
            <w:vAlign w:val="center"/>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 1.80.80.75.4.51D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145</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3480</w:t>
            </w:r>
          </w:p>
        </w:tc>
        <w:tc>
          <w:tcPr>
            <w:tcW w:w="1032" w:type="dxa"/>
            <w:vMerge w:val="restart"/>
            <w:shd w:val="clear" w:color="auto" w:fill="auto"/>
            <w:noWrap/>
            <w:vAlign w:val="center"/>
            <w:hideMark/>
          </w:tcPr>
          <w:p w:rsidR="00E42209" w:rsidRPr="0019501C" w:rsidRDefault="00E42209" w:rsidP="00E42209">
            <w:pPr>
              <w:jc w:val="center"/>
              <w:rPr>
                <w:sz w:val="18"/>
                <w:szCs w:val="18"/>
              </w:rPr>
            </w:pPr>
            <w:r w:rsidRPr="0019501C">
              <w:rPr>
                <w:sz w:val="18"/>
                <w:szCs w:val="18"/>
              </w:rPr>
              <w:t>10440</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3A700F">
            <w:pPr>
              <w:rPr>
                <w:sz w:val="18"/>
                <w:szCs w:val="18"/>
              </w:rPr>
            </w:pPr>
          </w:p>
        </w:tc>
        <w:tc>
          <w:tcPr>
            <w:tcW w:w="2373" w:type="dxa"/>
            <w:shd w:val="clear" w:color="auto" w:fill="auto"/>
            <w:noWrap/>
            <w:vAlign w:val="center"/>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 1.80.80.75.4.51D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145</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3480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noWrap/>
            <w:vAlign w:val="center"/>
            <w:hideMark/>
          </w:tcPr>
          <w:p w:rsidR="00E42209" w:rsidRPr="0019501C" w:rsidRDefault="00E42209" w:rsidP="003A700F">
            <w:pPr>
              <w:rPr>
                <w:sz w:val="18"/>
                <w:szCs w:val="18"/>
              </w:rPr>
            </w:pPr>
          </w:p>
        </w:tc>
        <w:tc>
          <w:tcPr>
            <w:tcW w:w="2373" w:type="dxa"/>
            <w:shd w:val="clear" w:color="auto" w:fill="auto"/>
            <w:noWrap/>
            <w:vAlign w:val="center"/>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 1.80.80.75.4.51D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145</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3480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12</w:t>
            </w:r>
          </w:p>
          <w:p w:rsidR="00E42209" w:rsidRPr="0019501C" w:rsidRDefault="00E42209" w:rsidP="00E42209">
            <w:pPr>
              <w:jc w:val="center"/>
              <w:rPr>
                <w:sz w:val="18"/>
                <w:szCs w:val="18"/>
              </w:rPr>
            </w:pPr>
            <w:r w:rsidRPr="0019501C">
              <w:rPr>
                <w:sz w:val="18"/>
                <w:szCs w:val="18"/>
              </w:rPr>
              <w:t> </w:t>
            </w:r>
          </w:p>
          <w:p w:rsidR="00E42209" w:rsidRPr="0019501C" w:rsidRDefault="00E42209" w:rsidP="00E42209">
            <w:pPr>
              <w:jc w:val="center"/>
              <w:rPr>
                <w:sz w:val="18"/>
                <w:szCs w:val="18"/>
              </w:rPr>
            </w:pPr>
            <w:r w:rsidRPr="0019501C">
              <w:rPr>
                <w:sz w:val="18"/>
                <w:szCs w:val="18"/>
              </w:rPr>
              <w:t> </w:t>
            </w:r>
          </w:p>
        </w:tc>
        <w:tc>
          <w:tcPr>
            <w:tcW w:w="1677" w:type="dxa"/>
            <w:vMerge w:val="restart"/>
            <w:shd w:val="clear" w:color="auto" w:fill="auto"/>
            <w:vAlign w:val="center"/>
            <w:hideMark/>
          </w:tcPr>
          <w:p w:rsidR="0019501C" w:rsidRDefault="00E42209" w:rsidP="003A700F">
            <w:pPr>
              <w:rPr>
                <w:sz w:val="18"/>
                <w:szCs w:val="18"/>
              </w:rPr>
            </w:pPr>
            <w:r w:rsidRPr="0019501C">
              <w:rPr>
                <w:sz w:val="18"/>
                <w:szCs w:val="18"/>
              </w:rPr>
              <w:t xml:space="preserve">КНС-4 (К), </w:t>
            </w:r>
          </w:p>
          <w:p w:rsidR="00E42209" w:rsidRPr="0019501C" w:rsidRDefault="00E42209" w:rsidP="003A700F">
            <w:pPr>
              <w:rPr>
                <w:sz w:val="18"/>
                <w:szCs w:val="18"/>
              </w:rPr>
            </w:pPr>
            <w:r w:rsidRPr="0019501C">
              <w:rPr>
                <w:sz w:val="18"/>
                <w:szCs w:val="18"/>
              </w:rPr>
              <w:t>ул. Зеленая, 17А</w:t>
            </w:r>
          </w:p>
          <w:p w:rsidR="00E42209" w:rsidRPr="0019501C" w:rsidRDefault="00E42209" w:rsidP="003A700F">
            <w:pPr>
              <w:rPr>
                <w:sz w:val="18"/>
                <w:szCs w:val="18"/>
              </w:rPr>
            </w:pPr>
            <w:r w:rsidRPr="0019501C">
              <w:rPr>
                <w:sz w:val="18"/>
                <w:szCs w:val="18"/>
              </w:rPr>
              <w:t> </w:t>
            </w:r>
          </w:p>
        </w:tc>
        <w:tc>
          <w:tcPr>
            <w:tcW w:w="2373" w:type="dxa"/>
            <w:shd w:val="clear" w:color="auto" w:fill="auto"/>
            <w:noWrap/>
            <w:vAlign w:val="bottom"/>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SEV 65.65.40.2.51D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1440</w:t>
            </w:r>
          </w:p>
        </w:tc>
        <w:tc>
          <w:tcPr>
            <w:tcW w:w="1032" w:type="dxa"/>
            <w:vMerge w:val="restart"/>
            <w:shd w:val="clear" w:color="auto" w:fill="auto"/>
            <w:noWrap/>
            <w:vAlign w:val="center"/>
            <w:hideMark/>
          </w:tcPr>
          <w:p w:rsidR="00E42209" w:rsidRPr="0019501C" w:rsidRDefault="00E42209" w:rsidP="00E42209">
            <w:pPr>
              <w:jc w:val="center"/>
              <w:rPr>
                <w:sz w:val="18"/>
                <w:szCs w:val="18"/>
              </w:rPr>
            </w:pPr>
            <w:r w:rsidRPr="0019501C">
              <w:rPr>
                <w:sz w:val="18"/>
                <w:szCs w:val="18"/>
              </w:rPr>
              <w:t>4320</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3A700F">
            <w:pPr>
              <w:rPr>
                <w:sz w:val="18"/>
                <w:szCs w:val="18"/>
              </w:rPr>
            </w:pPr>
          </w:p>
        </w:tc>
        <w:tc>
          <w:tcPr>
            <w:tcW w:w="2373" w:type="dxa"/>
            <w:shd w:val="clear" w:color="auto" w:fill="auto"/>
            <w:noWrap/>
            <w:vAlign w:val="bottom"/>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SEV 65.65.40.2.51D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1440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3A700F">
            <w:pPr>
              <w:rPr>
                <w:sz w:val="18"/>
                <w:szCs w:val="18"/>
              </w:rPr>
            </w:pPr>
          </w:p>
        </w:tc>
        <w:tc>
          <w:tcPr>
            <w:tcW w:w="2373" w:type="dxa"/>
            <w:shd w:val="clear" w:color="auto" w:fill="auto"/>
            <w:noWrap/>
            <w:vAlign w:val="bottom"/>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SEV 65.65.40.2.51D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1440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13</w:t>
            </w:r>
          </w:p>
          <w:p w:rsidR="00E42209" w:rsidRPr="0019501C" w:rsidRDefault="00E42209" w:rsidP="00E42209">
            <w:pPr>
              <w:jc w:val="center"/>
              <w:rPr>
                <w:sz w:val="18"/>
                <w:szCs w:val="18"/>
              </w:rPr>
            </w:pPr>
            <w:r w:rsidRPr="0019501C">
              <w:rPr>
                <w:sz w:val="18"/>
                <w:szCs w:val="18"/>
              </w:rPr>
              <w:t> </w:t>
            </w:r>
          </w:p>
          <w:p w:rsidR="00E42209" w:rsidRPr="0019501C" w:rsidRDefault="00E42209" w:rsidP="00E42209">
            <w:pPr>
              <w:jc w:val="center"/>
              <w:rPr>
                <w:sz w:val="18"/>
                <w:szCs w:val="18"/>
              </w:rPr>
            </w:pPr>
            <w:r w:rsidRPr="0019501C">
              <w:rPr>
                <w:sz w:val="18"/>
                <w:szCs w:val="18"/>
              </w:rPr>
              <w:t> </w:t>
            </w:r>
          </w:p>
        </w:tc>
        <w:tc>
          <w:tcPr>
            <w:tcW w:w="1677" w:type="dxa"/>
            <w:vMerge w:val="restart"/>
            <w:shd w:val="clear" w:color="auto" w:fill="auto"/>
            <w:vAlign w:val="center"/>
            <w:hideMark/>
          </w:tcPr>
          <w:p w:rsidR="0019501C" w:rsidRDefault="00E42209" w:rsidP="003A700F">
            <w:pPr>
              <w:rPr>
                <w:sz w:val="18"/>
                <w:szCs w:val="18"/>
              </w:rPr>
            </w:pPr>
            <w:r w:rsidRPr="0019501C">
              <w:rPr>
                <w:sz w:val="18"/>
                <w:szCs w:val="18"/>
              </w:rPr>
              <w:t xml:space="preserve">КНС-5 (К), </w:t>
            </w:r>
          </w:p>
          <w:p w:rsidR="00E42209" w:rsidRPr="0019501C" w:rsidRDefault="00E42209" w:rsidP="003A700F">
            <w:pPr>
              <w:rPr>
                <w:sz w:val="18"/>
                <w:szCs w:val="18"/>
              </w:rPr>
            </w:pPr>
            <w:r w:rsidRPr="0019501C">
              <w:rPr>
                <w:sz w:val="18"/>
                <w:szCs w:val="18"/>
              </w:rPr>
              <w:t>ул. Рабочая, 43</w:t>
            </w:r>
          </w:p>
          <w:p w:rsidR="00E42209" w:rsidRPr="0019501C" w:rsidRDefault="00E42209" w:rsidP="003A700F">
            <w:pPr>
              <w:rPr>
                <w:sz w:val="18"/>
                <w:szCs w:val="18"/>
              </w:rPr>
            </w:pPr>
            <w:r w:rsidRPr="0019501C">
              <w:rPr>
                <w:sz w:val="18"/>
                <w:szCs w:val="18"/>
              </w:rPr>
              <w:t> </w:t>
            </w:r>
          </w:p>
        </w:tc>
        <w:tc>
          <w:tcPr>
            <w:tcW w:w="2373" w:type="dxa"/>
            <w:shd w:val="clear" w:color="auto" w:fill="auto"/>
            <w:noWrap/>
            <w:vAlign w:val="bottom"/>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SEV 65.65.40.2.51D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1440</w:t>
            </w:r>
          </w:p>
        </w:tc>
        <w:tc>
          <w:tcPr>
            <w:tcW w:w="1032" w:type="dxa"/>
            <w:vMerge w:val="restart"/>
            <w:shd w:val="clear" w:color="auto" w:fill="auto"/>
            <w:noWrap/>
            <w:vAlign w:val="center"/>
            <w:hideMark/>
          </w:tcPr>
          <w:p w:rsidR="00E42209" w:rsidRPr="0019501C" w:rsidRDefault="00E42209" w:rsidP="00E42209">
            <w:pPr>
              <w:jc w:val="center"/>
              <w:rPr>
                <w:sz w:val="18"/>
                <w:szCs w:val="18"/>
              </w:rPr>
            </w:pPr>
            <w:r w:rsidRPr="0019501C">
              <w:rPr>
                <w:sz w:val="18"/>
                <w:szCs w:val="18"/>
              </w:rPr>
              <w:t>4320</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3A700F">
            <w:pPr>
              <w:rPr>
                <w:sz w:val="18"/>
                <w:szCs w:val="18"/>
              </w:rPr>
            </w:pPr>
          </w:p>
        </w:tc>
        <w:tc>
          <w:tcPr>
            <w:tcW w:w="2373" w:type="dxa"/>
            <w:shd w:val="clear" w:color="auto" w:fill="auto"/>
            <w:noWrap/>
            <w:vAlign w:val="bottom"/>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SEV 65.65.40.2.51D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1440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3A700F">
            <w:pPr>
              <w:rPr>
                <w:sz w:val="18"/>
                <w:szCs w:val="18"/>
              </w:rPr>
            </w:pPr>
          </w:p>
        </w:tc>
        <w:tc>
          <w:tcPr>
            <w:tcW w:w="2373" w:type="dxa"/>
            <w:shd w:val="clear" w:color="auto" w:fill="auto"/>
            <w:noWrap/>
            <w:vAlign w:val="bottom"/>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SEV 65.65.40.2.51D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60</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1440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val="restart"/>
            <w:shd w:val="clear" w:color="auto" w:fill="auto"/>
            <w:vAlign w:val="center"/>
            <w:hideMark/>
          </w:tcPr>
          <w:p w:rsidR="00E42209" w:rsidRPr="0019501C" w:rsidRDefault="00E42209" w:rsidP="00E42209">
            <w:pPr>
              <w:jc w:val="center"/>
              <w:rPr>
                <w:sz w:val="18"/>
                <w:szCs w:val="18"/>
              </w:rPr>
            </w:pPr>
            <w:r w:rsidRPr="0019501C">
              <w:rPr>
                <w:sz w:val="18"/>
                <w:szCs w:val="18"/>
              </w:rPr>
              <w:t>14</w:t>
            </w:r>
          </w:p>
          <w:p w:rsidR="00E42209" w:rsidRPr="0019501C" w:rsidRDefault="00E42209" w:rsidP="00E42209">
            <w:pPr>
              <w:jc w:val="center"/>
              <w:rPr>
                <w:sz w:val="18"/>
                <w:szCs w:val="18"/>
              </w:rPr>
            </w:pPr>
            <w:r w:rsidRPr="0019501C">
              <w:rPr>
                <w:sz w:val="18"/>
                <w:szCs w:val="18"/>
              </w:rPr>
              <w:t> </w:t>
            </w:r>
          </w:p>
          <w:p w:rsidR="00E42209" w:rsidRPr="0019501C" w:rsidRDefault="00E42209" w:rsidP="00E42209">
            <w:pPr>
              <w:jc w:val="center"/>
              <w:rPr>
                <w:sz w:val="18"/>
                <w:szCs w:val="18"/>
              </w:rPr>
            </w:pPr>
            <w:r w:rsidRPr="0019501C">
              <w:rPr>
                <w:sz w:val="18"/>
                <w:szCs w:val="18"/>
              </w:rPr>
              <w:t> </w:t>
            </w:r>
          </w:p>
        </w:tc>
        <w:tc>
          <w:tcPr>
            <w:tcW w:w="1677" w:type="dxa"/>
            <w:vMerge w:val="restart"/>
            <w:shd w:val="clear" w:color="auto" w:fill="auto"/>
            <w:vAlign w:val="center"/>
            <w:hideMark/>
          </w:tcPr>
          <w:p w:rsidR="0019501C" w:rsidRDefault="00E42209" w:rsidP="003A700F">
            <w:pPr>
              <w:rPr>
                <w:sz w:val="18"/>
                <w:szCs w:val="18"/>
              </w:rPr>
            </w:pPr>
            <w:r w:rsidRPr="0019501C">
              <w:rPr>
                <w:sz w:val="18"/>
                <w:szCs w:val="18"/>
              </w:rPr>
              <w:t xml:space="preserve">КНС-6 (К) </w:t>
            </w:r>
          </w:p>
          <w:p w:rsidR="00E42209" w:rsidRPr="0019501C" w:rsidRDefault="00E42209" w:rsidP="003A700F">
            <w:pPr>
              <w:rPr>
                <w:sz w:val="18"/>
                <w:szCs w:val="18"/>
              </w:rPr>
            </w:pPr>
            <w:r w:rsidRPr="0019501C">
              <w:rPr>
                <w:sz w:val="18"/>
                <w:szCs w:val="18"/>
              </w:rPr>
              <w:t>ул. Рабочая, 18А </w:t>
            </w:r>
          </w:p>
        </w:tc>
        <w:tc>
          <w:tcPr>
            <w:tcW w:w="2373" w:type="dxa"/>
            <w:shd w:val="clear" w:color="auto" w:fill="auto"/>
            <w:noWrap/>
            <w:vAlign w:val="center"/>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 1.80.80.75.4.51D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145</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3480</w:t>
            </w:r>
          </w:p>
        </w:tc>
        <w:tc>
          <w:tcPr>
            <w:tcW w:w="1032" w:type="dxa"/>
            <w:vMerge w:val="restart"/>
            <w:shd w:val="clear" w:color="auto" w:fill="auto"/>
            <w:noWrap/>
            <w:vAlign w:val="center"/>
            <w:hideMark/>
          </w:tcPr>
          <w:p w:rsidR="00E42209" w:rsidRPr="0019501C" w:rsidRDefault="00E42209" w:rsidP="00E42209">
            <w:pPr>
              <w:jc w:val="center"/>
              <w:rPr>
                <w:sz w:val="18"/>
                <w:szCs w:val="18"/>
              </w:rPr>
            </w:pPr>
            <w:r w:rsidRPr="0019501C">
              <w:rPr>
                <w:sz w:val="18"/>
                <w:szCs w:val="18"/>
              </w:rPr>
              <w:t>10440</w:t>
            </w: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E42209">
            <w:pPr>
              <w:rPr>
                <w:sz w:val="18"/>
                <w:szCs w:val="18"/>
              </w:rPr>
            </w:pPr>
          </w:p>
        </w:tc>
        <w:tc>
          <w:tcPr>
            <w:tcW w:w="2373" w:type="dxa"/>
            <w:shd w:val="clear" w:color="auto" w:fill="auto"/>
            <w:noWrap/>
            <w:vAlign w:val="center"/>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 1.80.80.75.4.51D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145</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3480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r w:rsidR="00E42209" w:rsidRPr="0019501C" w:rsidTr="00444F67">
        <w:tc>
          <w:tcPr>
            <w:tcW w:w="417" w:type="dxa"/>
            <w:vMerge/>
            <w:shd w:val="clear" w:color="auto" w:fill="auto"/>
            <w:vAlign w:val="center"/>
            <w:hideMark/>
          </w:tcPr>
          <w:p w:rsidR="00E42209" w:rsidRPr="0019501C" w:rsidRDefault="00E42209" w:rsidP="00E42209">
            <w:pPr>
              <w:jc w:val="center"/>
              <w:rPr>
                <w:sz w:val="18"/>
                <w:szCs w:val="18"/>
              </w:rPr>
            </w:pPr>
          </w:p>
        </w:tc>
        <w:tc>
          <w:tcPr>
            <w:tcW w:w="1677" w:type="dxa"/>
            <w:vMerge/>
            <w:shd w:val="clear" w:color="auto" w:fill="auto"/>
            <w:vAlign w:val="center"/>
            <w:hideMark/>
          </w:tcPr>
          <w:p w:rsidR="00E42209" w:rsidRPr="0019501C" w:rsidRDefault="00E42209" w:rsidP="00E42209">
            <w:pPr>
              <w:rPr>
                <w:sz w:val="18"/>
                <w:szCs w:val="18"/>
              </w:rPr>
            </w:pPr>
          </w:p>
        </w:tc>
        <w:tc>
          <w:tcPr>
            <w:tcW w:w="2373" w:type="dxa"/>
            <w:shd w:val="clear" w:color="auto" w:fill="auto"/>
            <w:noWrap/>
            <w:vAlign w:val="center"/>
            <w:hideMark/>
          </w:tcPr>
          <w:p w:rsidR="00E42209" w:rsidRPr="0019501C" w:rsidRDefault="00E42209" w:rsidP="00E42209">
            <w:pPr>
              <w:rPr>
                <w:sz w:val="18"/>
                <w:szCs w:val="18"/>
              </w:rPr>
            </w:pPr>
            <w:proofErr w:type="spellStart"/>
            <w:r w:rsidRPr="0019501C">
              <w:rPr>
                <w:sz w:val="18"/>
                <w:szCs w:val="18"/>
              </w:rPr>
              <w:t>Grundfoss</w:t>
            </w:r>
            <w:proofErr w:type="spellEnd"/>
            <w:r w:rsidRPr="0019501C">
              <w:rPr>
                <w:sz w:val="18"/>
                <w:szCs w:val="18"/>
              </w:rPr>
              <w:t xml:space="preserve"> SE 1.80.80.75.4.51D</w:t>
            </w:r>
          </w:p>
        </w:tc>
        <w:tc>
          <w:tcPr>
            <w:tcW w:w="588" w:type="dxa"/>
            <w:shd w:val="clear" w:color="auto" w:fill="auto"/>
            <w:noWrap/>
            <w:vAlign w:val="center"/>
            <w:hideMark/>
          </w:tcPr>
          <w:p w:rsidR="00E42209" w:rsidRPr="0019501C" w:rsidRDefault="00E42209" w:rsidP="00E42209">
            <w:pPr>
              <w:jc w:val="center"/>
              <w:rPr>
                <w:sz w:val="18"/>
                <w:szCs w:val="18"/>
              </w:rPr>
            </w:pPr>
            <w:r w:rsidRPr="0019501C">
              <w:rPr>
                <w:sz w:val="18"/>
                <w:szCs w:val="18"/>
              </w:rPr>
              <w:t>1</w:t>
            </w:r>
          </w:p>
        </w:tc>
        <w:tc>
          <w:tcPr>
            <w:tcW w:w="1290" w:type="dxa"/>
            <w:shd w:val="clear" w:color="auto" w:fill="auto"/>
            <w:noWrap/>
            <w:vAlign w:val="center"/>
            <w:hideMark/>
          </w:tcPr>
          <w:p w:rsidR="00E42209" w:rsidRPr="0019501C" w:rsidRDefault="00E42209" w:rsidP="00E42209">
            <w:pPr>
              <w:jc w:val="center"/>
              <w:rPr>
                <w:sz w:val="18"/>
                <w:szCs w:val="18"/>
              </w:rPr>
            </w:pPr>
            <w:r w:rsidRPr="0019501C">
              <w:rPr>
                <w:sz w:val="18"/>
                <w:szCs w:val="18"/>
              </w:rPr>
              <w:t>145</w:t>
            </w:r>
          </w:p>
        </w:tc>
        <w:tc>
          <w:tcPr>
            <w:tcW w:w="1292" w:type="dxa"/>
            <w:shd w:val="clear" w:color="auto" w:fill="auto"/>
            <w:vAlign w:val="center"/>
            <w:hideMark/>
          </w:tcPr>
          <w:p w:rsidR="00E42209" w:rsidRPr="0019501C" w:rsidRDefault="00E42209" w:rsidP="00E42209">
            <w:pPr>
              <w:jc w:val="center"/>
              <w:rPr>
                <w:sz w:val="18"/>
                <w:szCs w:val="18"/>
              </w:rPr>
            </w:pPr>
            <w:r w:rsidRPr="0019501C">
              <w:rPr>
                <w:sz w:val="18"/>
                <w:szCs w:val="18"/>
              </w:rPr>
              <w:t>3480</w:t>
            </w:r>
          </w:p>
        </w:tc>
        <w:tc>
          <w:tcPr>
            <w:tcW w:w="1032" w:type="dxa"/>
            <w:vMerge/>
            <w:vAlign w:val="center"/>
            <w:hideMark/>
          </w:tcPr>
          <w:p w:rsidR="00E42209" w:rsidRPr="0019501C" w:rsidRDefault="00E42209" w:rsidP="00E42209">
            <w:pPr>
              <w:rPr>
                <w:sz w:val="18"/>
                <w:szCs w:val="18"/>
              </w:rPr>
            </w:pPr>
          </w:p>
        </w:tc>
        <w:tc>
          <w:tcPr>
            <w:tcW w:w="901" w:type="dxa"/>
            <w:shd w:val="clear" w:color="auto" w:fill="auto"/>
            <w:noWrap/>
            <w:vAlign w:val="bottom"/>
            <w:hideMark/>
          </w:tcPr>
          <w:p w:rsidR="00E42209" w:rsidRPr="0019501C" w:rsidRDefault="00E42209" w:rsidP="00E42209">
            <w:pPr>
              <w:jc w:val="right"/>
              <w:rPr>
                <w:sz w:val="18"/>
                <w:szCs w:val="18"/>
              </w:rPr>
            </w:pPr>
            <w:r w:rsidRPr="0019501C">
              <w:rPr>
                <w:sz w:val="18"/>
                <w:szCs w:val="18"/>
              </w:rPr>
              <w:t>2016</w:t>
            </w:r>
          </w:p>
        </w:tc>
      </w:tr>
    </w:tbl>
    <w:p w:rsidR="00FD2F17" w:rsidRDefault="00FD2F17" w:rsidP="004649C8">
      <w:pPr>
        <w:pStyle w:val="a5"/>
        <w:rPr>
          <w:rFonts w:ascii="Times New Roman" w:hAnsi="Times New Roman"/>
        </w:rPr>
      </w:pPr>
      <w:r>
        <w:rPr>
          <w:rFonts w:ascii="Times New Roman" w:hAnsi="Times New Roman"/>
        </w:rPr>
        <w:lastRenderedPageBreak/>
        <w:t xml:space="preserve">Общий баланс сточных вод </w:t>
      </w:r>
      <w:r w:rsidR="00444F67">
        <w:rPr>
          <w:rFonts w:ascii="Times New Roman" w:hAnsi="Times New Roman"/>
        </w:rPr>
        <w:t xml:space="preserve">на территории г. Нарьян-Мара </w:t>
      </w:r>
      <w:r>
        <w:rPr>
          <w:rFonts w:ascii="Times New Roman" w:hAnsi="Times New Roman"/>
        </w:rPr>
        <w:t>приведен ниже</w:t>
      </w:r>
      <w:r w:rsidR="00281382">
        <w:rPr>
          <w:rFonts w:ascii="Times New Roman" w:hAnsi="Times New Roman"/>
        </w:rPr>
        <w:t xml:space="preserve"> (</w:t>
      </w:r>
      <w:r w:rsidR="00281382">
        <w:rPr>
          <w:rFonts w:ascii="Times New Roman" w:hAnsi="Times New Roman"/>
        </w:rPr>
        <w:fldChar w:fldCharType="begin"/>
      </w:r>
      <w:r w:rsidR="00281382">
        <w:rPr>
          <w:rFonts w:ascii="Times New Roman" w:hAnsi="Times New Roman"/>
        </w:rPr>
        <w:instrText xml:space="preserve"> REF _Ref49852539 \h  \* MERGEFORMAT </w:instrText>
      </w:r>
      <w:r w:rsidR="00281382">
        <w:rPr>
          <w:rFonts w:ascii="Times New Roman" w:hAnsi="Times New Roman"/>
        </w:rPr>
      </w:r>
      <w:r w:rsidR="00281382">
        <w:rPr>
          <w:rFonts w:ascii="Times New Roman" w:hAnsi="Times New Roman"/>
        </w:rPr>
        <w:fldChar w:fldCharType="separate"/>
      </w:r>
      <w:r w:rsidR="009A6C68" w:rsidRPr="00281382">
        <w:rPr>
          <w:rFonts w:ascii="Times New Roman" w:hAnsi="Times New Roman"/>
        </w:rPr>
        <w:t xml:space="preserve">Таблица </w:t>
      </w:r>
      <w:r w:rsidR="009A6C68">
        <w:rPr>
          <w:rFonts w:ascii="Times New Roman" w:hAnsi="Times New Roman"/>
        </w:rPr>
        <w:t>9</w:t>
      </w:r>
      <w:r w:rsidR="00281382">
        <w:rPr>
          <w:rFonts w:ascii="Times New Roman" w:hAnsi="Times New Roman"/>
        </w:rPr>
        <w:fldChar w:fldCharType="end"/>
      </w:r>
      <w:r w:rsidR="00281382">
        <w:rPr>
          <w:rFonts w:ascii="Times New Roman" w:hAnsi="Times New Roman"/>
        </w:rPr>
        <w:t>).</w:t>
      </w:r>
    </w:p>
    <w:p w:rsidR="00FD2F17" w:rsidRDefault="00281382" w:rsidP="00281382">
      <w:pPr>
        <w:pStyle w:val="af"/>
        <w:keepNext/>
        <w:rPr>
          <w:rFonts w:ascii="Times New Roman" w:hAnsi="Times New Roman"/>
        </w:rPr>
      </w:pPr>
      <w:bookmarkStart w:id="21" w:name="_Ref49852539"/>
      <w:r w:rsidRPr="00281382">
        <w:rPr>
          <w:rFonts w:ascii="Times New Roman" w:hAnsi="Times New Roman"/>
        </w:rPr>
        <w:t xml:space="preserve">Таблица </w:t>
      </w:r>
      <w:r w:rsidRPr="00281382">
        <w:rPr>
          <w:rFonts w:ascii="Times New Roman" w:hAnsi="Times New Roman"/>
        </w:rPr>
        <w:fldChar w:fldCharType="begin"/>
      </w:r>
      <w:r w:rsidRPr="00281382">
        <w:rPr>
          <w:rFonts w:ascii="Times New Roman" w:hAnsi="Times New Roman"/>
        </w:rPr>
        <w:instrText xml:space="preserve"> SEQ Таблица \* ARABIC </w:instrText>
      </w:r>
      <w:r w:rsidRPr="00281382">
        <w:rPr>
          <w:rFonts w:ascii="Times New Roman" w:hAnsi="Times New Roman"/>
        </w:rPr>
        <w:fldChar w:fldCharType="separate"/>
      </w:r>
      <w:r w:rsidR="009A6C68">
        <w:rPr>
          <w:rFonts w:ascii="Times New Roman" w:hAnsi="Times New Roman"/>
          <w:noProof/>
        </w:rPr>
        <w:t>9</w:t>
      </w:r>
      <w:r w:rsidRPr="00281382">
        <w:rPr>
          <w:rFonts w:ascii="Times New Roman" w:hAnsi="Times New Roman"/>
        </w:rPr>
        <w:fldChar w:fldCharType="end"/>
      </w:r>
      <w:bookmarkEnd w:id="21"/>
      <w:r w:rsidRPr="00281382">
        <w:rPr>
          <w:rFonts w:ascii="Times New Roman" w:hAnsi="Times New Roman"/>
        </w:rPr>
        <w:t xml:space="preserve"> Общий баланс сточных вод</w:t>
      </w:r>
      <w:r w:rsidR="00444F67">
        <w:rPr>
          <w:rFonts w:ascii="Times New Roman" w:hAnsi="Times New Roman"/>
        </w:rPr>
        <w:t xml:space="preserve"> на территории г. Нарьян-Мара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7356"/>
        <w:gridCol w:w="1636"/>
      </w:tblGrid>
      <w:tr w:rsidR="00FD2F17" w:rsidRPr="00FD2F17" w:rsidTr="00444F67">
        <w:trPr>
          <w:tblHeader/>
        </w:trPr>
        <w:tc>
          <w:tcPr>
            <w:tcW w:w="0" w:type="auto"/>
            <w:vAlign w:val="center"/>
          </w:tcPr>
          <w:p w:rsidR="00FD2F17" w:rsidRPr="00FD2F17" w:rsidRDefault="00FD2F17" w:rsidP="00FD2F17">
            <w:pPr>
              <w:pStyle w:val="af1"/>
              <w:rPr>
                <w:rFonts w:ascii="Times New Roman" w:hAnsi="Times New Roman"/>
                <w:sz w:val="20"/>
                <w:szCs w:val="20"/>
              </w:rPr>
            </w:pPr>
            <w:r w:rsidRPr="00FD2F17">
              <w:rPr>
                <w:rFonts w:ascii="Times New Roman" w:hAnsi="Times New Roman"/>
                <w:sz w:val="20"/>
                <w:szCs w:val="20"/>
              </w:rPr>
              <w:t>№</w:t>
            </w:r>
          </w:p>
          <w:p w:rsidR="00FD2F17" w:rsidRPr="00FD2F17" w:rsidRDefault="00FD2F17" w:rsidP="00FD2F17">
            <w:pPr>
              <w:pStyle w:val="af1"/>
              <w:rPr>
                <w:rFonts w:ascii="Times New Roman" w:hAnsi="Times New Roman"/>
                <w:sz w:val="20"/>
                <w:szCs w:val="20"/>
              </w:rPr>
            </w:pPr>
            <w:r w:rsidRPr="00FD2F17">
              <w:rPr>
                <w:rFonts w:ascii="Times New Roman" w:hAnsi="Times New Roman"/>
                <w:sz w:val="20"/>
                <w:szCs w:val="20"/>
              </w:rPr>
              <w:t>п/п</w:t>
            </w:r>
          </w:p>
        </w:tc>
        <w:tc>
          <w:tcPr>
            <w:tcW w:w="0" w:type="auto"/>
            <w:shd w:val="clear" w:color="auto" w:fill="auto"/>
            <w:vAlign w:val="center"/>
          </w:tcPr>
          <w:p w:rsidR="00FD2F17" w:rsidRPr="00FD2F17" w:rsidRDefault="00FD2F17" w:rsidP="00FD2F17">
            <w:pPr>
              <w:keepNext/>
              <w:keepLines/>
              <w:jc w:val="center"/>
              <w:rPr>
                <w:rFonts w:eastAsia="Arial Unicode MS"/>
                <w:b/>
                <w:sz w:val="20"/>
                <w:szCs w:val="20"/>
              </w:rPr>
            </w:pPr>
            <w:r w:rsidRPr="00FD2F17">
              <w:rPr>
                <w:b/>
                <w:sz w:val="20"/>
                <w:szCs w:val="20"/>
              </w:rPr>
              <w:t>Наименование показателей</w:t>
            </w:r>
          </w:p>
        </w:tc>
        <w:tc>
          <w:tcPr>
            <w:tcW w:w="0" w:type="auto"/>
            <w:vAlign w:val="center"/>
          </w:tcPr>
          <w:p w:rsidR="00FD2F17" w:rsidRPr="00FD2F17" w:rsidRDefault="00FD2F17" w:rsidP="00281382">
            <w:pPr>
              <w:keepNext/>
              <w:keepLines/>
              <w:jc w:val="center"/>
              <w:rPr>
                <w:b/>
                <w:sz w:val="20"/>
                <w:szCs w:val="20"/>
              </w:rPr>
            </w:pPr>
            <w:r w:rsidRPr="00FD2F17">
              <w:rPr>
                <w:b/>
                <w:sz w:val="20"/>
                <w:szCs w:val="20"/>
              </w:rPr>
              <w:t>На 01.01.2020</w:t>
            </w:r>
          </w:p>
        </w:tc>
      </w:tr>
      <w:tr w:rsidR="00FD2F17" w:rsidRPr="00FD2F17" w:rsidTr="00444F67">
        <w:tc>
          <w:tcPr>
            <w:tcW w:w="0" w:type="auto"/>
            <w:vAlign w:val="center"/>
          </w:tcPr>
          <w:p w:rsidR="00FD2F17" w:rsidRPr="00FD2F17" w:rsidRDefault="00FD2F17" w:rsidP="00FD2F17">
            <w:pPr>
              <w:jc w:val="center"/>
              <w:rPr>
                <w:sz w:val="20"/>
                <w:szCs w:val="20"/>
              </w:rPr>
            </w:pPr>
            <w:r>
              <w:rPr>
                <w:sz w:val="20"/>
                <w:szCs w:val="20"/>
              </w:rPr>
              <w:t>1</w:t>
            </w:r>
          </w:p>
        </w:tc>
        <w:tc>
          <w:tcPr>
            <w:tcW w:w="0" w:type="auto"/>
            <w:shd w:val="clear" w:color="auto" w:fill="auto"/>
            <w:vAlign w:val="bottom"/>
            <w:hideMark/>
          </w:tcPr>
          <w:p w:rsidR="00FD2F17" w:rsidRPr="00FD2F17" w:rsidRDefault="00FD2F17" w:rsidP="00FD2F17">
            <w:pPr>
              <w:rPr>
                <w:sz w:val="20"/>
                <w:szCs w:val="20"/>
              </w:rPr>
            </w:pPr>
            <w:r w:rsidRPr="00FD2F17">
              <w:rPr>
                <w:sz w:val="20"/>
                <w:szCs w:val="20"/>
              </w:rPr>
              <w:t>Пропущено сточных вод - всего, тыс. м</w:t>
            </w:r>
            <w:r w:rsidRPr="00FD2F17">
              <w:rPr>
                <w:sz w:val="20"/>
                <w:szCs w:val="20"/>
                <w:vertAlign w:val="superscript"/>
              </w:rPr>
              <w:t>3</w:t>
            </w:r>
          </w:p>
        </w:tc>
        <w:tc>
          <w:tcPr>
            <w:tcW w:w="0" w:type="auto"/>
            <w:vAlign w:val="center"/>
          </w:tcPr>
          <w:p w:rsidR="00FD2F17" w:rsidRPr="00FD2F17" w:rsidRDefault="00FD2F17" w:rsidP="00281382">
            <w:pPr>
              <w:jc w:val="center"/>
              <w:rPr>
                <w:sz w:val="20"/>
                <w:szCs w:val="20"/>
              </w:rPr>
            </w:pPr>
            <w:r w:rsidRPr="00FD2F17">
              <w:rPr>
                <w:sz w:val="20"/>
                <w:szCs w:val="20"/>
              </w:rPr>
              <w:t>1303,30</w:t>
            </w:r>
          </w:p>
        </w:tc>
      </w:tr>
      <w:tr w:rsidR="00FD2F17" w:rsidRPr="00FD2F17" w:rsidTr="00444F67">
        <w:tc>
          <w:tcPr>
            <w:tcW w:w="0" w:type="auto"/>
            <w:vAlign w:val="center"/>
          </w:tcPr>
          <w:p w:rsidR="00FD2F17" w:rsidRPr="00FD2F17" w:rsidRDefault="00FD2F17" w:rsidP="00FD2F17">
            <w:pPr>
              <w:jc w:val="center"/>
              <w:rPr>
                <w:sz w:val="20"/>
                <w:szCs w:val="20"/>
              </w:rPr>
            </w:pPr>
            <w:r>
              <w:rPr>
                <w:sz w:val="20"/>
                <w:szCs w:val="20"/>
              </w:rPr>
              <w:t>1.1</w:t>
            </w:r>
          </w:p>
        </w:tc>
        <w:tc>
          <w:tcPr>
            <w:tcW w:w="0" w:type="auto"/>
            <w:shd w:val="clear" w:color="auto" w:fill="auto"/>
            <w:noWrap/>
            <w:vAlign w:val="bottom"/>
            <w:hideMark/>
          </w:tcPr>
          <w:p w:rsidR="00FD2F17" w:rsidRPr="00FD2F17" w:rsidRDefault="00FD2F17" w:rsidP="00FD2F17">
            <w:pPr>
              <w:rPr>
                <w:sz w:val="20"/>
                <w:szCs w:val="20"/>
              </w:rPr>
            </w:pPr>
            <w:r w:rsidRPr="00FD2F17">
              <w:rPr>
                <w:sz w:val="20"/>
                <w:szCs w:val="20"/>
              </w:rPr>
              <w:t>в том числе:</w:t>
            </w:r>
          </w:p>
        </w:tc>
        <w:tc>
          <w:tcPr>
            <w:tcW w:w="0" w:type="auto"/>
            <w:vAlign w:val="center"/>
          </w:tcPr>
          <w:p w:rsidR="00FD2F17" w:rsidRPr="00FD2F17" w:rsidRDefault="00FD2F17" w:rsidP="00281382">
            <w:pPr>
              <w:jc w:val="center"/>
              <w:rPr>
                <w:sz w:val="20"/>
                <w:szCs w:val="20"/>
              </w:rPr>
            </w:pPr>
          </w:p>
        </w:tc>
      </w:tr>
      <w:tr w:rsidR="00FD2F17" w:rsidRPr="00FD2F17" w:rsidTr="00444F67">
        <w:tc>
          <w:tcPr>
            <w:tcW w:w="0" w:type="auto"/>
            <w:vAlign w:val="center"/>
          </w:tcPr>
          <w:p w:rsidR="00FD2F17" w:rsidRPr="00FD2F17" w:rsidRDefault="00FD2F17" w:rsidP="00FD2F17">
            <w:pPr>
              <w:jc w:val="center"/>
              <w:rPr>
                <w:sz w:val="20"/>
                <w:szCs w:val="20"/>
              </w:rPr>
            </w:pPr>
          </w:p>
        </w:tc>
        <w:tc>
          <w:tcPr>
            <w:tcW w:w="0" w:type="auto"/>
            <w:shd w:val="clear" w:color="auto" w:fill="auto"/>
            <w:noWrap/>
            <w:vAlign w:val="bottom"/>
            <w:hideMark/>
          </w:tcPr>
          <w:p w:rsidR="00FD2F17" w:rsidRPr="00FD2F17" w:rsidRDefault="00FD2F17" w:rsidP="00FD2F17">
            <w:pPr>
              <w:rPr>
                <w:sz w:val="20"/>
                <w:szCs w:val="20"/>
              </w:rPr>
            </w:pPr>
            <w:r>
              <w:rPr>
                <w:sz w:val="20"/>
                <w:szCs w:val="20"/>
              </w:rPr>
              <w:t xml:space="preserve">- </w:t>
            </w:r>
            <w:r w:rsidRPr="00FD2F17">
              <w:rPr>
                <w:sz w:val="20"/>
                <w:szCs w:val="20"/>
              </w:rPr>
              <w:t>от населения, тыс. м</w:t>
            </w:r>
            <w:r w:rsidRPr="00FD2F17">
              <w:rPr>
                <w:sz w:val="20"/>
                <w:szCs w:val="20"/>
                <w:vertAlign w:val="superscript"/>
              </w:rPr>
              <w:t>3</w:t>
            </w:r>
          </w:p>
        </w:tc>
        <w:tc>
          <w:tcPr>
            <w:tcW w:w="0" w:type="auto"/>
            <w:vAlign w:val="center"/>
          </w:tcPr>
          <w:p w:rsidR="00FD2F17" w:rsidRPr="00FD2F17" w:rsidRDefault="00FD2F17" w:rsidP="00281382">
            <w:pPr>
              <w:jc w:val="center"/>
              <w:rPr>
                <w:sz w:val="20"/>
                <w:szCs w:val="20"/>
              </w:rPr>
            </w:pPr>
            <w:r w:rsidRPr="00FD2F17">
              <w:rPr>
                <w:sz w:val="20"/>
                <w:szCs w:val="20"/>
              </w:rPr>
              <w:t>1040,90</w:t>
            </w:r>
          </w:p>
        </w:tc>
      </w:tr>
      <w:tr w:rsidR="00FD2F17" w:rsidRPr="00FD2F17" w:rsidTr="00444F67">
        <w:tc>
          <w:tcPr>
            <w:tcW w:w="0" w:type="auto"/>
            <w:vAlign w:val="center"/>
          </w:tcPr>
          <w:p w:rsidR="00FD2F17" w:rsidRPr="00FD2F17" w:rsidRDefault="00FD2F17" w:rsidP="00FD2F17">
            <w:pPr>
              <w:jc w:val="center"/>
              <w:rPr>
                <w:sz w:val="20"/>
                <w:szCs w:val="20"/>
              </w:rPr>
            </w:pPr>
          </w:p>
        </w:tc>
        <w:tc>
          <w:tcPr>
            <w:tcW w:w="0" w:type="auto"/>
            <w:shd w:val="clear" w:color="auto" w:fill="auto"/>
            <w:noWrap/>
            <w:vAlign w:val="bottom"/>
            <w:hideMark/>
          </w:tcPr>
          <w:p w:rsidR="00FD2F17" w:rsidRPr="00FD2F17" w:rsidRDefault="00FD2F17" w:rsidP="00FD2F17">
            <w:pPr>
              <w:rPr>
                <w:sz w:val="20"/>
                <w:szCs w:val="20"/>
              </w:rPr>
            </w:pPr>
            <w:r>
              <w:rPr>
                <w:sz w:val="20"/>
                <w:szCs w:val="20"/>
              </w:rPr>
              <w:t xml:space="preserve">- </w:t>
            </w:r>
            <w:r w:rsidRPr="00FD2F17">
              <w:rPr>
                <w:sz w:val="20"/>
                <w:szCs w:val="20"/>
              </w:rPr>
              <w:t xml:space="preserve">от </w:t>
            </w:r>
            <w:proofErr w:type="spellStart"/>
            <w:r w:rsidRPr="00FD2F17">
              <w:rPr>
                <w:sz w:val="20"/>
                <w:szCs w:val="20"/>
              </w:rPr>
              <w:t>бюджетофинансируемых</w:t>
            </w:r>
            <w:proofErr w:type="spellEnd"/>
            <w:r w:rsidRPr="00FD2F17">
              <w:rPr>
                <w:sz w:val="20"/>
                <w:szCs w:val="20"/>
              </w:rPr>
              <w:t xml:space="preserve"> организаций, тыс. м</w:t>
            </w:r>
            <w:r w:rsidRPr="00FD2F17">
              <w:rPr>
                <w:sz w:val="20"/>
                <w:szCs w:val="20"/>
                <w:vertAlign w:val="superscript"/>
              </w:rPr>
              <w:t>3</w:t>
            </w:r>
          </w:p>
        </w:tc>
        <w:tc>
          <w:tcPr>
            <w:tcW w:w="0" w:type="auto"/>
            <w:vAlign w:val="center"/>
          </w:tcPr>
          <w:p w:rsidR="00FD2F17" w:rsidRPr="00FD2F17" w:rsidRDefault="00FD2F17" w:rsidP="00281382">
            <w:pPr>
              <w:jc w:val="center"/>
              <w:rPr>
                <w:sz w:val="20"/>
                <w:szCs w:val="20"/>
              </w:rPr>
            </w:pPr>
            <w:r w:rsidRPr="00FD2F17">
              <w:rPr>
                <w:sz w:val="20"/>
                <w:szCs w:val="20"/>
              </w:rPr>
              <w:t>155,2</w:t>
            </w:r>
          </w:p>
        </w:tc>
      </w:tr>
      <w:tr w:rsidR="00FD2F17" w:rsidRPr="00FD2F17" w:rsidTr="00444F67">
        <w:tc>
          <w:tcPr>
            <w:tcW w:w="0" w:type="auto"/>
            <w:vAlign w:val="center"/>
          </w:tcPr>
          <w:p w:rsidR="00FD2F17" w:rsidRPr="00FD2F17" w:rsidRDefault="00FD2F17" w:rsidP="00FD2F17">
            <w:pPr>
              <w:jc w:val="center"/>
              <w:rPr>
                <w:sz w:val="20"/>
                <w:szCs w:val="20"/>
              </w:rPr>
            </w:pPr>
          </w:p>
        </w:tc>
        <w:tc>
          <w:tcPr>
            <w:tcW w:w="0" w:type="auto"/>
            <w:shd w:val="clear" w:color="auto" w:fill="auto"/>
            <w:noWrap/>
            <w:vAlign w:val="bottom"/>
            <w:hideMark/>
          </w:tcPr>
          <w:p w:rsidR="00FD2F17" w:rsidRPr="00FD2F17" w:rsidRDefault="00FD2F17" w:rsidP="00FD2F17">
            <w:pPr>
              <w:rPr>
                <w:sz w:val="20"/>
                <w:szCs w:val="20"/>
              </w:rPr>
            </w:pPr>
            <w:r>
              <w:rPr>
                <w:sz w:val="20"/>
                <w:szCs w:val="20"/>
              </w:rPr>
              <w:t xml:space="preserve">- </w:t>
            </w:r>
            <w:r w:rsidRPr="00FD2F17">
              <w:rPr>
                <w:sz w:val="20"/>
                <w:szCs w:val="20"/>
              </w:rPr>
              <w:t>от промышленных предприятий, тыс. м</w:t>
            </w:r>
            <w:r w:rsidRPr="00FD2F17">
              <w:rPr>
                <w:sz w:val="20"/>
                <w:szCs w:val="20"/>
                <w:vertAlign w:val="superscript"/>
              </w:rPr>
              <w:t>3</w:t>
            </w:r>
          </w:p>
        </w:tc>
        <w:tc>
          <w:tcPr>
            <w:tcW w:w="0" w:type="auto"/>
            <w:vAlign w:val="center"/>
          </w:tcPr>
          <w:p w:rsidR="00FD2F17" w:rsidRPr="00FD2F17" w:rsidRDefault="00FD2F17" w:rsidP="00281382">
            <w:pPr>
              <w:jc w:val="center"/>
              <w:rPr>
                <w:sz w:val="20"/>
                <w:szCs w:val="20"/>
              </w:rPr>
            </w:pPr>
            <w:r w:rsidRPr="00FD2F17">
              <w:rPr>
                <w:sz w:val="20"/>
                <w:szCs w:val="20"/>
              </w:rPr>
              <w:t>0</w:t>
            </w:r>
          </w:p>
        </w:tc>
      </w:tr>
      <w:tr w:rsidR="00FD2F17" w:rsidRPr="00FD2F17" w:rsidTr="00444F67">
        <w:tc>
          <w:tcPr>
            <w:tcW w:w="0" w:type="auto"/>
            <w:vAlign w:val="center"/>
          </w:tcPr>
          <w:p w:rsidR="00FD2F17" w:rsidRPr="00FD2F17" w:rsidRDefault="00FD2F17" w:rsidP="00FD2F17">
            <w:pPr>
              <w:jc w:val="center"/>
              <w:rPr>
                <w:sz w:val="20"/>
                <w:szCs w:val="20"/>
              </w:rPr>
            </w:pPr>
          </w:p>
        </w:tc>
        <w:tc>
          <w:tcPr>
            <w:tcW w:w="0" w:type="auto"/>
            <w:shd w:val="clear" w:color="auto" w:fill="auto"/>
            <w:noWrap/>
            <w:vAlign w:val="bottom"/>
            <w:hideMark/>
          </w:tcPr>
          <w:p w:rsidR="00FD2F17" w:rsidRPr="00FD2F17" w:rsidRDefault="00FD2F17" w:rsidP="00FD2F17">
            <w:pPr>
              <w:rPr>
                <w:sz w:val="20"/>
                <w:szCs w:val="20"/>
              </w:rPr>
            </w:pPr>
            <w:r>
              <w:rPr>
                <w:sz w:val="20"/>
                <w:szCs w:val="20"/>
              </w:rPr>
              <w:t xml:space="preserve">- </w:t>
            </w:r>
            <w:r w:rsidRPr="00FD2F17">
              <w:rPr>
                <w:sz w:val="20"/>
                <w:szCs w:val="20"/>
              </w:rPr>
              <w:t>от прочих организаций, тыс. м</w:t>
            </w:r>
            <w:r w:rsidRPr="00FD2F17">
              <w:rPr>
                <w:sz w:val="20"/>
                <w:szCs w:val="20"/>
                <w:vertAlign w:val="superscript"/>
              </w:rPr>
              <w:t>3</w:t>
            </w:r>
          </w:p>
        </w:tc>
        <w:tc>
          <w:tcPr>
            <w:tcW w:w="0" w:type="auto"/>
            <w:vAlign w:val="center"/>
          </w:tcPr>
          <w:p w:rsidR="00FD2F17" w:rsidRPr="00FD2F17" w:rsidRDefault="00FD2F17" w:rsidP="00281382">
            <w:pPr>
              <w:jc w:val="center"/>
              <w:rPr>
                <w:sz w:val="20"/>
                <w:szCs w:val="20"/>
              </w:rPr>
            </w:pPr>
            <w:r w:rsidRPr="00FD2F17">
              <w:rPr>
                <w:sz w:val="20"/>
                <w:szCs w:val="20"/>
              </w:rPr>
              <w:t>107,2</w:t>
            </w:r>
          </w:p>
        </w:tc>
      </w:tr>
      <w:tr w:rsidR="00FD2F17" w:rsidRPr="00FD2F17" w:rsidTr="00444F67">
        <w:tc>
          <w:tcPr>
            <w:tcW w:w="0" w:type="auto"/>
            <w:vAlign w:val="center"/>
          </w:tcPr>
          <w:p w:rsidR="00FD2F17" w:rsidRPr="00FD2F17" w:rsidRDefault="00FD2F17" w:rsidP="00FD2F17">
            <w:pPr>
              <w:jc w:val="center"/>
              <w:rPr>
                <w:sz w:val="20"/>
                <w:szCs w:val="20"/>
              </w:rPr>
            </w:pPr>
          </w:p>
        </w:tc>
        <w:tc>
          <w:tcPr>
            <w:tcW w:w="0" w:type="auto"/>
            <w:shd w:val="clear" w:color="auto" w:fill="auto"/>
            <w:noWrap/>
            <w:vAlign w:val="bottom"/>
            <w:hideMark/>
          </w:tcPr>
          <w:p w:rsidR="00FD2F17" w:rsidRPr="00FD2F17" w:rsidRDefault="00FD2F17" w:rsidP="00FD2F17">
            <w:pPr>
              <w:rPr>
                <w:sz w:val="20"/>
                <w:szCs w:val="20"/>
              </w:rPr>
            </w:pPr>
            <w:r>
              <w:rPr>
                <w:sz w:val="20"/>
                <w:szCs w:val="20"/>
              </w:rPr>
              <w:t xml:space="preserve">- </w:t>
            </w:r>
            <w:r w:rsidRPr="00FD2F17">
              <w:rPr>
                <w:sz w:val="20"/>
                <w:szCs w:val="20"/>
              </w:rPr>
              <w:t>от других канализаций или отдельных канализационных сетей, тыс. м</w:t>
            </w:r>
            <w:r w:rsidRPr="00FD2F17">
              <w:rPr>
                <w:sz w:val="20"/>
                <w:szCs w:val="20"/>
                <w:vertAlign w:val="superscript"/>
              </w:rPr>
              <w:t>3</w:t>
            </w:r>
          </w:p>
        </w:tc>
        <w:tc>
          <w:tcPr>
            <w:tcW w:w="0" w:type="auto"/>
            <w:vAlign w:val="center"/>
          </w:tcPr>
          <w:p w:rsidR="00FD2F17" w:rsidRPr="00FD2F17" w:rsidRDefault="00FD2F17" w:rsidP="00281382">
            <w:pPr>
              <w:jc w:val="center"/>
              <w:rPr>
                <w:sz w:val="20"/>
                <w:szCs w:val="20"/>
              </w:rPr>
            </w:pPr>
            <w:r w:rsidRPr="00FD2F17">
              <w:rPr>
                <w:sz w:val="20"/>
                <w:szCs w:val="20"/>
              </w:rPr>
              <w:t>0</w:t>
            </w:r>
          </w:p>
        </w:tc>
      </w:tr>
      <w:tr w:rsidR="00FD2F17" w:rsidRPr="00FD2F17" w:rsidTr="00444F67">
        <w:tc>
          <w:tcPr>
            <w:tcW w:w="0" w:type="auto"/>
            <w:vAlign w:val="center"/>
          </w:tcPr>
          <w:p w:rsidR="00FD2F17" w:rsidRPr="00FD2F17" w:rsidRDefault="00FD2F17" w:rsidP="00FD2F17">
            <w:pPr>
              <w:jc w:val="center"/>
              <w:rPr>
                <w:sz w:val="20"/>
                <w:szCs w:val="20"/>
              </w:rPr>
            </w:pPr>
            <w:r>
              <w:rPr>
                <w:sz w:val="20"/>
                <w:szCs w:val="20"/>
              </w:rPr>
              <w:t>2</w:t>
            </w:r>
          </w:p>
        </w:tc>
        <w:tc>
          <w:tcPr>
            <w:tcW w:w="0" w:type="auto"/>
            <w:shd w:val="clear" w:color="auto" w:fill="auto"/>
            <w:vAlign w:val="bottom"/>
            <w:hideMark/>
          </w:tcPr>
          <w:p w:rsidR="00FD2F17" w:rsidRPr="00FD2F17" w:rsidRDefault="00FD2F17" w:rsidP="00FD2F17">
            <w:pPr>
              <w:rPr>
                <w:sz w:val="20"/>
                <w:szCs w:val="20"/>
              </w:rPr>
            </w:pPr>
            <w:r w:rsidRPr="00FD2F17">
              <w:rPr>
                <w:sz w:val="20"/>
                <w:szCs w:val="20"/>
              </w:rPr>
              <w:t>Пропущено сточных вод через очистные сооружения - всего, тыс. м</w:t>
            </w:r>
            <w:r w:rsidRPr="00FD2F17">
              <w:rPr>
                <w:sz w:val="20"/>
                <w:szCs w:val="20"/>
                <w:vertAlign w:val="superscript"/>
              </w:rPr>
              <w:t>3</w:t>
            </w:r>
          </w:p>
        </w:tc>
        <w:tc>
          <w:tcPr>
            <w:tcW w:w="0" w:type="auto"/>
            <w:vAlign w:val="center"/>
          </w:tcPr>
          <w:p w:rsidR="00FD2F17" w:rsidRPr="00FD2F17" w:rsidRDefault="00FD2F17" w:rsidP="00281382">
            <w:pPr>
              <w:jc w:val="center"/>
              <w:rPr>
                <w:sz w:val="20"/>
                <w:szCs w:val="20"/>
              </w:rPr>
            </w:pPr>
            <w:r w:rsidRPr="00FD2F17">
              <w:rPr>
                <w:sz w:val="20"/>
                <w:szCs w:val="20"/>
              </w:rPr>
              <w:t>1411,19</w:t>
            </w:r>
          </w:p>
        </w:tc>
      </w:tr>
      <w:tr w:rsidR="00FD2F17" w:rsidRPr="00FD2F17" w:rsidTr="00444F67">
        <w:tc>
          <w:tcPr>
            <w:tcW w:w="0" w:type="auto"/>
            <w:vAlign w:val="center"/>
          </w:tcPr>
          <w:p w:rsidR="00FD2F17" w:rsidRPr="00FD2F17" w:rsidRDefault="00FD2F17" w:rsidP="00FD2F17">
            <w:pPr>
              <w:jc w:val="center"/>
              <w:rPr>
                <w:sz w:val="20"/>
                <w:szCs w:val="20"/>
              </w:rPr>
            </w:pPr>
            <w:r>
              <w:rPr>
                <w:sz w:val="20"/>
                <w:szCs w:val="20"/>
              </w:rPr>
              <w:t>2.1</w:t>
            </w:r>
          </w:p>
        </w:tc>
        <w:tc>
          <w:tcPr>
            <w:tcW w:w="0" w:type="auto"/>
            <w:shd w:val="clear" w:color="auto" w:fill="auto"/>
            <w:noWrap/>
            <w:vAlign w:val="bottom"/>
            <w:hideMark/>
          </w:tcPr>
          <w:p w:rsidR="00FD2F17" w:rsidRPr="00FD2F17" w:rsidRDefault="00FD2F17" w:rsidP="00FD2F17">
            <w:pPr>
              <w:rPr>
                <w:sz w:val="20"/>
                <w:szCs w:val="20"/>
              </w:rPr>
            </w:pPr>
            <w:r w:rsidRPr="00FD2F17">
              <w:rPr>
                <w:sz w:val="20"/>
                <w:szCs w:val="20"/>
              </w:rPr>
              <w:t>в том числе:</w:t>
            </w:r>
          </w:p>
        </w:tc>
        <w:tc>
          <w:tcPr>
            <w:tcW w:w="0" w:type="auto"/>
            <w:vAlign w:val="center"/>
          </w:tcPr>
          <w:p w:rsidR="00FD2F17" w:rsidRPr="00FD2F17" w:rsidRDefault="00FD2F17" w:rsidP="00281382">
            <w:pPr>
              <w:jc w:val="center"/>
              <w:rPr>
                <w:sz w:val="20"/>
                <w:szCs w:val="20"/>
              </w:rPr>
            </w:pPr>
          </w:p>
        </w:tc>
      </w:tr>
      <w:tr w:rsidR="00FD2F17" w:rsidRPr="00FD2F17" w:rsidTr="00444F67">
        <w:tc>
          <w:tcPr>
            <w:tcW w:w="0" w:type="auto"/>
            <w:vAlign w:val="center"/>
          </w:tcPr>
          <w:p w:rsidR="00FD2F17" w:rsidRPr="00FD2F17" w:rsidRDefault="00FD2F17" w:rsidP="00FD2F17">
            <w:pPr>
              <w:jc w:val="center"/>
              <w:rPr>
                <w:sz w:val="20"/>
                <w:szCs w:val="20"/>
              </w:rPr>
            </w:pPr>
          </w:p>
        </w:tc>
        <w:tc>
          <w:tcPr>
            <w:tcW w:w="0" w:type="auto"/>
            <w:shd w:val="clear" w:color="auto" w:fill="auto"/>
            <w:noWrap/>
            <w:vAlign w:val="bottom"/>
            <w:hideMark/>
          </w:tcPr>
          <w:p w:rsidR="00FD2F17" w:rsidRPr="00FD2F17" w:rsidRDefault="00FD2F17" w:rsidP="00FD2F17">
            <w:pPr>
              <w:ind w:firstLineChars="100" w:firstLine="200"/>
              <w:rPr>
                <w:sz w:val="20"/>
                <w:szCs w:val="20"/>
              </w:rPr>
            </w:pPr>
            <w:r>
              <w:rPr>
                <w:sz w:val="20"/>
                <w:szCs w:val="20"/>
              </w:rPr>
              <w:t xml:space="preserve">- </w:t>
            </w:r>
            <w:r w:rsidRPr="00FD2F17">
              <w:rPr>
                <w:sz w:val="20"/>
                <w:szCs w:val="20"/>
              </w:rPr>
              <w:t>на полную биологическую очистку (физико-химическую), тыс. м</w:t>
            </w:r>
            <w:r w:rsidRPr="00FD2F17">
              <w:rPr>
                <w:sz w:val="20"/>
                <w:szCs w:val="20"/>
                <w:vertAlign w:val="superscript"/>
              </w:rPr>
              <w:t>3</w:t>
            </w:r>
          </w:p>
        </w:tc>
        <w:tc>
          <w:tcPr>
            <w:tcW w:w="0" w:type="auto"/>
            <w:vAlign w:val="center"/>
          </w:tcPr>
          <w:p w:rsidR="00FD2F17" w:rsidRPr="00FD2F17" w:rsidRDefault="00FD2F17" w:rsidP="00281382">
            <w:pPr>
              <w:jc w:val="center"/>
              <w:rPr>
                <w:sz w:val="20"/>
                <w:szCs w:val="20"/>
              </w:rPr>
            </w:pPr>
            <w:r w:rsidRPr="00FD2F17">
              <w:rPr>
                <w:sz w:val="20"/>
                <w:szCs w:val="20"/>
              </w:rPr>
              <w:t>1411,19</w:t>
            </w:r>
          </w:p>
        </w:tc>
      </w:tr>
      <w:tr w:rsidR="00FD2F17" w:rsidRPr="00FD2F17" w:rsidTr="00444F67">
        <w:tc>
          <w:tcPr>
            <w:tcW w:w="0" w:type="auto"/>
            <w:vAlign w:val="center"/>
          </w:tcPr>
          <w:p w:rsidR="00FD2F17" w:rsidRPr="00FD2F17" w:rsidRDefault="00FD2F17" w:rsidP="00FD2F17">
            <w:pPr>
              <w:jc w:val="center"/>
              <w:rPr>
                <w:sz w:val="20"/>
                <w:szCs w:val="20"/>
              </w:rPr>
            </w:pPr>
          </w:p>
        </w:tc>
        <w:tc>
          <w:tcPr>
            <w:tcW w:w="0" w:type="auto"/>
            <w:shd w:val="clear" w:color="auto" w:fill="auto"/>
            <w:noWrap/>
            <w:vAlign w:val="bottom"/>
            <w:hideMark/>
          </w:tcPr>
          <w:p w:rsidR="00FD2F17" w:rsidRPr="00FD2F17" w:rsidRDefault="00FD2F17" w:rsidP="00FD2F17">
            <w:pPr>
              <w:ind w:firstLineChars="300" w:firstLine="600"/>
              <w:rPr>
                <w:sz w:val="20"/>
                <w:szCs w:val="20"/>
              </w:rPr>
            </w:pPr>
            <w:r w:rsidRPr="00FD2F17">
              <w:rPr>
                <w:sz w:val="20"/>
                <w:szCs w:val="20"/>
              </w:rPr>
              <w:t>из нее:</w:t>
            </w:r>
          </w:p>
        </w:tc>
        <w:tc>
          <w:tcPr>
            <w:tcW w:w="0" w:type="auto"/>
            <w:vAlign w:val="center"/>
          </w:tcPr>
          <w:p w:rsidR="00FD2F17" w:rsidRPr="00FD2F17" w:rsidRDefault="00FD2F17" w:rsidP="00281382">
            <w:pPr>
              <w:jc w:val="center"/>
              <w:rPr>
                <w:sz w:val="20"/>
                <w:szCs w:val="20"/>
              </w:rPr>
            </w:pPr>
          </w:p>
        </w:tc>
      </w:tr>
      <w:tr w:rsidR="00FD2F17" w:rsidRPr="00FD2F17" w:rsidTr="00444F67">
        <w:tc>
          <w:tcPr>
            <w:tcW w:w="0" w:type="auto"/>
            <w:vAlign w:val="center"/>
          </w:tcPr>
          <w:p w:rsidR="00FD2F17" w:rsidRPr="00FD2F17" w:rsidRDefault="00FD2F17" w:rsidP="00FD2F17">
            <w:pPr>
              <w:ind w:firstLineChars="200" w:firstLine="400"/>
              <w:jc w:val="center"/>
              <w:rPr>
                <w:sz w:val="20"/>
                <w:szCs w:val="20"/>
              </w:rPr>
            </w:pPr>
          </w:p>
        </w:tc>
        <w:tc>
          <w:tcPr>
            <w:tcW w:w="0" w:type="auto"/>
            <w:shd w:val="clear" w:color="auto" w:fill="auto"/>
            <w:noWrap/>
            <w:vAlign w:val="bottom"/>
            <w:hideMark/>
          </w:tcPr>
          <w:p w:rsidR="00FD2F17" w:rsidRPr="00FD2F17" w:rsidRDefault="00FD2F17" w:rsidP="00FD2F17">
            <w:pPr>
              <w:ind w:firstLineChars="200" w:firstLine="400"/>
              <w:rPr>
                <w:sz w:val="20"/>
                <w:szCs w:val="20"/>
              </w:rPr>
            </w:pPr>
            <w:r>
              <w:rPr>
                <w:sz w:val="20"/>
                <w:szCs w:val="20"/>
              </w:rPr>
              <w:t xml:space="preserve">- </w:t>
            </w:r>
            <w:r w:rsidRPr="00FD2F17">
              <w:rPr>
                <w:sz w:val="20"/>
                <w:szCs w:val="20"/>
              </w:rPr>
              <w:t>нормативно очищенной, тыс. м</w:t>
            </w:r>
            <w:r w:rsidRPr="00FD2F17">
              <w:rPr>
                <w:sz w:val="20"/>
                <w:szCs w:val="20"/>
                <w:vertAlign w:val="superscript"/>
              </w:rPr>
              <w:t>3</w:t>
            </w:r>
          </w:p>
        </w:tc>
        <w:tc>
          <w:tcPr>
            <w:tcW w:w="0" w:type="auto"/>
            <w:vAlign w:val="center"/>
          </w:tcPr>
          <w:p w:rsidR="00FD2F17" w:rsidRPr="00FD2F17" w:rsidRDefault="00FD2F17" w:rsidP="00281382">
            <w:pPr>
              <w:jc w:val="center"/>
              <w:rPr>
                <w:sz w:val="20"/>
                <w:szCs w:val="20"/>
              </w:rPr>
            </w:pPr>
            <w:r w:rsidRPr="00FD2F17">
              <w:rPr>
                <w:sz w:val="20"/>
                <w:szCs w:val="20"/>
              </w:rPr>
              <w:t>1406,62</w:t>
            </w:r>
          </w:p>
        </w:tc>
      </w:tr>
    </w:tbl>
    <w:p w:rsidR="004649C8" w:rsidRPr="004649C8" w:rsidRDefault="004649C8" w:rsidP="004649C8">
      <w:pPr>
        <w:pStyle w:val="a5"/>
        <w:rPr>
          <w:rFonts w:ascii="Times New Roman" w:hAnsi="Times New Roman"/>
        </w:rPr>
      </w:pPr>
      <w:r w:rsidRPr="004649C8">
        <w:rPr>
          <w:rFonts w:ascii="Times New Roman" w:hAnsi="Times New Roman"/>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rsidR="004649C8" w:rsidRPr="004649C8" w:rsidRDefault="004649C8" w:rsidP="004649C8">
      <w:pPr>
        <w:pStyle w:val="a5"/>
        <w:rPr>
          <w:rFonts w:ascii="Times New Roman" w:hAnsi="Times New Roman"/>
        </w:rPr>
      </w:pPr>
      <w:r w:rsidRPr="004649C8">
        <w:rPr>
          <w:rFonts w:ascii="Times New Roman" w:hAnsi="Times New Roman"/>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Для реконструируемых и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системы водоотведения, обеспечена устойчивая работа системы канализации.</w:t>
      </w:r>
    </w:p>
    <w:p w:rsidR="004649C8" w:rsidRPr="004649C8" w:rsidRDefault="004649C8" w:rsidP="004649C8">
      <w:pPr>
        <w:pStyle w:val="a5"/>
        <w:rPr>
          <w:rFonts w:ascii="Times New Roman" w:hAnsi="Times New Roman"/>
        </w:rPr>
      </w:pPr>
      <w:r w:rsidRPr="004649C8">
        <w:rPr>
          <w:rFonts w:ascii="Times New Roman" w:hAnsi="Times New Roman"/>
        </w:rPr>
        <w:t>Безопасность и надежность очистных сооружений обеспечивается:</w:t>
      </w:r>
    </w:p>
    <w:p w:rsidR="004649C8" w:rsidRPr="00E06DE5" w:rsidRDefault="004649C8" w:rsidP="004649C8">
      <w:pPr>
        <w:pStyle w:val="a2"/>
        <w:spacing w:before="120" w:after="120"/>
        <w:ind w:left="0" w:firstLine="566"/>
      </w:pPr>
      <w:r w:rsidRPr="00E06DE5">
        <w:t>строгим соблюдением технологических регламентов;</w:t>
      </w:r>
    </w:p>
    <w:p w:rsidR="004649C8" w:rsidRPr="00E06DE5" w:rsidRDefault="004649C8" w:rsidP="004649C8">
      <w:pPr>
        <w:pStyle w:val="a2"/>
        <w:spacing w:before="120" w:after="120"/>
        <w:ind w:left="0" w:firstLine="566"/>
      </w:pPr>
      <w:r w:rsidRPr="00E06DE5">
        <w:t>регулярным обучением и повышением квалификации работников;</w:t>
      </w:r>
    </w:p>
    <w:p w:rsidR="004649C8" w:rsidRPr="00E06DE5" w:rsidRDefault="004649C8" w:rsidP="004649C8">
      <w:pPr>
        <w:pStyle w:val="a2"/>
        <w:spacing w:before="120" w:after="120"/>
        <w:ind w:left="0" w:firstLine="566"/>
      </w:pPr>
      <w:r w:rsidRPr="00E06DE5">
        <w:t>контролем за ходом технологического процесса;</w:t>
      </w:r>
    </w:p>
    <w:p w:rsidR="004649C8" w:rsidRPr="00E06DE5" w:rsidRDefault="004649C8" w:rsidP="004649C8">
      <w:pPr>
        <w:pStyle w:val="a2"/>
        <w:spacing w:before="120" w:after="120"/>
        <w:ind w:left="0" w:firstLine="566"/>
      </w:pPr>
      <w:r w:rsidRPr="00E06DE5">
        <w:t>регулярным мониторингом состояния вод, сбрасываемых в водоемы, с целью недопущения отклонений от установленных параметров;</w:t>
      </w:r>
    </w:p>
    <w:p w:rsidR="004649C8" w:rsidRPr="00E06DE5" w:rsidRDefault="004649C8" w:rsidP="004649C8">
      <w:pPr>
        <w:pStyle w:val="a2"/>
        <w:spacing w:before="120" w:after="120"/>
        <w:ind w:left="0" w:firstLine="566"/>
      </w:pPr>
      <w:r w:rsidRPr="00E06DE5">
        <w:t>регулярным мониторингом существующих технологий очистки сточных вод;</w:t>
      </w:r>
    </w:p>
    <w:p w:rsidR="004649C8" w:rsidRPr="004649C8" w:rsidRDefault="004649C8" w:rsidP="004649C8">
      <w:pPr>
        <w:pStyle w:val="a2"/>
        <w:spacing w:before="120" w:after="120"/>
        <w:ind w:left="0" w:firstLine="566"/>
      </w:pPr>
      <w:r w:rsidRPr="00E06DE5">
        <w:t xml:space="preserve">внедрением рационализаторских и инновационных предложений в части повышения эффективности очистки сточных вод, использования высушенного осадка </w:t>
      </w:r>
      <w:r w:rsidRPr="004649C8">
        <w:t>сточных вод.</w:t>
      </w:r>
    </w:p>
    <w:p w:rsidR="00F90234" w:rsidRPr="007F5E7A" w:rsidRDefault="00F90234" w:rsidP="00F90234">
      <w:pPr>
        <w:pStyle w:val="a5"/>
        <w:rPr>
          <w:rFonts w:ascii="Times New Roman" w:hAnsi="Times New Roman"/>
        </w:rPr>
      </w:pPr>
      <w:r w:rsidRPr="004649C8">
        <w:rPr>
          <w:rFonts w:ascii="Times New Roman" w:hAnsi="Times New Roman"/>
        </w:rPr>
        <w:t xml:space="preserve">К показателям надежности системы </w:t>
      </w:r>
      <w:r w:rsidR="004649C8" w:rsidRPr="004649C8">
        <w:rPr>
          <w:rFonts w:ascii="Times New Roman" w:hAnsi="Times New Roman"/>
        </w:rPr>
        <w:t>водоотведения</w:t>
      </w:r>
      <w:r w:rsidRPr="004649C8">
        <w:rPr>
          <w:rFonts w:ascii="Times New Roman" w:hAnsi="Times New Roman"/>
        </w:rPr>
        <w:t xml:space="preserve"> относятся такие показатели как: аварийность, износ </w:t>
      </w:r>
      <w:r w:rsidR="004649C8" w:rsidRPr="004649C8">
        <w:rPr>
          <w:rFonts w:ascii="Times New Roman" w:hAnsi="Times New Roman"/>
        </w:rPr>
        <w:t>сетей водоотведения</w:t>
      </w:r>
      <w:r w:rsidRPr="004649C8">
        <w:rPr>
          <w:rFonts w:ascii="Times New Roman" w:hAnsi="Times New Roman"/>
        </w:rPr>
        <w:t xml:space="preserve">, износ </w:t>
      </w:r>
      <w:r w:rsidR="004649C8" w:rsidRPr="004649C8">
        <w:rPr>
          <w:rFonts w:ascii="Times New Roman" w:hAnsi="Times New Roman"/>
        </w:rPr>
        <w:t>объектов водоотведения (КНС, КОС)</w:t>
      </w:r>
      <w:r w:rsidRPr="004649C8">
        <w:rPr>
          <w:rFonts w:ascii="Times New Roman" w:hAnsi="Times New Roman"/>
        </w:rPr>
        <w:t xml:space="preserve">. </w:t>
      </w:r>
      <w:r w:rsidRPr="007F5E7A">
        <w:rPr>
          <w:rFonts w:ascii="Times New Roman" w:hAnsi="Times New Roman"/>
        </w:rPr>
        <w:t xml:space="preserve">Надежность системы </w:t>
      </w:r>
      <w:r w:rsidR="004649C8" w:rsidRPr="007F5E7A">
        <w:rPr>
          <w:rFonts w:ascii="Times New Roman" w:hAnsi="Times New Roman"/>
        </w:rPr>
        <w:t>водоотведения</w:t>
      </w:r>
      <w:r w:rsidRPr="007F5E7A">
        <w:rPr>
          <w:rFonts w:ascii="Times New Roman" w:hAnsi="Times New Roman"/>
        </w:rPr>
        <w:t xml:space="preserve"> характеризуется как удовлетворительная. </w:t>
      </w:r>
    </w:p>
    <w:p w:rsidR="00F90234" w:rsidRPr="007F5E7A" w:rsidRDefault="00F90234" w:rsidP="00F90234">
      <w:pPr>
        <w:pStyle w:val="a5"/>
        <w:rPr>
          <w:rFonts w:ascii="Times New Roman" w:hAnsi="Times New Roman"/>
        </w:rPr>
      </w:pPr>
      <w:r w:rsidRPr="007F5E7A">
        <w:rPr>
          <w:rFonts w:ascii="Times New Roman" w:hAnsi="Times New Roman"/>
        </w:rPr>
        <w:t>Основные показатели на 01.01.2020 г:</w:t>
      </w:r>
    </w:p>
    <w:p w:rsidR="009B62ED" w:rsidRPr="007F5E7A" w:rsidRDefault="009B62ED" w:rsidP="009B62ED">
      <w:pPr>
        <w:pStyle w:val="affc"/>
        <w:numPr>
          <w:ilvl w:val="0"/>
          <w:numId w:val="15"/>
        </w:numPr>
        <w:tabs>
          <w:tab w:val="clear" w:pos="1080"/>
          <w:tab w:val="left" w:pos="851"/>
        </w:tabs>
        <w:spacing w:before="120" w:after="60" w:line="240" w:lineRule="auto"/>
        <w:ind w:left="0" w:firstLine="567"/>
        <w:rPr>
          <w:b w:val="0"/>
          <w:lang w:eastAsia="en-US"/>
        </w:rPr>
      </w:pPr>
      <w:r w:rsidRPr="007F5E7A">
        <w:rPr>
          <w:b w:val="0"/>
          <w:lang w:eastAsia="en-US"/>
        </w:rPr>
        <w:t xml:space="preserve">аварийность системы водоотведения </w:t>
      </w:r>
      <w:r w:rsidR="007F5E7A" w:rsidRPr="007F5E7A">
        <w:rPr>
          <w:b w:val="0"/>
          <w:lang w:eastAsia="en-US"/>
        </w:rPr>
        <w:t>–</w:t>
      </w:r>
      <w:r w:rsidRPr="007F5E7A">
        <w:rPr>
          <w:b w:val="0"/>
          <w:lang w:eastAsia="en-US"/>
        </w:rPr>
        <w:t xml:space="preserve"> </w:t>
      </w:r>
      <w:r w:rsidR="00FD2F17">
        <w:rPr>
          <w:b w:val="0"/>
          <w:lang w:eastAsia="en-US"/>
        </w:rPr>
        <w:t>0</w:t>
      </w:r>
      <w:r w:rsidRPr="007F5E7A">
        <w:rPr>
          <w:b w:val="0"/>
          <w:lang w:eastAsia="en-US"/>
        </w:rPr>
        <w:t xml:space="preserve"> ед./км при норме 0,1-0,2 ед./км;</w:t>
      </w:r>
    </w:p>
    <w:p w:rsidR="009B62ED" w:rsidRPr="00F11A83" w:rsidRDefault="009B62ED" w:rsidP="009B62ED">
      <w:pPr>
        <w:pStyle w:val="affc"/>
        <w:numPr>
          <w:ilvl w:val="0"/>
          <w:numId w:val="15"/>
        </w:numPr>
        <w:tabs>
          <w:tab w:val="clear" w:pos="1080"/>
          <w:tab w:val="left" w:pos="851"/>
        </w:tabs>
        <w:spacing w:before="120" w:after="60" w:line="240" w:lineRule="auto"/>
        <w:ind w:left="0" w:firstLine="567"/>
        <w:rPr>
          <w:b w:val="0"/>
          <w:lang w:eastAsia="en-US"/>
        </w:rPr>
      </w:pPr>
      <w:r w:rsidRPr="00F11A83">
        <w:rPr>
          <w:b w:val="0"/>
          <w:lang w:eastAsia="en-US"/>
        </w:rPr>
        <w:t xml:space="preserve">износ канализационных сетей </w:t>
      </w:r>
      <w:r w:rsidR="00F11A83" w:rsidRPr="00F11A83">
        <w:rPr>
          <w:b w:val="0"/>
          <w:lang w:eastAsia="en-US"/>
        </w:rPr>
        <w:t>–</w:t>
      </w:r>
      <w:r w:rsidRPr="00F11A83">
        <w:rPr>
          <w:b w:val="0"/>
          <w:lang w:eastAsia="en-US"/>
        </w:rPr>
        <w:t xml:space="preserve"> 6</w:t>
      </w:r>
      <w:r w:rsidR="00F11A83" w:rsidRPr="00F11A83">
        <w:rPr>
          <w:b w:val="0"/>
          <w:lang w:eastAsia="en-US"/>
        </w:rPr>
        <w:t>0,5</w:t>
      </w:r>
      <w:r w:rsidRPr="00F11A83">
        <w:rPr>
          <w:b w:val="0"/>
          <w:lang w:eastAsia="en-US"/>
        </w:rPr>
        <w:t>%;</w:t>
      </w:r>
    </w:p>
    <w:p w:rsidR="009B62ED" w:rsidRPr="007F5E7A" w:rsidRDefault="009B62ED" w:rsidP="009B62ED">
      <w:pPr>
        <w:pStyle w:val="affc"/>
        <w:numPr>
          <w:ilvl w:val="0"/>
          <w:numId w:val="15"/>
        </w:numPr>
        <w:tabs>
          <w:tab w:val="clear" w:pos="1080"/>
          <w:tab w:val="left" w:pos="851"/>
        </w:tabs>
        <w:spacing w:before="120" w:after="60" w:line="240" w:lineRule="auto"/>
        <w:ind w:left="0" w:firstLine="567"/>
        <w:rPr>
          <w:b w:val="0"/>
          <w:lang w:eastAsia="en-US"/>
        </w:rPr>
      </w:pPr>
      <w:r w:rsidRPr="007F5E7A">
        <w:rPr>
          <w:b w:val="0"/>
          <w:lang w:eastAsia="en-US"/>
        </w:rPr>
        <w:t xml:space="preserve">протяженность сетей, нуждающихся в замене – </w:t>
      </w:r>
      <w:r w:rsidR="007F5E7A" w:rsidRPr="007F5E7A">
        <w:rPr>
          <w:b w:val="0"/>
          <w:lang w:eastAsia="en-US"/>
        </w:rPr>
        <w:t>0,72</w:t>
      </w:r>
      <w:r w:rsidRPr="007F5E7A">
        <w:rPr>
          <w:b w:val="0"/>
          <w:lang w:eastAsia="en-US"/>
        </w:rPr>
        <w:t xml:space="preserve"> км;</w:t>
      </w:r>
    </w:p>
    <w:p w:rsidR="009B62ED" w:rsidRPr="007F5E7A" w:rsidRDefault="009B62ED" w:rsidP="009B62ED">
      <w:pPr>
        <w:pStyle w:val="affc"/>
        <w:numPr>
          <w:ilvl w:val="0"/>
          <w:numId w:val="15"/>
        </w:numPr>
        <w:tabs>
          <w:tab w:val="clear" w:pos="1080"/>
          <w:tab w:val="left" w:pos="851"/>
        </w:tabs>
        <w:spacing w:before="120" w:after="60" w:line="240" w:lineRule="auto"/>
        <w:ind w:left="0" w:firstLine="567"/>
        <w:rPr>
          <w:b w:val="0"/>
          <w:lang w:eastAsia="en-US"/>
        </w:rPr>
      </w:pPr>
      <w:r w:rsidRPr="007F5E7A">
        <w:rPr>
          <w:b w:val="0"/>
          <w:lang w:eastAsia="en-US"/>
        </w:rPr>
        <w:lastRenderedPageBreak/>
        <w:t xml:space="preserve">удельный вес сетей, нуждающихся в замене – </w:t>
      </w:r>
      <w:r w:rsidR="007F5E7A" w:rsidRPr="007F5E7A">
        <w:rPr>
          <w:b w:val="0"/>
          <w:lang w:eastAsia="en-US"/>
        </w:rPr>
        <w:t>1,7</w:t>
      </w:r>
      <w:r w:rsidRPr="007F5E7A">
        <w:rPr>
          <w:b w:val="0"/>
          <w:lang w:eastAsia="en-US"/>
        </w:rPr>
        <w:t xml:space="preserve">% от общей протяженности </w:t>
      </w:r>
      <w:r w:rsidR="007F5E7A" w:rsidRPr="007F5E7A">
        <w:rPr>
          <w:b w:val="0"/>
          <w:lang w:eastAsia="en-US"/>
        </w:rPr>
        <w:t>канализационных</w:t>
      </w:r>
      <w:r w:rsidRPr="007F5E7A">
        <w:rPr>
          <w:b w:val="0"/>
          <w:lang w:eastAsia="en-US"/>
        </w:rPr>
        <w:t xml:space="preserve"> сетей; </w:t>
      </w:r>
    </w:p>
    <w:p w:rsidR="009B62ED" w:rsidRPr="007F5E7A" w:rsidRDefault="009B62ED" w:rsidP="009B62ED">
      <w:pPr>
        <w:pStyle w:val="affc"/>
        <w:numPr>
          <w:ilvl w:val="0"/>
          <w:numId w:val="15"/>
        </w:numPr>
        <w:tabs>
          <w:tab w:val="clear" w:pos="1080"/>
          <w:tab w:val="left" w:pos="851"/>
        </w:tabs>
        <w:spacing w:before="120" w:after="60" w:line="240" w:lineRule="auto"/>
        <w:ind w:left="0" w:firstLine="567"/>
        <w:rPr>
          <w:b w:val="0"/>
          <w:lang w:eastAsia="en-US"/>
        </w:rPr>
      </w:pPr>
      <w:r w:rsidRPr="007F5E7A">
        <w:rPr>
          <w:b w:val="0"/>
          <w:lang w:eastAsia="en-US"/>
        </w:rPr>
        <w:t xml:space="preserve">индекс реконструируемых сетей – </w:t>
      </w:r>
      <w:r w:rsidR="00FD2F17">
        <w:rPr>
          <w:b w:val="0"/>
          <w:lang w:eastAsia="en-US"/>
        </w:rPr>
        <w:t>0</w:t>
      </w:r>
      <w:r w:rsidRPr="007F5E7A">
        <w:rPr>
          <w:b w:val="0"/>
          <w:lang w:eastAsia="en-US"/>
        </w:rPr>
        <w:t xml:space="preserve"> % при норме 4-5 %;</w:t>
      </w:r>
    </w:p>
    <w:p w:rsidR="009B62ED" w:rsidRPr="007F5E7A" w:rsidRDefault="009B62ED" w:rsidP="009B62ED">
      <w:pPr>
        <w:pStyle w:val="affc"/>
        <w:numPr>
          <w:ilvl w:val="0"/>
          <w:numId w:val="15"/>
        </w:numPr>
        <w:tabs>
          <w:tab w:val="clear" w:pos="1080"/>
          <w:tab w:val="left" w:pos="851"/>
        </w:tabs>
        <w:spacing w:before="120" w:after="60" w:line="240" w:lineRule="auto"/>
        <w:ind w:left="0" w:firstLine="567"/>
        <w:rPr>
          <w:b w:val="0"/>
          <w:lang w:eastAsia="en-US"/>
        </w:rPr>
      </w:pPr>
      <w:r w:rsidRPr="007F5E7A">
        <w:rPr>
          <w:b w:val="0"/>
          <w:lang w:eastAsia="en-US"/>
        </w:rPr>
        <w:t>износ канализационных насос</w:t>
      </w:r>
      <w:r w:rsidR="00F11A83" w:rsidRPr="007F5E7A">
        <w:rPr>
          <w:b w:val="0"/>
          <w:lang w:eastAsia="en-US"/>
        </w:rPr>
        <w:t>ных станций – 35</w:t>
      </w:r>
      <w:r w:rsidRPr="007F5E7A">
        <w:rPr>
          <w:b w:val="0"/>
          <w:lang w:eastAsia="en-US"/>
        </w:rPr>
        <w:t>%;</w:t>
      </w:r>
    </w:p>
    <w:p w:rsidR="009B62ED" w:rsidRDefault="009B62ED" w:rsidP="009B62ED">
      <w:pPr>
        <w:pStyle w:val="affc"/>
        <w:numPr>
          <w:ilvl w:val="0"/>
          <w:numId w:val="15"/>
        </w:numPr>
        <w:tabs>
          <w:tab w:val="clear" w:pos="1080"/>
          <w:tab w:val="left" w:pos="851"/>
        </w:tabs>
        <w:spacing w:before="120" w:after="60" w:line="240" w:lineRule="auto"/>
        <w:ind w:left="0" w:firstLine="567"/>
        <w:rPr>
          <w:b w:val="0"/>
          <w:lang w:eastAsia="en-US"/>
        </w:rPr>
      </w:pPr>
      <w:r w:rsidRPr="007F5E7A">
        <w:rPr>
          <w:b w:val="0"/>
          <w:lang w:eastAsia="en-US"/>
        </w:rPr>
        <w:t xml:space="preserve">износ канализационных очистных сооружений </w:t>
      </w:r>
      <w:r w:rsidR="00F11A83" w:rsidRPr="007F5E7A">
        <w:rPr>
          <w:b w:val="0"/>
          <w:lang w:eastAsia="en-US"/>
        </w:rPr>
        <w:t>–</w:t>
      </w:r>
      <w:r w:rsidRPr="007F5E7A">
        <w:rPr>
          <w:b w:val="0"/>
          <w:lang w:eastAsia="en-US"/>
        </w:rPr>
        <w:t xml:space="preserve"> </w:t>
      </w:r>
      <w:r w:rsidR="00F11A83" w:rsidRPr="007F5E7A">
        <w:rPr>
          <w:b w:val="0"/>
          <w:lang w:eastAsia="en-US"/>
        </w:rPr>
        <w:t>48,8</w:t>
      </w:r>
      <w:r w:rsidR="007E63B4">
        <w:rPr>
          <w:b w:val="0"/>
          <w:lang w:eastAsia="en-US"/>
        </w:rPr>
        <w:t xml:space="preserve"> %;</w:t>
      </w:r>
    </w:p>
    <w:p w:rsidR="007E63B4" w:rsidRPr="007F5E7A" w:rsidRDefault="007E63B4" w:rsidP="009B62ED">
      <w:pPr>
        <w:pStyle w:val="affc"/>
        <w:numPr>
          <w:ilvl w:val="0"/>
          <w:numId w:val="15"/>
        </w:numPr>
        <w:tabs>
          <w:tab w:val="clear" w:pos="1080"/>
          <w:tab w:val="left" w:pos="851"/>
        </w:tabs>
        <w:spacing w:before="120" w:after="60" w:line="240" w:lineRule="auto"/>
        <w:ind w:left="0" w:firstLine="567"/>
        <w:rPr>
          <w:b w:val="0"/>
          <w:lang w:eastAsia="en-US"/>
        </w:rPr>
      </w:pPr>
      <w:r>
        <w:rPr>
          <w:b w:val="0"/>
          <w:lang w:eastAsia="en-US"/>
        </w:rPr>
        <w:t>расход электроэнергии на весь объем произведенных ресурсов – 1339,2 тыс. кВт*ч.</w:t>
      </w:r>
    </w:p>
    <w:p w:rsidR="00B23954" w:rsidRPr="00185B32" w:rsidRDefault="009B62ED" w:rsidP="008F0BB2">
      <w:pPr>
        <w:pStyle w:val="a5"/>
        <w:rPr>
          <w:rFonts w:ascii="Times New Roman" w:hAnsi="Times New Roman"/>
        </w:rPr>
      </w:pPr>
      <w:r w:rsidRPr="007F5E7A">
        <w:rPr>
          <w:rFonts w:ascii="Times New Roman" w:hAnsi="Times New Roman"/>
        </w:rPr>
        <w:t xml:space="preserve">Для целей комплексного развития систем водоотведения главным интегральным </w:t>
      </w:r>
      <w:r w:rsidRPr="00CB3753">
        <w:rPr>
          <w:rFonts w:ascii="Times New Roman" w:hAnsi="Times New Roman"/>
        </w:rPr>
        <w:t>критерием эффективности выступает надежность функционирования сетей и объектов. Надежность канализационной сети и объектов водоотведения обеспечивается своевременным ремонтом либо плановой заменой в связи с окончанием эксплуатационного срока. Управляемость системой водоотведения обеспечивается надлежащей работой насосов КНС, отслеживанием гидравлических нагрузок на трубопроводы, своевременной заменой неисправного оборудования.</w:t>
      </w:r>
    </w:p>
    <w:p w:rsidR="00B23954" w:rsidRDefault="009E7B6E" w:rsidP="00185B32">
      <w:pPr>
        <w:pStyle w:val="a5"/>
        <w:rPr>
          <w:rFonts w:ascii="Times New Roman" w:hAnsi="Times New Roman"/>
        </w:rPr>
      </w:pPr>
      <w:r w:rsidRPr="009E7B6E">
        <w:rPr>
          <w:rFonts w:ascii="Times New Roman" w:hAnsi="Times New Roman"/>
        </w:rPr>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9B62ED" w:rsidRPr="00CB3753" w:rsidRDefault="009B62ED" w:rsidP="009B62ED">
      <w:pPr>
        <w:pStyle w:val="a5"/>
        <w:rPr>
          <w:rFonts w:ascii="Times New Roman" w:hAnsi="Times New Roman"/>
        </w:rPr>
      </w:pPr>
      <w:r w:rsidRPr="00CB3753">
        <w:rPr>
          <w:rFonts w:ascii="Times New Roman" w:hAnsi="Times New Roman"/>
        </w:rPr>
        <w:t>Количество установленных стационарных приборов учета отводимых сточных вод равно нулю. В тоже время объем сточных вод, отводимых от каждого абонента можно установить по указанному в нормативных документах равенству между объемами потребляемой воды и отводимым объемом сточных вод, без учета воды, используемой для полива зеленых насаждений в летнее время.</w:t>
      </w:r>
    </w:p>
    <w:p w:rsidR="009B62ED" w:rsidRPr="00CB3753" w:rsidRDefault="009B62ED" w:rsidP="009B62ED">
      <w:pPr>
        <w:pStyle w:val="a5"/>
        <w:rPr>
          <w:rFonts w:ascii="Times New Roman" w:hAnsi="Times New Roman"/>
        </w:rPr>
      </w:pPr>
      <w:r w:rsidRPr="00CB3753">
        <w:rPr>
          <w:rFonts w:ascii="Times New Roman" w:hAnsi="Times New Roman"/>
        </w:rPr>
        <w:t>Таким образом, можно сказать, что фактический уровень обеспеченности приборами учета отводимых сточных вод будет равен аналогичному показателю обеспеченности абонентов приборами учета потребляемой воды.</w:t>
      </w:r>
    </w:p>
    <w:p w:rsidR="009B62ED" w:rsidRDefault="009B62ED" w:rsidP="00185B32">
      <w:pPr>
        <w:pStyle w:val="a5"/>
        <w:rPr>
          <w:rFonts w:ascii="Times New Roman" w:hAnsi="Times New Roman"/>
        </w:rPr>
      </w:pPr>
      <w:r w:rsidRPr="00CB3753">
        <w:rPr>
          <w:rFonts w:ascii="Times New Roman" w:hAnsi="Times New Roman"/>
        </w:rPr>
        <w:t>При необходимости проведения фактических замеров объемов сточных вод, на выпуске каждого из абонентов предусмотрен контрольный колодец, в котором устанавливаются мобильные средства измерения</w:t>
      </w:r>
      <w:r>
        <w:rPr>
          <w:rFonts w:ascii="Times New Roman" w:hAnsi="Times New Roman"/>
        </w:rPr>
        <w:t>.</w:t>
      </w:r>
    </w:p>
    <w:p w:rsidR="00C240CE" w:rsidRPr="00185B32" w:rsidRDefault="00C240CE" w:rsidP="00185B32">
      <w:pPr>
        <w:pStyle w:val="a5"/>
        <w:rPr>
          <w:rFonts w:ascii="Times New Roman" w:hAnsi="Times New Roman"/>
        </w:rPr>
      </w:pPr>
      <w:r w:rsidRPr="00C240CE">
        <w:rPr>
          <w:rFonts w:ascii="Times New Roman" w:hAnsi="Times New Roman"/>
        </w:rPr>
        <w:t xml:space="preserve">На канализационных очистных сооружениях </w:t>
      </w:r>
      <w:proofErr w:type="spellStart"/>
      <w:r>
        <w:rPr>
          <w:rFonts w:ascii="Times New Roman" w:hAnsi="Times New Roman"/>
        </w:rPr>
        <w:t>Нарьян-Марского</w:t>
      </w:r>
      <w:proofErr w:type="spellEnd"/>
      <w:r w:rsidRPr="00C240CE">
        <w:rPr>
          <w:rFonts w:ascii="Times New Roman" w:hAnsi="Times New Roman"/>
        </w:rPr>
        <w:t xml:space="preserve"> МУ «ПОК и ТС» имеется технический учет принимаемых сточных вод.</w:t>
      </w:r>
    </w:p>
    <w:p w:rsidR="0030035C" w:rsidRPr="00F5195B" w:rsidRDefault="0030035C" w:rsidP="0030035C">
      <w:pPr>
        <w:pStyle w:val="2"/>
        <w:ind w:left="0" w:firstLine="0"/>
        <w:rPr>
          <w:rFonts w:ascii="Times New Roman" w:hAnsi="Times New Roman"/>
        </w:rPr>
      </w:pPr>
      <w:bookmarkStart w:id="22" w:name="_Toc53583707"/>
      <w:r w:rsidRPr="00F5195B">
        <w:rPr>
          <w:rFonts w:ascii="Times New Roman" w:hAnsi="Times New Roman"/>
        </w:rPr>
        <w:t>Водоснабжение</w:t>
      </w:r>
      <w:bookmarkEnd w:id="22"/>
    </w:p>
    <w:p w:rsidR="0030035C" w:rsidRPr="00F5195B"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3" w:name="_Toc53583708"/>
      <w:r w:rsidRPr="00F5195B">
        <w:rPr>
          <w:rFonts w:ascii="Times New Roman" w:hAnsi="Times New Roman"/>
        </w:rPr>
        <w:t>Описание организационной структуры</w:t>
      </w:r>
      <w:bookmarkEnd w:id="23"/>
    </w:p>
    <w:p w:rsidR="00F93069" w:rsidRDefault="00F93069" w:rsidP="00F93069">
      <w:pPr>
        <w:pStyle w:val="a5"/>
        <w:rPr>
          <w:rFonts w:ascii="Times New Roman" w:hAnsi="Times New Roman"/>
        </w:rPr>
      </w:pPr>
      <w:r w:rsidRPr="00185B32">
        <w:rPr>
          <w:rFonts w:ascii="Times New Roman" w:hAnsi="Times New Roman"/>
        </w:rPr>
        <w:t xml:space="preserve">Организацией, осуществляющей </w:t>
      </w:r>
      <w:r>
        <w:rPr>
          <w:rFonts w:ascii="Times New Roman" w:hAnsi="Times New Roman"/>
        </w:rPr>
        <w:t>водоснабжение</w:t>
      </w:r>
      <w:r w:rsidRPr="00185B32">
        <w:rPr>
          <w:rFonts w:ascii="Times New Roman" w:hAnsi="Times New Roman"/>
        </w:rPr>
        <w:t xml:space="preserve">, является </w:t>
      </w:r>
      <w:proofErr w:type="spellStart"/>
      <w:r>
        <w:rPr>
          <w:rFonts w:ascii="Times New Roman" w:hAnsi="Times New Roman"/>
        </w:rPr>
        <w:t>Нарьян-Марское</w:t>
      </w:r>
      <w:proofErr w:type="spellEnd"/>
      <w:r>
        <w:rPr>
          <w:rFonts w:ascii="Times New Roman" w:hAnsi="Times New Roman"/>
        </w:rPr>
        <w:t xml:space="preserve"> </w:t>
      </w:r>
      <w:r w:rsidRPr="00185B32">
        <w:rPr>
          <w:rFonts w:ascii="Times New Roman" w:hAnsi="Times New Roman"/>
        </w:rPr>
        <w:t xml:space="preserve">МУ «ПОК и ТС». Основной деятельностью предприятия является выработка тепловой энергии и реализация ее потребителям города, добыча подземных вод и реализация ее населению города, прием сточных вод и очистка их на канализационных очистных сооружениях. </w:t>
      </w:r>
    </w:p>
    <w:p w:rsidR="00F93069" w:rsidRPr="00F93069" w:rsidRDefault="00F93069" w:rsidP="00F93069">
      <w:pPr>
        <w:pStyle w:val="a5"/>
        <w:rPr>
          <w:rFonts w:ascii="Times New Roman" w:hAnsi="Times New Roman"/>
        </w:rPr>
      </w:pPr>
      <w:r w:rsidRPr="005716CB">
        <w:rPr>
          <w:rFonts w:ascii="Times New Roman" w:hAnsi="Times New Roman"/>
        </w:rPr>
        <w:t xml:space="preserve">Постановлением администрации </w:t>
      </w:r>
      <w:r>
        <w:rPr>
          <w:rFonts w:ascii="Times New Roman" w:hAnsi="Times New Roman"/>
        </w:rPr>
        <w:t>МО «Городской округ «Город Нарьян-Мар»</w:t>
      </w:r>
      <w:r w:rsidRPr="005716CB">
        <w:rPr>
          <w:rFonts w:ascii="Times New Roman" w:hAnsi="Times New Roman"/>
        </w:rPr>
        <w:t xml:space="preserve"> от 16.0</w:t>
      </w:r>
      <w:r>
        <w:rPr>
          <w:rFonts w:ascii="Times New Roman" w:hAnsi="Times New Roman"/>
        </w:rPr>
        <w:t>6</w:t>
      </w:r>
      <w:r w:rsidRPr="005716CB">
        <w:rPr>
          <w:rFonts w:ascii="Times New Roman" w:hAnsi="Times New Roman"/>
        </w:rPr>
        <w:t>.201</w:t>
      </w:r>
      <w:r>
        <w:rPr>
          <w:rFonts w:ascii="Times New Roman" w:hAnsi="Times New Roman"/>
        </w:rPr>
        <w:t>4 года</w:t>
      </w:r>
      <w:r w:rsidRPr="005716CB">
        <w:rPr>
          <w:rFonts w:ascii="Times New Roman" w:hAnsi="Times New Roman"/>
        </w:rPr>
        <w:t xml:space="preserve"> № </w:t>
      </w:r>
      <w:r>
        <w:rPr>
          <w:rFonts w:ascii="Times New Roman" w:hAnsi="Times New Roman"/>
        </w:rPr>
        <w:t>1560</w:t>
      </w:r>
      <w:r w:rsidRPr="005716CB">
        <w:rPr>
          <w:rFonts w:ascii="Times New Roman" w:hAnsi="Times New Roman"/>
        </w:rPr>
        <w:t xml:space="preserve"> «О</w:t>
      </w:r>
      <w:r>
        <w:rPr>
          <w:rFonts w:ascii="Times New Roman" w:hAnsi="Times New Roman"/>
        </w:rPr>
        <w:t xml:space="preserve">б определении гарантирующей организации для </w:t>
      </w:r>
      <w:r w:rsidRPr="00F93069">
        <w:rPr>
          <w:rFonts w:ascii="Times New Roman" w:hAnsi="Times New Roman"/>
        </w:rPr>
        <w:t xml:space="preserve">централизованной системы холодного водоснабжения и водоотведения» гарантирующей организацией для централизованной системы </w:t>
      </w:r>
      <w:r>
        <w:rPr>
          <w:rFonts w:ascii="Times New Roman" w:hAnsi="Times New Roman"/>
        </w:rPr>
        <w:t>водоснабжения</w:t>
      </w:r>
      <w:r w:rsidRPr="00F93069">
        <w:rPr>
          <w:rFonts w:ascii="Times New Roman" w:hAnsi="Times New Roman"/>
        </w:rPr>
        <w:t xml:space="preserve"> на территории МО «Городской округ «Город Нарьян-Мар» определено </w:t>
      </w:r>
      <w:proofErr w:type="spellStart"/>
      <w:r w:rsidRPr="00F93069">
        <w:rPr>
          <w:rFonts w:ascii="Times New Roman" w:hAnsi="Times New Roman"/>
        </w:rPr>
        <w:t>Нарьян-Марское</w:t>
      </w:r>
      <w:proofErr w:type="spellEnd"/>
      <w:r w:rsidRPr="00F93069">
        <w:rPr>
          <w:rFonts w:ascii="Times New Roman" w:hAnsi="Times New Roman"/>
        </w:rPr>
        <w:t xml:space="preserve"> МУ «ПОК и ТС».</w:t>
      </w:r>
    </w:p>
    <w:p w:rsidR="00F93069" w:rsidRPr="00C31EC1" w:rsidRDefault="00F93069" w:rsidP="00EC060E">
      <w:pPr>
        <w:pStyle w:val="a5"/>
        <w:rPr>
          <w:rFonts w:ascii="Times New Roman" w:hAnsi="Times New Roman"/>
          <w:color w:val="FF0000"/>
        </w:rPr>
      </w:pPr>
      <w:r w:rsidRPr="00F93069">
        <w:rPr>
          <w:rFonts w:ascii="Times New Roman" w:hAnsi="Times New Roman"/>
        </w:rPr>
        <w:lastRenderedPageBreak/>
        <w:t>Тарифы в сфере холодного водоснабжения для потребителей устанавливаются на основании приказа Управления по государственному регулированию цен (тарифов) Ненецкого автономного округа, утверждаемого ежегодно.</w:t>
      </w:r>
    </w:p>
    <w:p w:rsidR="0030035C" w:rsidRPr="00F5195B"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4" w:name="_Toc53583709"/>
      <w:r w:rsidRPr="00F5195B">
        <w:rPr>
          <w:rFonts w:ascii="Times New Roman" w:hAnsi="Times New Roman"/>
        </w:rPr>
        <w:t xml:space="preserve">Анализ существующего технического состояния системы </w:t>
      </w:r>
      <w:proofErr w:type="spellStart"/>
      <w:r w:rsidRPr="00F5195B">
        <w:rPr>
          <w:rFonts w:ascii="Times New Roman" w:hAnsi="Times New Roman"/>
        </w:rPr>
        <w:t>ресурсоснабжения</w:t>
      </w:r>
      <w:bookmarkEnd w:id="24"/>
      <w:proofErr w:type="spellEnd"/>
    </w:p>
    <w:p w:rsidR="00FD5798" w:rsidRPr="00FD5798" w:rsidRDefault="00FD5798" w:rsidP="00FD5798">
      <w:pPr>
        <w:pStyle w:val="a5"/>
        <w:rPr>
          <w:rFonts w:ascii="Times New Roman" w:hAnsi="Times New Roman"/>
        </w:rPr>
      </w:pPr>
      <w:bookmarkStart w:id="25" w:name="_Ref409776930"/>
      <w:r w:rsidRPr="00FD5798">
        <w:rPr>
          <w:rFonts w:ascii="Times New Roman" w:hAnsi="Times New Roman"/>
        </w:rPr>
        <w:t xml:space="preserve">Источником водоснабжения г. Нарьян-Мара являются подземные воды. Большая часть населения (свыше 60%) снабжается водой за счет ряда водозаборных скважин и трубопроводов, объединенных в централизованную систему водоснабжения, а остальная часть за счет индивидуальных скважин и водозаборных колонок, установленных на водопроводной сети. Водопроводные сети охватывают центральную часть города, частично микрорайоны </w:t>
      </w:r>
      <w:proofErr w:type="spellStart"/>
      <w:r w:rsidRPr="00FD5798">
        <w:rPr>
          <w:rFonts w:ascii="Times New Roman" w:hAnsi="Times New Roman"/>
        </w:rPr>
        <w:t>Качгорт</w:t>
      </w:r>
      <w:proofErr w:type="spellEnd"/>
      <w:r w:rsidRPr="00FD5798">
        <w:rPr>
          <w:rFonts w:ascii="Times New Roman" w:hAnsi="Times New Roman"/>
        </w:rPr>
        <w:t xml:space="preserve">, Лесозавод и Новый поселок. В некоторые микрорайоны организован подвоз питьевой воды автотранспортом. </w:t>
      </w:r>
    </w:p>
    <w:p w:rsidR="00FD5798" w:rsidRPr="00FD5798" w:rsidRDefault="00FD5798" w:rsidP="00FD5798">
      <w:pPr>
        <w:pStyle w:val="a5"/>
        <w:rPr>
          <w:rFonts w:ascii="Times New Roman" w:hAnsi="Times New Roman"/>
        </w:rPr>
      </w:pPr>
      <w:r w:rsidRPr="00FD5798">
        <w:rPr>
          <w:rFonts w:ascii="Times New Roman" w:hAnsi="Times New Roman"/>
        </w:rPr>
        <w:t>Источником централизованного водоснабжения являются артезианские скважины участка месторождения пресных вод "Озерный". Разведка, геологические изыскания территории и строительство основных объектов осуществлялись в 70-ые года. К 1980 году водозабор с сетями транспортировки воды и станцией второго подъема ВНС-1 был введен в эксплуатацию, в последующие годы прокладывались распределительные сети по городу с устройством станций третьего и четвертого подъемов.</w:t>
      </w:r>
    </w:p>
    <w:p w:rsidR="00D92466" w:rsidRDefault="00FD5798" w:rsidP="00D92466">
      <w:pPr>
        <w:pStyle w:val="a5"/>
        <w:rPr>
          <w:rFonts w:ascii="Times New Roman" w:hAnsi="Times New Roman"/>
        </w:rPr>
      </w:pPr>
      <w:r w:rsidRPr="00FD5798">
        <w:rPr>
          <w:rFonts w:ascii="Times New Roman" w:hAnsi="Times New Roman"/>
        </w:rPr>
        <w:t xml:space="preserve">Водозабор «Озерный» расположен за юго-западной границей рассматриваемой территории. Защищенные запасы пресной воды на участке «Озерный» </w:t>
      </w:r>
      <w:proofErr w:type="spellStart"/>
      <w:r w:rsidRPr="00FD5798">
        <w:rPr>
          <w:rFonts w:ascii="Times New Roman" w:hAnsi="Times New Roman"/>
        </w:rPr>
        <w:t>Нарьян-Марского</w:t>
      </w:r>
      <w:proofErr w:type="spellEnd"/>
      <w:r w:rsidRPr="00FD5798">
        <w:rPr>
          <w:rFonts w:ascii="Times New Roman" w:hAnsi="Times New Roman"/>
        </w:rPr>
        <w:t xml:space="preserve"> месторождения питьевых подземных вод составляют 8700 м3/сутки.  Подъем воды из скважин водозабора "Озерный" осуществляется круглосуточно. В эксплуатации находится 16 скважин – пять из них наблюдательные, необходимые для ведения мониторинга состояния подземных вод и составления отчетности перед контролирующими органами. Добыча воды осуществляется из 11 скважин, шесть из которых постоянно работают на наполнение резервуаров. Выбор скважин определяется в зависимости от состояния скважин – ее дебита, качества воды. Ежегодно скважины проходят профилактические ремонты насосного оборудования, чистку (эрлифт). </w:t>
      </w:r>
      <w:r w:rsidR="00D92466" w:rsidRPr="00D92466">
        <w:rPr>
          <w:rFonts w:ascii="Times New Roman" w:hAnsi="Times New Roman"/>
        </w:rPr>
        <w:t>В рамках мониторинга систематически проводится наблюдение за дебитом, уровнем, температурой и качеством воды, с записью в журнале.</w:t>
      </w:r>
      <w:r w:rsidR="007B61F6">
        <w:rPr>
          <w:rFonts w:ascii="Times New Roman" w:hAnsi="Times New Roman"/>
        </w:rPr>
        <w:t xml:space="preserve"> </w:t>
      </w:r>
      <w:r w:rsidR="007B61F6" w:rsidRPr="007B61F6">
        <w:rPr>
          <w:rFonts w:ascii="Times New Roman" w:hAnsi="Times New Roman"/>
        </w:rPr>
        <w:t xml:space="preserve">Физическое состояние некоторых скважины неудовлетворительное, наблюдается </w:t>
      </w:r>
      <w:proofErr w:type="spellStart"/>
      <w:r w:rsidR="007B61F6" w:rsidRPr="007B61F6">
        <w:rPr>
          <w:rFonts w:ascii="Times New Roman" w:hAnsi="Times New Roman"/>
        </w:rPr>
        <w:t>кольматация</w:t>
      </w:r>
      <w:proofErr w:type="spellEnd"/>
      <w:r w:rsidR="007B61F6" w:rsidRPr="007B61F6">
        <w:rPr>
          <w:rFonts w:ascii="Times New Roman" w:hAnsi="Times New Roman"/>
        </w:rPr>
        <w:t xml:space="preserve"> </w:t>
      </w:r>
      <w:proofErr w:type="spellStart"/>
      <w:r w:rsidR="007B61F6" w:rsidRPr="007B61F6">
        <w:rPr>
          <w:rFonts w:ascii="Times New Roman" w:hAnsi="Times New Roman"/>
        </w:rPr>
        <w:t>прифильтровой</w:t>
      </w:r>
      <w:proofErr w:type="spellEnd"/>
      <w:r w:rsidR="007B61F6" w:rsidRPr="007B61F6">
        <w:rPr>
          <w:rFonts w:ascii="Times New Roman" w:hAnsi="Times New Roman"/>
        </w:rPr>
        <w:t xml:space="preserve"> зоны, </w:t>
      </w:r>
      <w:r w:rsidR="00514EAB">
        <w:rPr>
          <w:rFonts w:ascii="Times New Roman" w:hAnsi="Times New Roman"/>
        </w:rPr>
        <w:t>истощение водоносного горизонта.</w:t>
      </w:r>
      <w:r w:rsidR="007B61F6" w:rsidRPr="007B61F6">
        <w:rPr>
          <w:rFonts w:ascii="Times New Roman" w:hAnsi="Times New Roman"/>
        </w:rPr>
        <w:t xml:space="preserve"> В связи с чем, непригодные скважины необходимо вывести из эксплуатации, а для восполнения объема добычи вод требуется бурение дополнительных скважин.</w:t>
      </w:r>
    </w:p>
    <w:p w:rsidR="00FD5798" w:rsidRPr="00FD5798" w:rsidRDefault="00D92466" w:rsidP="00D92466">
      <w:pPr>
        <w:pStyle w:val="a5"/>
        <w:rPr>
          <w:rFonts w:ascii="Times New Roman" w:hAnsi="Times New Roman"/>
        </w:rPr>
      </w:pPr>
      <w:r w:rsidRPr="00D92466">
        <w:rPr>
          <w:rFonts w:ascii="Times New Roman" w:hAnsi="Times New Roman"/>
        </w:rPr>
        <w:t>На каждую скважину имеется паспорт, в котором занесены сведения о местоположении скважины, наличии санитарной зоны, времени ввода в эксплуатацию, конструктивные возможности и особенности скважины.</w:t>
      </w:r>
      <w:r>
        <w:rPr>
          <w:rFonts w:ascii="Times New Roman" w:hAnsi="Times New Roman"/>
        </w:rPr>
        <w:t xml:space="preserve"> </w:t>
      </w:r>
      <w:r w:rsidRPr="00D92466">
        <w:rPr>
          <w:rFonts w:ascii="Times New Roman" w:hAnsi="Times New Roman"/>
        </w:rPr>
        <w:t xml:space="preserve">Над каждой скважиной сооружено отапливаемое помещение, в котором размещена аппаратура управления насосом.  Это помещение содержится в чистоте, допуск посторонних лиц в него категорически запрещен.  Санитарная зона радиусом не менее </w:t>
      </w:r>
      <w:smartTag w:uri="urn:schemas-microsoft-com:office:smarttags" w:element="metricconverter">
        <w:smartTagPr>
          <w:attr w:name="ProductID" w:val="50 м"/>
        </w:smartTagPr>
        <w:r w:rsidRPr="00D92466">
          <w:rPr>
            <w:rFonts w:ascii="Times New Roman" w:hAnsi="Times New Roman"/>
          </w:rPr>
          <w:t>50 м</w:t>
        </w:r>
      </w:smartTag>
      <w:r w:rsidRPr="00D92466">
        <w:rPr>
          <w:rFonts w:ascii="Times New Roman" w:hAnsi="Times New Roman"/>
        </w:rPr>
        <w:t xml:space="preserve"> содержится в чистоте, ограждена забором.</w:t>
      </w:r>
    </w:p>
    <w:p w:rsidR="003A700F" w:rsidRDefault="00FD5798" w:rsidP="00FD5798">
      <w:pPr>
        <w:pStyle w:val="a5"/>
        <w:rPr>
          <w:rFonts w:ascii="Times New Roman" w:hAnsi="Times New Roman"/>
        </w:rPr>
      </w:pPr>
      <w:r w:rsidRPr="00FD5798">
        <w:rPr>
          <w:rFonts w:ascii="Times New Roman" w:hAnsi="Times New Roman"/>
        </w:rPr>
        <w:t xml:space="preserve">От артезианских скважин водозабора «Озерный» вода подается по двум водоводам на водопроводную насосную станцию № 1 (далее ВНС-1) в накопительные резервуары общим объемом 4800 м3 далее по водоводам </w:t>
      </w:r>
      <w:r w:rsidR="007B61F6">
        <w:rPr>
          <w:rFonts w:ascii="Times New Roman" w:hAnsi="Times New Roman"/>
        </w:rPr>
        <w:t xml:space="preserve">поступает </w:t>
      </w:r>
      <w:r w:rsidRPr="00FD5798">
        <w:rPr>
          <w:rFonts w:ascii="Times New Roman" w:hAnsi="Times New Roman"/>
        </w:rPr>
        <w:t xml:space="preserve">в городскую распределительную сеть холодного водоснабжения. В накопительных резервуарах происходит </w:t>
      </w:r>
      <w:proofErr w:type="spellStart"/>
      <w:r w:rsidRPr="00FD5798">
        <w:rPr>
          <w:rFonts w:ascii="Times New Roman" w:hAnsi="Times New Roman"/>
        </w:rPr>
        <w:t>аэрирование</w:t>
      </w:r>
      <w:proofErr w:type="spellEnd"/>
      <w:r w:rsidRPr="00FD5798">
        <w:rPr>
          <w:rFonts w:ascii="Times New Roman" w:hAnsi="Times New Roman"/>
        </w:rPr>
        <w:t xml:space="preserve"> и частичное отстаивание подаваемой воды в город. Парк запаса воды представлен двумя накопительными резервуарами в бетонном исполнении объемом 2400 м³ каждый и двумя приемными резервуарами в бетонном исполнении объемом по 500 м³ каждый. Забранная </w:t>
      </w:r>
      <w:r w:rsidRPr="00FD5798">
        <w:rPr>
          <w:rFonts w:ascii="Times New Roman" w:hAnsi="Times New Roman"/>
        </w:rPr>
        <w:lastRenderedPageBreak/>
        <w:t xml:space="preserve">из накопительных резервуаров вода поступает в сеть к потребителю без хлорирования. Водопроводные очистные сооружения отсутствуют (далее ВОС). </w:t>
      </w:r>
      <w:r w:rsidR="00514EAB" w:rsidRPr="00514EAB">
        <w:rPr>
          <w:rFonts w:ascii="Times New Roman" w:hAnsi="Times New Roman"/>
        </w:rPr>
        <w:t>При существующем водопотреблении объема резервуаров недостаточно для осуществления профилактические работы на резервуарах, так как для проведения чистки внутренней полости резервуара необходим его вывод из эксплуатации на определенный период.  Необходимо внедрение в систему запаса воды дополнительной емкости</w:t>
      </w:r>
      <w:r w:rsidR="00514EAB">
        <w:rPr>
          <w:rFonts w:ascii="Times New Roman" w:hAnsi="Times New Roman"/>
        </w:rPr>
        <w:t>.</w:t>
      </w:r>
    </w:p>
    <w:p w:rsidR="00AC4B7A" w:rsidRDefault="00AC4B7A" w:rsidP="00FD5798">
      <w:pPr>
        <w:pStyle w:val="a5"/>
        <w:rPr>
          <w:rFonts w:ascii="Times New Roman" w:hAnsi="Times New Roman"/>
        </w:rPr>
      </w:pPr>
      <w:r>
        <w:rPr>
          <w:rFonts w:ascii="Times New Roman" w:hAnsi="Times New Roman"/>
        </w:rPr>
        <w:t>Сведения о скважинах водозабора «</w:t>
      </w:r>
      <w:r w:rsidR="0018789A">
        <w:rPr>
          <w:rFonts w:ascii="Times New Roman" w:hAnsi="Times New Roman"/>
        </w:rPr>
        <w:t>О</w:t>
      </w:r>
      <w:r>
        <w:rPr>
          <w:rFonts w:ascii="Times New Roman" w:hAnsi="Times New Roman"/>
        </w:rPr>
        <w:t>зерный» по состоянию на 01.01.2019г</w:t>
      </w:r>
      <w:r w:rsidR="0086081D">
        <w:rPr>
          <w:rFonts w:ascii="Times New Roman" w:hAnsi="Times New Roman"/>
        </w:rPr>
        <w:t>.</w:t>
      </w:r>
      <w:r>
        <w:rPr>
          <w:rFonts w:ascii="Times New Roman" w:hAnsi="Times New Roman"/>
        </w:rPr>
        <w:t xml:space="preserve"> приведены ниже</w:t>
      </w:r>
      <w:r w:rsidR="00567C57">
        <w:rPr>
          <w:rFonts w:ascii="Times New Roman" w:hAnsi="Times New Roman"/>
        </w:rPr>
        <w:t xml:space="preserve"> (</w:t>
      </w:r>
      <w:r w:rsidR="00567C57">
        <w:rPr>
          <w:rFonts w:ascii="Times New Roman" w:hAnsi="Times New Roman"/>
        </w:rPr>
        <w:fldChar w:fldCharType="begin"/>
      </w:r>
      <w:r w:rsidR="00567C57">
        <w:rPr>
          <w:rFonts w:ascii="Times New Roman" w:hAnsi="Times New Roman"/>
        </w:rPr>
        <w:instrText xml:space="preserve"> REF _Ref49849448 \h </w:instrText>
      </w:r>
      <w:r w:rsidR="00567C57">
        <w:rPr>
          <w:rFonts w:ascii="Times New Roman" w:hAnsi="Times New Roman"/>
        </w:rPr>
      </w:r>
      <w:r w:rsidR="00567C57">
        <w:rPr>
          <w:rFonts w:ascii="Times New Roman" w:hAnsi="Times New Roman"/>
        </w:rPr>
        <w:fldChar w:fldCharType="separate"/>
      </w:r>
      <w:r w:rsidR="009A6C68" w:rsidRPr="00567C57">
        <w:rPr>
          <w:rFonts w:ascii="Times New Roman" w:hAnsi="Times New Roman"/>
        </w:rPr>
        <w:t xml:space="preserve">Таблица </w:t>
      </w:r>
      <w:r w:rsidR="009A6C68">
        <w:rPr>
          <w:rFonts w:ascii="Times New Roman" w:hAnsi="Times New Roman"/>
          <w:noProof/>
        </w:rPr>
        <w:t>10</w:t>
      </w:r>
      <w:r w:rsidR="00567C57">
        <w:rPr>
          <w:rFonts w:ascii="Times New Roman" w:hAnsi="Times New Roman"/>
        </w:rPr>
        <w:fldChar w:fldCharType="end"/>
      </w:r>
      <w:r w:rsidR="00567C57">
        <w:rPr>
          <w:rFonts w:ascii="Times New Roman" w:hAnsi="Times New Roman"/>
        </w:rPr>
        <w:t>).</w:t>
      </w:r>
    </w:p>
    <w:p w:rsidR="00567C57" w:rsidRPr="00FD5798" w:rsidRDefault="00567C57" w:rsidP="00567C57">
      <w:pPr>
        <w:pStyle w:val="af"/>
        <w:keepNext/>
        <w:rPr>
          <w:rFonts w:ascii="Times New Roman" w:hAnsi="Times New Roman"/>
        </w:rPr>
      </w:pPr>
      <w:bookmarkStart w:id="26" w:name="_Ref49849448"/>
      <w:r w:rsidRPr="00567C57">
        <w:rPr>
          <w:rFonts w:ascii="Times New Roman" w:hAnsi="Times New Roman"/>
        </w:rPr>
        <w:t xml:space="preserve">Таблица </w:t>
      </w:r>
      <w:r w:rsidRPr="00567C57">
        <w:rPr>
          <w:rFonts w:ascii="Times New Roman" w:hAnsi="Times New Roman"/>
        </w:rPr>
        <w:fldChar w:fldCharType="begin"/>
      </w:r>
      <w:r w:rsidRPr="00567C57">
        <w:rPr>
          <w:rFonts w:ascii="Times New Roman" w:hAnsi="Times New Roman"/>
        </w:rPr>
        <w:instrText xml:space="preserve"> SEQ Таблица \* ARABIC </w:instrText>
      </w:r>
      <w:r w:rsidRPr="00567C57">
        <w:rPr>
          <w:rFonts w:ascii="Times New Roman" w:hAnsi="Times New Roman"/>
        </w:rPr>
        <w:fldChar w:fldCharType="separate"/>
      </w:r>
      <w:r w:rsidR="009A6C68">
        <w:rPr>
          <w:rFonts w:ascii="Times New Roman" w:hAnsi="Times New Roman"/>
          <w:noProof/>
        </w:rPr>
        <w:t>10</w:t>
      </w:r>
      <w:r w:rsidRPr="00567C57">
        <w:rPr>
          <w:rFonts w:ascii="Times New Roman" w:hAnsi="Times New Roman"/>
        </w:rPr>
        <w:fldChar w:fldCharType="end"/>
      </w:r>
      <w:bookmarkEnd w:id="26"/>
      <w:r w:rsidRPr="00567C57">
        <w:rPr>
          <w:rFonts w:ascii="Times New Roman" w:hAnsi="Times New Roman"/>
        </w:rPr>
        <w:t xml:space="preserve"> Сведения </w:t>
      </w:r>
      <w:r>
        <w:rPr>
          <w:rFonts w:ascii="Times New Roman" w:hAnsi="Times New Roman"/>
        </w:rPr>
        <w:t>о скважинах водозабора «</w:t>
      </w:r>
      <w:r w:rsidR="0086081D">
        <w:rPr>
          <w:rFonts w:ascii="Times New Roman" w:hAnsi="Times New Roman"/>
        </w:rPr>
        <w:t>О</w:t>
      </w:r>
      <w:r>
        <w:rPr>
          <w:rFonts w:ascii="Times New Roman" w:hAnsi="Times New Roman"/>
        </w:rPr>
        <w:t>зерный» по состоянию на 01.01.2019</w:t>
      </w:r>
      <w:r w:rsidR="00453403">
        <w:rPr>
          <w:rFonts w:ascii="Times New Roman" w:hAnsi="Times New Roman"/>
        </w:rP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5"/>
        <w:gridCol w:w="875"/>
        <w:gridCol w:w="1393"/>
        <w:gridCol w:w="1055"/>
        <w:gridCol w:w="1968"/>
        <w:gridCol w:w="1807"/>
        <w:gridCol w:w="1437"/>
      </w:tblGrid>
      <w:tr w:rsidR="0018789A" w:rsidRPr="00567C57" w:rsidTr="00444F67">
        <w:trPr>
          <w:tblHeader/>
        </w:trPr>
        <w:tc>
          <w:tcPr>
            <w:tcW w:w="541" w:type="pct"/>
            <w:shd w:val="clear" w:color="auto" w:fill="auto"/>
            <w:vAlign w:val="center"/>
          </w:tcPr>
          <w:p w:rsidR="0018789A" w:rsidRPr="00567C57" w:rsidRDefault="0018789A" w:rsidP="00AC4B7A">
            <w:pPr>
              <w:jc w:val="center"/>
              <w:rPr>
                <w:b/>
                <w:sz w:val="20"/>
                <w:szCs w:val="20"/>
              </w:rPr>
            </w:pPr>
            <w:r w:rsidRPr="00567C57">
              <w:rPr>
                <w:b/>
                <w:sz w:val="20"/>
                <w:szCs w:val="20"/>
              </w:rPr>
              <w:t xml:space="preserve">№ </w:t>
            </w:r>
            <w:proofErr w:type="spellStart"/>
            <w:r w:rsidRPr="00567C57">
              <w:rPr>
                <w:b/>
                <w:sz w:val="20"/>
                <w:szCs w:val="20"/>
              </w:rPr>
              <w:t>скв</w:t>
            </w:r>
            <w:proofErr w:type="spellEnd"/>
            <w:r w:rsidRPr="00567C57">
              <w:rPr>
                <w:b/>
                <w:sz w:val="20"/>
                <w:szCs w:val="20"/>
              </w:rPr>
              <w:t>.</w:t>
            </w:r>
          </w:p>
        </w:tc>
        <w:tc>
          <w:tcPr>
            <w:tcW w:w="457" w:type="pct"/>
            <w:shd w:val="clear" w:color="auto" w:fill="auto"/>
            <w:vAlign w:val="center"/>
          </w:tcPr>
          <w:p w:rsidR="0018789A" w:rsidRPr="00567C57" w:rsidRDefault="0018789A" w:rsidP="00AC4B7A">
            <w:pPr>
              <w:jc w:val="center"/>
              <w:rPr>
                <w:b/>
                <w:sz w:val="20"/>
                <w:szCs w:val="20"/>
              </w:rPr>
            </w:pPr>
            <w:r w:rsidRPr="00567C57">
              <w:rPr>
                <w:b/>
                <w:sz w:val="20"/>
                <w:szCs w:val="20"/>
              </w:rPr>
              <w:t>Год</w:t>
            </w:r>
          </w:p>
          <w:p w:rsidR="0018789A" w:rsidRPr="00567C57" w:rsidRDefault="0018789A" w:rsidP="00AC4B7A">
            <w:pPr>
              <w:jc w:val="center"/>
              <w:rPr>
                <w:b/>
                <w:sz w:val="20"/>
                <w:szCs w:val="20"/>
              </w:rPr>
            </w:pPr>
            <w:r w:rsidRPr="00567C57">
              <w:rPr>
                <w:b/>
                <w:sz w:val="20"/>
                <w:szCs w:val="20"/>
              </w:rPr>
              <w:t>ввода</w:t>
            </w:r>
          </w:p>
        </w:tc>
        <w:tc>
          <w:tcPr>
            <w:tcW w:w="728" w:type="pct"/>
            <w:shd w:val="clear" w:color="auto" w:fill="auto"/>
          </w:tcPr>
          <w:p w:rsidR="0018789A" w:rsidRPr="00567C57" w:rsidRDefault="0018789A" w:rsidP="00AC4B7A">
            <w:pPr>
              <w:jc w:val="center"/>
              <w:rPr>
                <w:b/>
                <w:sz w:val="20"/>
                <w:szCs w:val="20"/>
              </w:rPr>
            </w:pPr>
            <w:r w:rsidRPr="00567C57">
              <w:rPr>
                <w:b/>
                <w:sz w:val="20"/>
                <w:szCs w:val="20"/>
              </w:rPr>
              <w:t>Глубина скважины, м</w:t>
            </w:r>
          </w:p>
        </w:tc>
        <w:tc>
          <w:tcPr>
            <w:tcW w:w="551" w:type="pct"/>
            <w:shd w:val="clear" w:color="auto" w:fill="auto"/>
            <w:vAlign w:val="center"/>
          </w:tcPr>
          <w:p w:rsidR="0018789A" w:rsidRPr="00567C57" w:rsidRDefault="0018789A" w:rsidP="00AC4B7A">
            <w:pPr>
              <w:jc w:val="center"/>
              <w:rPr>
                <w:b/>
                <w:sz w:val="20"/>
                <w:szCs w:val="20"/>
              </w:rPr>
            </w:pPr>
            <w:r w:rsidRPr="00567C57">
              <w:rPr>
                <w:b/>
                <w:sz w:val="20"/>
                <w:szCs w:val="20"/>
              </w:rPr>
              <w:t>Дебит,</w:t>
            </w:r>
          </w:p>
          <w:p w:rsidR="0018789A" w:rsidRPr="00567C57" w:rsidRDefault="0018789A" w:rsidP="00AC4B7A">
            <w:pPr>
              <w:jc w:val="center"/>
              <w:rPr>
                <w:b/>
                <w:sz w:val="20"/>
                <w:szCs w:val="20"/>
              </w:rPr>
            </w:pPr>
            <w:r w:rsidRPr="00567C57">
              <w:rPr>
                <w:b/>
                <w:sz w:val="20"/>
                <w:szCs w:val="20"/>
              </w:rPr>
              <w:t>м3/час</w:t>
            </w:r>
          </w:p>
        </w:tc>
        <w:tc>
          <w:tcPr>
            <w:tcW w:w="1028" w:type="pct"/>
            <w:shd w:val="clear" w:color="auto" w:fill="auto"/>
            <w:vAlign w:val="center"/>
          </w:tcPr>
          <w:p w:rsidR="0018789A" w:rsidRPr="00567C57" w:rsidRDefault="0018789A" w:rsidP="00AC4B7A">
            <w:pPr>
              <w:jc w:val="center"/>
              <w:rPr>
                <w:b/>
                <w:sz w:val="20"/>
                <w:szCs w:val="20"/>
              </w:rPr>
            </w:pPr>
            <w:r w:rsidRPr="00567C57">
              <w:rPr>
                <w:b/>
                <w:sz w:val="20"/>
                <w:szCs w:val="20"/>
              </w:rPr>
              <w:t>Водоносный</w:t>
            </w:r>
          </w:p>
          <w:p w:rsidR="0018789A" w:rsidRPr="00567C57" w:rsidRDefault="0018789A" w:rsidP="00AC4B7A">
            <w:pPr>
              <w:jc w:val="center"/>
              <w:rPr>
                <w:b/>
                <w:sz w:val="20"/>
                <w:szCs w:val="20"/>
              </w:rPr>
            </w:pPr>
            <w:r w:rsidRPr="00567C57">
              <w:rPr>
                <w:b/>
                <w:sz w:val="20"/>
                <w:szCs w:val="20"/>
              </w:rPr>
              <w:t>горизонт, м</w:t>
            </w:r>
          </w:p>
        </w:tc>
        <w:tc>
          <w:tcPr>
            <w:tcW w:w="944" w:type="pct"/>
            <w:shd w:val="clear" w:color="auto" w:fill="auto"/>
            <w:vAlign w:val="center"/>
          </w:tcPr>
          <w:p w:rsidR="0018789A" w:rsidRPr="00567C57" w:rsidRDefault="0018789A" w:rsidP="00AC4B7A">
            <w:pPr>
              <w:jc w:val="center"/>
              <w:rPr>
                <w:b/>
                <w:sz w:val="20"/>
                <w:szCs w:val="20"/>
              </w:rPr>
            </w:pPr>
            <w:r w:rsidRPr="00567C57">
              <w:rPr>
                <w:b/>
                <w:sz w:val="20"/>
                <w:szCs w:val="20"/>
              </w:rPr>
              <w:t>Тип</w:t>
            </w:r>
          </w:p>
          <w:p w:rsidR="0018789A" w:rsidRPr="00567C57" w:rsidRDefault="0018789A" w:rsidP="00AC4B7A">
            <w:pPr>
              <w:jc w:val="center"/>
              <w:rPr>
                <w:b/>
                <w:sz w:val="20"/>
                <w:szCs w:val="20"/>
              </w:rPr>
            </w:pPr>
            <w:r w:rsidRPr="00567C57">
              <w:rPr>
                <w:b/>
                <w:sz w:val="20"/>
                <w:szCs w:val="20"/>
              </w:rPr>
              <w:t>насоса</w:t>
            </w:r>
          </w:p>
        </w:tc>
        <w:tc>
          <w:tcPr>
            <w:tcW w:w="751" w:type="pct"/>
            <w:shd w:val="clear" w:color="auto" w:fill="auto"/>
            <w:vAlign w:val="center"/>
          </w:tcPr>
          <w:p w:rsidR="0018789A" w:rsidRPr="00567C57" w:rsidRDefault="0018789A" w:rsidP="00AC4B7A">
            <w:pPr>
              <w:jc w:val="center"/>
              <w:rPr>
                <w:b/>
                <w:sz w:val="20"/>
                <w:szCs w:val="20"/>
              </w:rPr>
            </w:pPr>
            <w:r w:rsidRPr="00567C57">
              <w:rPr>
                <w:b/>
                <w:sz w:val="20"/>
                <w:szCs w:val="20"/>
              </w:rPr>
              <w:t xml:space="preserve">Замена </w:t>
            </w:r>
          </w:p>
          <w:p w:rsidR="0018789A" w:rsidRPr="00567C57" w:rsidRDefault="0018789A" w:rsidP="00AC4B7A">
            <w:pPr>
              <w:jc w:val="center"/>
              <w:rPr>
                <w:b/>
                <w:sz w:val="20"/>
                <w:szCs w:val="20"/>
              </w:rPr>
            </w:pPr>
            <w:r w:rsidRPr="00567C57">
              <w:rPr>
                <w:b/>
                <w:sz w:val="20"/>
                <w:szCs w:val="20"/>
              </w:rPr>
              <w:t>насоса</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1</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1985</w:t>
            </w:r>
          </w:p>
        </w:tc>
        <w:tc>
          <w:tcPr>
            <w:tcW w:w="728" w:type="pct"/>
            <w:shd w:val="clear" w:color="auto" w:fill="auto"/>
          </w:tcPr>
          <w:p w:rsidR="0018789A" w:rsidRPr="00567C57" w:rsidRDefault="0018789A" w:rsidP="00567C57">
            <w:pPr>
              <w:jc w:val="center"/>
              <w:rPr>
                <w:sz w:val="20"/>
                <w:szCs w:val="20"/>
              </w:rPr>
            </w:pPr>
            <w:r w:rsidRPr="00567C57">
              <w:rPr>
                <w:sz w:val="20"/>
                <w:szCs w:val="20"/>
              </w:rPr>
              <w:t>34</w:t>
            </w:r>
          </w:p>
        </w:tc>
        <w:tc>
          <w:tcPr>
            <w:tcW w:w="551" w:type="pct"/>
            <w:shd w:val="clear" w:color="auto" w:fill="auto"/>
            <w:vAlign w:val="center"/>
          </w:tcPr>
          <w:p w:rsidR="0018789A" w:rsidRPr="00567C57" w:rsidRDefault="0018789A" w:rsidP="00567C57">
            <w:pPr>
              <w:jc w:val="center"/>
              <w:rPr>
                <w:sz w:val="20"/>
                <w:szCs w:val="20"/>
              </w:rPr>
            </w:pPr>
            <w:r w:rsidRPr="00567C57">
              <w:rPr>
                <w:sz w:val="20"/>
                <w:szCs w:val="20"/>
              </w:rPr>
              <w:t>18</w:t>
            </w:r>
          </w:p>
        </w:tc>
        <w:tc>
          <w:tcPr>
            <w:tcW w:w="1028" w:type="pct"/>
            <w:shd w:val="clear" w:color="auto" w:fill="auto"/>
            <w:vAlign w:val="center"/>
          </w:tcPr>
          <w:p w:rsidR="0018789A" w:rsidRPr="00567C57" w:rsidRDefault="0018789A" w:rsidP="00567C57">
            <w:pPr>
              <w:jc w:val="center"/>
              <w:rPr>
                <w:sz w:val="20"/>
                <w:szCs w:val="20"/>
              </w:rPr>
            </w:pPr>
            <w:r w:rsidRPr="00567C57">
              <w:rPr>
                <w:sz w:val="20"/>
                <w:szCs w:val="20"/>
              </w:rPr>
              <w:t xml:space="preserve">от </w:t>
            </w:r>
            <w:smartTag w:uri="urn:schemas-microsoft-com:office:smarttags" w:element="metricconverter">
              <w:smartTagPr>
                <w:attr w:name="ProductID" w:val="4,6 м"/>
              </w:smartTagPr>
              <w:r w:rsidRPr="00567C57">
                <w:rPr>
                  <w:sz w:val="20"/>
                  <w:szCs w:val="20"/>
                </w:rPr>
                <w:t>4,6 м</w:t>
              </w:r>
            </w:smartTag>
            <w:r w:rsidRPr="00567C57">
              <w:rPr>
                <w:sz w:val="20"/>
                <w:szCs w:val="20"/>
              </w:rPr>
              <w:t xml:space="preserve"> до </w:t>
            </w:r>
            <w:smartTag w:uri="urn:schemas-microsoft-com:office:smarttags" w:element="metricconverter">
              <w:smartTagPr>
                <w:attr w:name="ProductID" w:val="32 м"/>
              </w:smartTagPr>
              <w:r w:rsidRPr="00567C57">
                <w:rPr>
                  <w:sz w:val="20"/>
                  <w:szCs w:val="20"/>
                </w:rPr>
                <w:t>32 м</w:t>
              </w:r>
            </w:smartTag>
          </w:p>
        </w:tc>
        <w:tc>
          <w:tcPr>
            <w:tcW w:w="944" w:type="pct"/>
            <w:shd w:val="clear" w:color="auto" w:fill="auto"/>
            <w:vAlign w:val="center"/>
          </w:tcPr>
          <w:p w:rsidR="0018789A" w:rsidRPr="00567C57" w:rsidRDefault="0018789A" w:rsidP="00567C57">
            <w:pPr>
              <w:jc w:val="center"/>
              <w:rPr>
                <w:sz w:val="20"/>
                <w:szCs w:val="20"/>
              </w:rPr>
            </w:pPr>
            <w:r w:rsidRPr="00567C57">
              <w:rPr>
                <w:sz w:val="20"/>
                <w:szCs w:val="20"/>
              </w:rPr>
              <w:t>ЭЦВ 6-10-75</w:t>
            </w:r>
          </w:p>
        </w:tc>
        <w:tc>
          <w:tcPr>
            <w:tcW w:w="751" w:type="pct"/>
            <w:shd w:val="clear" w:color="auto" w:fill="auto"/>
            <w:vAlign w:val="center"/>
          </w:tcPr>
          <w:p w:rsidR="0018789A" w:rsidRPr="00567C57" w:rsidRDefault="0018789A" w:rsidP="00567C57">
            <w:pPr>
              <w:jc w:val="center"/>
              <w:rPr>
                <w:sz w:val="20"/>
                <w:szCs w:val="20"/>
              </w:rPr>
            </w:pPr>
            <w:r w:rsidRPr="00567C57">
              <w:rPr>
                <w:sz w:val="20"/>
                <w:szCs w:val="20"/>
              </w:rPr>
              <w:t xml:space="preserve">2013 </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2"а"</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2013</w:t>
            </w:r>
          </w:p>
        </w:tc>
        <w:tc>
          <w:tcPr>
            <w:tcW w:w="728" w:type="pct"/>
            <w:shd w:val="clear" w:color="auto" w:fill="auto"/>
          </w:tcPr>
          <w:p w:rsidR="0018789A" w:rsidRPr="00567C57" w:rsidRDefault="0018789A" w:rsidP="00567C57">
            <w:pPr>
              <w:jc w:val="center"/>
              <w:rPr>
                <w:sz w:val="20"/>
                <w:szCs w:val="20"/>
              </w:rPr>
            </w:pPr>
            <w:r w:rsidRPr="00567C57">
              <w:rPr>
                <w:sz w:val="20"/>
                <w:szCs w:val="20"/>
              </w:rPr>
              <w:t>32,5</w:t>
            </w:r>
          </w:p>
        </w:tc>
        <w:tc>
          <w:tcPr>
            <w:tcW w:w="551" w:type="pct"/>
            <w:shd w:val="clear" w:color="auto" w:fill="auto"/>
            <w:vAlign w:val="center"/>
          </w:tcPr>
          <w:p w:rsidR="0018789A" w:rsidRPr="00567C57" w:rsidRDefault="0018789A" w:rsidP="00567C57">
            <w:pPr>
              <w:jc w:val="center"/>
              <w:rPr>
                <w:sz w:val="20"/>
                <w:szCs w:val="20"/>
              </w:rPr>
            </w:pPr>
            <w:r w:rsidRPr="00567C57">
              <w:rPr>
                <w:sz w:val="20"/>
                <w:szCs w:val="20"/>
              </w:rPr>
              <w:t>38</w:t>
            </w:r>
          </w:p>
        </w:tc>
        <w:tc>
          <w:tcPr>
            <w:tcW w:w="1028" w:type="pct"/>
            <w:shd w:val="clear" w:color="auto" w:fill="auto"/>
            <w:vAlign w:val="center"/>
          </w:tcPr>
          <w:p w:rsidR="0018789A" w:rsidRPr="00567C57" w:rsidRDefault="0018789A" w:rsidP="00567C57">
            <w:pPr>
              <w:jc w:val="center"/>
              <w:rPr>
                <w:sz w:val="20"/>
                <w:szCs w:val="20"/>
              </w:rPr>
            </w:pPr>
            <w:r w:rsidRPr="00567C57">
              <w:rPr>
                <w:sz w:val="20"/>
                <w:szCs w:val="20"/>
              </w:rPr>
              <w:t xml:space="preserve">от 4,95 до </w:t>
            </w:r>
            <w:smartTag w:uri="urn:schemas-microsoft-com:office:smarttags" w:element="metricconverter">
              <w:smartTagPr>
                <w:attr w:name="ProductID" w:val="28 м"/>
              </w:smartTagPr>
              <w:r w:rsidRPr="00567C57">
                <w:rPr>
                  <w:sz w:val="20"/>
                  <w:szCs w:val="20"/>
                </w:rPr>
                <w:t>28 м</w:t>
              </w:r>
            </w:smartTag>
          </w:p>
        </w:tc>
        <w:tc>
          <w:tcPr>
            <w:tcW w:w="944" w:type="pct"/>
            <w:shd w:val="clear" w:color="auto" w:fill="auto"/>
            <w:vAlign w:val="center"/>
          </w:tcPr>
          <w:p w:rsidR="0018789A" w:rsidRPr="00567C57" w:rsidRDefault="0018789A" w:rsidP="00567C57">
            <w:pPr>
              <w:jc w:val="center"/>
              <w:rPr>
                <w:sz w:val="20"/>
                <w:szCs w:val="20"/>
              </w:rPr>
            </w:pPr>
            <w:r w:rsidRPr="00567C57">
              <w:rPr>
                <w:sz w:val="20"/>
                <w:szCs w:val="20"/>
              </w:rPr>
              <w:t>ЭЦВ 8-40-60</w:t>
            </w:r>
          </w:p>
        </w:tc>
        <w:tc>
          <w:tcPr>
            <w:tcW w:w="751" w:type="pct"/>
            <w:shd w:val="clear" w:color="auto" w:fill="auto"/>
            <w:vAlign w:val="center"/>
          </w:tcPr>
          <w:p w:rsidR="0018789A" w:rsidRPr="00567C57" w:rsidRDefault="0018789A" w:rsidP="00567C57">
            <w:pPr>
              <w:jc w:val="center"/>
              <w:rPr>
                <w:sz w:val="20"/>
                <w:szCs w:val="20"/>
              </w:rPr>
            </w:pPr>
            <w:r w:rsidRPr="00567C57">
              <w:rPr>
                <w:sz w:val="20"/>
                <w:szCs w:val="20"/>
              </w:rPr>
              <w:t xml:space="preserve">2013 </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3"б"</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2006</w:t>
            </w:r>
          </w:p>
        </w:tc>
        <w:tc>
          <w:tcPr>
            <w:tcW w:w="728" w:type="pct"/>
            <w:shd w:val="clear" w:color="auto" w:fill="auto"/>
          </w:tcPr>
          <w:p w:rsidR="0018789A" w:rsidRPr="00567C57" w:rsidRDefault="0018789A" w:rsidP="00567C57">
            <w:pPr>
              <w:jc w:val="center"/>
              <w:rPr>
                <w:sz w:val="20"/>
                <w:szCs w:val="20"/>
              </w:rPr>
            </w:pPr>
            <w:r w:rsidRPr="00567C57">
              <w:rPr>
                <w:sz w:val="20"/>
                <w:szCs w:val="20"/>
              </w:rPr>
              <w:t>32,75</w:t>
            </w:r>
          </w:p>
        </w:tc>
        <w:tc>
          <w:tcPr>
            <w:tcW w:w="3274" w:type="pct"/>
            <w:gridSpan w:val="4"/>
            <w:shd w:val="clear" w:color="auto" w:fill="auto"/>
            <w:vAlign w:val="center"/>
          </w:tcPr>
          <w:p w:rsidR="0018789A" w:rsidRPr="00567C57" w:rsidRDefault="0018789A" w:rsidP="00567C57">
            <w:pPr>
              <w:jc w:val="center"/>
              <w:rPr>
                <w:sz w:val="20"/>
                <w:szCs w:val="20"/>
              </w:rPr>
            </w:pPr>
            <w:r w:rsidRPr="00567C57">
              <w:rPr>
                <w:sz w:val="20"/>
                <w:szCs w:val="20"/>
              </w:rPr>
              <w:t xml:space="preserve">выведена из </w:t>
            </w:r>
            <w:proofErr w:type="spellStart"/>
            <w:r w:rsidRPr="00567C57">
              <w:rPr>
                <w:sz w:val="20"/>
                <w:szCs w:val="20"/>
              </w:rPr>
              <w:t>экспл</w:t>
            </w:r>
            <w:proofErr w:type="spellEnd"/>
            <w:r w:rsidRPr="00567C57">
              <w:rPr>
                <w:sz w:val="20"/>
                <w:szCs w:val="20"/>
              </w:rPr>
              <w:t xml:space="preserve">. в </w:t>
            </w:r>
            <w:smartTag w:uri="urn:schemas-microsoft-com:office:smarttags" w:element="metricconverter">
              <w:smartTagPr>
                <w:attr w:name="ProductID" w:val="2017 г"/>
              </w:smartTagPr>
              <w:r w:rsidRPr="00567C57">
                <w:rPr>
                  <w:sz w:val="20"/>
                  <w:szCs w:val="20"/>
                </w:rPr>
                <w:t>2017 г</w:t>
              </w:r>
            </w:smartTag>
            <w:r w:rsidRPr="00567C57">
              <w:rPr>
                <w:sz w:val="20"/>
                <w:szCs w:val="20"/>
              </w:rPr>
              <w:t>.</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4"б"</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2005</w:t>
            </w:r>
          </w:p>
        </w:tc>
        <w:tc>
          <w:tcPr>
            <w:tcW w:w="728" w:type="pct"/>
            <w:shd w:val="clear" w:color="auto" w:fill="auto"/>
          </w:tcPr>
          <w:p w:rsidR="0018789A" w:rsidRPr="00567C57" w:rsidRDefault="0018789A" w:rsidP="00567C57">
            <w:pPr>
              <w:jc w:val="center"/>
              <w:rPr>
                <w:sz w:val="20"/>
                <w:szCs w:val="20"/>
              </w:rPr>
            </w:pPr>
            <w:r w:rsidRPr="00567C57">
              <w:rPr>
                <w:sz w:val="20"/>
                <w:szCs w:val="20"/>
              </w:rPr>
              <w:t>32,5</w:t>
            </w:r>
          </w:p>
        </w:tc>
        <w:tc>
          <w:tcPr>
            <w:tcW w:w="3274" w:type="pct"/>
            <w:gridSpan w:val="4"/>
            <w:shd w:val="clear" w:color="auto" w:fill="auto"/>
            <w:vAlign w:val="center"/>
          </w:tcPr>
          <w:p w:rsidR="0018789A" w:rsidRPr="00567C57" w:rsidRDefault="0018789A" w:rsidP="00567C57">
            <w:pPr>
              <w:jc w:val="center"/>
              <w:rPr>
                <w:sz w:val="20"/>
                <w:szCs w:val="20"/>
              </w:rPr>
            </w:pPr>
            <w:r w:rsidRPr="00567C57">
              <w:rPr>
                <w:sz w:val="20"/>
                <w:szCs w:val="20"/>
              </w:rPr>
              <w:t xml:space="preserve">выведена из </w:t>
            </w:r>
            <w:proofErr w:type="spellStart"/>
            <w:r w:rsidRPr="00567C57">
              <w:rPr>
                <w:sz w:val="20"/>
                <w:szCs w:val="20"/>
              </w:rPr>
              <w:t>экспл</w:t>
            </w:r>
            <w:proofErr w:type="spellEnd"/>
            <w:r w:rsidRPr="00567C57">
              <w:rPr>
                <w:sz w:val="20"/>
                <w:szCs w:val="20"/>
              </w:rPr>
              <w:t xml:space="preserve">. в </w:t>
            </w:r>
            <w:smartTag w:uri="urn:schemas-microsoft-com:office:smarttags" w:element="metricconverter">
              <w:smartTagPr>
                <w:attr w:name="ProductID" w:val="2017 г"/>
              </w:smartTagPr>
              <w:r w:rsidRPr="00567C57">
                <w:rPr>
                  <w:sz w:val="20"/>
                  <w:szCs w:val="20"/>
                </w:rPr>
                <w:t>2017 г</w:t>
              </w:r>
            </w:smartTag>
            <w:r w:rsidRPr="00567C57">
              <w:rPr>
                <w:sz w:val="20"/>
                <w:szCs w:val="20"/>
              </w:rPr>
              <w:t>.</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5"б"</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2008</w:t>
            </w:r>
          </w:p>
        </w:tc>
        <w:tc>
          <w:tcPr>
            <w:tcW w:w="728" w:type="pct"/>
            <w:shd w:val="clear" w:color="auto" w:fill="auto"/>
          </w:tcPr>
          <w:p w:rsidR="0018789A" w:rsidRPr="00567C57" w:rsidRDefault="0018789A" w:rsidP="00567C57">
            <w:pPr>
              <w:jc w:val="center"/>
              <w:rPr>
                <w:sz w:val="20"/>
                <w:szCs w:val="20"/>
              </w:rPr>
            </w:pPr>
            <w:r w:rsidRPr="00567C57">
              <w:rPr>
                <w:sz w:val="20"/>
                <w:szCs w:val="20"/>
              </w:rPr>
              <w:t>35</w:t>
            </w:r>
          </w:p>
        </w:tc>
        <w:tc>
          <w:tcPr>
            <w:tcW w:w="551" w:type="pct"/>
            <w:shd w:val="clear" w:color="auto" w:fill="auto"/>
            <w:vAlign w:val="center"/>
          </w:tcPr>
          <w:p w:rsidR="0018789A" w:rsidRPr="00567C57" w:rsidRDefault="0018789A" w:rsidP="00567C57">
            <w:pPr>
              <w:jc w:val="center"/>
              <w:rPr>
                <w:sz w:val="20"/>
                <w:szCs w:val="20"/>
              </w:rPr>
            </w:pPr>
            <w:r w:rsidRPr="00567C57">
              <w:rPr>
                <w:sz w:val="20"/>
                <w:szCs w:val="20"/>
              </w:rPr>
              <w:t>35</w:t>
            </w:r>
          </w:p>
        </w:tc>
        <w:tc>
          <w:tcPr>
            <w:tcW w:w="1028" w:type="pct"/>
            <w:shd w:val="clear" w:color="auto" w:fill="auto"/>
            <w:vAlign w:val="center"/>
          </w:tcPr>
          <w:p w:rsidR="0018789A" w:rsidRPr="00567C57" w:rsidRDefault="0018789A" w:rsidP="00567C57">
            <w:pPr>
              <w:jc w:val="center"/>
              <w:rPr>
                <w:sz w:val="20"/>
                <w:szCs w:val="20"/>
              </w:rPr>
            </w:pPr>
            <w:r w:rsidRPr="00567C57">
              <w:rPr>
                <w:sz w:val="20"/>
                <w:szCs w:val="20"/>
              </w:rPr>
              <w:t xml:space="preserve">от 5,1 до </w:t>
            </w:r>
            <w:smartTag w:uri="urn:schemas-microsoft-com:office:smarttags" w:element="metricconverter">
              <w:smartTagPr>
                <w:attr w:name="ProductID" w:val="34 м"/>
              </w:smartTagPr>
              <w:r w:rsidRPr="00567C57">
                <w:rPr>
                  <w:sz w:val="20"/>
                  <w:szCs w:val="20"/>
                </w:rPr>
                <w:t>34 м</w:t>
              </w:r>
            </w:smartTag>
          </w:p>
        </w:tc>
        <w:tc>
          <w:tcPr>
            <w:tcW w:w="944" w:type="pct"/>
            <w:shd w:val="clear" w:color="auto" w:fill="auto"/>
            <w:vAlign w:val="center"/>
          </w:tcPr>
          <w:p w:rsidR="0018789A" w:rsidRPr="00567C57" w:rsidRDefault="0018789A" w:rsidP="00567C57">
            <w:pPr>
              <w:jc w:val="center"/>
              <w:rPr>
                <w:sz w:val="20"/>
                <w:szCs w:val="20"/>
              </w:rPr>
            </w:pPr>
            <w:r w:rsidRPr="00567C57">
              <w:rPr>
                <w:sz w:val="20"/>
                <w:szCs w:val="20"/>
              </w:rPr>
              <w:t>ЭЦВ 8-40-60</w:t>
            </w:r>
          </w:p>
        </w:tc>
        <w:tc>
          <w:tcPr>
            <w:tcW w:w="751" w:type="pct"/>
            <w:shd w:val="clear" w:color="auto" w:fill="auto"/>
            <w:vAlign w:val="center"/>
          </w:tcPr>
          <w:p w:rsidR="0018789A" w:rsidRPr="00567C57" w:rsidRDefault="0018789A" w:rsidP="00567C57">
            <w:pPr>
              <w:jc w:val="center"/>
              <w:rPr>
                <w:sz w:val="20"/>
                <w:szCs w:val="20"/>
              </w:rPr>
            </w:pPr>
            <w:r w:rsidRPr="00567C57">
              <w:rPr>
                <w:sz w:val="20"/>
                <w:szCs w:val="20"/>
              </w:rPr>
              <w:t xml:space="preserve">2013 </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6"б"</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2007</w:t>
            </w:r>
          </w:p>
        </w:tc>
        <w:tc>
          <w:tcPr>
            <w:tcW w:w="728" w:type="pct"/>
            <w:shd w:val="clear" w:color="auto" w:fill="auto"/>
          </w:tcPr>
          <w:p w:rsidR="0018789A" w:rsidRPr="00567C57" w:rsidRDefault="0018789A" w:rsidP="00567C57">
            <w:pPr>
              <w:jc w:val="center"/>
              <w:rPr>
                <w:sz w:val="20"/>
                <w:szCs w:val="20"/>
              </w:rPr>
            </w:pPr>
            <w:r w:rsidRPr="00567C57">
              <w:rPr>
                <w:sz w:val="20"/>
                <w:szCs w:val="20"/>
              </w:rPr>
              <w:t>30</w:t>
            </w:r>
          </w:p>
        </w:tc>
        <w:tc>
          <w:tcPr>
            <w:tcW w:w="551" w:type="pct"/>
            <w:shd w:val="clear" w:color="auto" w:fill="auto"/>
            <w:vAlign w:val="center"/>
          </w:tcPr>
          <w:p w:rsidR="0018789A" w:rsidRPr="00567C57" w:rsidRDefault="0018789A" w:rsidP="00567C57">
            <w:pPr>
              <w:jc w:val="center"/>
              <w:rPr>
                <w:sz w:val="20"/>
                <w:szCs w:val="20"/>
              </w:rPr>
            </w:pPr>
            <w:r w:rsidRPr="00567C57">
              <w:rPr>
                <w:sz w:val="20"/>
                <w:szCs w:val="20"/>
              </w:rPr>
              <w:t>47</w:t>
            </w:r>
          </w:p>
        </w:tc>
        <w:tc>
          <w:tcPr>
            <w:tcW w:w="1028" w:type="pct"/>
            <w:shd w:val="clear" w:color="auto" w:fill="auto"/>
            <w:vAlign w:val="center"/>
          </w:tcPr>
          <w:p w:rsidR="0018789A" w:rsidRPr="00567C57" w:rsidRDefault="0018789A" w:rsidP="00567C57">
            <w:pPr>
              <w:jc w:val="center"/>
              <w:rPr>
                <w:sz w:val="20"/>
                <w:szCs w:val="20"/>
              </w:rPr>
            </w:pPr>
            <w:r w:rsidRPr="00567C57">
              <w:rPr>
                <w:sz w:val="20"/>
                <w:szCs w:val="20"/>
              </w:rPr>
              <w:t xml:space="preserve">от 6, </w:t>
            </w:r>
            <w:smartTag w:uri="urn:schemas-microsoft-com:office:smarttags" w:element="metricconverter">
              <w:smartTagPr>
                <w:attr w:name="ProductID" w:val="1 м"/>
              </w:smartTagPr>
              <w:r w:rsidRPr="00567C57">
                <w:rPr>
                  <w:sz w:val="20"/>
                  <w:szCs w:val="20"/>
                </w:rPr>
                <w:t>1 м</w:t>
              </w:r>
            </w:smartTag>
            <w:r w:rsidRPr="00567C57">
              <w:rPr>
                <w:sz w:val="20"/>
                <w:szCs w:val="20"/>
              </w:rPr>
              <w:t xml:space="preserve"> до 33,5 </w:t>
            </w:r>
          </w:p>
        </w:tc>
        <w:tc>
          <w:tcPr>
            <w:tcW w:w="944" w:type="pct"/>
            <w:shd w:val="clear" w:color="auto" w:fill="auto"/>
            <w:vAlign w:val="center"/>
          </w:tcPr>
          <w:p w:rsidR="0018789A" w:rsidRPr="00567C57" w:rsidRDefault="0018789A" w:rsidP="00567C57">
            <w:pPr>
              <w:jc w:val="center"/>
              <w:rPr>
                <w:sz w:val="20"/>
                <w:szCs w:val="20"/>
              </w:rPr>
            </w:pPr>
            <w:r w:rsidRPr="00567C57">
              <w:rPr>
                <w:sz w:val="20"/>
                <w:szCs w:val="20"/>
              </w:rPr>
              <w:t>ЭЦВ 8-40-60</w:t>
            </w:r>
          </w:p>
        </w:tc>
        <w:tc>
          <w:tcPr>
            <w:tcW w:w="751" w:type="pct"/>
            <w:shd w:val="clear" w:color="auto" w:fill="auto"/>
            <w:vAlign w:val="center"/>
          </w:tcPr>
          <w:p w:rsidR="0018789A" w:rsidRPr="00567C57" w:rsidRDefault="0018789A" w:rsidP="00567C57">
            <w:pPr>
              <w:jc w:val="center"/>
              <w:rPr>
                <w:sz w:val="20"/>
                <w:szCs w:val="20"/>
              </w:rPr>
            </w:pPr>
            <w:r w:rsidRPr="00567C57">
              <w:rPr>
                <w:sz w:val="20"/>
                <w:szCs w:val="20"/>
              </w:rPr>
              <w:t>2017</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7"в"</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2008</w:t>
            </w:r>
          </w:p>
        </w:tc>
        <w:tc>
          <w:tcPr>
            <w:tcW w:w="728" w:type="pct"/>
            <w:shd w:val="clear" w:color="auto" w:fill="auto"/>
          </w:tcPr>
          <w:p w:rsidR="0018789A" w:rsidRPr="00567C57" w:rsidRDefault="0018789A" w:rsidP="00567C57">
            <w:pPr>
              <w:jc w:val="center"/>
              <w:rPr>
                <w:sz w:val="20"/>
                <w:szCs w:val="20"/>
              </w:rPr>
            </w:pPr>
            <w:r w:rsidRPr="00567C57">
              <w:rPr>
                <w:sz w:val="20"/>
                <w:szCs w:val="20"/>
              </w:rPr>
              <w:t>33</w:t>
            </w:r>
          </w:p>
        </w:tc>
        <w:tc>
          <w:tcPr>
            <w:tcW w:w="551" w:type="pct"/>
            <w:shd w:val="clear" w:color="auto" w:fill="auto"/>
            <w:vAlign w:val="center"/>
          </w:tcPr>
          <w:p w:rsidR="0018789A" w:rsidRPr="00567C57" w:rsidRDefault="0018789A" w:rsidP="00567C57">
            <w:pPr>
              <w:jc w:val="center"/>
              <w:rPr>
                <w:sz w:val="20"/>
                <w:szCs w:val="20"/>
              </w:rPr>
            </w:pPr>
            <w:r w:rsidRPr="00567C57">
              <w:rPr>
                <w:sz w:val="20"/>
                <w:szCs w:val="20"/>
              </w:rPr>
              <w:t>48</w:t>
            </w:r>
          </w:p>
        </w:tc>
        <w:tc>
          <w:tcPr>
            <w:tcW w:w="1028" w:type="pct"/>
            <w:shd w:val="clear" w:color="auto" w:fill="auto"/>
            <w:vAlign w:val="center"/>
          </w:tcPr>
          <w:p w:rsidR="0018789A" w:rsidRPr="00567C57" w:rsidRDefault="0018789A" w:rsidP="00567C57">
            <w:pPr>
              <w:jc w:val="center"/>
              <w:rPr>
                <w:sz w:val="20"/>
                <w:szCs w:val="20"/>
              </w:rPr>
            </w:pPr>
            <w:r w:rsidRPr="00567C57">
              <w:rPr>
                <w:sz w:val="20"/>
                <w:szCs w:val="20"/>
              </w:rPr>
              <w:t xml:space="preserve">от </w:t>
            </w:r>
            <w:smartTag w:uri="urn:schemas-microsoft-com:office:smarttags" w:element="metricconverter">
              <w:smartTagPr>
                <w:attr w:name="ProductID" w:val="5,5 м"/>
              </w:smartTagPr>
              <w:r w:rsidRPr="00567C57">
                <w:rPr>
                  <w:sz w:val="20"/>
                  <w:szCs w:val="20"/>
                </w:rPr>
                <w:t>5,5 м</w:t>
              </w:r>
            </w:smartTag>
            <w:r w:rsidRPr="00567C57">
              <w:rPr>
                <w:sz w:val="20"/>
                <w:szCs w:val="20"/>
              </w:rPr>
              <w:t xml:space="preserve"> до </w:t>
            </w:r>
            <w:smartTag w:uri="urn:schemas-microsoft-com:office:smarttags" w:element="metricconverter">
              <w:smartTagPr>
                <w:attr w:name="ProductID" w:val="31,5 м"/>
              </w:smartTagPr>
              <w:r w:rsidRPr="00567C57">
                <w:rPr>
                  <w:sz w:val="20"/>
                  <w:szCs w:val="20"/>
                </w:rPr>
                <w:t>31,5 м</w:t>
              </w:r>
            </w:smartTag>
          </w:p>
        </w:tc>
        <w:tc>
          <w:tcPr>
            <w:tcW w:w="944" w:type="pct"/>
            <w:shd w:val="clear" w:color="auto" w:fill="auto"/>
            <w:vAlign w:val="center"/>
          </w:tcPr>
          <w:p w:rsidR="0018789A" w:rsidRPr="00567C57" w:rsidRDefault="0018789A" w:rsidP="00567C57">
            <w:pPr>
              <w:jc w:val="center"/>
              <w:rPr>
                <w:sz w:val="20"/>
                <w:szCs w:val="20"/>
              </w:rPr>
            </w:pPr>
            <w:r w:rsidRPr="00567C57">
              <w:rPr>
                <w:sz w:val="20"/>
                <w:szCs w:val="20"/>
              </w:rPr>
              <w:t>ЭЦВ 8-40-60</w:t>
            </w:r>
          </w:p>
        </w:tc>
        <w:tc>
          <w:tcPr>
            <w:tcW w:w="751" w:type="pct"/>
            <w:shd w:val="clear" w:color="auto" w:fill="auto"/>
            <w:vAlign w:val="center"/>
          </w:tcPr>
          <w:p w:rsidR="0018789A" w:rsidRPr="00567C57" w:rsidRDefault="0018789A" w:rsidP="00567C57">
            <w:pPr>
              <w:jc w:val="center"/>
              <w:rPr>
                <w:sz w:val="20"/>
                <w:szCs w:val="20"/>
              </w:rPr>
            </w:pPr>
            <w:r w:rsidRPr="00567C57">
              <w:rPr>
                <w:sz w:val="20"/>
                <w:szCs w:val="20"/>
              </w:rPr>
              <w:t xml:space="preserve">2013 </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8"б"</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2007</w:t>
            </w:r>
          </w:p>
        </w:tc>
        <w:tc>
          <w:tcPr>
            <w:tcW w:w="728" w:type="pct"/>
            <w:shd w:val="clear" w:color="auto" w:fill="auto"/>
          </w:tcPr>
          <w:p w:rsidR="0018789A" w:rsidRPr="00567C57" w:rsidRDefault="0018789A" w:rsidP="00567C57">
            <w:pPr>
              <w:jc w:val="center"/>
              <w:rPr>
                <w:sz w:val="20"/>
                <w:szCs w:val="20"/>
              </w:rPr>
            </w:pPr>
            <w:r w:rsidRPr="00567C57">
              <w:rPr>
                <w:sz w:val="20"/>
                <w:szCs w:val="20"/>
              </w:rPr>
              <w:t>31,8</w:t>
            </w:r>
          </w:p>
        </w:tc>
        <w:tc>
          <w:tcPr>
            <w:tcW w:w="551" w:type="pct"/>
            <w:shd w:val="clear" w:color="auto" w:fill="auto"/>
            <w:vAlign w:val="center"/>
          </w:tcPr>
          <w:p w:rsidR="0018789A" w:rsidRPr="00567C57" w:rsidRDefault="0018789A" w:rsidP="00567C57">
            <w:pPr>
              <w:jc w:val="center"/>
              <w:rPr>
                <w:sz w:val="20"/>
                <w:szCs w:val="20"/>
              </w:rPr>
            </w:pPr>
            <w:r w:rsidRPr="00567C57">
              <w:rPr>
                <w:sz w:val="20"/>
                <w:szCs w:val="20"/>
              </w:rPr>
              <w:t>27</w:t>
            </w:r>
          </w:p>
        </w:tc>
        <w:tc>
          <w:tcPr>
            <w:tcW w:w="1028" w:type="pct"/>
            <w:shd w:val="clear" w:color="auto" w:fill="auto"/>
            <w:vAlign w:val="center"/>
          </w:tcPr>
          <w:p w:rsidR="0018789A" w:rsidRPr="00567C57" w:rsidRDefault="0018789A" w:rsidP="00567C57">
            <w:pPr>
              <w:jc w:val="center"/>
              <w:rPr>
                <w:sz w:val="20"/>
                <w:szCs w:val="20"/>
              </w:rPr>
            </w:pPr>
            <w:r w:rsidRPr="00567C57">
              <w:rPr>
                <w:sz w:val="20"/>
                <w:szCs w:val="20"/>
              </w:rPr>
              <w:t xml:space="preserve">от </w:t>
            </w:r>
            <w:smartTag w:uri="urn:schemas-microsoft-com:office:smarttags" w:element="metricconverter">
              <w:smartTagPr>
                <w:attr w:name="ProductID" w:val="4,5 м"/>
              </w:smartTagPr>
              <w:r w:rsidRPr="00567C57">
                <w:rPr>
                  <w:sz w:val="20"/>
                  <w:szCs w:val="20"/>
                </w:rPr>
                <w:t>4,5 м</w:t>
              </w:r>
            </w:smartTag>
            <w:r w:rsidRPr="00567C57">
              <w:rPr>
                <w:sz w:val="20"/>
                <w:szCs w:val="20"/>
              </w:rPr>
              <w:t xml:space="preserve"> до </w:t>
            </w:r>
            <w:smartTag w:uri="urn:schemas-microsoft-com:office:smarttags" w:element="metricconverter">
              <w:smartTagPr>
                <w:attr w:name="ProductID" w:val="32 м"/>
              </w:smartTagPr>
              <w:r w:rsidRPr="00567C57">
                <w:rPr>
                  <w:sz w:val="20"/>
                  <w:szCs w:val="20"/>
                </w:rPr>
                <w:t>32 м</w:t>
              </w:r>
            </w:smartTag>
          </w:p>
        </w:tc>
        <w:tc>
          <w:tcPr>
            <w:tcW w:w="944" w:type="pct"/>
            <w:shd w:val="clear" w:color="auto" w:fill="auto"/>
            <w:vAlign w:val="center"/>
          </w:tcPr>
          <w:p w:rsidR="0018789A" w:rsidRPr="00567C57" w:rsidRDefault="0018789A" w:rsidP="00567C57">
            <w:pPr>
              <w:jc w:val="center"/>
              <w:rPr>
                <w:sz w:val="20"/>
                <w:szCs w:val="20"/>
              </w:rPr>
            </w:pPr>
            <w:r w:rsidRPr="00567C57">
              <w:rPr>
                <w:sz w:val="20"/>
                <w:szCs w:val="20"/>
              </w:rPr>
              <w:t>ЭЦВ 8-40-60</w:t>
            </w:r>
          </w:p>
        </w:tc>
        <w:tc>
          <w:tcPr>
            <w:tcW w:w="751" w:type="pct"/>
            <w:shd w:val="clear" w:color="auto" w:fill="auto"/>
            <w:vAlign w:val="center"/>
          </w:tcPr>
          <w:p w:rsidR="0018789A" w:rsidRPr="00567C57" w:rsidRDefault="0018789A" w:rsidP="00567C57">
            <w:pPr>
              <w:jc w:val="center"/>
              <w:rPr>
                <w:sz w:val="20"/>
                <w:szCs w:val="20"/>
              </w:rPr>
            </w:pPr>
            <w:r w:rsidRPr="00567C57">
              <w:rPr>
                <w:sz w:val="20"/>
                <w:szCs w:val="20"/>
              </w:rPr>
              <w:t>2017</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9"б"</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2006</w:t>
            </w:r>
          </w:p>
        </w:tc>
        <w:tc>
          <w:tcPr>
            <w:tcW w:w="728" w:type="pct"/>
            <w:shd w:val="clear" w:color="auto" w:fill="auto"/>
          </w:tcPr>
          <w:p w:rsidR="0018789A" w:rsidRPr="00567C57" w:rsidRDefault="0018789A" w:rsidP="00567C57">
            <w:pPr>
              <w:jc w:val="center"/>
              <w:rPr>
                <w:sz w:val="20"/>
                <w:szCs w:val="20"/>
              </w:rPr>
            </w:pPr>
            <w:r w:rsidRPr="00567C57">
              <w:rPr>
                <w:sz w:val="20"/>
                <w:szCs w:val="20"/>
              </w:rPr>
              <w:t>32,2</w:t>
            </w:r>
          </w:p>
        </w:tc>
        <w:tc>
          <w:tcPr>
            <w:tcW w:w="551" w:type="pct"/>
            <w:shd w:val="clear" w:color="auto" w:fill="auto"/>
            <w:vAlign w:val="center"/>
          </w:tcPr>
          <w:p w:rsidR="0018789A" w:rsidRPr="00567C57" w:rsidRDefault="0018789A" w:rsidP="00567C57">
            <w:pPr>
              <w:jc w:val="center"/>
              <w:rPr>
                <w:sz w:val="20"/>
                <w:szCs w:val="20"/>
              </w:rPr>
            </w:pPr>
            <w:r w:rsidRPr="00567C57">
              <w:rPr>
                <w:sz w:val="20"/>
                <w:szCs w:val="20"/>
              </w:rPr>
              <w:t>38</w:t>
            </w:r>
          </w:p>
        </w:tc>
        <w:tc>
          <w:tcPr>
            <w:tcW w:w="1028" w:type="pct"/>
            <w:shd w:val="clear" w:color="auto" w:fill="auto"/>
            <w:vAlign w:val="center"/>
          </w:tcPr>
          <w:p w:rsidR="0018789A" w:rsidRPr="00567C57" w:rsidRDefault="0018789A" w:rsidP="00567C57">
            <w:pPr>
              <w:jc w:val="center"/>
              <w:rPr>
                <w:sz w:val="20"/>
                <w:szCs w:val="20"/>
              </w:rPr>
            </w:pPr>
            <w:r w:rsidRPr="00567C57">
              <w:rPr>
                <w:sz w:val="20"/>
                <w:szCs w:val="20"/>
              </w:rPr>
              <w:t xml:space="preserve">от </w:t>
            </w:r>
            <w:smartTag w:uri="urn:schemas-microsoft-com:office:smarttags" w:element="metricconverter">
              <w:smartTagPr>
                <w:attr w:name="ProductID" w:val="4 м"/>
              </w:smartTagPr>
              <w:r w:rsidRPr="00567C57">
                <w:rPr>
                  <w:sz w:val="20"/>
                  <w:szCs w:val="20"/>
                </w:rPr>
                <w:t>4 м</w:t>
              </w:r>
            </w:smartTag>
            <w:r w:rsidRPr="00567C57">
              <w:rPr>
                <w:sz w:val="20"/>
                <w:szCs w:val="20"/>
              </w:rPr>
              <w:t xml:space="preserve"> до </w:t>
            </w:r>
            <w:smartTag w:uri="urn:schemas-microsoft-com:office:smarttags" w:element="metricconverter">
              <w:smartTagPr>
                <w:attr w:name="ProductID" w:val="31 м"/>
              </w:smartTagPr>
              <w:r w:rsidRPr="00567C57">
                <w:rPr>
                  <w:sz w:val="20"/>
                  <w:szCs w:val="20"/>
                </w:rPr>
                <w:t>31 м</w:t>
              </w:r>
            </w:smartTag>
          </w:p>
        </w:tc>
        <w:tc>
          <w:tcPr>
            <w:tcW w:w="944" w:type="pct"/>
            <w:shd w:val="clear" w:color="auto" w:fill="auto"/>
            <w:vAlign w:val="center"/>
          </w:tcPr>
          <w:p w:rsidR="0018789A" w:rsidRPr="00567C57" w:rsidRDefault="0018789A" w:rsidP="00567C57">
            <w:pPr>
              <w:jc w:val="center"/>
              <w:rPr>
                <w:sz w:val="20"/>
                <w:szCs w:val="20"/>
              </w:rPr>
            </w:pPr>
            <w:r w:rsidRPr="00567C57">
              <w:rPr>
                <w:sz w:val="20"/>
                <w:szCs w:val="20"/>
              </w:rPr>
              <w:t>ЭЦВ 8-40-80</w:t>
            </w:r>
          </w:p>
        </w:tc>
        <w:tc>
          <w:tcPr>
            <w:tcW w:w="751" w:type="pct"/>
            <w:shd w:val="clear" w:color="auto" w:fill="auto"/>
            <w:vAlign w:val="center"/>
          </w:tcPr>
          <w:p w:rsidR="0018789A" w:rsidRPr="00567C57" w:rsidRDefault="0018789A" w:rsidP="00567C57">
            <w:pPr>
              <w:jc w:val="center"/>
              <w:rPr>
                <w:sz w:val="20"/>
                <w:szCs w:val="20"/>
              </w:rPr>
            </w:pPr>
            <w:r w:rsidRPr="00567C57">
              <w:rPr>
                <w:sz w:val="20"/>
                <w:szCs w:val="20"/>
              </w:rPr>
              <w:t>2017</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10"б"</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2006</w:t>
            </w:r>
          </w:p>
        </w:tc>
        <w:tc>
          <w:tcPr>
            <w:tcW w:w="728" w:type="pct"/>
            <w:shd w:val="clear" w:color="auto" w:fill="auto"/>
          </w:tcPr>
          <w:p w:rsidR="0018789A" w:rsidRPr="00567C57" w:rsidRDefault="0018789A" w:rsidP="00567C57">
            <w:pPr>
              <w:jc w:val="center"/>
              <w:rPr>
                <w:sz w:val="20"/>
                <w:szCs w:val="20"/>
              </w:rPr>
            </w:pPr>
            <w:r w:rsidRPr="00567C57">
              <w:rPr>
                <w:sz w:val="20"/>
                <w:szCs w:val="20"/>
              </w:rPr>
              <w:t>32,6</w:t>
            </w:r>
          </w:p>
        </w:tc>
        <w:tc>
          <w:tcPr>
            <w:tcW w:w="551" w:type="pct"/>
            <w:shd w:val="clear" w:color="auto" w:fill="auto"/>
            <w:vAlign w:val="center"/>
          </w:tcPr>
          <w:p w:rsidR="0018789A" w:rsidRPr="00567C57" w:rsidRDefault="0018789A" w:rsidP="00567C57">
            <w:pPr>
              <w:jc w:val="center"/>
              <w:rPr>
                <w:sz w:val="20"/>
                <w:szCs w:val="20"/>
              </w:rPr>
            </w:pPr>
            <w:r w:rsidRPr="00567C57">
              <w:rPr>
                <w:sz w:val="20"/>
                <w:szCs w:val="20"/>
              </w:rPr>
              <w:t>26</w:t>
            </w:r>
          </w:p>
        </w:tc>
        <w:tc>
          <w:tcPr>
            <w:tcW w:w="1028" w:type="pct"/>
            <w:shd w:val="clear" w:color="auto" w:fill="auto"/>
            <w:vAlign w:val="center"/>
          </w:tcPr>
          <w:p w:rsidR="0018789A" w:rsidRPr="00567C57" w:rsidRDefault="0018789A" w:rsidP="00567C57">
            <w:pPr>
              <w:jc w:val="center"/>
              <w:rPr>
                <w:sz w:val="20"/>
                <w:szCs w:val="20"/>
              </w:rPr>
            </w:pPr>
            <w:r w:rsidRPr="00567C57">
              <w:rPr>
                <w:sz w:val="20"/>
                <w:szCs w:val="20"/>
              </w:rPr>
              <w:t xml:space="preserve">от </w:t>
            </w:r>
            <w:smartTag w:uri="urn:schemas-microsoft-com:office:smarttags" w:element="metricconverter">
              <w:smartTagPr>
                <w:attr w:name="ProductID" w:val="5,8 м"/>
              </w:smartTagPr>
              <w:r w:rsidRPr="00567C57">
                <w:rPr>
                  <w:sz w:val="20"/>
                  <w:szCs w:val="20"/>
                </w:rPr>
                <w:t>5,8 м</w:t>
              </w:r>
            </w:smartTag>
            <w:r w:rsidRPr="00567C57">
              <w:rPr>
                <w:sz w:val="20"/>
                <w:szCs w:val="20"/>
              </w:rPr>
              <w:t xml:space="preserve"> до 31,3</w:t>
            </w:r>
          </w:p>
        </w:tc>
        <w:tc>
          <w:tcPr>
            <w:tcW w:w="944" w:type="pct"/>
            <w:shd w:val="clear" w:color="auto" w:fill="auto"/>
            <w:vAlign w:val="center"/>
          </w:tcPr>
          <w:p w:rsidR="0018789A" w:rsidRPr="00567C57" w:rsidRDefault="0018789A" w:rsidP="00567C57">
            <w:pPr>
              <w:jc w:val="center"/>
              <w:rPr>
                <w:sz w:val="20"/>
                <w:szCs w:val="20"/>
              </w:rPr>
            </w:pPr>
            <w:r w:rsidRPr="00567C57">
              <w:rPr>
                <w:sz w:val="20"/>
                <w:szCs w:val="20"/>
              </w:rPr>
              <w:t>ЭЦВ 8-40-60</w:t>
            </w:r>
          </w:p>
        </w:tc>
        <w:tc>
          <w:tcPr>
            <w:tcW w:w="751" w:type="pct"/>
            <w:shd w:val="clear" w:color="auto" w:fill="auto"/>
            <w:vAlign w:val="center"/>
          </w:tcPr>
          <w:p w:rsidR="0018789A" w:rsidRPr="00567C57" w:rsidRDefault="0018789A" w:rsidP="00567C57">
            <w:pPr>
              <w:jc w:val="center"/>
              <w:rPr>
                <w:sz w:val="20"/>
                <w:szCs w:val="20"/>
              </w:rPr>
            </w:pPr>
            <w:r w:rsidRPr="00567C57">
              <w:rPr>
                <w:sz w:val="20"/>
                <w:szCs w:val="20"/>
              </w:rPr>
              <w:t xml:space="preserve">2017 </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11"б"</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2013</w:t>
            </w:r>
          </w:p>
        </w:tc>
        <w:tc>
          <w:tcPr>
            <w:tcW w:w="728" w:type="pct"/>
            <w:shd w:val="clear" w:color="auto" w:fill="auto"/>
          </w:tcPr>
          <w:p w:rsidR="0018789A" w:rsidRPr="00567C57" w:rsidRDefault="0018789A" w:rsidP="00567C57">
            <w:pPr>
              <w:jc w:val="center"/>
              <w:rPr>
                <w:sz w:val="20"/>
                <w:szCs w:val="20"/>
              </w:rPr>
            </w:pPr>
            <w:r w:rsidRPr="00567C57">
              <w:rPr>
                <w:sz w:val="20"/>
                <w:szCs w:val="20"/>
              </w:rPr>
              <w:t>33,0</w:t>
            </w:r>
          </w:p>
        </w:tc>
        <w:tc>
          <w:tcPr>
            <w:tcW w:w="551" w:type="pct"/>
            <w:shd w:val="clear" w:color="auto" w:fill="auto"/>
            <w:vAlign w:val="center"/>
          </w:tcPr>
          <w:p w:rsidR="0018789A" w:rsidRPr="00567C57" w:rsidRDefault="0018789A" w:rsidP="00567C57">
            <w:pPr>
              <w:jc w:val="center"/>
              <w:rPr>
                <w:sz w:val="20"/>
                <w:szCs w:val="20"/>
              </w:rPr>
            </w:pPr>
            <w:r w:rsidRPr="00567C57">
              <w:rPr>
                <w:sz w:val="20"/>
                <w:szCs w:val="20"/>
              </w:rPr>
              <w:t>38</w:t>
            </w:r>
          </w:p>
        </w:tc>
        <w:tc>
          <w:tcPr>
            <w:tcW w:w="1028" w:type="pct"/>
            <w:shd w:val="clear" w:color="auto" w:fill="auto"/>
            <w:vAlign w:val="center"/>
          </w:tcPr>
          <w:p w:rsidR="0018789A" w:rsidRPr="00567C57" w:rsidRDefault="0018789A" w:rsidP="00567C57">
            <w:pPr>
              <w:jc w:val="center"/>
              <w:rPr>
                <w:sz w:val="20"/>
                <w:szCs w:val="20"/>
              </w:rPr>
            </w:pPr>
            <w:r w:rsidRPr="00567C57">
              <w:rPr>
                <w:sz w:val="20"/>
                <w:szCs w:val="20"/>
              </w:rPr>
              <w:t>от 6,0 до 32,0</w:t>
            </w:r>
          </w:p>
        </w:tc>
        <w:tc>
          <w:tcPr>
            <w:tcW w:w="944" w:type="pct"/>
            <w:shd w:val="clear" w:color="auto" w:fill="auto"/>
            <w:vAlign w:val="center"/>
          </w:tcPr>
          <w:p w:rsidR="0018789A" w:rsidRPr="00567C57" w:rsidRDefault="0018789A" w:rsidP="00567C57">
            <w:pPr>
              <w:jc w:val="center"/>
              <w:rPr>
                <w:sz w:val="20"/>
                <w:szCs w:val="20"/>
              </w:rPr>
            </w:pPr>
            <w:r w:rsidRPr="00567C57">
              <w:rPr>
                <w:sz w:val="20"/>
                <w:szCs w:val="20"/>
              </w:rPr>
              <w:t>ЭЦВ 8-40-60</w:t>
            </w:r>
          </w:p>
        </w:tc>
        <w:tc>
          <w:tcPr>
            <w:tcW w:w="751" w:type="pct"/>
            <w:shd w:val="clear" w:color="auto" w:fill="auto"/>
            <w:vAlign w:val="center"/>
          </w:tcPr>
          <w:p w:rsidR="0018789A" w:rsidRPr="00567C57" w:rsidRDefault="0018789A" w:rsidP="00567C57">
            <w:pPr>
              <w:jc w:val="center"/>
              <w:rPr>
                <w:sz w:val="20"/>
                <w:szCs w:val="20"/>
              </w:rPr>
            </w:pPr>
            <w:r w:rsidRPr="00567C57">
              <w:rPr>
                <w:sz w:val="20"/>
                <w:szCs w:val="20"/>
              </w:rPr>
              <w:t xml:space="preserve">2013 </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12 «б"</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2006</w:t>
            </w:r>
          </w:p>
        </w:tc>
        <w:tc>
          <w:tcPr>
            <w:tcW w:w="728" w:type="pct"/>
            <w:shd w:val="clear" w:color="auto" w:fill="auto"/>
          </w:tcPr>
          <w:p w:rsidR="0018789A" w:rsidRPr="00567C57" w:rsidRDefault="0018789A" w:rsidP="00567C57">
            <w:pPr>
              <w:jc w:val="center"/>
              <w:rPr>
                <w:sz w:val="20"/>
                <w:szCs w:val="20"/>
              </w:rPr>
            </w:pPr>
            <w:r w:rsidRPr="00567C57">
              <w:rPr>
                <w:sz w:val="20"/>
                <w:szCs w:val="20"/>
              </w:rPr>
              <w:t>33</w:t>
            </w:r>
          </w:p>
        </w:tc>
        <w:tc>
          <w:tcPr>
            <w:tcW w:w="551" w:type="pct"/>
            <w:shd w:val="clear" w:color="auto" w:fill="auto"/>
            <w:vAlign w:val="center"/>
          </w:tcPr>
          <w:p w:rsidR="0018789A" w:rsidRPr="00567C57" w:rsidRDefault="0018789A" w:rsidP="00567C57">
            <w:pPr>
              <w:jc w:val="center"/>
              <w:rPr>
                <w:sz w:val="20"/>
                <w:szCs w:val="20"/>
              </w:rPr>
            </w:pPr>
            <w:r w:rsidRPr="00567C57">
              <w:rPr>
                <w:sz w:val="20"/>
                <w:szCs w:val="20"/>
              </w:rPr>
              <w:t>25</w:t>
            </w:r>
          </w:p>
        </w:tc>
        <w:tc>
          <w:tcPr>
            <w:tcW w:w="1028" w:type="pct"/>
            <w:shd w:val="clear" w:color="auto" w:fill="auto"/>
            <w:vAlign w:val="center"/>
          </w:tcPr>
          <w:p w:rsidR="0018789A" w:rsidRPr="00567C57" w:rsidRDefault="0018789A" w:rsidP="00567C57">
            <w:pPr>
              <w:jc w:val="center"/>
              <w:rPr>
                <w:sz w:val="20"/>
                <w:szCs w:val="20"/>
              </w:rPr>
            </w:pPr>
            <w:r w:rsidRPr="00567C57">
              <w:rPr>
                <w:sz w:val="20"/>
                <w:szCs w:val="20"/>
              </w:rPr>
              <w:t>от 6,6 до 32,0</w:t>
            </w:r>
          </w:p>
        </w:tc>
        <w:tc>
          <w:tcPr>
            <w:tcW w:w="944" w:type="pct"/>
            <w:shd w:val="clear" w:color="auto" w:fill="auto"/>
            <w:vAlign w:val="center"/>
          </w:tcPr>
          <w:p w:rsidR="0018789A" w:rsidRPr="00567C57" w:rsidRDefault="0018789A" w:rsidP="00567C57">
            <w:pPr>
              <w:jc w:val="center"/>
              <w:rPr>
                <w:sz w:val="20"/>
                <w:szCs w:val="20"/>
              </w:rPr>
            </w:pPr>
            <w:r w:rsidRPr="00567C57">
              <w:rPr>
                <w:sz w:val="20"/>
                <w:szCs w:val="20"/>
              </w:rPr>
              <w:t>ЭЦВ 8-40-60</w:t>
            </w:r>
          </w:p>
        </w:tc>
        <w:tc>
          <w:tcPr>
            <w:tcW w:w="751" w:type="pct"/>
            <w:shd w:val="clear" w:color="auto" w:fill="auto"/>
            <w:vAlign w:val="center"/>
          </w:tcPr>
          <w:p w:rsidR="0018789A" w:rsidRPr="00567C57" w:rsidRDefault="0018789A" w:rsidP="00567C57">
            <w:pPr>
              <w:jc w:val="center"/>
              <w:rPr>
                <w:sz w:val="20"/>
                <w:szCs w:val="20"/>
              </w:rPr>
            </w:pPr>
            <w:r w:rsidRPr="00567C57">
              <w:rPr>
                <w:sz w:val="20"/>
                <w:szCs w:val="20"/>
              </w:rPr>
              <w:t xml:space="preserve">2013 </w:t>
            </w:r>
          </w:p>
        </w:tc>
      </w:tr>
      <w:tr w:rsidR="0018789A" w:rsidRPr="00567C57" w:rsidTr="00444F67">
        <w:tc>
          <w:tcPr>
            <w:tcW w:w="541" w:type="pct"/>
            <w:shd w:val="clear" w:color="auto" w:fill="auto"/>
            <w:vAlign w:val="center"/>
          </w:tcPr>
          <w:p w:rsidR="0018789A" w:rsidRPr="00567C57" w:rsidRDefault="0018789A" w:rsidP="00567C57">
            <w:pPr>
              <w:jc w:val="center"/>
              <w:rPr>
                <w:sz w:val="20"/>
                <w:szCs w:val="20"/>
              </w:rPr>
            </w:pPr>
            <w:r w:rsidRPr="00567C57">
              <w:rPr>
                <w:sz w:val="20"/>
                <w:szCs w:val="20"/>
              </w:rPr>
              <w:t>16"б"</w:t>
            </w:r>
          </w:p>
        </w:tc>
        <w:tc>
          <w:tcPr>
            <w:tcW w:w="457" w:type="pct"/>
            <w:shd w:val="clear" w:color="auto" w:fill="auto"/>
            <w:vAlign w:val="center"/>
          </w:tcPr>
          <w:p w:rsidR="0018789A" w:rsidRPr="00567C57" w:rsidRDefault="0018789A" w:rsidP="00567C57">
            <w:pPr>
              <w:jc w:val="center"/>
              <w:rPr>
                <w:sz w:val="20"/>
                <w:szCs w:val="20"/>
              </w:rPr>
            </w:pPr>
            <w:r w:rsidRPr="00567C57">
              <w:rPr>
                <w:sz w:val="20"/>
                <w:szCs w:val="20"/>
              </w:rPr>
              <w:t>2006</w:t>
            </w:r>
          </w:p>
        </w:tc>
        <w:tc>
          <w:tcPr>
            <w:tcW w:w="728" w:type="pct"/>
            <w:shd w:val="clear" w:color="auto" w:fill="auto"/>
          </w:tcPr>
          <w:p w:rsidR="0018789A" w:rsidRPr="00567C57" w:rsidRDefault="0018789A" w:rsidP="00567C57">
            <w:pPr>
              <w:jc w:val="center"/>
              <w:rPr>
                <w:sz w:val="20"/>
                <w:szCs w:val="20"/>
              </w:rPr>
            </w:pPr>
            <w:r w:rsidRPr="00567C57">
              <w:rPr>
                <w:sz w:val="20"/>
                <w:szCs w:val="20"/>
              </w:rPr>
              <w:t>32,5</w:t>
            </w:r>
          </w:p>
        </w:tc>
        <w:tc>
          <w:tcPr>
            <w:tcW w:w="551" w:type="pct"/>
            <w:shd w:val="clear" w:color="auto" w:fill="auto"/>
            <w:vAlign w:val="center"/>
          </w:tcPr>
          <w:p w:rsidR="0018789A" w:rsidRPr="00567C57" w:rsidRDefault="0018789A" w:rsidP="00567C57">
            <w:pPr>
              <w:jc w:val="center"/>
              <w:rPr>
                <w:sz w:val="20"/>
                <w:szCs w:val="20"/>
              </w:rPr>
            </w:pPr>
            <w:r w:rsidRPr="00567C57">
              <w:rPr>
                <w:sz w:val="20"/>
                <w:szCs w:val="20"/>
              </w:rPr>
              <w:t>49</w:t>
            </w:r>
          </w:p>
        </w:tc>
        <w:tc>
          <w:tcPr>
            <w:tcW w:w="1028" w:type="pct"/>
            <w:shd w:val="clear" w:color="auto" w:fill="auto"/>
            <w:vAlign w:val="center"/>
          </w:tcPr>
          <w:p w:rsidR="0018789A" w:rsidRPr="00567C57" w:rsidRDefault="0018789A" w:rsidP="00567C57">
            <w:pPr>
              <w:jc w:val="center"/>
              <w:rPr>
                <w:sz w:val="20"/>
                <w:szCs w:val="20"/>
              </w:rPr>
            </w:pPr>
            <w:r w:rsidRPr="00567C57">
              <w:rPr>
                <w:sz w:val="20"/>
                <w:szCs w:val="20"/>
              </w:rPr>
              <w:t xml:space="preserve">от </w:t>
            </w:r>
            <w:smartTag w:uri="urn:schemas-microsoft-com:office:smarttags" w:element="metricconverter">
              <w:smartTagPr>
                <w:attr w:name="ProductID" w:val="5,8 м"/>
              </w:smartTagPr>
              <w:r w:rsidRPr="00567C57">
                <w:rPr>
                  <w:sz w:val="20"/>
                  <w:szCs w:val="20"/>
                </w:rPr>
                <w:t>5,8 м</w:t>
              </w:r>
            </w:smartTag>
            <w:r w:rsidRPr="00567C57">
              <w:rPr>
                <w:sz w:val="20"/>
                <w:szCs w:val="20"/>
              </w:rPr>
              <w:t xml:space="preserve"> до </w:t>
            </w:r>
            <w:smartTag w:uri="urn:schemas-microsoft-com:office:smarttags" w:element="metricconverter">
              <w:smartTagPr>
                <w:attr w:name="ProductID" w:val="29,5 м"/>
              </w:smartTagPr>
              <w:r w:rsidRPr="00567C57">
                <w:rPr>
                  <w:sz w:val="20"/>
                  <w:szCs w:val="20"/>
                </w:rPr>
                <w:t>29,5 м</w:t>
              </w:r>
            </w:smartTag>
          </w:p>
        </w:tc>
        <w:tc>
          <w:tcPr>
            <w:tcW w:w="944" w:type="pct"/>
            <w:shd w:val="clear" w:color="auto" w:fill="auto"/>
            <w:vAlign w:val="center"/>
          </w:tcPr>
          <w:p w:rsidR="0018789A" w:rsidRPr="00567C57" w:rsidRDefault="0018789A" w:rsidP="00567C57">
            <w:pPr>
              <w:jc w:val="center"/>
              <w:rPr>
                <w:sz w:val="20"/>
                <w:szCs w:val="20"/>
              </w:rPr>
            </w:pPr>
            <w:r w:rsidRPr="00567C57">
              <w:rPr>
                <w:sz w:val="20"/>
                <w:szCs w:val="20"/>
              </w:rPr>
              <w:t>ЭЦВ 8-40-60</w:t>
            </w:r>
          </w:p>
        </w:tc>
        <w:tc>
          <w:tcPr>
            <w:tcW w:w="751" w:type="pct"/>
            <w:shd w:val="clear" w:color="auto" w:fill="auto"/>
            <w:vAlign w:val="center"/>
          </w:tcPr>
          <w:p w:rsidR="0018789A" w:rsidRPr="00567C57" w:rsidRDefault="0018789A" w:rsidP="00567C57">
            <w:pPr>
              <w:jc w:val="center"/>
              <w:rPr>
                <w:sz w:val="20"/>
                <w:szCs w:val="20"/>
              </w:rPr>
            </w:pPr>
            <w:r w:rsidRPr="00567C57">
              <w:rPr>
                <w:sz w:val="20"/>
                <w:szCs w:val="20"/>
              </w:rPr>
              <w:t xml:space="preserve">2013 </w:t>
            </w:r>
          </w:p>
        </w:tc>
      </w:tr>
      <w:tr w:rsidR="0018789A" w:rsidRPr="0018789A" w:rsidTr="00444F67">
        <w:tc>
          <w:tcPr>
            <w:tcW w:w="541" w:type="pct"/>
            <w:shd w:val="clear" w:color="auto" w:fill="auto"/>
            <w:vAlign w:val="center"/>
          </w:tcPr>
          <w:p w:rsidR="0018789A" w:rsidRPr="0018789A" w:rsidRDefault="0018789A" w:rsidP="00567C57">
            <w:pPr>
              <w:jc w:val="center"/>
              <w:rPr>
                <w:b/>
                <w:sz w:val="20"/>
                <w:szCs w:val="20"/>
              </w:rPr>
            </w:pPr>
            <w:r w:rsidRPr="0018789A">
              <w:rPr>
                <w:b/>
                <w:sz w:val="20"/>
                <w:szCs w:val="20"/>
              </w:rPr>
              <w:t xml:space="preserve">Итого 11 </w:t>
            </w:r>
            <w:proofErr w:type="spellStart"/>
            <w:r w:rsidRPr="0018789A">
              <w:rPr>
                <w:b/>
                <w:sz w:val="20"/>
                <w:szCs w:val="20"/>
              </w:rPr>
              <w:t>скв</w:t>
            </w:r>
            <w:proofErr w:type="spellEnd"/>
            <w:r w:rsidRPr="0018789A">
              <w:rPr>
                <w:b/>
                <w:sz w:val="20"/>
                <w:szCs w:val="20"/>
              </w:rPr>
              <w:t>.</w:t>
            </w:r>
          </w:p>
        </w:tc>
        <w:tc>
          <w:tcPr>
            <w:tcW w:w="457" w:type="pct"/>
            <w:shd w:val="clear" w:color="auto" w:fill="auto"/>
            <w:vAlign w:val="center"/>
          </w:tcPr>
          <w:p w:rsidR="0018789A" w:rsidRPr="0018789A" w:rsidRDefault="0018789A" w:rsidP="00567C57">
            <w:pPr>
              <w:jc w:val="center"/>
              <w:rPr>
                <w:b/>
                <w:sz w:val="20"/>
                <w:szCs w:val="20"/>
              </w:rPr>
            </w:pPr>
          </w:p>
        </w:tc>
        <w:tc>
          <w:tcPr>
            <w:tcW w:w="728" w:type="pct"/>
            <w:shd w:val="clear" w:color="auto" w:fill="auto"/>
          </w:tcPr>
          <w:p w:rsidR="0018789A" w:rsidRPr="0018789A" w:rsidRDefault="0018789A" w:rsidP="00567C57">
            <w:pPr>
              <w:jc w:val="center"/>
              <w:rPr>
                <w:b/>
                <w:sz w:val="20"/>
                <w:szCs w:val="20"/>
              </w:rPr>
            </w:pPr>
          </w:p>
        </w:tc>
        <w:tc>
          <w:tcPr>
            <w:tcW w:w="551" w:type="pct"/>
            <w:shd w:val="clear" w:color="auto" w:fill="auto"/>
            <w:vAlign w:val="center"/>
          </w:tcPr>
          <w:p w:rsidR="0018789A" w:rsidRPr="0018789A" w:rsidRDefault="0018789A" w:rsidP="00567C57">
            <w:pPr>
              <w:jc w:val="center"/>
              <w:rPr>
                <w:b/>
                <w:sz w:val="20"/>
                <w:szCs w:val="20"/>
              </w:rPr>
            </w:pPr>
            <w:r w:rsidRPr="0018789A">
              <w:rPr>
                <w:b/>
                <w:sz w:val="20"/>
                <w:szCs w:val="20"/>
              </w:rPr>
              <w:t>364</w:t>
            </w:r>
          </w:p>
        </w:tc>
        <w:tc>
          <w:tcPr>
            <w:tcW w:w="1028" w:type="pct"/>
            <w:shd w:val="clear" w:color="auto" w:fill="auto"/>
            <w:vAlign w:val="center"/>
          </w:tcPr>
          <w:p w:rsidR="0018789A" w:rsidRPr="0018789A" w:rsidRDefault="0018789A" w:rsidP="00567C57">
            <w:pPr>
              <w:jc w:val="center"/>
              <w:rPr>
                <w:b/>
                <w:sz w:val="20"/>
                <w:szCs w:val="20"/>
              </w:rPr>
            </w:pPr>
          </w:p>
        </w:tc>
        <w:tc>
          <w:tcPr>
            <w:tcW w:w="944" w:type="pct"/>
            <w:shd w:val="clear" w:color="auto" w:fill="auto"/>
            <w:vAlign w:val="center"/>
          </w:tcPr>
          <w:p w:rsidR="0018789A" w:rsidRPr="0018789A" w:rsidRDefault="0018789A" w:rsidP="00567C57">
            <w:pPr>
              <w:jc w:val="center"/>
              <w:rPr>
                <w:b/>
                <w:sz w:val="20"/>
                <w:szCs w:val="20"/>
              </w:rPr>
            </w:pPr>
          </w:p>
        </w:tc>
        <w:tc>
          <w:tcPr>
            <w:tcW w:w="751" w:type="pct"/>
            <w:shd w:val="clear" w:color="auto" w:fill="auto"/>
            <w:vAlign w:val="center"/>
          </w:tcPr>
          <w:p w:rsidR="0018789A" w:rsidRPr="0018789A" w:rsidRDefault="0018789A" w:rsidP="00567C57">
            <w:pPr>
              <w:jc w:val="center"/>
              <w:rPr>
                <w:b/>
                <w:sz w:val="20"/>
                <w:szCs w:val="20"/>
              </w:rPr>
            </w:pPr>
          </w:p>
        </w:tc>
      </w:tr>
    </w:tbl>
    <w:p w:rsidR="00FD5798" w:rsidRDefault="00FD5798" w:rsidP="00FD5798">
      <w:pPr>
        <w:pStyle w:val="a5"/>
        <w:rPr>
          <w:rFonts w:ascii="Times New Roman" w:hAnsi="Times New Roman"/>
        </w:rPr>
      </w:pPr>
      <w:r w:rsidRPr="00FD5798">
        <w:rPr>
          <w:rFonts w:ascii="Times New Roman" w:hAnsi="Times New Roman"/>
        </w:rPr>
        <w:t xml:space="preserve">Качество воды, подаваемой потребителям, во многом зависит от состава подземных вод, меняющегося в течение времени. В отдельные периоды качество воды не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rsidR="007E63B4" w:rsidRDefault="007E63B4" w:rsidP="00FD5798">
      <w:pPr>
        <w:pStyle w:val="a5"/>
        <w:rPr>
          <w:rFonts w:ascii="Times New Roman" w:hAnsi="Times New Roman"/>
        </w:rPr>
      </w:pPr>
      <w:r w:rsidRPr="007E63B4">
        <w:rPr>
          <w:rFonts w:ascii="Times New Roman" w:hAnsi="Times New Roman"/>
        </w:rPr>
        <w:t xml:space="preserve">Химический состав добываемых вод напрямую зависит от условий формирования их в водоносном горизонте. Проведенные официальные исследования относят рассматриваемый водоносный горизонт к приречному типу, а источником питания   являются атмосферные осадки и поверхностные воды. В период паводка происходит полное восполнение запасов подземных вод, а после паводка имеет место обратный процесс – питание поверхностных вод грунтовыми.  Минерализация и химический состав подземных вод близки к поверхностным водам реки Печоры – гидрокарбонатные кальциевые с минерализацией 0,038 – 0,169 г/л, с повышенным содержанием железа (до 1,81 – 2,28 мг/л). Таким образом, повышенное содержание железа в воде обусловлено исключительно природным формирование водоносного горизонта. Неблагоприятные техногенные факторы, влияющие на качество подземной воды, в зоне воздействия на водоносный горизонт отсутствуют. </w:t>
      </w:r>
    </w:p>
    <w:p w:rsidR="00FD5798" w:rsidRDefault="00FD5798" w:rsidP="00FD5798">
      <w:pPr>
        <w:pStyle w:val="a5"/>
        <w:rPr>
          <w:rFonts w:ascii="Times New Roman" w:hAnsi="Times New Roman"/>
        </w:rPr>
      </w:pPr>
      <w:r w:rsidRPr="00FD5798">
        <w:rPr>
          <w:rFonts w:ascii="Times New Roman" w:hAnsi="Times New Roman"/>
        </w:rPr>
        <w:t xml:space="preserve">По данным лабораторного исследования удельный вес проб воды из распределительной сети централизованного водоснабжения г. Нарьян-Мара, не соответствующих санитарным требованиям по санитарно-химическим показателям в 2018 году, составил 19%. По микробиологическим показателям единичные пробы в </w:t>
      </w:r>
      <w:r w:rsidRPr="00FD5798">
        <w:rPr>
          <w:rFonts w:ascii="Times New Roman" w:hAnsi="Times New Roman"/>
        </w:rPr>
        <w:lastRenderedPageBreak/>
        <w:t>распределительной сети соответствовали нормативным требованиям. Патогенная микрофлора в питьевой воде не обнаружена.</w:t>
      </w:r>
      <w:r w:rsidR="00465EDC">
        <w:rPr>
          <w:rFonts w:ascii="Times New Roman" w:hAnsi="Times New Roman"/>
        </w:rPr>
        <w:t xml:space="preserve"> </w:t>
      </w:r>
      <w:r w:rsidR="00465EDC" w:rsidRPr="00465EDC">
        <w:rPr>
          <w:rFonts w:ascii="Times New Roman" w:hAnsi="Times New Roman"/>
        </w:rPr>
        <w:t>Проведенная оценка надежности качества питьевой воды за 2019 год свидетельствует о том, что удельный вес неудовлетворительных проб холодной воды в распределительной сети водопровода по санитарно-химическим показателям – 41,4%. Отклонение от нормативных показателей имеются по повышенному содержанию железа и марганца. Присутствие в питьевой воде соединений железа ухудшает и органолептические (потребительские) свойства питьевой воды.</w:t>
      </w:r>
    </w:p>
    <w:p w:rsidR="009E5D42" w:rsidRPr="009E5D42" w:rsidRDefault="009E5D42" w:rsidP="009E5D42">
      <w:pPr>
        <w:pStyle w:val="a5"/>
        <w:rPr>
          <w:rFonts w:ascii="Times New Roman" w:hAnsi="Times New Roman"/>
        </w:rPr>
      </w:pPr>
      <w:r w:rsidRPr="009E5D42">
        <w:rPr>
          <w:rFonts w:ascii="Times New Roman" w:hAnsi="Times New Roman"/>
        </w:rPr>
        <w:t>Статья 23 Федерального закона от 07.12.2011 N 416-ФЗ (ред. от 01.04.2020) "О водоснабжении и водоотведении" требует от организаций, осуществляющих холодное водоснабжение с использованием централизованной системы холодного водоснабжения, подавать абонентам питьевую воду, соответствующую установленным требованиям, а органы местного самоуправления обязаны обеспечить условия, необходимые для осуществления  подачи организацией, осуществляющей холодное водоснабжение, питьевой воды, соответствующей установленным требованиям.</w:t>
      </w:r>
    </w:p>
    <w:p w:rsidR="009E5D42" w:rsidRPr="009E5D42" w:rsidRDefault="009E5D42" w:rsidP="009E5D42">
      <w:pPr>
        <w:pStyle w:val="a5"/>
        <w:rPr>
          <w:rFonts w:ascii="Times New Roman" w:hAnsi="Times New Roman"/>
        </w:rPr>
      </w:pPr>
      <w:r w:rsidRPr="009E5D42">
        <w:rPr>
          <w:rFonts w:ascii="Times New Roman" w:hAnsi="Times New Roman"/>
        </w:rPr>
        <w:t>Обеспечение населения МО "Городской округ "Город Нарьян-Мар" чистой водой в необходимом количестве и нормативного качества является одним из важнейших и приоритетных направлений хозяйственной деятельности органов местного самоуправления, которое играет важную роль в сохранении здоровья нации и улучшении условий проживания населения.</w:t>
      </w:r>
    </w:p>
    <w:p w:rsidR="009E5D42" w:rsidRPr="009E5D42" w:rsidRDefault="009E5D42" w:rsidP="009E5D42">
      <w:pPr>
        <w:pStyle w:val="a5"/>
        <w:rPr>
          <w:rFonts w:ascii="Times New Roman" w:hAnsi="Times New Roman"/>
        </w:rPr>
      </w:pPr>
      <w:r w:rsidRPr="009E5D42">
        <w:rPr>
          <w:rFonts w:ascii="Times New Roman" w:hAnsi="Times New Roman"/>
        </w:rPr>
        <w:t xml:space="preserve">Таким образом, одной из основных задач </w:t>
      </w:r>
      <w:proofErr w:type="spellStart"/>
      <w:r w:rsidRPr="009E5D42">
        <w:rPr>
          <w:rFonts w:ascii="Times New Roman" w:hAnsi="Times New Roman"/>
        </w:rPr>
        <w:t>Нарьян-Марского</w:t>
      </w:r>
      <w:proofErr w:type="spellEnd"/>
      <w:r w:rsidRPr="009E5D42">
        <w:rPr>
          <w:rFonts w:ascii="Times New Roman" w:hAnsi="Times New Roman"/>
        </w:rPr>
        <w:t xml:space="preserve"> МУ </w:t>
      </w:r>
      <w:r>
        <w:rPr>
          <w:rFonts w:ascii="Times New Roman" w:hAnsi="Times New Roman"/>
        </w:rPr>
        <w:t>«</w:t>
      </w:r>
      <w:r w:rsidRPr="009E5D42">
        <w:rPr>
          <w:rFonts w:ascii="Times New Roman" w:hAnsi="Times New Roman"/>
        </w:rPr>
        <w:t>ПОК и ТС</w:t>
      </w:r>
      <w:r>
        <w:rPr>
          <w:rFonts w:ascii="Times New Roman" w:hAnsi="Times New Roman"/>
        </w:rPr>
        <w:t>»</w:t>
      </w:r>
      <w:r w:rsidRPr="009E5D42">
        <w:rPr>
          <w:rFonts w:ascii="Times New Roman" w:hAnsi="Times New Roman"/>
        </w:rPr>
        <w:t xml:space="preserve"> при поддержке Администрации «Городской округ «Город Нарьян-Мар» является обеспечение населения г</w:t>
      </w:r>
      <w:r>
        <w:rPr>
          <w:rFonts w:ascii="Times New Roman" w:hAnsi="Times New Roman"/>
        </w:rPr>
        <w:t>.</w:t>
      </w:r>
      <w:r w:rsidRPr="009E5D42">
        <w:rPr>
          <w:rFonts w:ascii="Times New Roman" w:hAnsi="Times New Roman"/>
        </w:rPr>
        <w:t xml:space="preserve"> Нарьян-Мар</w:t>
      </w:r>
      <w:r>
        <w:rPr>
          <w:rFonts w:ascii="Times New Roman" w:hAnsi="Times New Roman"/>
        </w:rPr>
        <w:t>а</w:t>
      </w:r>
      <w:r w:rsidRPr="009E5D42">
        <w:rPr>
          <w:rFonts w:ascii="Times New Roman" w:hAnsi="Times New Roman"/>
        </w:rPr>
        <w:t xml:space="preserve"> качественной питьевой водой.</w:t>
      </w:r>
    </w:p>
    <w:p w:rsidR="003A700F" w:rsidRDefault="003A700F" w:rsidP="003A700F">
      <w:pPr>
        <w:pStyle w:val="a5"/>
        <w:rPr>
          <w:rFonts w:ascii="Times New Roman" w:hAnsi="Times New Roman"/>
        </w:rPr>
      </w:pPr>
      <w:r w:rsidRPr="003A700F">
        <w:rPr>
          <w:rFonts w:ascii="Times New Roman" w:hAnsi="Times New Roman"/>
        </w:rPr>
        <w:t xml:space="preserve">В различных районах города устроены водозаборные сооружения (питьевые колонки), где вода добывается с помощью артезианских скважин. </w:t>
      </w:r>
      <w:r w:rsidR="0086081D">
        <w:rPr>
          <w:rFonts w:ascii="Times New Roman" w:hAnsi="Times New Roman"/>
        </w:rPr>
        <w:t>Перечень питьевых колонок скважинных по состоянию на 01.01.2020г</w:t>
      </w:r>
      <w:r w:rsidR="00453403">
        <w:rPr>
          <w:rFonts w:ascii="Times New Roman" w:hAnsi="Times New Roman"/>
        </w:rPr>
        <w:t>.</w:t>
      </w:r>
      <w:r w:rsidR="0086081D">
        <w:rPr>
          <w:rFonts w:ascii="Times New Roman" w:hAnsi="Times New Roman"/>
        </w:rPr>
        <w:t xml:space="preserve"> приведен ниже</w:t>
      </w:r>
      <w:r w:rsidR="00453403">
        <w:rPr>
          <w:rFonts w:ascii="Times New Roman" w:hAnsi="Times New Roman"/>
        </w:rPr>
        <w:t xml:space="preserve"> (</w:t>
      </w:r>
      <w:r w:rsidR="00453403">
        <w:rPr>
          <w:rFonts w:ascii="Times New Roman" w:hAnsi="Times New Roman"/>
        </w:rPr>
        <w:fldChar w:fldCharType="begin"/>
      </w:r>
      <w:r w:rsidR="00453403">
        <w:rPr>
          <w:rFonts w:ascii="Times New Roman" w:hAnsi="Times New Roman"/>
        </w:rPr>
        <w:instrText xml:space="preserve"> REF _Ref49850763 \h </w:instrText>
      </w:r>
      <w:r w:rsidR="00453403">
        <w:rPr>
          <w:rFonts w:ascii="Times New Roman" w:hAnsi="Times New Roman"/>
        </w:rPr>
      </w:r>
      <w:r w:rsidR="00453403">
        <w:rPr>
          <w:rFonts w:ascii="Times New Roman" w:hAnsi="Times New Roman"/>
        </w:rPr>
        <w:fldChar w:fldCharType="separate"/>
      </w:r>
      <w:r w:rsidR="009A6C68" w:rsidRPr="00453403">
        <w:rPr>
          <w:rFonts w:ascii="Times New Roman" w:hAnsi="Times New Roman"/>
        </w:rPr>
        <w:t xml:space="preserve">Таблица </w:t>
      </w:r>
      <w:r w:rsidR="009A6C68">
        <w:rPr>
          <w:rFonts w:ascii="Times New Roman" w:hAnsi="Times New Roman"/>
          <w:noProof/>
        </w:rPr>
        <w:t>11</w:t>
      </w:r>
      <w:r w:rsidR="00453403">
        <w:rPr>
          <w:rFonts w:ascii="Times New Roman" w:hAnsi="Times New Roman"/>
        </w:rPr>
        <w:fldChar w:fldCharType="end"/>
      </w:r>
      <w:r w:rsidR="00453403">
        <w:rPr>
          <w:rFonts w:ascii="Times New Roman" w:hAnsi="Times New Roman"/>
        </w:rPr>
        <w:t>).</w:t>
      </w:r>
    </w:p>
    <w:p w:rsidR="00453403" w:rsidRDefault="00453403" w:rsidP="004F3607">
      <w:pPr>
        <w:pStyle w:val="af"/>
        <w:keepNext/>
        <w:rPr>
          <w:rFonts w:ascii="Times New Roman" w:hAnsi="Times New Roman"/>
        </w:rPr>
      </w:pPr>
      <w:bookmarkStart w:id="27" w:name="_Ref49850763"/>
      <w:r w:rsidRPr="00453403">
        <w:rPr>
          <w:rFonts w:ascii="Times New Roman" w:hAnsi="Times New Roman"/>
        </w:rPr>
        <w:t xml:space="preserve">Таблица </w:t>
      </w:r>
      <w:r w:rsidRPr="00453403">
        <w:rPr>
          <w:rFonts w:ascii="Times New Roman" w:hAnsi="Times New Roman"/>
        </w:rPr>
        <w:fldChar w:fldCharType="begin"/>
      </w:r>
      <w:r w:rsidRPr="00453403">
        <w:rPr>
          <w:rFonts w:ascii="Times New Roman" w:hAnsi="Times New Roman"/>
        </w:rPr>
        <w:instrText xml:space="preserve"> SEQ Таблица \* ARABIC </w:instrText>
      </w:r>
      <w:r w:rsidRPr="00453403">
        <w:rPr>
          <w:rFonts w:ascii="Times New Roman" w:hAnsi="Times New Roman"/>
        </w:rPr>
        <w:fldChar w:fldCharType="separate"/>
      </w:r>
      <w:r w:rsidR="009A6C68">
        <w:rPr>
          <w:rFonts w:ascii="Times New Roman" w:hAnsi="Times New Roman"/>
          <w:noProof/>
        </w:rPr>
        <w:t>11</w:t>
      </w:r>
      <w:r w:rsidRPr="00453403">
        <w:rPr>
          <w:rFonts w:ascii="Times New Roman" w:hAnsi="Times New Roman"/>
        </w:rPr>
        <w:fldChar w:fldCharType="end"/>
      </w:r>
      <w:bookmarkEnd w:id="27"/>
      <w:r w:rsidRPr="00453403">
        <w:rPr>
          <w:rFonts w:ascii="Times New Roman" w:hAnsi="Times New Roman"/>
        </w:rPr>
        <w:t xml:space="preserve"> Перечень питьевых колонок скважинных</w:t>
      </w:r>
      <w:r>
        <w:rPr>
          <w:rFonts w:ascii="Times New Roman" w:hAnsi="Times New Roman"/>
        </w:rPr>
        <w:t xml:space="preserve"> по состоянию на 01.01.2020г.</w:t>
      </w:r>
    </w:p>
    <w:tbl>
      <w:tblPr>
        <w:tblW w:w="5000" w:type="pct"/>
        <w:tblLook w:val="0000" w:firstRow="0" w:lastRow="0" w:firstColumn="0" w:lastColumn="0" w:noHBand="0" w:noVBand="0"/>
      </w:tblPr>
      <w:tblGrid>
        <w:gridCol w:w="660"/>
        <w:gridCol w:w="897"/>
        <w:gridCol w:w="3639"/>
        <w:gridCol w:w="1441"/>
        <w:gridCol w:w="2933"/>
      </w:tblGrid>
      <w:tr w:rsidR="0086081D" w:rsidRPr="00453403" w:rsidTr="00444F67">
        <w:trPr>
          <w:tblHeader/>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b/>
                <w:bCs/>
                <w:sz w:val="20"/>
                <w:szCs w:val="20"/>
              </w:rPr>
            </w:pPr>
            <w:r w:rsidRPr="00453403">
              <w:rPr>
                <w:b/>
                <w:bCs/>
                <w:sz w:val="20"/>
                <w:szCs w:val="20"/>
              </w:rPr>
              <w:t>№ п/п</w:t>
            </w:r>
          </w:p>
        </w:tc>
        <w:tc>
          <w:tcPr>
            <w:tcW w:w="781" w:type="pct"/>
            <w:tcBorders>
              <w:top w:val="single" w:sz="4" w:space="0" w:color="auto"/>
              <w:left w:val="nil"/>
              <w:bottom w:val="single" w:sz="4" w:space="0" w:color="auto"/>
              <w:right w:val="single" w:sz="4" w:space="0" w:color="auto"/>
            </w:tcBorders>
            <w:shd w:val="clear" w:color="auto" w:fill="auto"/>
            <w:noWrap/>
            <w:vAlign w:val="center"/>
          </w:tcPr>
          <w:p w:rsidR="0086081D" w:rsidRPr="00453403" w:rsidRDefault="0086081D" w:rsidP="00453403">
            <w:pPr>
              <w:jc w:val="center"/>
              <w:rPr>
                <w:b/>
                <w:bCs/>
                <w:sz w:val="20"/>
                <w:szCs w:val="20"/>
              </w:rPr>
            </w:pPr>
            <w:r w:rsidRPr="00453403">
              <w:rPr>
                <w:b/>
                <w:bCs/>
                <w:sz w:val="20"/>
                <w:szCs w:val="20"/>
              </w:rPr>
              <w:t>№ ПК (с)</w:t>
            </w:r>
          </w:p>
        </w:tc>
        <w:tc>
          <w:tcPr>
            <w:tcW w:w="1736" w:type="pct"/>
            <w:tcBorders>
              <w:top w:val="single" w:sz="4" w:space="0" w:color="auto"/>
              <w:left w:val="nil"/>
              <w:bottom w:val="single" w:sz="4" w:space="0" w:color="auto"/>
              <w:right w:val="single" w:sz="4" w:space="0" w:color="auto"/>
            </w:tcBorders>
            <w:shd w:val="clear" w:color="auto" w:fill="auto"/>
            <w:noWrap/>
            <w:vAlign w:val="center"/>
          </w:tcPr>
          <w:p w:rsidR="0086081D" w:rsidRPr="00453403" w:rsidRDefault="0086081D" w:rsidP="00453403">
            <w:pPr>
              <w:jc w:val="center"/>
              <w:rPr>
                <w:b/>
                <w:bCs/>
                <w:sz w:val="20"/>
                <w:szCs w:val="20"/>
              </w:rPr>
            </w:pPr>
            <w:r w:rsidRPr="00453403">
              <w:rPr>
                <w:b/>
                <w:bCs/>
                <w:sz w:val="20"/>
                <w:szCs w:val="20"/>
              </w:rPr>
              <w:t xml:space="preserve">Адрес </w:t>
            </w:r>
            <w:proofErr w:type="spellStart"/>
            <w:r w:rsidRPr="00453403">
              <w:rPr>
                <w:b/>
                <w:bCs/>
                <w:sz w:val="20"/>
                <w:szCs w:val="20"/>
              </w:rPr>
              <w:t>водоисточника</w:t>
            </w:r>
            <w:proofErr w:type="spellEnd"/>
          </w:p>
        </w:tc>
        <w:tc>
          <w:tcPr>
            <w:tcW w:w="641" w:type="pct"/>
            <w:tcBorders>
              <w:top w:val="single" w:sz="4" w:space="0" w:color="auto"/>
              <w:left w:val="nil"/>
              <w:bottom w:val="single" w:sz="4" w:space="0" w:color="auto"/>
              <w:right w:val="nil"/>
            </w:tcBorders>
            <w:shd w:val="clear" w:color="auto" w:fill="auto"/>
            <w:noWrap/>
            <w:vAlign w:val="center"/>
          </w:tcPr>
          <w:p w:rsidR="0086081D" w:rsidRPr="00453403" w:rsidRDefault="0086081D" w:rsidP="00453403">
            <w:pPr>
              <w:jc w:val="center"/>
              <w:rPr>
                <w:b/>
                <w:bCs/>
                <w:sz w:val="20"/>
                <w:szCs w:val="20"/>
              </w:rPr>
            </w:pPr>
            <w:r w:rsidRPr="00453403">
              <w:rPr>
                <w:b/>
                <w:bCs/>
                <w:sz w:val="20"/>
                <w:szCs w:val="20"/>
              </w:rPr>
              <w:t>Вода</w:t>
            </w:r>
          </w:p>
        </w:tc>
        <w:tc>
          <w:tcPr>
            <w:tcW w:w="15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b/>
                <w:bCs/>
                <w:sz w:val="20"/>
                <w:szCs w:val="20"/>
              </w:rPr>
            </w:pPr>
            <w:r w:rsidRPr="00453403">
              <w:rPr>
                <w:b/>
                <w:bCs/>
                <w:sz w:val="20"/>
                <w:szCs w:val="20"/>
              </w:rPr>
              <w:t>Примечание</w:t>
            </w:r>
          </w:p>
        </w:tc>
      </w:tr>
      <w:tr w:rsidR="0086081D" w:rsidRPr="00453403"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p>
        </w:tc>
        <w:tc>
          <w:tcPr>
            <w:tcW w:w="781"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6</w:t>
            </w:r>
          </w:p>
        </w:tc>
        <w:tc>
          <w:tcPr>
            <w:tcW w:w="1736"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smartTag w:uri="urn:schemas-microsoft-com:office:smarttags" w:element="metricconverter">
              <w:smartTagPr>
                <w:attr w:name="ProductID" w:val="60 л"/>
              </w:smartTagPr>
              <w:r w:rsidRPr="00453403">
                <w:rPr>
                  <w:sz w:val="20"/>
                  <w:szCs w:val="20"/>
                </w:rPr>
                <w:t>60 л</w:t>
              </w:r>
            </w:smartTag>
            <w:r w:rsidRPr="00453403">
              <w:rPr>
                <w:sz w:val="20"/>
                <w:szCs w:val="20"/>
              </w:rPr>
              <w:t>. Октября, 27 (р-он базы РБК)</w:t>
            </w:r>
          </w:p>
        </w:tc>
        <w:tc>
          <w:tcPr>
            <w:tcW w:w="641" w:type="pct"/>
            <w:tcBorders>
              <w:top w:val="nil"/>
              <w:left w:val="nil"/>
              <w:bottom w:val="single" w:sz="4" w:space="0" w:color="auto"/>
              <w:right w:val="nil"/>
            </w:tcBorders>
            <w:shd w:val="clear" w:color="auto" w:fill="auto"/>
            <w:noWrap/>
            <w:vAlign w:val="center"/>
          </w:tcPr>
          <w:p w:rsidR="0086081D" w:rsidRPr="00453403" w:rsidRDefault="0086081D" w:rsidP="00453403">
            <w:pPr>
              <w:jc w:val="center"/>
              <w:rPr>
                <w:sz w:val="20"/>
                <w:szCs w:val="20"/>
              </w:rPr>
            </w:pPr>
          </w:p>
        </w:tc>
        <w:tc>
          <w:tcPr>
            <w:tcW w:w="1553" w:type="pct"/>
            <w:tcBorders>
              <w:top w:val="nil"/>
              <w:left w:val="single" w:sz="4" w:space="0" w:color="auto"/>
              <w:bottom w:val="single" w:sz="4" w:space="0" w:color="auto"/>
              <w:right w:val="single" w:sz="4" w:space="0" w:color="auto"/>
            </w:tcBorders>
            <w:shd w:val="clear" w:color="auto" w:fill="auto"/>
            <w:vAlign w:val="center"/>
          </w:tcPr>
          <w:p w:rsidR="0086081D" w:rsidRPr="00453403" w:rsidRDefault="0086081D" w:rsidP="00453403">
            <w:pPr>
              <w:rPr>
                <w:sz w:val="20"/>
                <w:szCs w:val="20"/>
              </w:rPr>
            </w:pPr>
            <w:r w:rsidRPr="00453403">
              <w:rPr>
                <w:sz w:val="20"/>
                <w:szCs w:val="20"/>
              </w:rPr>
              <w:t xml:space="preserve">Выведена из </w:t>
            </w:r>
            <w:proofErr w:type="spellStart"/>
            <w:r w:rsidRPr="00453403">
              <w:rPr>
                <w:sz w:val="20"/>
                <w:szCs w:val="20"/>
              </w:rPr>
              <w:t>экспл</w:t>
            </w:r>
            <w:proofErr w:type="spellEnd"/>
            <w:r w:rsidRPr="00453403">
              <w:rPr>
                <w:sz w:val="20"/>
                <w:szCs w:val="20"/>
              </w:rPr>
              <w:t>. Требуется подключить к водопроводу</w:t>
            </w:r>
          </w:p>
        </w:tc>
      </w:tr>
      <w:tr w:rsidR="0086081D" w:rsidRPr="00453403"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p>
        </w:tc>
        <w:tc>
          <w:tcPr>
            <w:tcW w:w="781"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8</w:t>
            </w:r>
          </w:p>
        </w:tc>
        <w:tc>
          <w:tcPr>
            <w:tcW w:w="1736"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 xml:space="preserve">Рыбников, 19 (р-он </w:t>
            </w:r>
            <w:proofErr w:type="spellStart"/>
            <w:r w:rsidRPr="00453403">
              <w:rPr>
                <w:sz w:val="20"/>
                <w:szCs w:val="20"/>
              </w:rPr>
              <w:t>бывш</w:t>
            </w:r>
            <w:proofErr w:type="spellEnd"/>
            <w:r w:rsidRPr="00453403">
              <w:rPr>
                <w:sz w:val="20"/>
                <w:szCs w:val="20"/>
              </w:rPr>
              <w:t>. МПО)</w:t>
            </w:r>
          </w:p>
        </w:tc>
        <w:tc>
          <w:tcPr>
            <w:tcW w:w="641" w:type="pct"/>
            <w:tcBorders>
              <w:top w:val="nil"/>
              <w:left w:val="nil"/>
              <w:bottom w:val="single" w:sz="4" w:space="0" w:color="auto"/>
              <w:right w:val="nil"/>
            </w:tcBorders>
            <w:shd w:val="clear" w:color="auto" w:fill="auto"/>
            <w:noWrap/>
            <w:vAlign w:val="center"/>
          </w:tcPr>
          <w:p w:rsidR="0086081D" w:rsidRPr="00453403" w:rsidRDefault="0086081D" w:rsidP="00453403">
            <w:pPr>
              <w:jc w:val="center"/>
              <w:rPr>
                <w:sz w:val="20"/>
                <w:szCs w:val="20"/>
              </w:rPr>
            </w:pPr>
            <w:r w:rsidRPr="00453403">
              <w:rPr>
                <w:sz w:val="20"/>
                <w:szCs w:val="20"/>
              </w:rPr>
              <w:t>техническая вода</w:t>
            </w:r>
          </w:p>
        </w:tc>
        <w:tc>
          <w:tcPr>
            <w:tcW w:w="1553"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 xml:space="preserve"> Выведен из </w:t>
            </w:r>
            <w:proofErr w:type="spellStart"/>
            <w:r w:rsidRPr="00453403">
              <w:rPr>
                <w:sz w:val="20"/>
                <w:szCs w:val="20"/>
              </w:rPr>
              <w:t>экспл</w:t>
            </w:r>
            <w:proofErr w:type="spellEnd"/>
            <w:r w:rsidRPr="00453403">
              <w:rPr>
                <w:sz w:val="20"/>
                <w:szCs w:val="20"/>
              </w:rPr>
              <w:t>. Подвоз воды</w:t>
            </w:r>
          </w:p>
        </w:tc>
      </w:tr>
      <w:tr w:rsidR="0086081D" w:rsidRPr="00453403"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p>
        </w:tc>
        <w:tc>
          <w:tcPr>
            <w:tcW w:w="781"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11</w:t>
            </w:r>
          </w:p>
        </w:tc>
        <w:tc>
          <w:tcPr>
            <w:tcW w:w="1736"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 xml:space="preserve">Ленина, 52-54 (конечная </w:t>
            </w:r>
            <w:r w:rsidR="004F3607" w:rsidRPr="00453403">
              <w:rPr>
                <w:sz w:val="20"/>
                <w:szCs w:val="20"/>
              </w:rPr>
              <w:t xml:space="preserve">остановка </w:t>
            </w:r>
            <w:proofErr w:type="spellStart"/>
            <w:r w:rsidR="004F3607" w:rsidRPr="00453403">
              <w:rPr>
                <w:sz w:val="20"/>
                <w:szCs w:val="20"/>
              </w:rPr>
              <w:t>Кармановка</w:t>
            </w:r>
            <w:proofErr w:type="spellEnd"/>
            <w:r w:rsidRPr="00453403">
              <w:rPr>
                <w:sz w:val="20"/>
                <w:szCs w:val="20"/>
              </w:rPr>
              <w:t>)</w:t>
            </w:r>
          </w:p>
        </w:tc>
        <w:tc>
          <w:tcPr>
            <w:tcW w:w="641" w:type="pct"/>
            <w:tcBorders>
              <w:top w:val="nil"/>
              <w:left w:val="nil"/>
              <w:bottom w:val="single" w:sz="4" w:space="0" w:color="auto"/>
              <w:right w:val="nil"/>
            </w:tcBorders>
            <w:shd w:val="clear" w:color="auto" w:fill="auto"/>
            <w:noWrap/>
            <w:vAlign w:val="center"/>
          </w:tcPr>
          <w:p w:rsidR="0086081D" w:rsidRPr="00453403" w:rsidRDefault="0086081D" w:rsidP="00453403">
            <w:pPr>
              <w:jc w:val="center"/>
              <w:rPr>
                <w:sz w:val="20"/>
                <w:szCs w:val="20"/>
              </w:rPr>
            </w:pPr>
            <w:r w:rsidRPr="00453403">
              <w:rPr>
                <w:sz w:val="20"/>
                <w:szCs w:val="20"/>
              </w:rPr>
              <w:t>техническая вода</w:t>
            </w:r>
          </w:p>
        </w:tc>
        <w:tc>
          <w:tcPr>
            <w:tcW w:w="1553"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 Подключена к водопроводу</w:t>
            </w:r>
            <w:r w:rsidR="00453403" w:rsidRPr="00453403">
              <w:rPr>
                <w:sz w:val="20"/>
                <w:szCs w:val="20"/>
              </w:rPr>
              <w:t>, 12.2019</w:t>
            </w:r>
          </w:p>
        </w:tc>
      </w:tr>
      <w:tr w:rsidR="0086081D" w:rsidRPr="00453403"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1</w:t>
            </w:r>
          </w:p>
        </w:tc>
        <w:tc>
          <w:tcPr>
            <w:tcW w:w="781"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12</w:t>
            </w:r>
          </w:p>
        </w:tc>
        <w:tc>
          <w:tcPr>
            <w:tcW w:w="1736"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Авиаторов, 8 (р-он гаражей гор.</w:t>
            </w:r>
            <w:r w:rsidR="004F3607">
              <w:rPr>
                <w:sz w:val="20"/>
                <w:szCs w:val="20"/>
              </w:rPr>
              <w:t xml:space="preserve"> </w:t>
            </w:r>
            <w:r w:rsidRPr="00453403">
              <w:rPr>
                <w:sz w:val="20"/>
                <w:szCs w:val="20"/>
              </w:rPr>
              <w:t>адм.)</w:t>
            </w:r>
          </w:p>
        </w:tc>
        <w:tc>
          <w:tcPr>
            <w:tcW w:w="641" w:type="pct"/>
            <w:tcBorders>
              <w:top w:val="nil"/>
              <w:left w:val="nil"/>
              <w:bottom w:val="single" w:sz="4" w:space="0" w:color="auto"/>
              <w:right w:val="nil"/>
            </w:tcBorders>
            <w:shd w:val="clear" w:color="auto" w:fill="auto"/>
            <w:noWrap/>
            <w:vAlign w:val="center"/>
          </w:tcPr>
          <w:p w:rsidR="0086081D" w:rsidRPr="00453403" w:rsidRDefault="0086081D" w:rsidP="00453403">
            <w:pPr>
              <w:jc w:val="center"/>
              <w:rPr>
                <w:sz w:val="20"/>
                <w:szCs w:val="20"/>
              </w:rPr>
            </w:pPr>
            <w:r w:rsidRPr="00453403">
              <w:rPr>
                <w:sz w:val="20"/>
                <w:szCs w:val="20"/>
              </w:rPr>
              <w:t>питьевая</w:t>
            </w:r>
          </w:p>
        </w:tc>
        <w:tc>
          <w:tcPr>
            <w:tcW w:w="1553"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 </w:t>
            </w:r>
          </w:p>
        </w:tc>
      </w:tr>
      <w:tr w:rsidR="0086081D" w:rsidRPr="00453403"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2</w:t>
            </w:r>
          </w:p>
        </w:tc>
        <w:tc>
          <w:tcPr>
            <w:tcW w:w="781"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21</w:t>
            </w:r>
          </w:p>
        </w:tc>
        <w:tc>
          <w:tcPr>
            <w:tcW w:w="1736"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п.</w:t>
            </w:r>
            <w:r w:rsidR="004F3607">
              <w:rPr>
                <w:sz w:val="20"/>
                <w:szCs w:val="20"/>
              </w:rPr>
              <w:t xml:space="preserve"> </w:t>
            </w:r>
            <w:r w:rsidRPr="00453403">
              <w:rPr>
                <w:sz w:val="20"/>
                <w:szCs w:val="20"/>
              </w:rPr>
              <w:t xml:space="preserve">Сахалин, </w:t>
            </w:r>
            <w:smartTag w:uri="urn:schemas-microsoft-com:office:smarttags" w:element="metricconverter">
              <w:smartTagPr>
                <w:attr w:name="ProductID" w:val="60 л"/>
              </w:smartTagPr>
              <w:r w:rsidRPr="00453403">
                <w:rPr>
                  <w:sz w:val="20"/>
                  <w:szCs w:val="20"/>
                </w:rPr>
                <w:t>60 л</w:t>
              </w:r>
            </w:smartTag>
            <w:r w:rsidRPr="00453403">
              <w:rPr>
                <w:sz w:val="20"/>
                <w:szCs w:val="20"/>
              </w:rPr>
              <w:t>. Октября, 62 (продмаг)</w:t>
            </w:r>
          </w:p>
        </w:tc>
        <w:tc>
          <w:tcPr>
            <w:tcW w:w="641" w:type="pct"/>
            <w:tcBorders>
              <w:top w:val="nil"/>
              <w:left w:val="nil"/>
              <w:bottom w:val="single" w:sz="4" w:space="0" w:color="auto"/>
              <w:right w:val="nil"/>
            </w:tcBorders>
            <w:shd w:val="clear" w:color="auto" w:fill="auto"/>
            <w:noWrap/>
            <w:vAlign w:val="center"/>
          </w:tcPr>
          <w:p w:rsidR="0086081D" w:rsidRPr="00453403" w:rsidRDefault="0086081D" w:rsidP="00453403">
            <w:pPr>
              <w:jc w:val="center"/>
              <w:rPr>
                <w:sz w:val="20"/>
                <w:szCs w:val="20"/>
              </w:rPr>
            </w:pPr>
            <w:r w:rsidRPr="00453403">
              <w:rPr>
                <w:sz w:val="20"/>
                <w:szCs w:val="20"/>
              </w:rPr>
              <w:t>питьевая</w:t>
            </w:r>
          </w:p>
        </w:tc>
        <w:tc>
          <w:tcPr>
            <w:tcW w:w="1553"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 </w:t>
            </w:r>
          </w:p>
        </w:tc>
      </w:tr>
      <w:tr w:rsidR="0086081D" w:rsidRPr="00453403"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3</w:t>
            </w:r>
          </w:p>
        </w:tc>
        <w:tc>
          <w:tcPr>
            <w:tcW w:w="781"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22</w:t>
            </w:r>
          </w:p>
        </w:tc>
        <w:tc>
          <w:tcPr>
            <w:tcW w:w="1736"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п.</w:t>
            </w:r>
            <w:r w:rsidR="004F3607">
              <w:rPr>
                <w:sz w:val="20"/>
                <w:szCs w:val="20"/>
              </w:rPr>
              <w:t xml:space="preserve"> </w:t>
            </w:r>
            <w:r w:rsidRPr="00453403">
              <w:rPr>
                <w:sz w:val="20"/>
                <w:szCs w:val="20"/>
              </w:rPr>
              <w:t>Лесозавод, Заводская, 19 (р-он ДК)</w:t>
            </w:r>
          </w:p>
        </w:tc>
        <w:tc>
          <w:tcPr>
            <w:tcW w:w="641" w:type="pct"/>
            <w:tcBorders>
              <w:top w:val="nil"/>
              <w:left w:val="nil"/>
              <w:bottom w:val="single" w:sz="4" w:space="0" w:color="auto"/>
              <w:right w:val="nil"/>
            </w:tcBorders>
            <w:shd w:val="clear" w:color="auto" w:fill="auto"/>
            <w:noWrap/>
            <w:vAlign w:val="center"/>
          </w:tcPr>
          <w:p w:rsidR="0086081D" w:rsidRPr="00453403" w:rsidRDefault="0086081D" w:rsidP="00453403">
            <w:pPr>
              <w:jc w:val="center"/>
              <w:rPr>
                <w:sz w:val="20"/>
                <w:szCs w:val="20"/>
              </w:rPr>
            </w:pPr>
            <w:r w:rsidRPr="00453403">
              <w:rPr>
                <w:sz w:val="20"/>
                <w:szCs w:val="20"/>
              </w:rPr>
              <w:t>питьевая</w:t>
            </w:r>
          </w:p>
        </w:tc>
        <w:tc>
          <w:tcPr>
            <w:tcW w:w="1553"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 по анализам декабря, 2017</w:t>
            </w:r>
          </w:p>
        </w:tc>
      </w:tr>
      <w:tr w:rsidR="0086081D" w:rsidRPr="00453403"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4</w:t>
            </w:r>
          </w:p>
        </w:tc>
        <w:tc>
          <w:tcPr>
            <w:tcW w:w="781"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24</w:t>
            </w:r>
          </w:p>
        </w:tc>
        <w:tc>
          <w:tcPr>
            <w:tcW w:w="1736"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Новый поселок, Калмыкова, 9</w:t>
            </w:r>
          </w:p>
        </w:tc>
        <w:tc>
          <w:tcPr>
            <w:tcW w:w="641" w:type="pct"/>
            <w:tcBorders>
              <w:top w:val="nil"/>
              <w:left w:val="nil"/>
              <w:bottom w:val="single" w:sz="4" w:space="0" w:color="auto"/>
              <w:right w:val="nil"/>
            </w:tcBorders>
            <w:shd w:val="clear" w:color="auto" w:fill="auto"/>
            <w:noWrap/>
            <w:vAlign w:val="center"/>
          </w:tcPr>
          <w:p w:rsidR="0086081D" w:rsidRPr="00453403" w:rsidRDefault="0086081D" w:rsidP="00453403">
            <w:pPr>
              <w:jc w:val="center"/>
              <w:rPr>
                <w:sz w:val="20"/>
                <w:szCs w:val="20"/>
              </w:rPr>
            </w:pPr>
            <w:r w:rsidRPr="00453403">
              <w:rPr>
                <w:sz w:val="20"/>
                <w:szCs w:val="20"/>
              </w:rPr>
              <w:t>питьевая</w:t>
            </w:r>
          </w:p>
        </w:tc>
        <w:tc>
          <w:tcPr>
            <w:tcW w:w="1553"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 </w:t>
            </w:r>
          </w:p>
        </w:tc>
      </w:tr>
      <w:tr w:rsidR="0086081D" w:rsidRPr="00453403"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5</w:t>
            </w:r>
          </w:p>
        </w:tc>
        <w:tc>
          <w:tcPr>
            <w:tcW w:w="781"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26</w:t>
            </w:r>
          </w:p>
        </w:tc>
        <w:tc>
          <w:tcPr>
            <w:tcW w:w="1736"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Юбилейная, 34А (мясопродукты)</w:t>
            </w:r>
          </w:p>
        </w:tc>
        <w:tc>
          <w:tcPr>
            <w:tcW w:w="641" w:type="pct"/>
            <w:tcBorders>
              <w:top w:val="nil"/>
              <w:left w:val="nil"/>
              <w:bottom w:val="single" w:sz="4" w:space="0" w:color="auto"/>
              <w:right w:val="nil"/>
            </w:tcBorders>
            <w:shd w:val="clear" w:color="auto" w:fill="auto"/>
            <w:noWrap/>
            <w:vAlign w:val="center"/>
          </w:tcPr>
          <w:p w:rsidR="0086081D" w:rsidRPr="00453403" w:rsidRDefault="0086081D" w:rsidP="00453403">
            <w:pPr>
              <w:jc w:val="center"/>
              <w:rPr>
                <w:sz w:val="20"/>
                <w:szCs w:val="20"/>
              </w:rPr>
            </w:pPr>
            <w:r w:rsidRPr="00453403">
              <w:rPr>
                <w:sz w:val="20"/>
                <w:szCs w:val="20"/>
              </w:rPr>
              <w:t>питьевая</w:t>
            </w:r>
          </w:p>
        </w:tc>
        <w:tc>
          <w:tcPr>
            <w:tcW w:w="1553"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 </w:t>
            </w:r>
          </w:p>
        </w:tc>
      </w:tr>
      <w:tr w:rsidR="0086081D" w:rsidRPr="00453403"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p>
        </w:tc>
        <w:tc>
          <w:tcPr>
            <w:tcW w:w="781"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28</w:t>
            </w:r>
          </w:p>
        </w:tc>
        <w:tc>
          <w:tcPr>
            <w:tcW w:w="1736"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п.</w:t>
            </w:r>
            <w:r w:rsidR="004F3607">
              <w:rPr>
                <w:sz w:val="20"/>
                <w:szCs w:val="20"/>
              </w:rPr>
              <w:t xml:space="preserve"> </w:t>
            </w:r>
            <w:proofErr w:type="spellStart"/>
            <w:r w:rsidRPr="00453403">
              <w:rPr>
                <w:sz w:val="20"/>
                <w:szCs w:val="20"/>
              </w:rPr>
              <w:t>Бондарка</w:t>
            </w:r>
            <w:proofErr w:type="spellEnd"/>
            <w:r w:rsidRPr="00453403">
              <w:rPr>
                <w:sz w:val="20"/>
                <w:szCs w:val="20"/>
              </w:rPr>
              <w:t>, в жил.</w:t>
            </w:r>
            <w:r w:rsidR="004F3607">
              <w:rPr>
                <w:sz w:val="20"/>
                <w:szCs w:val="20"/>
              </w:rPr>
              <w:t xml:space="preserve"> </w:t>
            </w:r>
            <w:r w:rsidRPr="00453403">
              <w:rPr>
                <w:sz w:val="20"/>
                <w:szCs w:val="20"/>
              </w:rPr>
              <w:t>доме № 11А</w:t>
            </w:r>
          </w:p>
        </w:tc>
        <w:tc>
          <w:tcPr>
            <w:tcW w:w="641" w:type="pct"/>
            <w:tcBorders>
              <w:top w:val="nil"/>
              <w:left w:val="nil"/>
              <w:bottom w:val="single" w:sz="4" w:space="0" w:color="auto"/>
              <w:right w:val="nil"/>
            </w:tcBorders>
            <w:shd w:val="clear" w:color="auto" w:fill="auto"/>
            <w:noWrap/>
            <w:vAlign w:val="center"/>
          </w:tcPr>
          <w:p w:rsidR="0086081D" w:rsidRPr="00453403" w:rsidRDefault="0086081D" w:rsidP="00453403">
            <w:pPr>
              <w:jc w:val="center"/>
              <w:rPr>
                <w:sz w:val="20"/>
                <w:szCs w:val="20"/>
              </w:rPr>
            </w:pPr>
            <w:r w:rsidRPr="00453403">
              <w:rPr>
                <w:sz w:val="20"/>
                <w:szCs w:val="20"/>
              </w:rPr>
              <w:t>питьевая</w:t>
            </w:r>
          </w:p>
        </w:tc>
        <w:tc>
          <w:tcPr>
            <w:tcW w:w="1553"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 xml:space="preserve"> Выведена из </w:t>
            </w:r>
            <w:r w:rsidR="00453403" w:rsidRPr="00453403">
              <w:rPr>
                <w:sz w:val="20"/>
                <w:szCs w:val="20"/>
              </w:rPr>
              <w:t>эксплуатации 02.09.2019</w:t>
            </w:r>
          </w:p>
        </w:tc>
      </w:tr>
      <w:tr w:rsidR="0086081D" w:rsidRPr="00453403"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6</w:t>
            </w:r>
          </w:p>
        </w:tc>
        <w:tc>
          <w:tcPr>
            <w:tcW w:w="781"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32</w:t>
            </w:r>
          </w:p>
        </w:tc>
        <w:tc>
          <w:tcPr>
            <w:tcW w:w="1736"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Студенческая,1 (кот. № 7)</w:t>
            </w:r>
          </w:p>
        </w:tc>
        <w:tc>
          <w:tcPr>
            <w:tcW w:w="641" w:type="pct"/>
            <w:tcBorders>
              <w:top w:val="nil"/>
              <w:left w:val="nil"/>
              <w:bottom w:val="single" w:sz="4" w:space="0" w:color="auto"/>
              <w:right w:val="nil"/>
            </w:tcBorders>
            <w:shd w:val="clear" w:color="auto" w:fill="auto"/>
            <w:noWrap/>
            <w:vAlign w:val="center"/>
          </w:tcPr>
          <w:p w:rsidR="0086081D" w:rsidRPr="00453403" w:rsidRDefault="0086081D" w:rsidP="00453403">
            <w:pPr>
              <w:jc w:val="center"/>
              <w:rPr>
                <w:sz w:val="20"/>
                <w:szCs w:val="20"/>
              </w:rPr>
            </w:pPr>
            <w:r w:rsidRPr="00453403">
              <w:rPr>
                <w:sz w:val="20"/>
                <w:szCs w:val="20"/>
              </w:rPr>
              <w:t>питьевая</w:t>
            </w:r>
          </w:p>
        </w:tc>
        <w:tc>
          <w:tcPr>
            <w:tcW w:w="1553"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 </w:t>
            </w:r>
          </w:p>
        </w:tc>
      </w:tr>
      <w:tr w:rsidR="0086081D" w:rsidRPr="00453403"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p>
        </w:tc>
        <w:tc>
          <w:tcPr>
            <w:tcW w:w="781"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jc w:val="center"/>
              <w:rPr>
                <w:sz w:val="20"/>
                <w:szCs w:val="20"/>
              </w:rPr>
            </w:pPr>
            <w:r w:rsidRPr="00453403">
              <w:rPr>
                <w:sz w:val="20"/>
                <w:szCs w:val="20"/>
              </w:rPr>
              <w:t>30</w:t>
            </w:r>
          </w:p>
        </w:tc>
        <w:tc>
          <w:tcPr>
            <w:tcW w:w="1736" w:type="pct"/>
            <w:tcBorders>
              <w:top w:val="nil"/>
              <w:left w:val="nil"/>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П. Лесозавод, уд. Юбилейная, 7</w:t>
            </w:r>
          </w:p>
        </w:tc>
        <w:tc>
          <w:tcPr>
            <w:tcW w:w="641" w:type="pct"/>
            <w:tcBorders>
              <w:top w:val="nil"/>
              <w:left w:val="nil"/>
              <w:bottom w:val="single" w:sz="4" w:space="0" w:color="auto"/>
              <w:right w:val="nil"/>
            </w:tcBorders>
            <w:shd w:val="clear" w:color="auto" w:fill="auto"/>
            <w:noWrap/>
            <w:vAlign w:val="center"/>
          </w:tcPr>
          <w:p w:rsidR="0086081D" w:rsidRPr="00453403" w:rsidRDefault="0086081D" w:rsidP="00453403">
            <w:pPr>
              <w:jc w:val="center"/>
              <w:rPr>
                <w:sz w:val="20"/>
                <w:szCs w:val="20"/>
              </w:rPr>
            </w:pPr>
            <w:r w:rsidRPr="00453403">
              <w:rPr>
                <w:sz w:val="20"/>
                <w:szCs w:val="20"/>
              </w:rPr>
              <w:t>техническая</w:t>
            </w:r>
          </w:p>
        </w:tc>
        <w:tc>
          <w:tcPr>
            <w:tcW w:w="1553" w:type="pct"/>
            <w:tcBorders>
              <w:top w:val="nil"/>
              <w:left w:val="single" w:sz="4" w:space="0" w:color="auto"/>
              <w:bottom w:val="single" w:sz="4" w:space="0" w:color="auto"/>
              <w:right w:val="single" w:sz="4" w:space="0" w:color="auto"/>
            </w:tcBorders>
            <w:shd w:val="clear" w:color="auto" w:fill="auto"/>
            <w:noWrap/>
            <w:vAlign w:val="center"/>
          </w:tcPr>
          <w:p w:rsidR="0086081D" w:rsidRPr="00453403" w:rsidRDefault="0086081D" w:rsidP="00453403">
            <w:pPr>
              <w:rPr>
                <w:sz w:val="20"/>
                <w:szCs w:val="20"/>
              </w:rPr>
            </w:pPr>
            <w:r w:rsidRPr="00453403">
              <w:rPr>
                <w:sz w:val="20"/>
                <w:szCs w:val="20"/>
              </w:rPr>
              <w:t>Не эксплуатируется</w:t>
            </w:r>
          </w:p>
        </w:tc>
      </w:tr>
    </w:tbl>
    <w:p w:rsidR="003A700F" w:rsidRDefault="003A700F" w:rsidP="003A700F">
      <w:pPr>
        <w:pStyle w:val="a5"/>
        <w:rPr>
          <w:rFonts w:ascii="Times New Roman" w:hAnsi="Times New Roman"/>
        </w:rPr>
      </w:pPr>
      <w:r w:rsidRPr="00FD5798">
        <w:rPr>
          <w:rFonts w:ascii="Times New Roman" w:hAnsi="Times New Roman"/>
        </w:rPr>
        <w:t>Для создания необходимого напора на сети водоснабжения имеются подкачивающие водопроводные насосные станции, на некоторых из них установлены станции доочистки воды.</w:t>
      </w:r>
      <w:r>
        <w:rPr>
          <w:rFonts w:ascii="Times New Roman" w:hAnsi="Times New Roman"/>
        </w:rPr>
        <w:t xml:space="preserve"> </w:t>
      </w:r>
      <w:r w:rsidRPr="003A700F">
        <w:rPr>
          <w:rFonts w:ascii="Times New Roman" w:hAnsi="Times New Roman"/>
        </w:rPr>
        <w:t>Всего на водопроводе установлено 11 станций третьего и последующего подъемов.</w:t>
      </w:r>
      <w:r>
        <w:rPr>
          <w:rFonts w:ascii="Times New Roman" w:hAnsi="Times New Roman"/>
        </w:rPr>
        <w:t xml:space="preserve"> </w:t>
      </w:r>
      <w:r w:rsidR="004F3607">
        <w:rPr>
          <w:rFonts w:ascii="Times New Roman" w:hAnsi="Times New Roman"/>
        </w:rPr>
        <w:t>Характеристики насосных станций приведены ниже (</w:t>
      </w:r>
      <w:r w:rsidR="004F3607">
        <w:rPr>
          <w:rFonts w:ascii="Times New Roman" w:hAnsi="Times New Roman"/>
        </w:rPr>
        <w:fldChar w:fldCharType="begin"/>
      </w:r>
      <w:r w:rsidR="004F3607">
        <w:rPr>
          <w:rFonts w:ascii="Times New Roman" w:hAnsi="Times New Roman"/>
        </w:rPr>
        <w:instrText xml:space="preserve"> REF _Ref49851235 \h </w:instrText>
      </w:r>
      <w:r w:rsidR="004F3607">
        <w:rPr>
          <w:rFonts w:ascii="Times New Roman" w:hAnsi="Times New Roman"/>
        </w:rPr>
      </w:r>
      <w:r w:rsidR="004F3607">
        <w:rPr>
          <w:rFonts w:ascii="Times New Roman" w:hAnsi="Times New Roman"/>
        </w:rPr>
        <w:fldChar w:fldCharType="separate"/>
      </w:r>
      <w:r w:rsidR="009A6C68" w:rsidRPr="004F3607">
        <w:rPr>
          <w:rFonts w:ascii="Times New Roman" w:hAnsi="Times New Roman"/>
        </w:rPr>
        <w:t xml:space="preserve">Таблица </w:t>
      </w:r>
      <w:r w:rsidR="009A6C68">
        <w:rPr>
          <w:rFonts w:ascii="Times New Roman" w:hAnsi="Times New Roman"/>
          <w:noProof/>
        </w:rPr>
        <w:t>13</w:t>
      </w:r>
      <w:r w:rsidR="004F3607">
        <w:rPr>
          <w:rFonts w:ascii="Times New Roman" w:hAnsi="Times New Roman"/>
        </w:rPr>
        <w:fldChar w:fldCharType="end"/>
      </w:r>
      <w:r w:rsidR="004F3607">
        <w:rPr>
          <w:rFonts w:ascii="Times New Roman" w:hAnsi="Times New Roman"/>
        </w:rPr>
        <w:t xml:space="preserve">). </w:t>
      </w:r>
      <w:r w:rsidRPr="003A700F">
        <w:rPr>
          <w:rFonts w:ascii="Times New Roman" w:hAnsi="Times New Roman"/>
        </w:rPr>
        <w:t xml:space="preserve">Кроме того, на водопроводных сетях установлены питьевые колонки для потребителей </w:t>
      </w:r>
      <w:r w:rsidRPr="003A700F">
        <w:rPr>
          <w:rFonts w:ascii="Times New Roman" w:hAnsi="Times New Roman"/>
        </w:rPr>
        <w:lastRenderedPageBreak/>
        <w:t>неблагоустроенного жилья</w:t>
      </w:r>
      <w:r w:rsidR="003A3662">
        <w:rPr>
          <w:rFonts w:ascii="Times New Roman" w:hAnsi="Times New Roman"/>
        </w:rPr>
        <w:t>. Перечень питьевых колонок, подключенных к водопроводной сети, по состоянию на 01.01.2020г. приведен ниже (</w:t>
      </w:r>
      <w:r w:rsidR="003A3662">
        <w:rPr>
          <w:rFonts w:ascii="Times New Roman" w:hAnsi="Times New Roman"/>
        </w:rPr>
        <w:fldChar w:fldCharType="begin"/>
      </w:r>
      <w:r w:rsidR="003A3662">
        <w:rPr>
          <w:rFonts w:ascii="Times New Roman" w:hAnsi="Times New Roman"/>
        </w:rPr>
        <w:instrText xml:space="preserve"> REF _Ref49851051 \h </w:instrText>
      </w:r>
      <w:r w:rsidR="003A3662">
        <w:rPr>
          <w:rFonts w:ascii="Times New Roman" w:hAnsi="Times New Roman"/>
        </w:rPr>
      </w:r>
      <w:r w:rsidR="003A3662">
        <w:rPr>
          <w:rFonts w:ascii="Times New Roman" w:hAnsi="Times New Roman"/>
        </w:rPr>
        <w:fldChar w:fldCharType="separate"/>
      </w:r>
      <w:r w:rsidR="009A6C68" w:rsidRPr="003A3662">
        <w:rPr>
          <w:rFonts w:ascii="Times New Roman" w:hAnsi="Times New Roman"/>
        </w:rPr>
        <w:t xml:space="preserve">Таблица </w:t>
      </w:r>
      <w:r w:rsidR="009A6C68">
        <w:rPr>
          <w:rFonts w:ascii="Times New Roman" w:hAnsi="Times New Roman"/>
          <w:noProof/>
        </w:rPr>
        <w:t>12</w:t>
      </w:r>
      <w:r w:rsidR="003A3662">
        <w:rPr>
          <w:rFonts w:ascii="Times New Roman" w:hAnsi="Times New Roman"/>
        </w:rPr>
        <w:fldChar w:fldCharType="end"/>
      </w:r>
      <w:r w:rsidR="003A3662">
        <w:rPr>
          <w:rFonts w:ascii="Times New Roman" w:hAnsi="Times New Roman"/>
        </w:rPr>
        <w:t>).</w:t>
      </w:r>
    </w:p>
    <w:p w:rsidR="006D2AD7" w:rsidRDefault="003A3662" w:rsidP="004F3607">
      <w:pPr>
        <w:pStyle w:val="af"/>
        <w:keepNext/>
        <w:rPr>
          <w:rFonts w:ascii="Times New Roman" w:hAnsi="Times New Roman"/>
        </w:rPr>
      </w:pPr>
      <w:bookmarkStart w:id="28" w:name="_Ref49851051"/>
      <w:r w:rsidRPr="003A3662">
        <w:rPr>
          <w:rFonts w:ascii="Times New Roman" w:hAnsi="Times New Roman"/>
        </w:rPr>
        <w:t xml:space="preserve">Таблица </w:t>
      </w:r>
      <w:r w:rsidRPr="003A3662">
        <w:rPr>
          <w:rFonts w:ascii="Times New Roman" w:hAnsi="Times New Roman"/>
        </w:rPr>
        <w:fldChar w:fldCharType="begin"/>
      </w:r>
      <w:r w:rsidRPr="003A3662">
        <w:rPr>
          <w:rFonts w:ascii="Times New Roman" w:hAnsi="Times New Roman"/>
        </w:rPr>
        <w:instrText xml:space="preserve"> SEQ Таблица \* ARABIC </w:instrText>
      </w:r>
      <w:r w:rsidRPr="003A3662">
        <w:rPr>
          <w:rFonts w:ascii="Times New Roman" w:hAnsi="Times New Roman"/>
        </w:rPr>
        <w:fldChar w:fldCharType="separate"/>
      </w:r>
      <w:r w:rsidR="009A6C68">
        <w:rPr>
          <w:rFonts w:ascii="Times New Roman" w:hAnsi="Times New Roman"/>
          <w:noProof/>
        </w:rPr>
        <w:t>12</w:t>
      </w:r>
      <w:r w:rsidRPr="003A3662">
        <w:rPr>
          <w:rFonts w:ascii="Times New Roman" w:hAnsi="Times New Roman"/>
        </w:rPr>
        <w:fldChar w:fldCharType="end"/>
      </w:r>
      <w:bookmarkEnd w:id="28"/>
      <w:r w:rsidRPr="003A3662">
        <w:rPr>
          <w:rFonts w:ascii="Times New Roman" w:hAnsi="Times New Roman"/>
        </w:rPr>
        <w:t xml:space="preserve"> </w:t>
      </w:r>
      <w:r>
        <w:rPr>
          <w:rFonts w:ascii="Times New Roman" w:hAnsi="Times New Roman"/>
        </w:rPr>
        <w:t>Перечень питьевых колонок, подключенных к водопроводной сети, по состоянию на 01.01.2020г.</w:t>
      </w:r>
    </w:p>
    <w:tbl>
      <w:tblPr>
        <w:tblW w:w="5000" w:type="pct"/>
        <w:tblLook w:val="0000" w:firstRow="0" w:lastRow="0" w:firstColumn="0" w:lastColumn="0" w:noHBand="0" w:noVBand="0"/>
      </w:tblPr>
      <w:tblGrid>
        <w:gridCol w:w="698"/>
        <w:gridCol w:w="972"/>
        <w:gridCol w:w="3148"/>
        <w:gridCol w:w="1544"/>
        <w:gridCol w:w="3208"/>
      </w:tblGrid>
      <w:tr w:rsidR="006D2AD7" w:rsidRPr="006D2AD7" w:rsidTr="00444F67">
        <w:trPr>
          <w:tblHeader/>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b/>
                <w:bCs/>
                <w:sz w:val="20"/>
                <w:szCs w:val="20"/>
              </w:rPr>
            </w:pPr>
            <w:r w:rsidRPr="006D2AD7">
              <w:rPr>
                <w:b/>
                <w:bCs/>
                <w:sz w:val="20"/>
                <w:szCs w:val="20"/>
              </w:rPr>
              <w:t>№ п/п</w:t>
            </w:r>
          </w:p>
        </w:tc>
        <w:tc>
          <w:tcPr>
            <w:tcW w:w="781" w:type="pct"/>
            <w:tcBorders>
              <w:top w:val="single" w:sz="4" w:space="0" w:color="auto"/>
              <w:left w:val="nil"/>
              <w:bottom w:val="single" w:sz="4" w:space="0" w:color="auto"/>
              <w:right w:val="single" w:sz="4" w:space="0" w:color="auto"/>
            </w:tcBorders>
            <w:shd w:val="clear" w:color="auto" w:fill="auto"/>
            <w:noWrap/>
            <w:vAlign w:val="center"/>
          </w:tcPr>
          <w:p w:rsidR="006D2AD7" w:rsidRPr="006D2AD7" w:rsidRDefault="006D2AD7" w:rsidP="009B1F43">
            <w:pPr>
              <w:jc w:val="center"/>
              <w:rPr>
                <w:b/>
                <w:bCs/>
                <w:sz w:val="20"/>
                <w:szCs w:val="20"/>
              </w:rPr>
            </w:pPr>
            <w:r w:rsidRPr="006D2AD7">
              <w:rPr>
                <w:b/>
                <w:bCs/>
                <w:sz w:val="20"/>
                <w:szCs w:val="20"/>
              </w:rPr>
              <w:t>№ ПК (в)</w:t>
            </w:r>
          </w:p>
        </w:tc>
        <w:tc>
          <w:tcPr>
            <w:tcW w:w="1736" w:type="pct"/>
            <w:tcBorders>
              <w:top w:val="single" w:sz="4" w:space="0" w:color="auto"/>
              <w:left w:val="nil"/>
              <w:bottom w:val="single" w:sz="4" w:space="0" w:color="auto"/>
              <w:right w:val="single" w:sz="4" w:space="0" w:color="auto"/>
            </w:tcBorders>
            <w:shd w:val="clear" w:color="auto" w:fill="auto"/>
            <w:noWrap/>
            <w:vAlign w:val="center"/>
          </w:tcPr>
          <w:p w:rsidR="006D2AD7" w:rsidRPr="006D2AD7" w:rsidRDefault="006D2AD7" w:rsidP="009B1F43">
            <w:pPr>
              <w:jc w:val="center"/>
              <w:rPr>
                <w:b/>
                <w:bCs/>
                <w:sz w:val="20"/>
                <w:szCs w:val="20"/>
              </w:rPr>
            </w:pPr>
            <w:r w:rsidRPr="006D2AD7">
              <w:rPr>
                <w:b/>
                <w:bCs/>
                <w:sz w:val="20"/>
                <w:szCs w:val="20"/>
              </w:rPr>
              <w:t xml:space="preserve">Адрес </w:t>
            </w:r>
            <w:proofErr w:type="spellStart"/>
            <w:r w:rsidRPr="006D2AD7">
              <w:rPr>
                <w:b/>
                <w:bCs/>
                <w:sz w:val="20"/>
                <w:szCs w:val="20"/>
              </w:rPr>
              <w:t>водоисточника</w:t>
            </w:r>
            <w:proofErr w:type="spellEnd"/>
          </w:p>
        </w:tc>
        <w:tc>
          <w:tcPr>
            <w:tcW w:w="641" w:type="pct"/>
            <w:tcBorders>
              <w:top w:val="single" w:sz="4" w:space="0" w:color="auto"/>
              <w:left w:val="nil"/>
              <w:bottom w:val="single" w:sz="4" w:space="0" w:color="auto"/>
              <w:right w:val="single" w:sz="4" w:space="0" w:color="auto"/>
            </w:tcBorders>
            <w:shd w:val="clear" w:color="auto" w:fill="auto"/>
            <w:noWrap/>
            <w:vAlign w:val="center"/>
          </w:tcPr>
          <w:p w:rsidR="006D2AD7" w:rsidRPr="006D2AD7" w:rsidRDefault="006D2AD7" w:rsidP="009B1F43">
            <w:pPr>
              <w:jc w:val="center"/>
              <w:rPr>
                <w:b/>
                <w:bCs/>
                <w:sz w:val="20"/>
                <w:szCs w:val="20"/>
              </w:rPr>
            </w:pPr>
            <w:r w:rsidRPr="006D2AD7">
              <w:rPr>
                <w:b/>
                <w:bCs/>
                <w:sz w:val="20"/>
                <w:szCs w:val="20"/>
              </w:rPr>
              <w:t>Вода</w:t>
            </w:r>
          </w:p>
        </w:tc>
        <w:tc>
          <w:tcPr>
            <w:tcW w:w="1553" w:type="pct"/>
            <w:tcBorders>
              <w:top w:val="single" w:sz="4" w:space="0" w:color="auto"/>
              <w:left w:val="nil"/>
              <w:bottom w:val="single" w:sz="4" w:space="0" w:color="auto"/>
              <w:right w:val="single" w:sz="4" w:space="0" w:color="auto"/>
            </w:tcBorders>
            <w:shd w:val="clear" w:color="auto" w:fill="auto"/>
            <w:noWrap/>
            <w:vAlign w:val="center"/>
          </w:tcPr>
          <w:p w:rsidR="006D2AD7" w:rsidRPr="006D2AD7" w:rsidRDefault="006D2AD7" w:rsidP="009B1F43">
            <w:pPr>
              <w:jc w:val="center"/>
              <w:rPr>
                <w:b/>
                <w:bCs/>
                <w:sz w:val="20"/>
                <w:szCs w:val="20"/>
              </w:rPr>
            </w:pPr>
            <w:r w:rsidRPr="006D2AD7">
              <w:rPr>
                <w:b/>
                <w:bCs/>
                <w:sz w:val="20"/>
                <w:szCs w:val="20"/>
              </w:rPr>
              <w:t>Примечание</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1</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1</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proofErr w:type="spellStart"/>
            <w:r w:rsidRPr="006D2AD7">
              <w:rPr>
                <w:sz w:val="20"/>
                <w:szCs w:val="20"/>
              </w:rPr>
              <w:t>Оленная</w:t>
            </w:r>
            <w:proofErr w:type="spellEnd"/>
            <w:r w:rsidRPr="006D2AD7">
              <w:rPr>
                <w:sz w:val="20"/>
                <w:szCs w:val="20"/>
              </w:rPr>
              <w:t>, 13 (р-он ГКНС)</w:t>
            </w:r>
          </w:p>
        </w:tc>
        <w:tc>
          <w:tcPr>
            <w:tcW w:w="64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питьевая</w:t>
            </w:r>
          </w:p>
        </w:tc>
        <w:tc>
          <w:tcPr>
            <w:tcW w:w="1553"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 </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2</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5</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proofErr w:type="spellStart"/>
            <w:r w:rsidRPr="006D2AD7">
              <w:rPr>
                <w:sz w:val="20"/>
                <w:szCs w:val="20"/>
              </w:rPr>
              <w:t>Хатанзейского</w:t>
            </w:r>
            <w:proofErr w:type="spellEnd"/>
            <w:r w:rsidRPr="006D2AD7">
              <w:rPr>
                <w:sz w:val="20"/>
                <w:szCs w:val="20"/>
              </w:rPr>
              <w:t xml:space="preserve"> - </w:t>
            </w:r>
            <w:proofErr w:type="spellStart"/>
            <w:r w:rsidRPr="006D2AD7">
              <w:rPr>
                <w:sz w:val="20"/>
                <w:szCs w:val="20"/>
              </w:rPr>
              <w:t>Пырерки</w:t>
            </w:r>
            <w:proofErr w:type="spellEnd"/>
          </w:p>
        </w:tc>
        <w:tc>
          <w:tcPr>
            <w:tcW w:w="64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питьевая</w:t>
            </w:r>
          </w:p>
        </w:tc>
        <w:tc>
          <w:tcPr>
            <w:tcW w:w="1553"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 </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3</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7</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Рыбников, 1 (р-он ОПХ)</w:t>
            </w:r>
          </w:p>
        </w:tc>
        <w:tc>
          <w:tcPr>
            <w:tcW w:w="64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питьевая</w:t>
            </w:r>
          </w:p>
        </w:tc>
        <w:tc>
          <w:tcPr>
            <w:tcW w:w="1553"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 </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4</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13</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60л.Октября, 3 (р-он мир.</w:t>
            </w:r>
            <w:r w:rsidR="004F3607">
              <w:rPr>
                <w:sz w:val="20"/>
                <w:szCs w:val="20"/>
              </w:rPr>
              <w:t xml:space="preserve"> </w:t>
            </w:r>
            <w:r w:rsidRPr="006D2AD7">
              <w:rPr>
                <w:sz w:val="20"/>
                <w:szCs w:val="20"/>
              </w:rPr>
              <w:t>суда)</w:t>
            </w:r>
          </w:p>
        </w:tc>
        <w:tc>
          <w:tcPr>
            <w:tcW w:w="64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питьевая</w:t>
            </w:r>
          </w:p>
        </w:tc>
        <w:tc>
          <w:tcPr>
            <w:tcW w:w="1553"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 </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5</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14</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60л.Октября,10 (р-он кот. № 4)</w:t>
            </w:r>
          </w:p>
        </w:tc>
        <w:tc>
          <w:tcPr>
            <w:tcW w:w="64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питьевая</w:t>
            </w:r>
          </w:p>
        </w:tc>
        <w:tc>
          <w:tcPr>
            <w:tcW w:w="1553"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 </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6</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15</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Пионерская, 10 (м-н "Белые ночи")</w:t>
            </w:r>
          </w:p>
        </w:tc>
        <w:tc>
          <w:tcPr>
            <w:tcW w:w="64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питьевая</w:t>
            </w:r>
          </w:p>
        </w:tc>
        <w:tc>
          <w:tcPr>
            <w:tcW w:w="1553"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 </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7</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16</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пер. Рыбацкий, 20 (общежитие)</w:t>
            </w:r>
          </w:p>
        </w:tc>
        <w:tc>
          <w:tcPr>
            <w:tcW w:w="64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питьевая</w:t>
            </w:r>
          </w:p>
        </w:tc>
        <w:tc>
          <w:tcPr>
            <w:tcW w:w="1553"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 </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8</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18</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 xml:space="preserve">Пионерская, 19 (р-он </w:t>
            </w:r>
            <w:r w:rsidR="009B1F43" w:rsidRPr="006D2AD7">
              <w:rPr>
                <w:sz w:val="20"/>
                <w:szCs w:val="20"/>
              </w:rPr>
              <w:t>кот. №</w:t>
            </w:r>
            <w:r w:rsidRPr="006D2AD7">
              <w:rPr>
                <w:sz w:val="20"/>
                <w:szCs w:val="20"/>
              </w:rPr>
              <w:t xml:space="preserve"> 2)</w:t>
            </w:r>
          </w:p>
        </w:tc>
        <w:tc>
          <w:tcPr>
            <w:tcW w:w="64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питьевая</w:t>
            </w:r>
          </w:p>
        </w:tc>
        <w:tc>
          <w:tcPr>
            <w:tcW w:w="1553"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 </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9</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20</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Строительная, 3 (р-он жилфонда РБК)</w:t>
            </w:r>
          </w:p>
        </w:tc>
        <w:tc>
          <w:tcPr>
            <w:tcW w:w="64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питьевая</w:t>
            </w:r>
          </w:p>
        </w:tc>
        <w:tc>
          <w:tcPr>
            <w:tcW w:w="1553"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 </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10</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23</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Заводская (р-он школы № 2 старой)</w:t>
            </w:r>
          </w:p>
        </w:tc>
        <w:tc>
          <w:tcPr>
            <w:tcW w:w="641" w:type="pct"/>
            <w:tcBorders>
              <w:top w:val="nil"/>
              <w:left w:val="nil"/>
              <w:bottom w:val="single" w:sz="4" w:space="0" w:color="auto"/>
              <w:right w:val="nil"/>
            </w:tcBorders>
            <w:shd w:val="clear" w:color="auto" w:fill="auto"/>
            <w:noWrap/>
            <w:vAlign w:val="center"/>
          </w:tcPr>
          <w:p w:rsidR="006D2AD7" w:rsidRPr="006D2AD7" w:rsidRDefault="006D2AD7" w:rsidP="009B1F43">
            <w:pPr>
              <w:jc w:val="center"/>
              <w:rPr>
                <w:sz w:val="20"/>
                <w:szCs w:val="20"/>
              </w:rPr>
            </w:pPr>
            <w:r w:rsidRPr="006D2AD7">
              <w:rPr>
                <w:sz w:val="20"/>
                <w:szCs w:val="20"/>
              </w:rPr>
              <w:t>питьевая</w:t>
            </w:r>
          </w:p>
        </w:tc>
        <w:tc>
          <w:tcPr>
            <w:tcW w:w="1553"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подключен к водопроводу в июле 2018</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11</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25</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Новый поселок, пер. Северный, 5-7</w:t>
            </w:r>
          </w:p>
        </w:tc>
        <w:tc>
          <w:tcPr>
            <w:tcW w:w="641" w:type="pct"/>
            <w:tcBorders>
              <w:top w:val="nil"/>
              <w:left w:val="nil"/>
              <w:bottom w:val="single" w:sz="4" w:space="0" w:color="auto"/>
              <w:right w:val="nil"/>
            </w:tcBorders>
            <w:shd w:val="clear" w:color="auto" w:fill="auto"/>
            <w:noWrap/>
            <w:vAlign w:val="center"/>
          </w:tcPr>
          <w:p w:rsidR="006D2AD7" w:rsidRPr="006D2AD7" w:rsidRDefault="006D2AD7" w:rsidP="009B1F43">
            <w:pPr>
              <w:jc w:val="center"/>
              <w:rPr>
                <w:sz w:val="20"/>
                <w:szCs w:val="20"/>
              </w:rPr>
            </w:pPr>
            <w:r w:rsidRPr="006D2AD7">
              <w:rPr>
                <w:sz w:val="20"/>
                <w:szCs w:val="20"/>
              </w:rPr>
              <w:t>питьевая</w:t>
            </w:r>
          </w:p>
        </w:tc>
        <w:tc>
          <w:tcPr>
            <w:tcW w:w="1553"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 xml:space="preserve">подключен к водопроводу в </w:t>
            </w:r>
            <w:smartTag w:uri="urn:schemas-microsoft-com:office:smarttags" w:element="metricconverter">
              <w:smartTagPr>
                <w:attr w:name="ProductID" w:val="2017 г"/>
              </w:smartTagPr>
              <w:r w:rsidRPr="006D2AD7">
                <w:rPr>
                  <w:sz w:val="20"/>
                  <w:szCs w:val="20"/>
                </w:rPr>
                <w:t>2017 г</w:t>
              </w:r>
            </w:smartTag>
            <w:r w:rsidRPr="006D2AD7">
              <w:rPr>
                <w:sz w:val="20"/>
                <w:szCs w:val="20"/>
              </w:rPr>
              <w:t>.</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12</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30</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п.</w:t>
            </w:r>
            <w:r w:rsidR="004F3607">
              <w:rPr>
                <w:sz w:val="20"/>
                <w:szCs w:val="20"/>
              </w:rPr>
              <w:t xml:space="preserve"> </w:t>
            </w:r>
            <w:r w:rsidRPr="006D2AD7">
              <w:rPr>
                <w:sz w:val="20"/>
                <w:szCs w:val="20"/>
              </w:rPr>
              <w:t>Лесозавод, Юбилейная, 7</w:t>
            </w:r>
          </w:p>
        </w:tc>
        <w:tc>
          <w:tcPr>
            <w:tcW w:w="641" w:type="pct"/>
            <w:tcBorders>
              <w:top w:val="nil"/>
              <w:left w:val="nil"/>
              <w:bottom w:val="single" w:sz="4" w:space="0" w:color="auto"/>
              <w:right w:val="nil"/>
            </w:tcBorders>
            <w:shd w:val="clear" w:color="auto" w:fill="auto"/>
            <w:noWrap/>
            <w:vAlign w:val="center"/>
          </w:tcPr>
          <w:p w:rsidR="006D2AD7" w:rsidRPr="006D2AD7" w:rsidRDefault="006D2AD7" w:rsidP="009B1F43">
            <w:pPr>
              <w:jc w:val="center"/>
              <w:rPr>
                <w:sz w:val="20"/>
                <w:szCs w:val="20"/>
              </w:rPr>
            </w:pPr>
            <w:r w:rsidRPr="006D2AD7">
              <w:rPr>
                <w:sz w:val="20"/>
                <w:szCs w:val="20"/>
              </w:rPr>
              <w:t>питьевая</w:t>
            </w:r>
          </w:p>
        </w:tc>
        <w:tc>
          <w:tcPr>
            <w:tcW w:w="1553" w:type="pct"/>
            <w:tcBorders>
              <w:top w:val="nil"/>
              <w:left w:val="single" w:sz="4" w:space="0" w:color="auto"/>
              <w:bottom w:val="single" w:sz="4" w:space="0" w:color="auto"/>
              <w:right w:val="single" w:sz="4" w:space="0" w:color="auto"/>
            </w:tcBorders>
            <w:shd w:val="clear" w:color="auto" w:fill="auto"/>
            <w:vAlign w:val="center"/>
          </w:tcPr>
          <w:p w:rsidR="006D2AD7" w:rsidRPr="006D2AD7" w:rsidRDefault="006D2AD7" w:rsidP="009B1F43">
            <w:pPr>
              <w:rPr>
                <w:sz w:val="20"/>
                <w:szCs w:val="20"/>
              </w:rPr>
            </w:pPr>
            <w:r w:rsidRPr="006D2AD7">
              <w:rPr>
                <w:sz w:val="20"/>
                <w:szCs w:val="20"/>
              </w:rPr>
              <w:t>подключен к водопроводу в июле 2018</w:t>
            </w:r>
          </w:p>
        </w:tc>
      </w:tr>
      <w:tr w:rsidR="006D2AD7" w:rsidRPr="006D2AD7" w:rsidTr="00444F67">
        <w:tc>
          <w:tcPr>
            <w:tcW w:w="289" w:type="pct"/>
            <w:tcBorders>
              <w:top w:val="nil"/>
              <w:left w:val="single" w:sz="4" w:space="0" w:color="auto"/>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13</w:t>
            </w:r>
          </w:p>
        </w:tc>
        <w:tc>
          <w:tcPr>
            <w:tcW w:w="781"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jc w:val="center"/>
              <w:rPr>
                <w:sz w:val="20"/>
                <w:szCs w:val="20"/>
              </w:rPr>
            </w:pPr>
            <w:r w:rsidRPr="006D2AD7">
              <w:rPr>
                <w:sz w:val="20"/>
                <w:szCs w:val="20"/>
              </w:rPr>
              <w:t>11</w:t>
            </w:r>
          </w:p>
        </w:tc>
        <w:tc>
          <w:tcPr>
            <w:tcW w:w="1736" w:type="pct"/>
            <w:tcBorders>
              <w:top w:val="nil"/>
              <w:left w:val="nil"/>
              <w:bottom w:val="single" w:sz="4" w:space="0" w:color="auto"/>
              <w:right w:val="single" w:sz="4" w:space="0" w:color="auto"/>
            </w:tcBorders>
            <w:shd w:val="clear" w:color="auto" w:fill="auto"/>
            <w:noWrap/>
            <w:vAlign w:val="center"/>
          </w:tcPr>
          <w:p w:rsidR="006D2AD7" w:rsidRPr="006D2AD7" w:rsidRDefault="006D2AD7" w:rsidP="009B1F43">
            <w:pPr>
              <w:rPr>
                <w:sz w:val="20"/>
                <w:szCs w:val="20"/>
              </w:rPr>
            </w:pPr>
            <w:r w:rsidRPr="006D2AD7">
              <w:rPr>
                <w:sz w:val="20"/>
                <w:szCs w:val="20"/>
              </w:rPr>
              <w:t>Ленина, 52</w:t>
            </w:r>
            <w:r w:rsidR="009B1F43" w:rsidRPr="006D2AD7">
              <w:rPr>
                <w:sz w:val="20"/>
                <w:szCs w:val="20"/>
              </w:rPr>
              <w:t>А (</w:t>
            </w:r>
            <w:r w:rsidRPr="006D2AD7">
              <w:rPr>
                <w:sz w:val="20"/>
                <w:szCs w:val="20"/>
              </w:rPr>
              <w:t>район Городецкий)</w:t>
            </w:r>
          </w:p>
        </w:tc>
        <w:tc>
          <w:tcPr>
            <w:tcW w:w="641" w:type="pct"/>
            <w:tcBorders>
              <w:top w:val="nil"/>
              <w:left w:val="nil"/>
              <w:bottom w:val="single" w:sz="4" w:space="0" w:color="auto"/>
              <w:right w:val="nil"/>
            </w:tcBorders>
            <w:shd w:val="clear" w:color="auto" w:fill="auto"/>
            <w:noWrap/>
            <w:vAlign w:val="center"/>
          </w:tcPr>
          <w:p w:rsidR="006D2AD7" w:rsidRPr="006D2AD7" w:rsidRDefault="006D2AD7" w:rsidP="009B1F43">
            <w:pPr>
              <w:jc w:val="center"/>
              <w:rPr>
                <w:sz w:val="20"/>
                <w:szCs w:val="20"/>
              </w:rPr>
            </w:pPr>
            <w:r w:rsidRPr="006D2AD7">
              <w:rPr>
                <w:sz w:val="20"/>
                <w:szCs w:val="20"/>
              </w:rPr>
              <w:t>техническая вода</w:t>
            </w:r>
          </w:p>
        </w:tc>
        <w:tc>
          <w:tcPr>
            <w:tcW w:w="1553" w:type="pct"/>
            <w:tcBorders>
              <w:top w:val="nil"/>
              <w:left w:val="single" w:sz="4" w:space="0" w:color="auto"/>
              <w:bottom w:val="single" w:sz="4" w:space="0" w:color="auto"/>
              <w:right w:val="single" w:sz="4" w:space="0" w:color="auto"/>
            </w:tcBorders>
            <w:shd w:val="clear" w:color="auto" w:fill="auto"/>
            <w:vAlign w:val="center"/>
          </w:tcPr>
          <w:p w:rsidR="006D2AD7" w:rsidRPr="006D2AD7" w:rsidRDefault="009B1F43" w:rsidP="009B1F43">
            <w:pPr>
              <w:rPr>
                <w:sz w:val="20"/>
                <w:szCs w:val="20"/>
              </w:rPr>
            </w:pPr>
            <w:r>
              <w:rPr>
                <w:sz w:val="20"/>
                <w:szCs w:val="20"/>
              </w:rPr>
              <w:t>подключен</w:t>
            </w:r>
            <w:r w:rsidR="006D2AD7" w:rsidRPr="006D2AD7">
              <w:rPr>
                <w:sz w:val="20"/>
                <w:szCs w:val="20"/>
              </w:rPr>
              <w:t xml:space="preserve"> к водопроводу</w:t>
            </w:r>
            <w:r w:rsidRPr="006D2AD7">
              <w:rPr>
                <w:sz w:val="20"/>
                <w:szCs w:val="20"/>
              </w:rPr>
              <w:t>, 12.2019</w:t>
            </w:r>
          </w:p>
        </w:tc>
      </w:tr>
    </w:tbl>
    <w:p w:rsidR="003A700F" w:rsidRPr="004F3607" w:rsidRDefault="004F3607" w:rsidP="004F3607">
      <w:pPr>
        <w:pStyle w:val="af"/>
        <w:keepNext/>
        <w:rPr>
          <w:rFonts w:ascii="Times New Roman" w:hAnsi="Times New Roman"/>
        </w:rPr>
      </w:pPr>
      <w:bookmarkStart w:id="29" w:name="_Ref49851235"/>
      <w:r w:rsidRPr="004F3607">
        <w:rPr>
          <w:rFonts w:ascii="Times New Roman" w:hAnsi="Times New Roman"/>
        </w:rPr>
        <w:t xml:space="preserve">Таблица </w:t>
      </w:r>
      <w:r w:rsidRPr="004F3607">
        <w:rPr>
          <w:rFonts w:ascii="Times New Roman" w:hAnsi="Times New Roman"/>
        </w:rPr>
        <w:fldChar w:fldCharType="begin"/>
      </w:r>
      <w:r w:rsidRPr="004F3607">
        <w:rPr>
          <w:rFonts w:ascii="Times New Roman" w:hAnsi="Times New Roman"/>
        </w:rPr>
        <w:instrText xml:space="preserve"> SEQ Таблица \* ARABIC </w:instrText>
      </w:r>
      <w:r w:rsidRPr="004F3607">
        <w:rPr>
          <w:rFonts w:ascii="Times New Roman" w:hAnsi="Times New Roman"/>
        </w:rPr>
        <w:fldChar w:fldCharType="separate"/>
      </w:r>
      <w:r w:rsidR="009A6C68">
        <w:rPr>
          <w:rFonts w:ascii="Times New Roman" w:hAnsi="Times New Roman"/>
          <w:noProof/>
        </w:rPr>
        <w:t>13</w:t>
      </w:r>
      <w:r w:rsidRPr="004F3607">
        <w:rPr>
          <w:rFonts w:ascii="Times New Roman" w:hAnsi="Times New Roman"/>
        </w:rPr>
        <w:fldChar w:fldCharType="end"/>
      </w:r>
      <w:bookmarkEnd w:id="29"/>
      <w:r w:rsidRPr="004F3607">
        <w:rPr>
          <w:rFonts w:ascii="Times New Roman" w:hAnsi="Times New Roman"/>
        </w:rPr>
        <w:t xml:space="preserve"> Характеристики водопроводных насосных станций 2-го и последующих подъемов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45"/>
        <w:gridCol w:w="859"/>
        <w:gridCol w:w="1981"/>
        <w:gridCol w:w="1277"/>
        <w:gridCol w:w="955"/>
        <w:gridCol w:w="1208"/>
        <w:gridCol w:w="777"/>
      </w:tblGrid>
      <w:tr w:rsidR="004F3607" w:rsidRPr="004F3607" w:rsidTr="00C113B3">
        <w:trPr>
          <w:tblHeader/>
        </w:trPr>
        <w:tc>
          <w:tcPr>
            <w:tcW w:w="871" w:type="pct"/>
            <w:vMerge w:val="restart"/>
            <w:shd w:val="clear" w:color="auto" w:fill="auto"/>
            <w:vAlign w:val="center"/>
            <w:hideMark/>
          </w:tcPr>
          <w:p w:rsidR="004F3607" w:rsidRPr="004F3607" w:rsidRDefault="004F3607">
            <w:pPr>
              <w:jc w:val="center"/>
              <w:rPr>
                <w:b/>
                <w:bCs/>
                <w:sz w:val="20"/>
                <w:szCs w:val="20"/>
              </w:rPr>
            </w:pPr>
            <w:r w:rsidRPr="004F3607">
              <w:rPr>
                <w:b/>
                <w:bCs/>
                <w:sz w:val="20"/>
                <w:szCs w:val="20"/>
              </w:rPr>
              <w:t>Наименование</w:t>
            </w:r>
          </w:p>
        </w:tc>
        <w:tc>
          <w:tcPr>
            <w:tcW w:w="890" w:type="pct"/>
            <w:gridSpan w:val="2"/>
            <w:shd w:val="clear" w:color="auto" w:fill="auto"/>
            <w:vAlign w:val="center"/>
            <w:hideMark/>
          </w:tcPr>
          <w:p w:rsidR="004F3607" w:rsidRPr="004F3607" w:rsidRDefault="004F3607" w:rsidP="004F3607">
            <w:pPr>
              <w:jc w:val="center"/>
              <w:rPr>
                <w:b/>
                <w:bCs/>
                <w:sz w:val="20"/>
                <w:szCs w:val="20"/>
              </w:rPr>
            </w:pPr>
            <w:r w:rsidRPr="004F3607">
              <w:rPr>
                <w:b/>
                <w:bCs/>
                <w:sz w:val="20"/>
                <w:szCs w:val="20"/>
              </w:rPr>
              <w:t>Производительность, м3/час</w:t>
            </w:r>
          </w:p>
        </w:tc>
        <w:tc>
          <w:tcPr>
            <w:tcW w:w="1035" w:type="pct"/>
            <w:vMerge w:val="restart"/>
            <w:shd w:val="clear" w:color="auto" w:fill="auto"/>
            <w:vAlign w:val="center"/>
            <w:hideMark/>
          </w:tcPr>
          <w:p w:rsidR="004F3607" w:rsidRPr="004F3607" w:rsidRDefault="004F3607">
            <w:pPr>
              <w:jc w:val="center"/>
              <w:rPr>
                <w:b/>
                <w:bCs/>
                <w:sz w:val="20"/>
                <w:szCs w:val="20"/>
              </w:rPr>
            </w:pPr>
            <w:r w:rsidRPr="004F3607">
              <w:rPr>
                <w:b/>
                <w:bCs/>
                <w:sz w:val="20"/>
                <w:szCs w:val="20"/>
              </w:rPr>
              <w:t>Кол-во насосов, марка</w:t>
            </w:r>
          </w:p>
        </w:tc>
        <w:tc>
          <w:tcPr>
            <w:tcW w:w="667" w:type="pct"/>
            <w:vMerge w:val="restart"/>
            <w:shd w:val="clear" w:color="auto" w:fill="auto"/>
            <w:vAlign w:val="center"/>
            <w:hideMark/>
          </w:tcPr>
          <w:p w:rsidR="004F3607" w:rsidRPr="004F3607" w:rsidRDefault="004F3607" w:rsidP="004F3607">
            <w:pPr>
              <w:jc w:val="center"/>
              <w:rPr>
                <w:b/>
                <w:bCs/>
                <w:sz w:val="20"/>
                <w:szCs w:val="20"/>
              </w:rPr>
            </w:pPr>
            <w:r w:rsidRPr="004F3607">
              <w:rPr>
                <w:b/>
                <w:bCs/>
                <w:sz w:val="20"/>
                <w:szCs w:val="20"/>
              </w:rPr>
              <w:t>Установленная мощность, кВт</w:t>
            </w:r>
          </w:p>
        </w:tc>
        <w:tc>
          <w:tcPr>
            <w:tcW w:w="499" w:type="pct"/>
            <w:vMerge w:val="restart"/>
            <w:shd w:val="clear" w:color="auto" w:fill="auto"/>
            <w:noWrap/>
            <w:vAlign w:val="center"/>
            <w:hideMark/>
          </w:tcPr>
          <w:p w:rsidR="004F3607" w:rsidRPr="004F3607" w:rsidRDefault="004F3607">
            <w:pPr>
              <w:jc w:val="center"/>
              <w:rPr>
                <w:b/>
                <w:bCs/>
                <w:sz w:val="20"/>
                <w:szCs w:val="20"/>
              </w:rPr>
            </w:pPr>
            <w:r w:rsidRPr="004F3607">
              <w:rPr>
                <w:b/>
                <w:bCs/>
                <w:sz w:val="20"/>
                <w:szCs w:val="20"/>
              </w:rPr>
              <w:t>Напор, м</w:t>
            </w:r>
          </w:p>
        </w:tc>
        <w:tc>
          <w:tcPr>
            <w:tcW w:w="631" w:type="pct"/>
            <w:vMerge w:val="restart"/>
            <w:shd w:val="clear" w:color="auto" w:fill="auto"/>
            <w:vAlign w:val="bottom"/>
            <w:hideMark/>
          </w:tcPr>
          <w:p w:rsidR="004F3607" w:rsidRPr="004F3607" w:rsidRDefault="004F3607" w:rsidP="004F3607">
            <w:pPr>
              <w:jc w:val="center"/>
              <w:rPr>
                <w:b/>
                <w:bCs/>
                <w:sz w:val="20"/>
                <w:szCs w:val="20"/>
              </w:rPr>
            </w:pPr>
            <w:r w:rsidRPr="004F3607">
              <w:rPr>
                <w:b/>
                <w:bCs/>
                <w:sz w:val="20"/>
                <w:szCs w:val="20"/>
              </w:rPr>
              <w:t>Постановление о передаче в хоз. ведение</w:t>
            </w:r>
          </w:p>
        </w:tc>
        <w:tc>
          <w:tcPr>
            <w:tcW w:w="406" w:type="pct"/>
            <w:vMerge w:val="restart"/>
            <w:shd w:val="clear" w:color="auto" w:fill="auto"/>
            <w:vAlign w:val="center"/>
            <w:hideMark/>
          </w:tcPr>
          <w:p w:rsidR="004F3607" w:rsidRPr="004F3607" w:rsidRDefault="004F3607">
            <w:pPr>
              <w:jc w:val="center"/>
              <w:rPr>
                <w:b/>
                <w:bCs/>
                <w:sz w:val="20"/>
                <w:szCs w:val="20"/>
              </w:rPr>
            </w:pPr>
            <w:r w:rsidRPr="004F3607">
              <w:rPr>
                <w:b/>
                <w:bCs/>
                <w:sz w:val="20"/>
                <w:szCs w:val="20"/>
              </w:rPr>
              <w:t>Подъем</w:t>
            </w:r>
          </w:p>
        </w:tc>
      </w:tr>
      <w:tr w:rsidR="004F3607" w:rsidTr="00C113B3">
        <w:trPr>
          <w:tblHeader/>
        </w:trPr>
        <w:tc>
          <w:tcPr>
            <w:tcW w:w="871" w:type="pct"/>
            <w:vMerge/>
            <w:vAlign w:val="center"/>
            <w:hideMark/>
          </w:tcPr>
          <w:p w:rsidR="004F3607" w:rsidRDefault="004F3607">
            <w:pPr>
              <w:rPr>
                <w:sz w:val="20"/>
                <w:szCs w:val="20"/>
              </w:rPr>
            </w:pPr>
          </w:p>
        </w:tc>
        <w:tc>
          <w:tcPr>
            <w:tcW w:w="441" w:type="pct"/>
            <w:shd w:val="clear" w:color="auto" w:fill="auto"/>
            <w:vAlign w:val="center"/>
            <w:hideMark/>
          </w:tcPr>
          <w:p w:rsidR="004F3607" w:rsidRPr="004F3607" w:rsidRDefault="004F3607">
            <w:pPr>
              <w:jc w:val="center"/>
              <w:rPr>
                <w:b/>
                <w:bCs/>
                <w:sz w:val="20"/>
                <w:szCs w:val="20"/>
              </w:rPr>
            </w:pPr>
            <w:r w:rsidRPr="004F3607">
              <w:rPr>
                <w:b/>
                <w:bCs/>
                <w:sz w:val="20"/>
                <w:szCs w:val="20"/>
              </w:rPr>
              <w:t>проект</w:t>
            </w:r>
          </w:p>
        </w:tc>
        <w:tc>
          <w:tcPr>
            <w:tcW w:w="449" w:type="pct"/>
            <w:shd w:val="clear" w:color="auto" w:fill="auto"/>
            <w:vAlign w:val="center"/>
            <w:hideMark/>
          </w:tcPr>
          <w:p w:rsidR="004F3607" w:rsidRPr="004F3607" w:rsidRDefault="004F3607">
            <w:pPr>
              <w:jc w:val="center"/>
              <w:rPr>
                <w:b/>
                <w:bCs/>
                <w:sz w:val="20"/>
                <w:szCs w:val="20"/>
              </w:rPr>
            </w:pPr>
            <w:r w:rsidRPr="004F3607">
              <w:rPr>
                <w:b/>
                <w:bCs/>
                <w:sz w:val="20"/>
                <w:szCs w:val="20"/>
              </w:rPr>
              <w:t>факт</w:t>
            </w:r>
          </w:p>
        </w:tc>
        <w:tc>
          <w:tcPr>
            <w:tcW w:w="1035" w:type="pct"/>
            <w:vMerge/>
            <w:vAlign w:val="center"/>
            <w:hideMark/>
          </w:tcPr>
          <w:p w:rsidR="004F3607" w:rsidRDefault="004F3607">
            <w:pPr>
              <w:rPr>
                <w:sz w:val="20"/>
                <w:szCs w:val="20"/>
              </w:rPr>
            </w:pPr>
          </w:p>
        </w:tc>
        <w:tc>
          <w:tcPr>
            <w:tcW w:w="667" w:type="pct"/>
            <w:vMerge/>
            <w:vAlign w:val="center"/>
            <w:hideMark/>
          </w:tcPr>
          <w:p w:rsidR="004F3607" w:rsidRDefault="004F3607">
            <w:pPr>
              <w:rPr>
                <w:sz w:val="20"/>
                <w:szCs w:val="20"/>
              </w:rPr>
            </w:pPr>
          </w:p>
        </w:tc>
        <w:tc>
          <w:tcPr>
            <w:tcW w:w="499" w:type="pct"/>
            <w:vMerge/>
            <w:vAlign w:val="center"/>
            <w:hideMark/>
          </w:tcPr>
          <w:p w:rsidR="004F3607" w:rsidRDefault="004F3607">
            <w:pPr>
              <w:rPr>
                <w:sz w:val="20"/>
                <w:szCs w:val="20"/>
              </w:rPr>
            </w:pPr>
          </w:p>
        </w:tc>
        <w:tc>
          <w:tcPr>
            <w:tcW w:w="631" w:type="pct"/>
            <w:vMerge/>
            <w:vAlign w:val="center"/>
            <w:hideMark/>
          </w:tcPr>
          <w:p w:rsidR="004F3607" w:rsidRDefault="004F3607">
            <w:pPr>
              <w:rPr>
                <w:sz w:val="20"/>
                <w:szCs w:val="20"/>
              </w:rPr>
            </w:pPr>
          </w:p>
        </w:tc>
        <w:tc>
          <w:tcPr>
            <w:tcW w:w="406" w:type="pct"/>
            <w:vMerge/>
            <w:vAlign w:val="center"/>
            <w:hideMark/>
          </w:tcPr>
          <w:p w:rsidR="004F3607" w:rsidRDefault="004F3607">
            <w:pPr>
              <w:rPr>
                <w:sz w:val="20"/>
                <w:szCs w:val="20"/>
              </w:rPr>
            </w:pPr>
          </w:p>
        </w:tc>
      </w:tr>
      <w:tr w:rsidR="004F3607" w:rsidRPr="004F3607" w:rsidTr="00444F67">
        <w:tc>
          <w:tcPr>
            <w:tcW w:w="871" w:type="pct"/>
            <w:shd w:val="clear" w:color="auto" w:fill="auto"/>
            <w:vAlign w:val="center"/>
            <w:hideMark/>
          </w:tcPr>
          <w:p w:rsidR="004F3607" w:rsidRDefault="004F3607" w:rsidP="004F3607">
            <w:pPr>
              <w:rPr>
                <w:sz w:val="18"/>
                <w:szCs w:val="18"/>
              </w:rPr>
            </w:pPr>
            <w:r w:rsidRPr="004F3607">
              <w:rPr>
                <w:sz w:val="18"/>
                <w:szCs w:val="18"/>
              </w:rPr>
              <w:t xml:space="preserve">ВНС-1,  </w:t>
            </w:r>
          </w:p>
          <w:p w:rsidR="004F3607" w:rsidRPr="004F3607" w:rsidRDefault="004F3607" w:rsidP="004F3607">
            <w:pPr>
              <w:rPr>
                <w:sz w:val="18"/>
                <w:szCs w:val="18"/>
              </w:rPr>
            </w:pPr>
            <w:r w:rsidRPr="004F3607">
              <w:rPr>
                <w:sz w:val="18"/>
                <w:szCs w:val="18"/>
              </w:rPr>
              <w:t>водозабор "Озерный"</w:t>
            </w:r>
          </w:p>
        </w:tc>
        <w:tc>
          <w:tcPr>
            <w:tcW w:w="441" w:type="pct"/>
            <w:shd w:val="clear" w:color="auto" w:fill="auto"/>
            <w:vAlign w:val="center"/>
            <w:hideMark/>
          </w:tcPr>
          <w:p w:rsidR="004F3607" w:rsidRPr="004F3607" w:rsidRDefault="004F3607">
            <w:pPr>
              <w:jc w:val="center"/>
              <w:rPr>
                <w:sz w:val="18"/>
                <w:szCs w:val="18"/>
              </w:rPr>
            </w:pPr>
            <w:r w:rsidRPr="004F3607">
              <w:rPr>
                <w:sz w:val="18"/>
                <w:szCs w:val="18"/>
              </w:rPr>
              <w:t>360</w:t>
            </w:r>
          </w:p>
        </w:tc>
        <w:tc>
          <w:tcPr>
            <w:tcW w:w="449" w:type="pct"/>
            <w:shd w:val="clear" w:color="auto" w:fill="auto"/>
            <w:vAlign w:val="center"/>
            <w:hideMark/>
          </w:tcPr>
          <w:p w:rsidR="004F3607" w:rsidRPr="004F3607" w:rsidRDefault="004F3607">
            <w:pPr>
              <w:jc w:val="center"/>
              <w:rPr>
                <w:sz w:val="18"/>
                <w:szCs w:val="18"/>
              </w:rPr>
            </w:pPr>
            <w:r w:rsidRPr="004F3607">
              <w:rPr>
                <w:sz w:val="18"/>
                <w:szCs w:val="18"/>
              </w:rPr>
              <w:t>177,32</w:t>
            </w:r>
          </w:p>
        </w:tc>
        <w:tc>
          <w:tcPr>
            <w:tcW w:w="1035" w:type="pct"/>
            <w:shd w:val="clear" w:color="auto" w:fill="auto"/>
            <w:vAlign w:val="center"/>
            <w:hideMark/>
          </w:tcPr>
          <w:p w:rsidR="004F3607" w:rsidRPr="004F3607" w:rsidRDefault="004F3607" w:rsidP="004F3607">
            <w:pPr>
              <w:rPr>
                <w:sz w:val="18"/>
                <w:szCs w:val="18"/>
              </w:rPr>
            </w:pPr>
            <w:r w:rsidRPr="004F3607">
              <w:rPr>
                <w:sz w:val="18"/>
                <w:szCs w:val="18"/>
              </w:rPr>
              <w:t>CR 90-3-2 - 4 шт.                               К 100-65-200А - 4 шт.                  К100-65-200 - 1 шт.</w:t>
            </w:r>
          </w:p>
        </w:tc>
        <w:tc>
          <w:tcPr>
            <w:tcW w:w="667" w:type="pct"/>
            <w:shd w:val="clear" w:color="auto" w:fill="auto"/>
            <w:vAlign w:val="center"/>
            <w:hideMark/>
          </w:tcPr>
          <w:p w:rsidR="004F3607" w:rsidRPr="004F3607" w:rsidRDefault="004F3607" w:rsidP="004F3607">
            <w:pPr>
              <w:jc w:val="center"/>
              <w:rPr>
                <w:sz w:val="18"/>
                <w:szCs w:val="18"/>
              </w:rPr>
            </w:pPr>
            <w:r w:rsidRPr="004F3607">
              <w:rPr>
                <w:sz w:val="18"/>
                <w:szCs w:val="18"/>
              </w:rPr>
              <w:t>74</w:t>
            </w:r>
          </w:p>
        </w:tc>
        <w:tc>
          <w:tcPr>
            <w:tcW w:w="499" w:type="pct"/>
            <w:shd w:val="clear" w:color="auto" w:fill="auto"/>
            <w:noWrap/>
            <w:vAlign w:val="center"/>
            <w:hideMark/>
          </w:tcPr>
          <w:p w:rsidR="004F3607" w:rsidRPr="004F3607" w:rsidRDefault="004F3607" w:rsidP="004F3607">
            <w:pPr>
              <w:jc w:val="center"/>
              <w:rPr>
                <w:sz w:val="18"/>
                <w:szCs w:val="18"/>
              </w:rPr>
            </w:pPr>
            <w:r w:rsidRPr="004F3607">
              <w:rPr>
                <w:sz w:val="18"/>
                <w:szCs w:val="18"/>
              </w:rPr>
              <w:t>81,7</w:t>
            </w:r>
          </w:p>
        </w:tc>
        <w:tc>
          <w:tcPr>
            <w:tcW w:w="631" w:type="pct"/>
            <w:vMerge w:val="restart"/>
            <w:shd w:val="clear" w:color="auto" w:fill="auto"/>
            <w:vAlign w:val="center"/>
            <w:hideMark/>
          </w:tcPr>
          <w:p w:rsidR="004F3607" w:rsidRPr="004F3607" w:rsidRDefault="004F3607" w:rsidP="004F3607">
            <w:pPr>
              <w:jc w:val="center"/>
              <w:rPr>
                <w:sz w:val="18"/>
                <w:szCs w:val="18"/>
              </w:rPr>
            </w:pPr>
            <w:r w:rsidRPr="004F3607">
              <w:rPr>
                <w:sz w:val="18"/>
                <w:szCs w:val="18"/>
              </w:rPr>
              <w:t>Постановление мэра города Нарьян-Мар № 50 от 21.03.2003</w:t>
            </w:r>
          </w:p>
        </w:tc>
        <w:tc>
          <w:tcPr>
            <w:tcW w:w="406" w:type="pct"/>
            <w:shd w:val="clear" w:color="auto" w:fill="auto"/>
            <w:vAlign w:val="center"/>
            <w:hideMark/>
          </w:tcPr>
          <w:p w:rsidR="004F3607" w:rsidRPr="004F3607" w:rsidRDefault="004F3607" w:rsidP="004F3607">
            <w:pPr>
              <w:jc w:val="center"/>
              <w:rPr>
                <w:sz w:val="18"/>
                <w:szCs w:val="18"/>
              </w:rPr>
            </w:pPr>
            <w:r w:rsidRPr="004F3607">
              <w:rPr>
                <w:sz w:val="18"/>
                <w:szCs w:val="18"/>
              </w:rPr>
              <w:t>2</w:t>
            </w:r>
          </w:p>
        </w:tc>
      </w:tr>
      <w:tr w:rsidR="004F3607" w:rsidRPr="004F3607" w:rsidTr="00444F67">
        <w:tc>
          <w:tcPr>
            <w:tcW w:w="871" w:type="pct"/>
            <w:shd w:val="clear" w:color="auto" w:fill="auto"/>
            <w:vAlign w:val="center"/>
            <w:hideMark/>
          </w:tcPr>
          <w:p w:rsidR="004F3607" w:rsidRPr="004F3607" w:rsidRDefault="004F3607" w:rsidP="004F3607">
            <w:pPr>
              <w:rPr>
                <w:sz w:val="18"/>
                <w:szCs w:val="18"/>
              </w:rPr>
            </w:pPr>
            <w:r w:rsidRPr="004F3607">
              <w:rPr>
                <w:sz w:val="18"/>
                <w:szCs w:val="18"/>
              </w:rPr>
              <w:t>ВНС-2, ул. Ленина, 4А</w:t>
            </w:r>
          </w:p>
        </w:tc>
        <w:tc>
          <w:tcPr>
            <w:tcW w:w="441" w:type="pct"/>
            <w:shd w:val="clear" w:color="auto" w:fill="auto"/>
            <w:vAlign w:val="center"/>
            <w:hideMark/>
          </w:tcPr>
          <w:p w:rsidR="004F3607" w:rsidRPr="004F3607" w:rsidRDefault="004F3607">
            <w:pPr>
              <w:jc w:val="center"/>
              <w:rPr>
                <w:sz w:val="18"/>
                <w:szCs w:val="18"/>
              </w:rPr>
            </w:pPr>
            <w:r w:rsidRPr="004F3607">
              <w:rPr>
                <w:sz w:val="18"/>
                <w:szCs w:val="18"/>
              </w:rPr>
              <w:t>340</w:t>
            </w:r>
          </w:p>
        </w:tc>
        <w:tc>
          <w:tcPr>
            <w:tcW w:w="449" w:type="pct"/>
            <w:shd w:val="clear" w:color="auto" w:fill="auto"/>
            <w:vAlign w:val="center"/>
            <w:hideMark/>
          </w:tcPr>
          <w:p w:rsidR="004F3607" w:rsidRPr="004F3607" w:rsidRDefault="004F3607">
            <w:pPr>
              <w:jc w:val="center"/>
              <w:rPr>
                <w:sz w:val="18"/>
                <w:szCs w:val="18"/>
              </w:rPr>
            </w:pPr>
            <w:r w:rsidRPr="004F3607">
              <w:rPr>
                <w:sz w:val="18"/>
                <w:szCs w:val="18"/>
              </w:rPr>
              <w:t>67,45</w:t>
            </w:r>
          </w:p>
        </w:tc>
        <w:tc>
          <w:tcPr>
            <w:tcW w:w="1035" w:type="pct"/>
            <w:shd w:val="clear" w:color="auto" w:fill="auto"/>
            <w:vAlign w:val="center"/>
            <w:hideMark/>
          </w:tcPr>
          <w:p w:rsidR="004F3607" w:rsidRPr="004F3607" w:rsidRDefault="004F3607" w:rsidP="004F3607">
            <w:pPr>
              <w:rPr>
                <w:sz w:val="18"/>
                <w:szCs w:val="18"/>
              </w:rPr>
            </w:pPr>
            <w:r w:rsidRPr="004F3607">
              <w:rPr>
                <w:sz w:val="18"/>
                <w:szCs w:val="18"/>
              </w:rPr>
              <w:t xml:space="preserve">CR 64-3-1 - 4 </w:t>
            </w:r>
            <w:proofErr w:type="spellStart"/>
            <w:r w:rsidRPr="004F3607">
              <w:rPr>
                <w:sz w:val="18"/>
                <w:szCs w:val="18"/>
              </w:rPr>
              <w:t>шт</w:t>
            </w:r>
            <w:proofErr w:type="spellEnd"/>
            <w:r w:rsidRPr="004F3607">
              <w:rPr>
                <w:sz w:val="18"/>
                <w:szCs w:val="18"/>
              </w:rPr>
              <w:t xml:space="preserve">           </w:t>
            </w:r>
          </w:p>
        </w:tc>
        <w:tc>
          <w:tcPr>
            <w:tcW w:w="667" w:type="pct"/>
            <w:shd w:val="clear" w:color="auto" w:fill="auto"/>
            <w:vAlign w:val="center"/>
            <w:hideMark/>
          </w:tcPr>
          <w:p w:rsidR="004F3607" w:rsidRPr="004F3607" w:rsidRDefault="004F3607" w:rsidP="004F3607">
            <w:pPr>
              <w:jc w:val="center"/>
              <w:rPr>
                <w:sz w:val="18"/>
                <w:szCs w:val="18"/>
              </w:rPr>
            </w:pPr>
            <w:r w:rsidRPr="004F3607">
              <w:rPr>
                <w:sz w:val="18"/>
                <w:szCs w:val="18"/>
              </w:rPr>
              <w:t>60</w:t>
            </w:r>
          </w:p>
        </w:tc>
        <w:tc>
          <w:tcPr>
            <w:tcW w:w="499" w:type="pct"/>
            <w:shd w:val="clear" w:color="auto" w:fill="auto"/>
            <w:noWrap/>
            <w:vAlign w:val="center"/>
            <w:hideMark/>
          </w:tcPr>
          <w:p w:rsidR="004F3607" w:rsidRPr="004F3607" w:rsidRDefault="004F3607" w:rsidP="004F3607">
            <w:pPr>
              <w:jc w:val="center"/>
              <w:rPr>
                <w:sz w:val="18"/>
                <w:szCs w:val="18"/>
              </w:rPr>
            </w:pPr>
            <w:r w:rsidRPr="004F3607">
              <w:rPr>
                <w:sz w:val="18"/>
                <w:szCs w:val="18"/>
              </w:rPr>
              <w:t>59,6</w:t>
            </w:r>
          </w:p>
        </w:tc>
        <w:tc>
          <w:tcPr>
            <w:tcW w:w="631" w:type="pct"/>
            <w:vMerge/>
            <w:vAlign w:val="center"/>
            <w:hideMark/>
          </w:tcPr>
          <w:p w:rsidR="004F3607" w:rsidRPr="004F3607" w:rsidRDefault="004F3607" w:rsidP="004F3607">
            <w:pPr>
              <w:jc w:val="center"/>
              <w:rPr>
                <w:sz w:val="18"/>
                <w:szCs w:val="18"/>
              </w:rPr>
            </w:pPr>
          </w:p>
        </w:tc>
        <w:tc>
          <w:tcPr>
            <w:tcW w:w="406" w:type="pct"/>
            <w:shd w:val="clear" w:color="auto" w:fill="auto"/>
            <w:vAlign w:val="center"/>
            <w:hideMark/>
          </w:tcPr>
          <w:p w:rsidR="004F3607" w:rsidRPr="004F3607" w:rsidRDefault="004F3607" w:rsidP="004F3607">
            <w:pPr>
              <w:jc w:val="center"/>
              <w:rPr>
                <w:sz w:val="18"/>
                <w:szCs w:val="18"/>
              </w:rPr>
            </w:pPr>
            <w:r w:rsidRPr="004F3607">
              <w:rPr>
                <w:sz w:val="18"/>
                <w:szCs w:val="18"/>
              </w:rPr>
              <w:t>3</w:t>
            </w:r>
          </w:p>
        </w:tc>
      </w:tr>
      <w:tr w:rsidR="004F3607" w:rsidRPr="004F3607" w:rsidTr="00444F67">
        <w:tc>
          <w:tcPr>
            <w:tcW w:w="871" w:type="pct"/>
            <w:shd w:val="clear" w:color="auto" w:fill="auto"/>
            <w:vAlign w:val="center"/>
            <w:hideMark/>
          </w:tcPr>
          <w:p w:rsidR="004F3607" w:rsidRPr="004F3607" w:rsidRDefault="004F3607" w:rsidP="004F3607">
            <w:pPr>
              <w:rPr>
                <w:sz w:val="18"/>
                <w:szCs w:val="18"/>
              </w:rPr>
            </w:pPr>
            <w:r w:rsidRPr="004F3607">
              <w:rPr>
                <w:sz w:val="18"/>
                <w:szCs w:val="18"/>
              </w:rPr>
              <w:t>ВНС-3, ул. Ленина, 31</w:t>
            </w:r>
          </w:p>
        </w:tc>
        <w:tc>
          <w:tcPr>
            <w:tcW w:w="441" w:type="pct"/>
            <w:shd w:val="clear" w:color="auto" w:fill="auto"/>
            <w:vAlign w:val="center"/>
            <w:hideMark/>
          </w:tcPr>
          <w:p w:rsidR="004F3607" w:rsidRPr="004F3607" w:rsidRDefault="004F3607">
            <w:pPr>
              <w:jc w:val="center"/>
              <w:rPr>
                <w:sz w:val="18"/>
                <w:szCs w:val="18"/>
              </w:rPr>
            </w:pPr>
            <w:r w:rsidRPr="004F3607">
              <w:rPr>
                <w:sz w:val="18"/>
                <w:szCs w:val="18"/>
              </w:rPr>
              <w:t>180</w:t>
            </w:r>
          </w:p>
        </w:tc>
        <w:tc>
          <w:tcPr>
            <w:tcW w:w="449" w:type="pct"/>
            <w:shd w:val="clear" w:color="auto" w:fill="auto"/>
            <w:vAlign w:val="center"/>
            <w:hideMark/>
          </w:tcPr>
          <w:p w:rsidR="004F3607" w:rsidRPr="004F3607" w:rsidRDefault="004F3607">
            <w:pPr>
              <w:jc w:val="center"/>
              <w:rPr>
                <w:sz w:val="18"/>
                <w:szCs w:val="18"/>
              </w:rPr>
            </w:pPr>
            <w:r w:rsidRPr="004F3607">
              <w:rPr>
                <w:sz w:val="18"/>
                <w:szCs w:val="18"/>
              </w:rPr>
              <w:t>30,7</w:t>
            </w:r>
          </w:p>
        </w:tc>
        <w:tc>
          <w:tcPr>
            <w:tcW w:w="1035" w:type="pct"/>
            <w:shd w:val="clear" w:color="auto" w:fill="auto"/>
            <w:vAlign w:val="center"/>
            <w:hideMark/>
          </w:tcPr>
          <w:p w:rsidR="004F3607" w:rsidRPr="004F3607" w:rsidRDefault="004F3607" w:rsidP="004F3607">
            <w:pPr>
              <w:rPr>
                <w:sz w:val="18"/>
                <w:szCs w:val="18"/>
              </w:rPr>
            </w:pPr>
            <w:r w:rsidRPr="004F3607">
              <w:rPr>
                <w:sz w:val="18"/>
                <w:szCs w:val="18"/>
              </w:rPr>
              <w:t>СR 45-2 - 4 шт.</w:t>
            </w:r>
          </w:p>
        </w:tc>
        <w:tc>
          <w:tcPr>
            <w:tcW w:w="667" w:type="pct"/>
            <w:shd w:val="clear" w:color="auto" w:fill="auto"/>
            <w:vAlign w:val="center"/>
            <w:hideMark/>
          </w:tcPr>
          <w:p w:rsidR="004F3607" w:rsidRPr="004F3607" w:rsidRDefault="004F3607" w:rsidP="004F3607">
            <w:pPr>
              <w:jc w:val="center"/>
              <w:rPr>
                <w:sz w:val="18"/>
                <w:szCs w:val="18"/>
              </w:rPr>
            </w:pPr>
            <w:r w:rsidRPr="004F3607">
              <w:rPr>
                <w:sz w:val="18"/>
                <w:szCs w:val="18"/>
              </w:rPr>
              <w:t>15</w:t>
            </w:r>
          </w:p>
        </w:tc>
        <w:tc>
          <w:tcPr>
            <w:tcW w:w="499" w:type="pct"/>
            <w:shd w:val="clear" w:color="auto" w:fill="auto"/>
            <w:noWrap/>
            <w:vAlign w:val="center"/>
            <w:hideMark/>
          </w:tcPr>
          <w:p w:rsidR="004F3607" w:rsidRPr="004F3607" w:rsidRDefault="004F3607" w:rsidP="004F3607">
            <w:pPr>
              <w:jc w:val="center"/>
              <w:rPr>
                <w:sz w:val="18"/>
                <w:szCs w:val="18"/>
              </w:rPr>
            </w:pPr>
            <w:r w:rsidRPr="004F3607">
              <w:rPr>
                <w:sz w:val="18"/>
                <w:szCs w:val="18"/>
              </w:rPr>
              <w:t>39</w:t>
            </w:r>
          </w:p>
        </w:tc>
        <w:tc>
          <w:tcPr>
            <w:tcW w:w="631" w:type="pct"/>
            <w:vMerge/>
            <w:vAlign w:val="center"/>
            <w:hideMark/>
          </w:tcPr>
          <w:p w:rsidR="004F3607" w:rsidRPr="004F3607" w:rsidRDefault="004F3607" w:rsidP="004F3607">
            <w:pPr>
              <w:jc w:val="center"/>
              <w:rPr>
                <w:sz w:val="18"/>
                <w:szCs w:val="18"/>
              </w:rPr>
            </w:pPr>
          </w:p>
        </w:tc>
        <w:tc>
          <w:tcPr>
            <w:tcW w:w="406" w:type="pct"/>
            <w:shd w:val="clear" w:color="auto" w:fill="auto"/>
            <w:vAlign w:val="center"/>
            <w:hideMark/>
          </w:tcPr>
          <w:p w:rsidR="004F3607" w:rsidRPr="004F3607" w:rsidRDefault="004F3607" w:rsidP="004F3607">
            <w:pPr>
              <w:jc w:val="center"/>
              <w:rPr>
                <w:sz w:val="18"/>
                <w:szCs w:val="18"/>
              </w:rPr>
            </w:pPr>
            <w:r w:rsidRPr="004F3607">
              <w:rPr>
                <w:sz w:val="18"/>
                <w:szCs w:val="18"/>
              </w:rPr>
              <w:t>3</w:t>
            </w:r>
          </w:p>
        </w:tc>
      </w:tr>
      <w:tr w:rsidR="004F3607" w:rsidRPr="004F3607" w:rsidTr="00444F67">
        <w:tc>
          <w:tcPr>
            <w:tcW w:w="871" w:type="pct"/>
            <w:shd w:val="clear" w:color="auto" w:fill="auto"/>
            <w:vAlign w:val="center"/>
            <w:hideMark/>
          </w:tcPr>
          <w:p w:rsidR="004F3607" w:rsidRPr="004F3607" w:rsidRDefault="004F3607" w:rsidP="004F3607">
            <w:pPr>
              <w:rPr>
                <w:sz w:val="18"/>
                <w:szCs w:val="18"/>
              </w:rPr>
            </w:pPr>
            <w:r w:rsidRPr="004F3607">
              <w:rPr>
                <w:sz w:val="18"/>
                <w:szCs w:val="18"/>
              </w:rPr>
              <w:t>ВНС-4, ул. Ленина, 41</w:t>
            </w:r>
          </w:p>
        </w:tc>
        <w:tc>
          <w:tcPr>
            <w:tcW w:w="441" w:type="pct"/>
            <w:shd w:val="clear" w:color="auto" w:fill="auto"/>
            <w:noWrap/>
            <w:vAlign w:val="center"/>
            <w:hideMark/>
          </w:tcPr>
          <w:p w:rsidR="004F3607" w:rsidRPr="004F3607" w:rsidRDefault="004F3607">
            <w:pPr>
              <w:jc w:val="center"/>
              <w:rPr>
                <w:sz w:val="18"/>
                <w:szCs w:val="18"/>
              </w:rPr>
            </w:pPr>
            <w:r w:rsidRPr="004F3607">
              <w:rPr>
                <w:sz w:val="18"/>
                <w:szCs w:val="18"/>
              </w:rPr>
              <w:t>60</w:t>
            </w:r>
          </w:p>
        </w:tc>
        <w:tc>
          <w:tcPr>
            <w:tcW w:w="449" w:type="pct"/>
            <w:shd w:val="clear" w:color="auto" w:fill="auto"/>
            <w:noWrap/>
            <w:vAlign w:val="center"/>
            <w:hideMark/>
          </w:tcPr>
          <w:p w:rsidR="004F3607" w:rsidRPr="004F3607" w:rsidRDefault="004F3607">
            <w:pPr>
              <w:jc w:val="center"/>
              <w:rPr>
                <w:sz w:val="18"/>
                <w:szCs w:val="18"/>
              </w:rPr>
            </w:pPr>
            <w:r w:rsidRPr="004F3607">
              <w:rPr>
                <w:sz w:val="18"/>
                <w:szCs w:val="18"/>
              </w:rPr>
              <w:t> </w:t>
            </w:r>
          </w:p>
        </w:tc>
        <w:tc>
          <w:tcPr>
            <w:tcW w:w="1035" w:type="pct"/>
            <w:shd w:val="clear" w:color="auto" w:fill="auto"/>
            <w:noWrap/>
            <w:vAlign w:val="center"/>
            <w:hideMark/>
          </w:tcPr>
          <w:p w:rsidR="004F3607" w:rsidRPr="004F3607" w:rsidRDefault="004F3607" w:rsidP="004F3607">
            <w:pPr>
              <w:rPr>
                <w:sz w:val="18"/>
                <w:szCs w:val="18"/>
              </w:rPr>
            </w:pPr>
            <w:r w:rsidRPr="004F3607">
              <w:rPr>
                <w:sz w:val="18"/>
                <w:szCs w:val="18"/>
              </w:rPr>
              <w:t>К45/30А, К45/30</w:t>
            </w:r>
          </w:p>
        </w:tc>
        <w:tc>
          <w:tcPr>
            <w:tcW w:w="667" w:type="pct"/>
            <w:shd w:val="clear" w:color="auto" w:fill="auto"/>
            <w:noWrap/>
            <w:vAlign w:val="center"/>
            <w:hideMark/>
          </w:tcPr>
          <w:p w:rsidR="004F3607" w:rsidRPr="004F3607" w:rsidRDefault="004F3607" w:rsidP="004F3607">
            <w:pPr>
              <w:jc w:val="center"/>
              <w:rPr>
                <w:sz w:val="18"/>
                <w:szCs w:val="18"/>
              </w:rPr>
            </w:pPr>
            <w:r w:rsidRPr="004F3607">
              <w:rPr>
                <w:sz w:val="18"/>
                <w:szCs w:val="18"/>
              </w:rPr>
              <w:t>13</w:t>
            </w:r>
          </w:p>
        </w:tc>
        <w:tc>
          <w:tcPr>
            <w:tcW w:w="499" w:type="pct"/>
            <w:shd w:val="clear" w:color="auto" w:fill="auto"/>
            <w:noWrap/>
            <w:vAlign w:val="center"/>
            <w:hideMark/>
          </w:tcPr>
          <w:p w:rsidR="004F3607" w:rsidRPr="004F3607" w:rsidRDefault="004F3607" w:rsidP="004F3607">
            <w:pPr>
              <w:jc w:val="center"/>
              <w:rPr>
                <w:sz w:val="18"/>
                <w:szCs w:val="18"/>
              </w:rPr>
            </w:pPr>
            <w:r w:rsidRPr="004F3607">
              <w:rPr>
                <w:sz w:val="18"/>
                <w:szCs w:val="18"/>
              </w:rPr>
              <w:t>40</w:t>
            </w:r>
          </w:p>
        </w:tc>
        <w:tc>
          <w:tcPr>
            <w:tcW w:w="631" w:type="pct"/>
            <w:vMerge/>
            <w:vAlign w:val="center"/>
            <w:hideMark/>
          </w:tcPr>
          <w:p w:rsidR="004F3607" w:rsidRPr="004F3607" w:rsidRDefault="004F3607" w:rsidP="004F3607">
            <w:pPr>
              <w:jc w:val="center"/>
              <w:rPr>
                <w:sz w:val="18"/>
                <w:szCs w:val="18"/>
              </w:rPr>
            </w:pPr>
          </w:p>
        </w:tc>
        <w:tc>
          <w:tcPr>
            <w:tcW w:w="406" w:type="pct"/>
            <w:shd w:val="clear" w:color="auto" w:fill="auto"/>
            <w:noWrap/>
            <w:vAlign w:val="center"/>
            <w:hideMark/>
          </w:tcPr>
          <w:p w:rsidR="004F3607" w:rsidRPr="004F3607" w:rsidRDefault="004F3607" w:rsidP="004F3607">
            <w:pPr>
              <w:jc w:val="center"/>
              <w:rPr>
                <w:sz w:val="18"/>
                <w:szCs w:val="18"/>
              </w:rPr>
            </w:pPr>
            <w:r w:rsidRPr="004F3607">
              <w:rPr>
                <w:sz w:val="18"/>
                <w:szCs w:val="18"/>
              </w:rPr>
              <w:t>в резерве</w:t>
            </w:r>
          </w:p>
        </w:tc>
      </w:tr>
      <w:tr w:rsidR="004F3607" w:rsidRPr="004F3607" w:rsidTr="00444F67">
        <w:tc>
          <w:tcPr>
            <w:tcW w:w="871" w:type="pct"/>
            <w:shd w:val="clear" w:color="auto" w:fill="auto"/>
            <w:vAlign w:val="center"/>
            <w:hideMark/>
          </w:tcPr>
          <w:p w:rsidR="004F3607" w:rsidRPr="004F3607" w:rsidRDefault="004F3607" w:rsidP="004F3607">
            <w:pPr>
              <w:rPr>
                <w:sz w:val="18"/>
                <w:szCs w:val="18"/>
              </w:rPr>
            </w:pPr>
            <w:r w:rsidRPr="004F3607">
              <w:rPr>
                <w:sz w:val="18"/>
                <w:szCs w:val="18"/>
              </w:rPr>
              <w:t xml:space="preserve">ВНС-5, ул. </w:t>
            </w:r>
            <w:proofErr w:type="spellStart"/>
            <w:r w:rsidRPr="004F3607">
              <w:rPr>
                <w:sz w:val="18"/>
                <w:szCs w:val="18"/>
              </w:rPr>
              <w:t>Оленная</w:t>
            </w:r>
            <w:proofErr w:type="spellEnd"/>
            <w:r w:rsidRPr="004F3607">
              <w:rPr>
                <w:sz w:val="18"/>
                <w:szCs w:val="18"/>
              </w:rPr>
              <w:t>, 25А</w:t>
            </w:r>
          </w:p>
        </w:tc>
        <w:tc>
          <w:tcPr>
            <w:tcW w:w="441" w:type="pct"/>
            <w:shd w:val="clear" w:color="auto" w:fill="auto"/>
            <w:noWrap/>
            <w:vAlign w:val="center"/>
            <w:hideMark/>
          </w:tcPr>
          <w:p w:rsidR="004F3607" w:rsidRPr="004F3607" w:rsidRDefault="004F3607">
            <w:pPr>
              <w:jc w:val="center"/>
              <w:rPr>
                <w:sz w:val="18"/>
                <w:szCs w:val="18"/>
              </w:rPr>
            </w:pPr>
            <w:r w:rsidRPr="004F3607">
              <w:rPr>
                <w:sz w:val="18"/>
                <w:szCs w:val="18"/>
              </w:rPr>
              <w:t>96</w:t>
            </w:r>
          </w:p>
        </w:tc>
        <w:tc>
          <w:tcPr>
            <w:tcW w:w="449" w:type="pct"/>
            <w:shd w:val="clear" w:color="auto" w:fill="auto"/>
            <w:noWrap/>
            <w:vAlign w:val="center"/>
            <w:hideMark/>
          </w:tcPr>
          <w:p w:rsidR="004F3607" w:rsidRPr="004F3607" w:rsidRDefault="004F3607">
            <w:pPr>
              <w:jc w:val="center"/>
              <w:rPr>
                <w:sz w:val="18"/>
                <w:szCs w:val="18"/>
              </w:rPr>
            </w:pPr>
            <w:r w:rsidRPr="004F3607">
              <w:rPr>
                <w:sz w:val="18"/>
                <w:szCs w:val="18"/>
              </w:rPr>
              <w:t>26,1</w:t>
            </w:r>
          </w:p>
        </w:tc>
        <w:tc>
          <w:tcPr>
            <w:tcW w:w="1035" w:type="pct"/>
            <w:shd w:val="clear" w:color="auto" w:fill="auto"/>
            <w:noWrap/>
            <w:vAlign w:val="center"/>
            <w:hideMark/>
          </w:tcPr>
          <w:p w:rsidR="004F3607" w:rsidRPr="004F3607" w:rsidRDefault="004F3607" w:rsidP="004F3607">
            <w:pPr>
              <w:rPr>
                <w:sz w:val="18"/>
                <w:szCs w:val="18"/>
              </w:rPr>
            </w:pPr>
            <w:r w:rsidRPr="004F3607">
              <w:rPr>
                <w:sz w:val="18"/>
                <w:szCs w:val="18"/>
              </w:rPr>
              <w:t>CRE 32-4 - 3 шт.</w:t>
            </w:r>
          </w:p>
        </w:tc>
        <w:tc>
          <w:tcPr>
            <w:tcW w:w="667" w:type="pct"/>
            <w:shd w:val="clear" w:color="auto" w:fill="auto"/>
            <w:noWrap/>
            <w:vAlign w:val="center"/>
            <w:hideMark/>
          </w:tcPr>
          <w:p w:rsidR="004F3607" w:rsidRPr="004F3607" w:rsidRDefault="004F3607" w:rsidP="004F3607">
            <w:pPr>
              <w:jc w:val="center"/>
              <w:rPr>
                <w:sz w:val="18"/>
                <w:szCs w:val="18"/>
              </w:rPr>
            </w:pPr>
            <w:r w:rsidRPr="004F3607">
              <w:rPr>
                <w:sz w:val="18"/>
                <w:szCs w:val="18"/>
              </w:rPr>
              <w:t>30</w:t>
            </w:r>
          </w:p>
        </w:tc>
        <w:tc>
          <w:tcPr>
            <w:tcW w:w="499" w:type="pct"/>
            <w:shd w:val="clear" w:color="auto" w:fill="auto"/>
            <w:noWrap/>
            <w:vAlign w:val="center"/>
            <w:hideMark/>
          </w:tcPr>
          <w:p w:rsidR="004F3607" w:rsidRPr="004F3607" w:rsidRDefault="004F3607" w:rsidP="004F3607">
            <w:pPr>
              <w:jc w:val="center"/>
              <w:rPr>
                <w:sz w:val="18"/>
                <w:szCs w:val="18"/>
              </w:rPr>
            </w:pPr>
            <w:r w:rsidRPr="004F3607">
              <w:rPr>
                <w:sz w:val="18"/>
                <w:szCs w:val="18"/>
              </w:rPr>
              <w:t>30</w:t>
            </w:r>
          </w:p>
        </w:tc>
        <w:tc>
          <w:tcPr>
            <w:tcW w:w="631" w:type="pct"/>
            <w:vMerge/>
            <w:vAlign w:val="center"/>
            <w:hideMark/>
          </w:tcPr>
          <w:p w:rsidR="004F3607" w:rsidRPr="004F3607" w:rsidRDefault="004F3607" w:rsidP="004F3607">
            <w:pPr>
              <w:jc w:val="center"/>
              <w:rPr>
                <w:sz w:val="18"/>
                <w:szCs w:val="18"/>
              </w:rPr>
            </w:pPr>
          </w:p>
        </w:tc>
        <w:tc>
          <w:tcPr>
            <w:tcW w:w="406" w:type="pct"/>
            <w:shd w:val="clear" w:color="auto" w:fill="auto"/>
            <w:noWrap/>
            <w:vAlign w:val="center"/>
            <w:hideMark/>
          </w:tcPr>
          <w:p w:rsidR="004F3607" w:rsidRPr="004F3607" w:rsidRDefault="004F3607" w:rsidP="004F3607">
            <w:pPr>
              <w:jc w:val="center"/>
              <w:rPr>
                <w:sz w:val="18"/>
                <w:szCs w:val="18"/>
              </w:rPr>
            </w:pPr>
            <w:r w:rsidRPr="004F3607">
              <w:rPr>
                <w:sz w:val="18"/>
                <w:szCs w:val="18"/>
              </w:rPr>
              <w:t>4</w:t>
            </w:r>
          </w:p>
        </w:tc>
      </w:tr>
      <w:tr w:rsidR="004F3607" w:rsidRPr="004F3607" w:rsidTr="00444F67">
        <w:tc>
          <w:tcPr>
            <w:tcW w:w="871" w:type="pct"/>
            <w:shd w:val="clear" w:color="auto" w:fill="auto"/>
            <w:vAlign w:val="center"/>
            <w:hideMark/>
          </w:tcPr>
          <w:p w:rsidR="004F3607" w:rsidRPr="004F3607" w:rsidRDefault="004F3607" w:rsidP="004F3607">
            <w:pPr>
              <w:rPr>
                <w:sz w:val="18"/>
                <w:szCs w:val="18"/>
              </w:rPr>
            </w:pPr>
            <w:r w:rsidRPr="004F3607">
              <w:rPr>
                <w:sz w:val="18"/>
                <w:szCs w:val="18"/>
              </w:rPr>
              <w:t>ВНС-6, ул. Ленина, 5</w:t>
            </w:r>
          </w:p>
        </w:tc>
        <w:tc>
          <w:tcPr>
            <w:tcW w:w="441" w:type="pct"/>
            <w:shd w:val="clear" w:color="auto" w:fill="auto"/>
            <w:noWrap/>
            <w:vAlign w:val="center"/>
            <w:hideMark/>
          </w:tcPr>
          <w:p w:rsidR="004F3607" w:rsidRPr="004F3607" w:rsidRDefault="004F3607">
            <w:pPr>
              <w:jc w:val="center"/>
              <w:rPr>
                <w:sz w:val="18"/>
                <w:szCs w:val="18"/>
              </w:rPr>
            </w:pPr>
            <w:r w:rsidRPr="004F3607">
              <w:rPr>
                <w:sz w:val="18"/>
                <w:szCs w:val="18"/>
              </w:rPr>
              <w:t>180</w:t>
            </w:r>
          </w:p>
        </w:tc>
        <w:tc>
          <w:tcPr>
            <w:tcW w:w="449" w:type="pct"/>
            <w:shd w:val="clear" w:color="auto" w:fill="auto"/>
            <w:noWrap/>
            <w:vAlign w:val="center"/>
            <w:hideMark/>
          </w:tcPr>
          <w:p w:rsidR="004F3607" w:rsidRPr="004F3607" w:rsidRDefault="004F3607">
            <w:pPr>
              <w:jc w:val="center"/>
              <w:rPr>
                <w:sz w:val="18"/>
                <w:szCs w:val="18"/>
              </w:rPr>
            </w:pPr>
            <w:r w:rsidRPr="004F3607">
              <w:rPr>
                <w:sz w:val="18"/>
                <w:szCs w:val="18"/>
              </w:rPr>
              <w:t>1,05</w:t>
            </w:r>
          </w:p>
        </w:tc>
        <w:tc>
          <w:tcPr>
            <w:tcW w:w="1035" w:type="pct"/>
            <w:shd w:val="clear" w:color="auto" w:fill="auto"/>
            <w:noWrap/>
            <w:vAlign w:val="center"/>
            <w:hideMark/>
          </w:tcPr>
          <w:p w:rsidR="004F3607" w:rsidRPr="004F3607" w:rsidRDefault="004F3607" w:rsidP="004F3607">
            <w:pPr>
              <w:rPr>
                <w:sz w:val="18"/>
                <w:szCs w:val="18"/>
              </w:rPr>
            </w:pPr>
            <w:r w:rsidRPr="004F3607">
              <w:rPr>
                <w:sz w:val="18"/>
                <w:szCs w:val="18"/>
              </w:rPr>
              <w:t>CRN 90-3 - 2 шт.</w:t>
            </w:r>
          </w:p>
        </w:tc>
        <w:tc>
          <w:tcPr>
            <w:tcW w:w="667" w:type="pct"/>
            <w:shd w:val="clear" w:color="auto" w:fill="auto"/>
            <w:noWrap/>
            <w:vAlign w:val="center"/>
            <w:hideMark/>
          </w:tcPr>
          <w:p w:rsidR="004F3607" w:rsidRPr="004F3607" w:rsidRDefault="004F3607" w:rsidP="004F3607">
            <w:pPr>
              <w:jc w:val="center"/>
              <w:rPr>
                <w:sz w:val="18"/>
                <w:szCs w:val="18"/>
              </w:rPr>
            </w:pPr>
            <w:r w:rsidRPr="004F3607">
              <w:rPr>
                <w:sz w:val="18"/>
                <w:szCs w:val="18"/>
              </w:rPr>
              <w:t>37</w:t>
            </w:r>
          </w:p>
        </w:tc>
        <w:tc>
          <w:tcPr>
            <w:tcW w:w="499" w:type="pct"/>
            <w:shd w:val="clear" w:color="auto" w:fill="auto"/>
            <w:noWrap/>
            <w:vAlign w:val="center"/>
            <w:hideMark/>
          </w:tcPr>
          <w:p w:rsidR="004F3607" w:rsidRPr="004F3607" w:rsidRDefault="004F3607" w:rsidP="004F3607">
            <w:pPr>
              <w:jc w:val="center"/>
              <w:rPr>
                <w:sz w:val="18"/>
                <w:szCs w:val="18"/>
              </w:rPr>
            </w:pPr>
            <w:r w:rsidRPr="004F3607">
              <w:rPr>
                <w:sz w:val="18"/>
                <w:szCs w:val="18"/>
              </w:rPr>
              <w:t>41</w:t>
            </w:r>
          </w:p>
        </w:tc>
        <w:tc>
          <w:tcPr>
            <w:tcW w:w="631" w:type="pct"/>
            <w:vMerge/>
            <w:vAlign w:val="center"/>
            <w:hideMark/>
          </w:tcPr>
          <w:p w:rsidR="004F3607" w:rsidRPr="004F3607" w:rsidRDefault="004F3607" w:rsidP="004F3607">
            <w:pPr>
              <w:jc w:val="center"/>
              <w:rPr>
                <w:sz w:val="18"/>
                <w:szCs w:val="18"/>
              </w:rPr>
            </w:pPr>
          </w:p>
        </w:tc>
        <w:tc>
          <w:tcPr>
            <w:tcW w:w="406" w:type="pct"/>
            <w:shd w:val="clear" w:color="auto" w:fill="auto"/>
            <w:noWrap/>
            <w:vAlign w:val="center"/>
            <w:hideMark/>
          </w:tcPr>
          <w:p w:rsidR="004F3607" w:rsidRPr="004F3607" w:rsidRDefault="004F3607" w:rsidP="004F3607">
            <w:pPr>
              <w:jc w:val="center"/>
              <w:rPr>
                <w:sz w:val="18"/>
                <w:szCs w:val="18"/>
              </w:rPr>
            </w:pPr>
            <w:r w:rsidRPr="004F3607">
              <w:rPr>
                <w:sz w:val="18"/>
                <w:szCs w:val="18"/>
              </w:rPr>
              <w:t>4</w:t>
            </w:r>
          </w:p>
        </w:tc>
      </w:tr>
      <w:tr w:rsidR="004F3607" w:rsidRPr="004F3607" w:rsidTr="00444F67">
        <w:tc>
          <w:tcPr>
            <w:tcW w:w="871" w:type="pct"/>
            <w:shd w:val="clear" w:color="auto" w:fill="auto"/>
            <w:vAlign w:val="center"/>
            <w:hideMark/>
          </w:tcPr>
          <w:p w:rsidR="004F3607" w:rsidRPr="004F3607" w:rsidRDefault="004F3607" w:rsidP="004F3607">
            <w:pPr>
              <w:rPr>
                <w:sz w:val="18"/>
                <w:szCs w:val="18"/>
              </w:rPr>
            </w:pPr>
            <w:r w:rsidRPr="004F3607">
              <w:rPr>
                <w:sz w:val="18"/>
                <w:szCs w:val="18"/>
              </w:rPr>
              <w:t>ВНС-7, ул. Строительная, 2</w:t>
            </w:r>
          </w:p>
        </w:tc>
        <w:tc>
          <w:tcPr>
            <w:tcW w:w="441" w:type="pct"/>
            <w:shd w:val="clear" w:color="auto" w:fill="auto"/>
            <w:noWrap/>
            <w:vAlign w:val="center"/>
            <w:hideMark/>
          </w:tcPr>
          <w:p w:rsidR="004F3607" w:rsidRPr="004F3607" w:rsidRDefault="004F3607">
            <w:pPr>
              <w:jc w:val="center"/>
              <w:rPr>
                <w:sz w:val="18"/>
                <w:szCs w:val="18"/>
              </w:rPr>
            </w:pPr>
            <w:r w:rsidRPr="004F3607">
              <w:rPr>
                <w:sz w:val="18"/>
                <w:szCs w:val="18"/>
              </w:rPr>
              <w:t>60</w:t>
            </w:r>
          </w:p>
        </w:tc>
        <w:tc>
          <w:tcPr>
            <w:tcW w:w="449" w:type="pct"/>
            <w:shd w:val="clear" w:color="auto" w:fill="auto"/>
            <w:noWrap/>
            <w:vAlign w:val="center"/>
            <w:hideMark/>
          </w:tcPr>
          <w:p w:rsidR="004F3607" w:rsidRPr="004F3607" w:rsidRDefault="004F3607">
            <w:pPr>
              <w:jc w:val="center"/>
              <w:rPr>
                <w:sz w:val="18"/>
                <w:szCs w:val="18"/>
              </w:rPr>
            </w:pPr>
            <w:r w:rsidRPr="004F3607">
              <w:rPr>
                <w:sz w:val="18"/>
                <w:szCs w:val="18"/>
              </w:rPr>
              <w:t>4,61</w:t>
            </w:r>
          </w:p>
        </w:tc>
        <w:tc>
          <w:tcPr>
            <w:tcW w:w="1035" w:type="pct"/>
            <w:shd w:val="clear" w:color="auto" w:fill="auto"/>
            <w:noWrap/>
            <w:vAlign w:val="center"/>
            <w:hideMark/>
          </w:tcPr>
          <w:p w:rsidR="004F3607" w:rsidRPr="004F3607" w:rsidRDefault="004F3607" w:rsidP="004F3607">
            <w:pPr>
              <w:rPr>
                <w:sz w:val="18"/>
                <w:szCs w:val="18"/>
              </w:rPr>
            </w:pPr>
            <w:r w:rsidRPr="004F3607">
              <w:rPr>
                <w:sz w:val="18"/>
                <w:szCs w:val="18"/>
              </w:rPr>
              <w:t>К20/30 - 2 шт.</w:t>
            </w:r>
          </w:p>
        </w:tc>
        <w:tc>
          <w:tcPr>
            <w:tcW w:w="667" w:type="pct"/>
            <w:shd w:val="clear" w:color="auto" w:fill="auto"/>
            <w:noWrap/>
            <w:vAlign w:val="center"/>
            <w:hideMark/>
          </w:tcPr>
          <w:p w:rsidR="004F3607" w:rsidRPr="004F3607" w:rsidRDefault="004F3607" w:rsidP="004F3607">
            <w:pPr>
              <w:jc w:val="center"/>
              <w:rPr>
                <w:sz w:val="18"/>
                <w:szCs w:val="18"/>
              </w:rPr>
            </w:pPr>
            <w:r w:rsidRPr="004F3607">
              <w:rPr>
                <w:sz w:val="18"/>
                <w:szCs w:val="18"/>
              </w:rPr>
              <w:t>8</w:t>
            </w:r>
          </w:p>
        </w:tc>
        <w:tc>
          <w:tcPr>
            <w:tcW w:w="499" w:type="pct"/>
            <w:shd w:val="clear" w:color="auto" w:fill="auto"/>
            <w:noWrap/>
            <w:vAlign w:val="center"/>
            <w:hideMark/>
          </w:tcPr>
          <w:p w:rsidR="004F3607" w:rsidRPr="004F3607" w:rsidRDefault="004F3607" w:rsidP="004F3607">
            <w:pPr>
              <w:jc w:val="center"/>
              <w:rPr>
                <w:sz w:val="18"/>
                <w:szCs w:val="18"/>
              </w:rPr>
            </w:pPr>
            <w:r w:rsidRPr="004F3607">
              <w:rPr>
                <w:sz w:val="18"/>
                <w:szCs w:val="18"/>
              </w:rPr>
              <w:t>40</w:t>
            </w:r>
          </w:p>
        </w:tc>
        <w:tc>
          <w:tcPr>
            <w:tcW w:w="631" w:type="pct"/>
            <w:vMerge/>
            <w:vAlign w:val="center"/>
            <w:hideMark/>
          </w:tcPr>
          <w:p w:rsidR="004F3607" w:rsidRPr="004F3607" w:rsidRDefault="004F3607" w:rsidP="004F3607">
            <w:pPr>
              <w:jc w:val="center"/>
              <w:rPr>
                <w:sz w:val="18"/>
                <w:szCs w:val="18"/>
              </w:rPr>
            </w:pPr>
          </w:p>
        </w:tc>
        <w:tc>
          <w:tcPr>
            <w:tcW w:w="406" w:type="pct"/>
            <w:shd w:val="clear" w:color="auto" w:fill="auto"/>
            <w:noWrap/>
            <w:vAlign w:val="center"/>
            <w:hideMark/>
          </w:tcPr>
          <w:p w:rsidR="004F3607" w:rsidRPr="004F3607" w:rsidRDefault="004F3607" w:rsidP="004F3607">
            <w:pPr>
              <w:jc w:val="center"/>
              <w:rPr>
                <w:sz w:val="18"/>
                <w:szCs w:val="18"/>
              </w:rPr>
            </w:pPr>
            <w:r w:rsidRPr="004F3607">
              <w:rPr>
                <w:sz w:val="18"/>
                <w:szCs w:val="18"/>
              </w:rPr>
              <w:t>4</w:t>
            </w:r>
          </w:p>
        </w:tc>
      </w:tr>
      <w:tr w:rsidR="004F3607" w:rsidRPr="004F3607" w:rsidTr="00444F67">
        <w:tc>
          <w:tcPr>
            <w:tcW w:w="871" w:type="pct"/>
            <w:shd w:val="clear" w:color="auto" w:fill="auto"/>
            <w:vAlign w:val="center"/>
            <w:hideMark/>
          </w:tcPr>
          <w:p w:rsidR="004F3607" w:rsidRPr="004F3607" w:rsidRDefault="004F3607" w:rsidP="004F3607">
            <w:pPr>
              <w:rPr>
                <w:sz w:val="18"/>
                <w:szCs w:val="18"/>
              </w:rPr>
            </w:pPr>
            <w:r w:rsidRPr="004F3607">
              <w:rPr>
                <w:sz w:val="18"/>
                <w:szCs w:val="18"/>
              </w:rPr>
              <w:t>ВНС-8, 60 лет СССР,42</w:t>
            </w:r>
          </w:p>
        </w:tc>
        <w:tc>
          <w:tcPr>
            <w:tcW w:w="441" w:type="pct"/>
            <w:shd w:val="clear" w:color="auto" w:fill="auto"/>
            <w:noWrap/>
            <w:vAlign w:val="center"/>
            <w:hideMark/>
          </w:tcPr>
          <w:p w:rsidR="004F3607" w:rsidRPr="004F3607" w:rsidRDefault="004F3607">
            <w:pPr>
              <w:jc w:val="center"/>
              <w:rPr>
                <w:sz w:val="18"/>
                <w:szCs w:val="18"/>
              </w:rPr>
            </w:pPr>
            <w:r w:rsidRPr="004F3607">
              <w:rPr>
                <w:sz w:val="18"/>
                <w:szCs w:val="18"/>
              </w:rPr>
              <w:t>100</w:t>
            </w:r>
          </w:p>
        </w:tc>
        <w:tc>
          <w:tcPr>
            <w:tcW w:w="449" w:type="pct"/>
            <w:shd w:val="clear" w:color="auto" w:fill="auto"/>
            <w:noWrap/>
            <w:vAlign w:val="center"/>
            <w:hideMark/>
          </w:tcPr>
          <w:p w:rsidR="004F3607" w:rsidRPr="004F3607" w:rsidRDefault="004F3607">
            <w:pPr>
              <w:jc w:val="center"/>
              <w:rPr>
                <w:sz w:val="18"/>
                <w:szCs w:val="18"/>
              </w:rPr>
            </w:pPr>
            <w:r w:rsidRPr="004F3607">
              <w:rPr>
                <w:sz w:val="18"/>
                <w:szCs w:val="18"/>
              </w:rPr>
              <w:t>37,2</w:t>
            </w:r>
          </w:p>
        </w:tc>
        <w:tc>
          <w:tcPr>
            <w:tcW w:w="1035" w:type="pct"/>
            <w:shd w:val="clear" w:color="auto" w:fill="auto"/>
            <w:noWrap/>
            <w:vAlign w:val="center"/>
            <w:hideMark/>
          </w:tcPr>
          <w:p w:rsidR="004F3607" w:rsidRPr="004F3607" w:rsidRDefault="004F3607" w:rsidP="004F3607">
            <w:pPr>
              <w:rPr>
                <w:sz w:val="18"/>
                <w:szCs w:val="18"/>
              </w:rPr>
            </w:pPr>
            <w:r w:rsidRPr="004F3607">
              <w:rPr>
                <w:sz w:val="18"/>
                <w:szCs w:val="18"/>
              </w:rPr>
              <w:t>КМ-160/65 - 2 ед.</w:t>
            </w:r>
          </w:p>
        </w:tc>
        <w:tc>
          <w:tcPr>
            <w:tcW w:w="667" w:type="pct"/>
            <w:shd w:val="clear" w:color="auto" w:fill="auto"/>
            <w:noWrap/>
            <w:vAlign w:val="center"/>
            <w:hideMark/>
          </w:tcPr>
          <w:p w:rsidR="004F3607" w:rsidRPr="004F3607" w:rsidRDefault="004F3607" w:rsidP="004F3607">
            <w:pPr>
              <w:jc w:val="center"/>
              <w:rPr>
                <w:sz w:val="18"/>
                <w:szCs w:val="18"/>
              </w:rPr>
            </w:pPr>
            <w:r w:rsidRPr="004F3607">
              <w:rPr>
                <w:sz w:val="18"/>
                <w:szCs w:val="18"/>
              </w:rPr>
              <w:t>30</w:t>
            </w:r>
          </w:p>
        </w:tc>
        <w:tc>
          <w:tcPr>
            <w:tcW w:w="499" w:type="pct"/>
            <w:shd w:val="clear" w:color="auto" w:fill="auto"/>
            <w:noWrap/>
            <w:vAlign w:val="center"/>
            <w:hideMark/>
          </w:tcPr>
          <w:p w:rsidR="004F3607" w:rsidRPr="004F3607" w:rsidRDefault="004F3607" w:rsidP="004F3607">
            <w:pPr>
              <w:jc w:val="center"/>
              <w:rPr>
                <w:sz w:val="18"/>
                <w:szCs w:val="18"/>
              </w:rPr>
            </w:pPr>
            <w:r w:rsidRPr="004F3607">
              <w:rPr>
                <w:sz w:val="18"/>
                <w:szCs w:val="18"/>
              </w:rPr>
              <w:t>50</w:t>
            </w:r>
          </w:p>
        </w:tc>
        <w:tc>
          <w:tcPr>
            <w:tcW w:w="631" w:type="pct"/>
            <w:vMerge/>
            <w:vAlign w:val="center"/>
            <w:hideMark/>
          </w:tcPr>
          <w:p w:rsidR="004F3607" w:rsidRPr="004F3607" w:rsidRDefault="004F3607" w:rsidP="004F3607">
            <w:pPr>
              <w:jc w:val="center"/>
              <w:rPr>
                <w:sz w:val="18"/>
                <w:szCs w:val="18"/>
              </w:rPr>
            </w:pPr>
          </w:p>
        </w:tc>
        <w:tc>
          <w:tcPr>
            <w:tcW w:w="406" w:type="pct"/>
            <w:shd w:val="clear" w:color="auto" w:fill="auto"/>
            <w:noWrap/>
            <w:vAlign w:val="center"/>
            <w:hideMark/>
          </w:tcPr>
          <w:p w:rsidR="004F3607" w:rsidRPr="004F3607" w:rsidRDefault="004F3607" w:rsidP="004F3607">
            <w:pPr>
              <w:jc w:val="center"/>
              <w:rPr>
                <w:sz w:val="18"/>
                <w:szCs w:val="18"/>
              </w:rPr>
            </w:pPr>
            <w:r w:rsidRPr="004F3607">
              <w:rPr>
                <w:sz w:val="18"/>
                <w:szCs w:val="18"/>
              </w:rPr>
              <w:t>4</w:t>
            </w:r>
          </w:p>
        </w:tc>
      </w:tr>
      <w:tr w:rsidR="004F3607" w:rsidRPr="004F3607" w:rsidTr="00444F67">
        <w:tc>
          <w:tcPr>
            <w:tcW w:w="871" w:type="pct"/>
            <w:shd w:val="clear" w:color="auto" w:fill="auto"/>
            <w:vAlign w:val="center"/>
            <w:hideMark/>
          </w:tcPr>
          <w:p w:rsidR="004F3607" w:rsidRPr="004F3607" w:rsidRDefault="004F3607" w:rsidP="004F3607">
            <w:pPr>
              <w:rPr>
                <w:sz w:val="18"/>
                <w:szCs w:val="18"/>
              </w:rPr>
            </w:pPr>
            <w:r w:rsidRPr="004F3607">
              <w:rPr>
                <w:sz w:val="18"/>
                <w:szCs w:val="18"/>
              </w:rPr>
              <w:t>ВНС-10, ул. Титова, 10</w:t>
            </w:r>
          </w:p>
        </w:tc>
        <w:tc>
          <w:tcPr>
            <w:tcW w:w="441" w:type="pct"/>
            <w:shd w:val="clear" w:color="auto" w:fill="auto"/>
            <w:noWrap/>
            <w:vAlign w:val="center"/>
            <w:hideMark/>
          </w:tcPr>
          <w:p w:rsidR="004F3607" w:rsidRPr="004F3607" w:rsidRDefault="004F3607">
            <w:pPr>
              <w:jc w:val="center"/>
              <w:rPr>
                <w:sz w:val="18"/>
                <w:szCs w:val="18"/>
              </w:rPr>
            </w:pPr>
            <w:r w:rsidRPr="004F3607">
              <w:rPr>
                <w:sz w:val="18"/>
                <w:szCs w:val="18"/>
              </w:rPr>
              <w:t>135</w:t>
            </w:r>
          </w:p>
        </w:tc>
        <w:tc>
          <w:tcPr>
            <w:tcW w:w="449" w:type="pct"/>
            <w:shd w:val="clear" w:color="auto" w:fill="auto"/>
            <w:noWrap/>
            <w:vAlign w:val="center"/>
            <w:hideMark/>
          </w:tcPr>
          <w:p w:rsidR="004F3607" w:rsidRPr="004F3607" w:rsidRDefault="004F3607">
            <w:pPr>
              <w:jc w:val="center"/>
              <w:rPr>
                <w:sz w:val="18"/>
                <w:szCs w:val="18"/>
              </w:rPr>
            </w:pPr>
            <w:r w:rsidRPr="004F3607">
              <w:rPr>
                <w:sz w:val="18"/>
                <w:szCs w:val="18"/>
              </w:rPr>
              <w:t>17,63</w:t>
            </w:r>
          </w:p>
        </w:tc>
        <w:tc>
          <w:tcPr>
            <w:tcW w:w="1035" w:type="pct"/>
            <w:shd w:val="clear" w:color="auto" w:fill="auto"/>
            <w:noWrap/>
            <w:vAlign w:val="center"/>
            <w:hideMark/>
          </w:tcPr>
          <w:p w:rsidR="004F3607" w:rsidRPr="004F3607" w:rsidRDefault="004F3607" w:rsidP="004F3607">
            <w:pPr>
              <w:rPr>
                <w:sz w:val="18"/>
                <w:szCs w:val="18"/>
              </w:rPr>
            </w:pPr>
            <w:r w:rsidRPr="004F3607">
              <w:rPr>
                <w:sz w:val="18"/>
                <w:szCs w:val="18"/>
              </w:rPr>
              <w:t>К45/30 - 3 шт.</w:t>
            </w:r>
          </w:p>
        </w:tc>
        <w:tc>
          <w:tcPr>
            <w:tcW w:w="667" w:type="pct"/>
            <w:shd w:val="clear" w:color="auto" w:fill="auto"/>
            <w:noWrap/>
            <w:vAlign w:val="center"/>
            <w:hideMark/>
          </w:tcPr>
          <w:p w:rsidR="004F3607" w:rsidRPr="004F3607" w:rsidRDefault="004F3607" w:rsidP="004F3607">
            <w:pPr>
              <w:jc w:val="center"/>
              <w:rPr>
                <w:sz w:val="18"/>
                <w:szCs w:val="18"/>
              </w:rPr>
            </w:pPr>
            <w:r w:rsidRPr="004F3607">
              <w:rPr>
                <w:sz w:val="18"/>
                <w:szCs w:val="18"/>
              </w:rPr>
              <w:t>22,5</w:t>
            </w:r>
          </w:p>
        </w:tc>
        <w:tc>
          <w:tcPr>
            <w:tcW w:w="499" w:type="pct"/>
            <w:shd w:val="clear" w:color="auto" w:fill="auto"/>
            <w:noWrap/>
            <w:vAlign w:val="center"/>
            <w:hideMark/>
          </w:tcPr>
          <w:p w:rsidR="004F3607" w:rsidRPr="004F3607" w:rsidRDefault="004F3607" w:rsidP="004F3607">
            <w:pPr>
              <w:jc w:val="center"/>
              <w:rPr>
                <w:sz w:val="18"/>
                <w:szCs w:val="18"/>
              </w:rPr>
            </w:pPr>
            <w:r w:rsidRPr="004F3607">
              <w:rPr>
                <w:sz w:val="18"/>
                <w:szCs w:val="18"/>
              </w:rPr>
              <w:t>45</w:t>
            </w:r>
          </w:p>
        </w:tc>
        <w:tc>
          <w:tcPr>
            <w:tcW w:w="631" w:type="pct"/>
            <w:vMerge/>
            <w:vAlign w:val="center"/>
            <w:hideMark/>
          </w:tcPr>
          <w:p w:rsidR="004F3607" w:rsidRPr="004F3607" w:rsidRDefault="004F3607" w:rsidP="004F3607">
            <w:pPr>
              <w:jc w:val="center"/>
              <w:rPr>
                <w:sz w:val="18"/>
                <w:szCs w:val="18"/>
              </w:rPr>
            </w:pPr>
          </w:p>
        </w:tc>
        <w:tc>
          <w:tcPr>
            <w:tcW w:w="406" w:type="pct"/>
            <w:shd w:val="clear" w:color="auto" w:fill="auto"/>
            <w:noWrap/>
            <w:vAlign w:val="center"/>
            <w:hideMark/>
          </w:tcPr>
          <w:p w:rsidR="004F3607" w:rsidRPr="004F3607" w:rsidRDefault="004F3607" w:rsidP="004F3607">
            <w:pPr>
              <w:jc w:val="center"/>
              <w:rPr>
                <w:sz w:val="18"/>
                <w:szCs w:val="18"/>
              </w:rPr>
            </w:pPr>
            <w:r w:rsidRPr="004F3607">
              <w:rPr>
                <w:sz w:val="18"/>
                <w:szCs w:val="18"/>
              </w:rPr>
              <w:t>5</w:t>
            </w:r>
          </w:p>
        </w:tc>
      </w:tr>
      <w:tr w:rsidR="004F3607" w:rsidRPr="004F3607" w:rsidTr="00444F67">
        <w:tc>
          <w:tcPr>
            <w:tcW w:w="871" w:type="pct"/>
            <w:tcBorders>
              <w:bottom w:val="single" w:sz="4" w:space="0" w:color="auto"/>
            </w:tcBorders>
            <w:shd w:val="clear" w:color="auto" w:fill="auto"/>
            <w:vAlign w:val="center"/>
            <w:hideMark/>
          </w:tcPr>
          <w:p w:rsidR="004F3607" w:rsidRPr="004F3607" w:rsidRDefault="004F3607" w:rsidP="004F3607">
            <w:pPr>
              <w:rPr>
                <w:sz w:val="18"/>
                <w:szCs w:val="18"/>
              </w:rPr>
            </w:pPr>
            <w:r w:rsidRPr="004F3607">
              <w:rPr>
                <w:sz w:val="18"/>
                <w:szCs w:val="18"/>
              </w:rPr>
              <w:t>ВНС-11, ул. Заводской</w:t>
            </w:r>
          </w:p>
        </w:tc>
        <w:tc>
          <w:tcPr>
            <w:tcW w:w="441" w:type="pct"/>
            <w:tcBorders>
              <w:bottom w:val="single" w:sz="4" w:space="0" w:color="auto"/>
            </w:tcBorders>
            <w:shd w:val="clear" w:color="auto" w:fill="auto"/>
            <w:noWrap/>
            <w:vAlign w:val="center"/>
            <w:hideMark/>
          </w:tcPr>
          <w:p w:rsidR="004F3607" w:rsidRPr="004F3607" w:rsidRDefault="004F3607">
            <w:pPr>
              <w:jc w:val="center"/>
              <w:rPr>
                <w:sz w:val="18"/>
                <w:szCs w:val="18"/>
              </w:rPr>
            </w:pPr>
            <w:r w:rsidRPr="004F3607">
              <w:rPr>
                <w:sz w:val="18"/>
                <w:szCs w:val="18"/>
              </w:rPr>
              <w:t>137</w:t>
            </w:r>
          </w:p>
        </w:tc>
        <w:tc>
          <w:tcPr>
            <w:tcW w:w="449" w:type="pct"/>
            <w:tcBorders>
              <w:bottom w:val="single" w:sz="4" w:space="0" w:color="auto"/>
            </w:tcBorders>
            <w:shd w:val="clear" w:color="auto" w:fill="auto"/>
            <w:noWrap/>
            <w:vAlign w:val="center"/>
            <w:hideMark/>
          </w:tcPr>
          <w:p w:rsidR="004F3607" w:rsidRPr="004F3607" w:rsidRDefault="004F3607">
            <w:pPr>
              <w:jc w:val="center"/>
              <w:rPr>
                <w:sz w:val="18"/>
                <w:szCs w:val="18"/>
              </w:rPr>
            </w:pPr>
            <w:r w:rsidRPr="004F3607">
              <w:rPr>
                <w:sz w:val="18"/>
                <w:szCs w:val="18"/>
              </w:rPr>
              <w:t>27,5</w:t>
            </w:r>
          </w:p>
        </w:tc>
        <w:tc>
          <w:tcPr>
            <w:tcW w:w="1035" w:type="pct"/>
            <w:tcBorders>
              <w:bottom w:val="single" w:sz="4" w:space="0" w:color="auto"/>
            </w:tcBorders>
            <w:shd w:val="clear" w:color="auto" w:fill="auto"/>
            <w:noWrap/>
            <w:vAlign w:val="center"/>
            <w:hideMark/>
          </w:tcPr>
          <w:p w:rsidR="004F3607" w:rsidRPr="004F3607" w:rsidRDefault="004F3607" w:rsidP="004F3607">
            <w:pPr>
              <w:rPr>
                <w:sz w:val="18"/>
                <w:szCs w:val="18"/>
                <w:lang w:val="en-US"/>
              </w:rPr>
            </w:pPr>
            <w:r w:rsidRPr="004F3607">
              <w:rPr>
                <w:sz w:val="18"/>
                <w:szCs w:val="18"/>
                <w:lang w:val="en-US"/>
              </w:rPr>
              <w:t>CR 20 05</w:t>
            </w:r>
            <w:r w:rsidRPr="004F3607">
              <w:rPr>
                <w:sz w:val="18"/>
                <w:szCs w:val="18"/>
              </w:rPr>
              <w:t>А</w:t>
            </w:r>
            <w:r w:rsidRPr="004F3607">
              <w:rPr>
                <w:sz w:val="18"/>
                <w:szCs w:val="18"/>
                <w:lang w:val="en-US"/>
              </w:rPr>
              <w:t xml:space="preserve">-F-A-E-HQQ E - 5 </w:t>
            </w:r>
            <w:proofErr w:type="spellStart"/>
            <w:r w:rsidRPr="004F3607">
              <w:rPr>
                <w:sz w:val="18"/>
                <w:szCs w:val="18"/>
              </w:rPr>
              <w:t>шт</w:t>
            </w:r>
            <w:proofErr w:type="spellEnd"/>
            <w:r w:rsidRPr="004F3607">
              <w:rPr>
                <w:sz w:val="18"/>
                <w:szCs w:val="18"/>
                <w:lang w:val="en-US"/>
              </w:rPr>
              <w:t>.</w:t>
            </w:r>
          </w:p>
        </w:tc>
        <w:tc>
          <w:tcPr>
            <w:tcW w:w="667" w:type="pct"/>
            <w:tcBorders>
              <w:bottom w:val="single" w:sz="4" w:space="0" w:color="auto"/>
            </w:tcBorders>
            <w:shd w:val="clear" w:color="auto" w:fill="auto"/>
            <w:noWrap/>
            <w:vAlign w:val="center"/>
            <w:hideMark/>
          </w:tcPr>
          <w:p w:rsidR="004F3607" w:rsidRPr="004F3607" w:rsidRDefault="004F3607" w:rsidP="004F3607">
            <w:pPr>
              <w:jc w:val="center"/>
              <w:rPr>
                <w:sz w:val="18"/>
                <w:szCs w:val="18"/>
              </w:rPr>
            </w:pPr>
            <w:r w:rsidRPr="004F3607">
              <w:rPr>
                <w:sz w:val="18"/>
                <w:szCs w:val="18"/>
              </w:rPr>
              <w:t>27,5</w:t>
            </w:r>
          </w:p>
        </w:tc>
        <w:tc>
          <w:tcPr>
            <w:tcW w:w="499" w:type="pct"/>
            <w:tcBorders>
              <w:bottom w:val="single" w:sz="4" w:space="0" w:color="auto"/>
            </w:tcBorders>
            <w:shd w:val="clear" w:color="auto" w:fill="auto"/>
            <w:noWrap/>
            <w:vAlign w:val="center"/>
            <w:hideMark/>
          </w:tcPr>
          <w:p w:rsidR="004F3607" w:rsidRPr="004F3607" w:rsidRDefault="004F3607" w:rsidP="004F3607">
            <w:pPr>
              <w:jc w:val="center"/>
              <w:rPr>
                <w:sz w:val="18"/>
                <w:szCs w:val="18"/>
              </w:rPr>
            </w:pPr>
            <w:r w:rsidRPr="004F3607">
              <w:rPr>
                <w:sz w:val="18"/>
                <w:szCs w:val="18"/>
              </w:rPr>
              <w:t>40</w:t>
            </w:r>
          </w:p>
        </w:tc>
        <w:tc>
          <w:tcPr>
            <w:tcW w:w="631" w:type="pct"/>
            <w:tcBorders>
              <w:bottom w:val="single" w:sz="4" w:space="0" w:color="auto"/>
            </w:tcBorders>
            <w:shd w:val="clear" w:color="auto" w:fill="auto"/>
            <w:vAlign w:val="center"/>
            <w:hideMark/>
          </w:tcPr>
          <w:p w:rsidR="004F3607" w:rsidRPr="004F3607" w:rsidRDefault="004F3607" w:rsidP="004F3607">
            <w:pPr>
              <w:jc w:val="center"/>
              <w:rPr>
                <w:sz w:val="18"/>
                <w:szCs w:val="18"/>
              </w:rPr>
            </w:pPr>
            <w:r w:rsidRPr="004F3607">
              <w:rPr>
                <w:sz w:val="18"/>
                <w:szCs w:val="18"/>
              </w:rPr>
              <w:t>Пост. Адм.</w:t>
            </w:r>
            <w:r w:rsidR="000A1106">
              <w:rPr>
                <w:sz w:val="18"/>
                <w:szCs w:val="18"/>
              </w:rPr>
              <w:t xml:space="preserve"> </w:t>
            </w:r>
            <w:r w:rsidRPr="004F3607">
              <w:rPr>
                <w:sz w:val="18"/>
                <w:szCs w:val="18"/>
              </w:rPr>
              <w:t>гор. № 135 от 26.01.2012</w:t>
            </w:r>
          </w:p>
        </w:tc>
        <w:tc>
          <w:tcPr>
            <w:tcW w:w="406" w:type="pct"/>
            <w:tcBorders>
              <w:bottom w:val="single" w:sz="4" w:space="0" w:color="auto"/>
            </w:tcBorders>
            <w:shd w:val="clear" w:color="auto" w:fill="auto"/>
            <w:noWrap/>
            <w:vAlign w:val="center"/>
            <w:hideMark/>
          </w:tcPr>
          <w:p w:rsidR="004F3607" w:rsidRPr="004F3607" w:rsidRDefault="004F3607" w:rsidP="004F3607">
            <w:pPr>
              <w:jc w:val="center"/>
              <w:rPr>
                <w:sz w:val="18"/>
                <w:szCs w:val="18"/>
              </w:rPr>
            </w:pPr>
            <w:r w:rsidRPr="004F3607">
              <w:rPr>
                <w:sz w:val="18"/>
                <w:szCs w:val="18"/>
              </w:rPr>
              <w:t>5</w:t>
            </w:r>
          </w:p>
        </w:tc>
      </w:tr>
      <w:tr w:rsidR="004F3607" w:rsidRPr="004F3607" w:rsidTr="00444F67">
        <w:tc>
          <w:tcPr>
            <w:tcW w:w="8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607" w:rsidRPr="004F3607" w:rsidRDefault="004F3607" w:rsidP="004F3607">
            <w:pPr>
              <w:rPr>
                <w:sz w:val="18"/>
                <w:szCs w:val="18"/>
              </w:rPr>
            </w:pPr>
            <w:r w:rsidRPr="004F3607">
              <w:rPr>
                <w:sz w:val="18"/>
                <w:szCs w:val="18"/>
              </w:rPr>
              <w:t>ВНС 1А ул. Пионерская</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3607" w:rsidRPr="004F3607" w:rsidRDefault="004F3607">
            <w:pPr>
              <w:jc w:val="center"/>
              <w:rPr>
                <w:sz w:val="18"/>
                <w:szCs w:val="18"/>
              </w:rPr>
            </w:pPr>
            <w:r w:rsidRPr="004F3607">
              <w:rPr>
                <w:sz w:val="18"/>
                <w:szCs w:val="18"/>
              </w:rPr>
              <w:t>340</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3607" w:rsidRPr="004F3607" w:rsidRDefault="004F3607">
            <w:pPr>
              <w:jc w:val="center"/>
              <w:rPr>
                <w:sz w:val="18"/>
                <w:szCs w:val="18"/>
              </w:rPr>
            </w:pPr>
            <w:r w:rsidRPr="004F3607">
              <w:rPr>
                <w:sz w:val="18"/>
                <w:szCs w:val="18"/>
              </w:rPr>
              <w:t>67,45</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3607" w:rsidRPr="004F3607" w:rsidRDefault="004F3607" w:rsidP="004F3607">
            <w:pPr>
              <w:rPr>
                <w:sz w:val="18"/>
                <w:szCs w:val="18"/>
              </w:rPr>
            </w:pPr>
            <w:r w:rsidRPr="004F3607">
              <w:rPr>
                <w:sz w:val="18"/>
                <w:szCs w:val="18"/>
              </w:rPr>
              <w:t xml:space="preserve">CR 64-3-1 - 4 </w:t>
            </w:r>
            <w:proofErr w:type="spellStart"/>
            <w:r w:rsidRPr="004F3607">
              <w:rPr>
                <w:sz w:val="18"/>
                <w:szCs w:val="18"/>
              </w:rPr>
              <w:t>шт</w:t>
            </w:r>
            <w:proofErr w:type="spellEnd"/>
            <w:r w:rsidRPr="004F3607">
              <w:rPr>
                <w:sz w:val="18"/>
                <w:szCs w:val="18"/>
              </w:rPr>
              <w:t xml:space="preserve">           </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3607" w:rsidRPr="004F3607" w:rsidRDefault="004F3607" w:rsidP="004F3607">
            <w:pPr>
              <w:jc w:val="center"/>
              <w:rPr>
                <w:sz w:val="18"/>
                <w:szCs w:val="18"/>
              </w:rPr>
            </w:pPr>
            <w:r w:rsidRPr="004F3607">
              <w:rPr>
                <w:sz w:val="18"/>
                <w:szCs w:val="18"/>
              </w:rPr>
              <w:t>60</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607" w:rsidRPr="004F3607" w:rsidRDefault="004F3607" w:rsidP="004F3607">
            <w:pPr>
              <w:jc w:val="center"/>
              <w:rPr>
                <w:sz w:val="18"/>
                <w:szCs w:val="18"/>
              </w:rPr>
            </w:pPr>
            <w:r w:rsidRPr="004F3607">
              <w:rPr>
                <w:sz w:val="18"/>
                <w:szCs w:val="18"/>
              </w:rPr>
              <w:t>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3607" w:rsidRPr="004F3607" w:rsidRDefault="004F3607" w:rsidP="004F3607">
            <w:pPr>
              <w:jc w:val="center"/>
              <w:rPr>
                <w:sz w:val="18"/>
                <w:szCs w:val="18"/>
              </w:rPr>
            </w:pPr>
            <w:r w:rsidRPr="004F3607">
              <w:rPr>
                <w:sz w:val="18"/>
                <w:szCs w:val="18"/>
              </w:rPr>
              <w:t>Пост. Адм.</w:t>
            </w:r>
            <w:r w:rsidR="000A1106">
              <w:rPr>
                <w:sz w:val="18"/>
                <w:szCs w:val="18"/>
              </w:rPr>
              <w:t xml:space="preserve"> </w:t>
            </w:r>
            <w:r w:rsidRPr="004F3607">
              <w:rPr>
                <w:sz w:val="18"/>
                <w:szCs w:val="18"/>
              </w:rPr>
              <w:t>гор. № 956 от 09.08.2017</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3607" w:rsidRPr="004F3607" w:rsidRDefault="004F3607" w:rsidP="004F3607">
            <w:pPr>
              <w:jc w:val="center"/>
              <w:rPr>
                <w:sz w:val="18"/>
                <w:szCs w:val="18"/>
              </w:rPr>
            </w:pPr>
            <w:r w:rsidRPr="004F3607">
              <w:rPr>
                <w:sz w:val="18"/>
                <w:szCs w:val="18"/>
              </w:rPr>
              <w:t>3</w:t>
            </w:r>
          </w:p>
        </w:tc>
      </w:tr>
    </w:tbl>
    <w:p w:rsidR="00915D97" w:rsidRPr="00444F67" w:rsidRDefault="00FD5798" w:rsidP="00915D97">
      <w:pPr>
        <w:pStyle w:val="a5"/>
        <w:rPr>
          <w:rFonts w:ascii="Times New Roman" w:hAnsi="Times New Roman"/>
        </w:rPr>
      </w:pPr>
      <w:r w:rsidRPr="00915D97">
        <w:rPr>
          <w:rFonts w:ascii="Times New Roman" w:hAnsi="Times New Roman"/>
        </w:rPr>
        <w:lastRenderedPageBreak/>
        <w:t>Сети водоснабжения кольцевые, с тупиковыми отводами до потребителей, выполнены из стальных, чугунных и полиэтиленовых труб различных диаметров</w:t>
      </w:r>
      <w:r w:rsidR="00915D97" w:rsidRPr="00915D97">
        <w:rPr>
          <w:rFonts w:ascii="Times New Roman" w:hAnsi="Times New Roman"/>
        </w:rPr>
        <w:t xml:space="preserve"> (от 50 мм до 400 мм)</w:t>
      </w:r>
      <w:r w:rsidRPr="00915D97">
        <w:rPr>
          <w:rFonts w:ascii="Times New Roman" w:hAnsi="Times New Roman"/>
        </w:rPr>
        <w:t xml:space="preserve">, преимущественно подземного способа прокладки, имеются отдельные участки сети водоснабжения, проложенные совместно с сетями теплоснабжения </w:t>
      </w:r>
      <w:proofErr w:type="spellStart"/>
      <w:r w:rsidRPr="00915D97">
        <w:rPr>
          <w:rFonts w:ascii="Times New Roman" w:hAnsi="Times New Roman"/>
        </w:rPr>
        <w:t>надземно</w:t>
      </w:r>
      <w:proofErr w:type="spellEnd"/>
      <w:r w:rsidRPr="00915D97">
        <w:rPr>
          <w:rFonts w:ascii="Times New Roman" w:hAnsi="Times New Roman"/>
        </w:rPr>
        <w:t xml:space="preserve">. Многие магистральные и уличные водопроводы выполнены из стальных или чугунных труб, в которых из-за отложений значительно уменьшен просвет и, как следствие, пропускная способность. Часть магистральных трубопроводов вследствие различных застроек и планирования земельных участков оказалась на очень большой глубине, из-за </w:t>
      </w:r>
      <w:r w:rsidRPr="00444F67">
        <w:rPr>
          <w:rFonts w:ascii="Times New Roman" w:hAnsi="Times New Roman"/>
        </w:rPr>
        <w:t xml:space="preserve">чего доступ к ним в случае аварии является затруднительным. </w:t>
      </w:r>
      <w:r w:rsidR="00915D97" w:rsidRPr="00444F67">
        <w:rPr>
          <w:rFonts w:ascii="Times New Roman" w:hAnsi="Times New Roman"/>
        </w:rPr>
        <w:t xml:space="preserve">Общая протяжённость сетей водоснабжения по состоянию на 01.04.2019 г. – 41,247 км. </w:t>
      </w:r>
    </w:p>
    <w:p w:rsidR="00E811D9" w:rsidRPr="00444F67" w:rsidRDefault="00E811D9" w:rsidP="00E811D9">
      <w:pPr>
        <w:pStyle w:val="a5"/>
        <w:rPr>
          <w:rFonts w:ascii="Times New Roman" w:hAnsi="Times New Roman"/>
        </w:rPr>
      </w:pPr>
      <w:r w:rsidRPr="00444F67">
        <w:rPr>
          <w:rFonts w:ascii="Times New Roman" w:hAnsi="Times New Roman"/>
        </w:rPr>
        <w:t xml:space="preserve">Общий баланс подачи и реализации воды </w:t>
      </w:r>
      <w:r w:rsidR="00444F67">
        <w:rPr>
          <w:rFonts w:ascii="Times New Roman" w:hAnsi="Times New Roman"/>
        </w:rPr>
        <w:t xml:space="preserve">на территории г. Нарьян-Мара </w:t>
      </w:r>
      <w:r w:rsidRPr="00444F67">
        <w:rPr>
          <w:rFonts w:ascii="Times New Roman" w:hAnsi="Times New Roman"/>
        </w:rPr>
        <w:t xml:space="preserve">представлен ниже </w:t>
      </w:r>
      <w:r w:rsidR="009B6813" w:rsidRPr="00444F67">
        <w:rPr>
          <w:rFonts w:ascii="Times New Roman" w:hAnsi="Times New Roman"/>
        </w:rPr>
        <w:t>(</w:t>
      </w:r>
      <w:r w:rsidR="009B6813" w:rsidRPr="00444F67">
        <w:rPr>
          <w:rFonts w:ascii="Times New Roman" w:hAnsi="Times New Roman"/>
        </w:rPr>
        <w:fldChar w:fldCharType="begin"/>
      </w:r>
      <w:r w:rsidR="009B6813" w:rsidRPr="00444F67">
        <w:rPr>
          <w:rFonts w:ascii="Times New Roman" w:hAnsi="Times New Roman"/>
        </w:rPr>
        <w:instrText xml:space="preserve"> REF _Ref41569237 \h </w:instrText>
      </w:r>
      <w:r w:rsidR="009B6813" w:rsidRPr="00444F67">
        <w:rPr>
          <w:rFonts w:ascii="Times New Roman" w:hAnsi="Times New Roman"/>
        </w:rPr>
      </w:r>
      <w:r w:rsidR="009B6813" w:rsidRPr="00444F67">
        <w:rPr>
          <w:rFonts w:ascii="Times New Roman" w:hAnsi="Times New Roman"/>
        </w:rPr>
        <w:fldChar w:fldCharType="separate"/>
      </w:r>
      <w:r w:rsidR="009A6C68" w:rsidRPr="00444F67">
        <w:rPr>
          <w:rFonts w:ascii="Times New Roman" w:hAnsi="Times New Roman"/>
        </w:rPr>
        <w:t xml:space="preserve">Таблица </w:t>
      </w:r>
      <w:r w:rsidR="009A6C68">
        <w:rPr>
          <w:rFonts w:ascii="Times New Roman" w:hAnsi="Times New Roman"/>
          <w:noProof/>
        </w:rPr>
        <w:t>14</w:t>
      </w:r>
      <w:r w:rsidR="009B6813" w:rsidRPr="00444F67">
        <w:rPr>
          <w:rFonts w:ascii="Times New Roman" w:hAnsi="Times New Roman"/>
        </w:rPr>
        <w:fldChar w:fldCharType="end"/>
      </w:r>
      <w:r w:rsidR="009B6813" w:rsidRPr="00444F67">
        <w:rPr>
          <w:rFonts w:ascii="Times New Roman" w:hAnsi="Times New Roman"/>
        </w:rPr>
        <w:t>).</w:t>
      </w:r>
    </w:p>
    <w:p w:rsidR="00E811D9" w:rsidRPr="00444F67" w:rsidRDefault="00E811D9" w:rsidP="00E811D9">
      <w:pPr>
        <w:pStyle w:val="af"/>
        <w:rPr>
          <w:rFonts w:ascii="Times New Roman" w:hAnsi="Times New Roman"/>
          <w:szCs w:val="24"/>
        </w:rPr>
      </w:pPr>
      <w:bookmarkStart w:id="30" w:name="_Ref41569237"/>
      <w:r w:rsidRPr="00444F67">
        <w:rPr>
          <w:rFonts w:ascii="Times New Roman" w:hAnsi="Times New Roman"/>
          <w:szCs w:val="24"/>
        </w:rPr>
        <w:t xml:space="preserve">Таблица </w:t>
      </w:r>
      <w:r w:rsidRPr="00444F67">
        <w:rPr>
          <w:rFonts w:ascii="Times New Roman" w:hAnsi="Times New Roman"/>
          <w:szCs w:val="24"/>
        </w:rPr>
        <w:fldChar w:fldCharType="begin"/>
      </w:r>
      <w:r w:rsidRPr="00444F67">
        <w:rPr>
          <w:rFonts w:ascii="Times New Roman" w:hAnsi="Times New Roman"/>
          <w:szCs w:val="24"/>
        </w:rPr>
        <w:instrText xml:space="preserve"> SEQ Таблица \* ARABIC </w:instrText>
      </w:r>
      <w:r w:rsidRPr="00444F67">
        <w:rPr>
          <w:rFonts w:ascii="Times New Roman" w:hAnsi="Times New Roman"/>
          <w:szCs w:val="24"/>
        </w:rPr>
        <w:fldChar w:fldCharType="separate"/>
      </w:r>
      <w:r w:rsidR="009A6C68">
        <w:rPr>
          <w:rFonts w:ascii="Times New Roman" w:hAnsi="Times New Roman"/>
          <w:noProof/>
          <w:szCs w:val="24"/>
        </w:rPr>
        <w:t>14</w:t>
      </w:r>
      <w:r w:rsidRPr="00444F67">
        <w:rPr>
          <w:rFonts w:ascii="Times New Roman" w:hAnsi="Times New Roman"/>
          <w:szCs w:val="24"/>
        </w:rPr>
        <w:fldChar w:fldCharType="end"/>
      </w:r>
      <w:bookmarkEnd w:id="30"/>
      <w:r w:rsidRPr="00444F67">
        <w:rPr>
          <w:rFonts w:ascii="Times New Roman" w:hAnsi="Times New Roman"/>
          <w:szCs w:val="24"/>
        </w:rPr>
        <w:t xml:space="preserve"> Общий баланс подачи и реализации воды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0"/>
        <w:gridCol w:w="6482"/>
        <w:gridCol w:w="2412"/>
      </w:tblGrid>
      <w:tr w:rsidR="001A6964" w:rsidRPr="004222F0" w:rsidTr="003E0FBB">
        <w:trPr>
          <w:trHeight w:val="700"/>
          <w:tblHeader/>
          <w:jc w:val="center"/>
        </w:trPr>
        <w:tc>
          <w:tcPr>
            <w:tcW w:w="251" w:type="pct"/>
            <w:tcBorders>
              <w:bottom w:val="single" w:sz="4" w:space="0" w:color="auto"/>
            </w:tcBorders>
            <w:vAlign w:val="center"/>
          </w:tcPr>
          <w:bookmarkEnd w:id="25"/>
          <w:p w:rsidR="001A6964" w:rsidRPr="004222F0" w:rsidRDefault="001A6964" w:rsidP="003E0FBB">
            <w:pPr>
              <w:pStyle w:val="af1"/>
              <w:rPr>
                <w:rFonts w:ascii="Times New Roman" w:hAnsi="Times New Roman"/>
                <w:sz w:val="20"/>
                <w:szCs w:val="20"/>
              </w:rPr>
            </w:pPr>
            <w:r w:rsidRPr="004222F0">
              <w:rPr>
                <w:rFonts w:ascii="Times New Roman" w:hAnsi="Times New Roman"/>
                <w:sz w:val="20"/>
                <w:szCs w:val="20"/>
              </w:rPr>
              <w:t>№</w:t>
            </w:r>
          </w:p>
          <w:p w:rsidR="001A6964" w:rsidRPr="004222F0" w:rsidRDefault="001A6964" w:rsidP="003E0FBB">
            <w:pPr>
              <w:keepNext/>
              <w:keepLines/>
              <w:jc w:val="center"/>
              <w:rPr>
                <w:rFonts w:eastAsia="Arial Unicode MS"/>
                <w:b/>
                <w:sz w:val="20"/>
                <w:szCs w:val="20"/>
              </w:rPr>
            </w:pPr>
            <w:r w:rsidRPr="004222F0">
              <w:rPr>
                <w:b/>
                <w:sz w:val="20"/>
                <w:szCs w:val="20"/>
              </w:rPr>
              <w:t>п/п</w:t>
            </w:r>
          </w:p>
        </w:tc>
        <w:tc>
          <w:tcPr>
            <w:tcW w:w="3461" w:type="pct"/>
            <w:tcBorders>
              <w:bottom w:val="single" w:sz="4" w:space="0" w:color="auto"/>
            </w:tcBorders>
            <w:shd w:val="clear" w:color="auto" w:fill="auto"/>
            <w:vAlign w:val="center"/>
          </w:tcPr>
          <w:p w:rsidR="001A6964" w:rsidRPr="004222F0" w:rsidRDefault="001A6964" w:rsidP="003E0FBB">
            <w:pPr>
              <w:keepNext/>
              <w:keepLines/>
              <w:jc w:val="center"/>
              <w:rPr>
                <w:rFonts w:eastAsia="Arial Unicode MS"/>
                <w:b/>
                <w:sz w:val="20"/>
                <w:szCs w:val="20"/>
              </w:rPr>
            </w:pPr>
            <w:r w:rsidRPr="004222F0">
              <w:rPr>
                <w:b/>
                <w:sz w:val="20"/>
                <w:szCs w:val="20"/>
              </w:rPr>
              <w:t>Наименование показателей</w:t>
            </w:r>
          </w:p>
        </w:tc>
        <w:tc>
          <w:tcPr>
            <w:tcW w:w="1288" w:type="pct"/>
            <w:tcBorders>
              <w:bottom w:val="single" w:sz="4" w:space="0" w:color="auto"/>
            </w:tcBorders>
            <w:vAlign w:val="center"/>
          </w:tcPr>
          <w:p w:rsidR="001A6964" w:rsidRPr="004222F0" w:rsidRDefault="001A6964" w:rsidP="003E0FBB">
            <w:pPr>
              <w:keepNext/>
              <w:keepLines/>
              <w:jc w:val="center"/>
              <w:rPr>
                <w:b/>
                <w:sz w:val="20"/>
                <w:szCs w:val="20"/>
              </w:rPr>
            </w:pPr>
            <w:r w:rsidRPr="004222F0">
              <w:rPr>
                <w:b/>
                <w:sz w:val="20"/>
                <w:szCs w:val="20"/>
              </w:rPr>
              <w:t>На 01.01.2020</w:t>
            </w:r>
          </w:p>
        </w:tc>
      </w:tr>
      <w:tr w:rsidR="001A6964" w:rsidRPr="004222F0" w:rsidTr="003E0FBB">
        <w:trPr>
          <w:jc w:val="center"/>
        </w:trPr>
        <w:tc>
          <w:tcPr>
            <w:tcW w:w="251" w:type="pct"/>
            <w:tcBorders>
              <w:bottom w:val="single" w:sz="4" w:space="0" w:color="auto"/>
            </w:tcBorders>
            <w:vAlign w:val="center"/>
          </w:tcPr>
          <w:p w:rsidR="001A6964" w:rsidRPr="004222F0" w:rsidRDefault="001A6964" w:rsidP="003E0FBB">
            <w:pPr>
              <w:pStyle w:val="afc"/>
              <w:jc w:val="center"/>
              <w:rPr>
                <w:rFonts w:ascii="Times New Roman" w:eastAsia="Arial Unicode MS" w:hAnsi="Times New Roman"/>
                <w:sz w:val="20"/>
                <w:szCs w:val="20"/>
              </w:rPr>
            </w:pPr>
            <w:r>
              <w:rPr>
                <w:rFonts w:ascii="Times New Roman" w:eastAsia="Arial Unicode MS" w:hAnsi="Times New Roman"/>
                <w:sz w:val="20"/>
                <w:szCs w:val="20"/>
              </w:rPr>
              <w:t>1</w:t>
            </w:r>
          </w:p>
        </w:tc>
        <w:tc>
          <w:tcPr>
            <w:tcW w:w="3461" w:type="pct"/>
            <w:tcBorders>
              <w:bottom w:val="single" w:sz="4" w:space="0" w:color="auto"/>
            </w:tcBorders>
            <w:shd w:val="clear" w:color="auto" w:fill="auto"/>
            <w:vAlign w:val="center"/>
          </w:tcPr>
          <w:p w:rsidR="001A6964" w:rsidRPr="004222F0"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Поднято воды насосными станциями первого подъема, тыс. м3</w:t>
            </w:r>
          </w:p>
        </w:tc>
        <w:tc>
          <w:tcPr>
            <w:tcW w:w="1288" w:type="pct"/>
            <w:tcBorders>
              <w:bottom w:val="single" w:sz="4" w:space="0" w:color="auto"/>
            </w:tcBorders>
          </w:tcPr>
          <w:p w:rsidR="001A6964" w:rsidRPr="004222F0"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1298,41</w:t>
            </w:r>
          </w:p>
        </w:tc>
      </w:tr>
      <w:tr w:rsidR="001A6964" w:rsidRPr="004222F0" w:rsidTr="003E0FBB">
        <w:trPr>
          <w:jc w:val="center"/>
        </w:trPr>
        <w:tc>
          <w:tcPr>
            <w:tcW w:w="251" w:type="pct"/>
            <w:tcBorders>
              <w:bottom w:val="single" w:sz="4" w:space="0" w:color="auto"/>
            </w:tcBorders>
            <w:vAlign w:val="center"/>
          </w:tcPr>
          <w:p w:rsidR="001A6964" w:rsidRPr="004222F0" w:rsidRDefault="001A6964" w:rsidP="003E0FBB">
            <w:pPr>
              <w:pStyle w:val="afc"/>
              <w:jc w:val="center"/>
              <w:rPr>
                <w:rFonts w:ascii="Times New Roman" w:eastAsia="Arial Unicode MS" w:hAnsi="Times New Roman"/>
                <w:sz w:val="20"/>
                <w:szCs w:val="20"/>
              </w:rPr>
            </w:pPr>
          </w:p>
        </w:tc>
        <w:tc>
          <w:tcPr>
            <w:tcW w:w="3461" w:type="pct"/>
            <w:tcBorders>
              <w:bottom w:val="single" w:sz="4" w:space="0" w:color="auto"/>
            </w:tcBorders>
            <w:shd w:val="clear" w:color="auto" w:fill="auto"/>
            <w:vAlign w:val="center"/>
          </w:tcPr>
          <w:p w:rsidR="001A6964" w:rsidRPr="004222F0"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 в том числе подземной</w:t>
            </w:r>
          </w:p>
        </w:tc>
        <w:tc>
          <w:tcPr>
            <w:tcW w:w="1288" w:type="pct"/>
            <w:tcBorders>
              <w:bottom w:val="single" w:sz="4" w:space="0" w:color="auto"/>
            </w:tcBorders>
          </w:tcPr>
          <w:p w:rsidR="001A6964" w:rsidRPr="004222F0"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1298,41</w:t>
            </w:r>
          </w:p>
        </w:tc>
      </w:tr>
      <w:tr w:rsidR="001A6964" w:rsidRPr="004222F0" w:rsidTr="003E0FBB">
        <w:trPr>
          <w:jc w:val="center"/>
        </w:trPr>
        <w:tc>
          <w:tcPr>
            <w:tcW w:w="251" w:type="pct"/>
            <w:vAlign w:val="center"/>
          </w:tcPr>
          <w:p w:rsidR="001A6964" w:rsidRPr="004222F0" w:rsidRDefault="001A6964" w:rsidP="003E0FBB">
            <w:pPr>
              <w:pStyle w:val="afc"/>
              <w:jc w:val="center"/>
              <w:rPr>
                <w:rFonts w:ascii="Times New Roman" w:eastAsia="Arial Unicode MS" w:hAnsi="Times New Roman"/>
                <w:sz w:val="20"/>
                <w:szCs w:val="20"/>
              </w:rPr>
            </w:pPr>
            <w:r>
              <w:rPr>
                <w:rFonts w:ascii="Times New Roman" w:eastAsia="Arial Unicode MS" w:hAnsi="Times New Roman"/>
                <w:sz w:val="20"/>
                <w:szCs w:val="20"/>
              </w:rPr>
              <w:t>2</w:t>
            </w:r>
          </w:p>
        </w:tc>
        <w:tc>
          <w:tcPr>
            <w:tcW w:w="3461" w:type="pct"/>
            <w:shd w:val="clear" w:color="auto" w:fill="auto"/>
            <w:vAlign w:val="center"/>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Подано воды в сеть, всего, тыс. м3</w:t>
            </w:r>
          </w:p>
        </w:tc>
        <w:tc>
          <w:tcPr>
            <w:tcW w:w="1288" w:type="pct"/>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1298,41</w:t>
            </w:r>
          </w:p>
        </w:tc>
      </w:tr>
      <w:tr w:rsidR="001A6964" w:rsidRPr="004222F0" w:rsidTr="003E0FBB">
        <w:trPr>
          <w:jc w:val="center"/>
        </w:trPr>
        <w:tc>
          <w:tcPr>
            <w:tcW w:w="251" w:type="pct"/>
            <w:vAlign w:val="center"/>
          </w:tcPr>
          <w:p w:rsidR="001A6964" w:rsidRPr="004222F0" w:rsidRDefault="001A6964" w:rsidP="003E0FBB">
            <w:pPr>
              <w:pStyle w:val="afc"/>
              <w:jc w:val="center"/>
              <w:rPr>
                <w:rFonts w:ascii="Times New Roman" w:eastAsia="Arial Unicode MS" w:hAnsi="Times New Roman"/>
                <w:sz w:val="20"/>
                <w:szCs w:val="20"/>
              </w:rPr>
            </w:pPr>
          </w:p>
        </w:tc>
        <w:tc>
          <w:tcPr>
            <w:tcW w:w="3461" w:type="pct"/>
            <w:shd w:val="clear" w:color="auto" w:fill="auto"/>
            <w:vAlign w:val="center"/>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 в том числе своими насосами</w:t>
            </w:r>
          </w:p>
        </w:tc>
        <w:tc>
          <w:tcPr>
            <w:tcW w:w="1288" w:type="pct"/>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1298,41</w:t>
            </w:r>
          </w:p>
        </w:tc>
      </w:tr>
      <w:tr w:rsidR="001A6964" w:rsidRPr="004222F0" w:rsidTr="003E0FBB">
        <w:trPr>
          <w:jc w:val="center"/>
        </w:trPr>
        <w:tc>
          <w:tcPr>
            <w:tcW w:w="251" w:type="pct"/>
            <w:vAlign w:val="center"/>
          </w:tcPr>
          <w:p w:rsidR="001A6964" w:rsidRPr="004222F0" w:rsidRDefault="001A6964" w:rsidP="003E0FBB">
            <w:pPr>
              <w:pStyle w:val="afc"/>
              <w:jc w:val="center"/>
              <w:rPr>
                <w:rFonts w:ascii="Times New Roman" w:eastAsia="Arial Unicode MS" w:hAnsi="Times New Roman"/>
                <w:sz w:val="20"/>
                <w:szCs w:val="20"/>
              </w:rPr>
            </w:pPr>
            <w:r>
              <w:rPr>
                <w:rFonts w:ascii="Times New Roman" w:eastAsia="Arial Unicode MS" w:hAnsi="Times New Roman"/>
                <w:sz w:val="20"/>
                <w:szCs w:val="20"/>
              </w:rPr>
              <w:t>3</w:t>
            </w:r>
          </w:p>
        </w:tc>
        <w:tc>
          <w:tcPr>
            <w:tcW w:w="3461" w:type="pct"/>
            <w:shd w:val="clear" w:color="auto" w:fill="auto"/>
            <w:vAlign w:val="center"/>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Пропущено через очистные сооружения, тыс. м3</w:t>
            </w:r>
          </w:p>
        </w:tc>
        <w:tc>
          <w:tcPr>
            <w:tcW w:w="1288" w:type="pct"/>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0</w:t>
            </w:r>
          </w:p>
        </w:tc>
      </w:tr>
      <w:tr w:rsidR="001A6964" w:rsidRPr="004222F0" w:rsidTr="003E0FBB">
        <w:trPr>
          <w:jc w:val="center"/>
        </w:trPr>
        <w:tc>
          <w:tcPr>
            <w:tcW w:w="251" w:type="pct"/>
            <w:vAlign w:val="center"/>
          </w:tcPr>
          <w:p w:rsidR="001A6964" w:rsidRPr="004222F0" w:rsidRDefault="001A6964" w:rsidP="003E0FBB">
            <w:pPr>
              <w:pStyle w:val="afc"/>
              <w:jc w:val="center"/>
              <w:rPr>
                <w:rFonts w:ascii="Times New Roman" w:eastAsia="Arial Unicode MS" w:hAnsi="Times New Roman"/>
                <w:sz w:val="20"/>
                <w:szCs w:val="20"/>
              </w:rPr>
            </w:pPr>
            <w:r>
              <w:rPr>
                <w:rFonts w:ascii="Times New Roman" w:eastAsia="Arial Unicode MS" w:hAnsi="Times New Roman"/>
                <w:sz w:val="20"/>
                <w:szCs w:val="20"/>
              </w:rPr>
              <w:t>4</w:t>
            </w:r>
          </w:p>
        </w:tc>
        <w:tc>
          <w:tcPr>
            <w:tcW w:w="3461" w:type="pct"/>
            <w:shd w:val="clear" w:color="auto" w:fill="auto"/>
            <w:vAlign w:val="center"/>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Отпущено воды всем потребителям, тыс. м3</w:t>
            </w:r>
          </w:p>
        </w:tc>
        <w:tc>
          <w:tcPr>
            <w:tcW w:w="1288" w:type="pct"/>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1056,50</w:t>
            </w:r>
          </w:p>
        </w:tc>
      </w:tr>
      <w:tr w:rsidR="001A6964" w:rsidRPr="004222F0" w:rsidTr="003E0FBB">
        <w:trPr>
          <w:jc w:val="center"/>
        </w:trPr>
        <w:tc>
          <w:tcPr>
            <w:tcW w:w="251" w:type="pct"/>
            <w:vAlign w:val="center"/>
          </w:tcPr>
          <w:p w:rsidR="001A6964" w:rsidRPr="004222F0" w:rsidRDefault="001A6964" w:rsidP="003E0FBB">
            <w:pPr>
              <w:pStyle w:val="afc"/>
              <w:jc w:val="center"/>
              <w:rPr>
                <w:rFonts w:ascii="Times New Roman" w:eastAsia="Arial Unicode MS" w:hAnsi="Times New Roman"/>
                <w:sz w:val="20"/>
                <w:szCs w:val="20"/>
              </w:rPr>
            </w:pPr>
            <w:r>
              <w:rPr>
                <w:rFonts w:ascii="Times New Roman" w:eastAsia="Arial Unicode MS" w:hAnsi="Times New Roman"/>
                <w:sz w:val="20"/>
                <w:szCs w:val="20"/>
              </w:rPr>
              <w:t>4.1</w:t>
            </w:r>
          </w:p>
        </w:tc>
        <w:tc>
          <w:tcPr>
            <w:tcW w:w="3461" w:type="pct"/>
            <w:shd w:val="clear" w:color="auto" w:fill="auto"/>
            <w:vAlign w:val="center"/>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в том числе своим потребителям (абонентам)</w:t>
            </w:r>
          </w:p>
        </w:tc>
        <w:tc>
          <w:tcPr>
            <w:tcW w:w="1288" w:type="pct"/>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1056,50</w:t>
            </w:r>
          </w:p>
        </w:tc>
      </w:tr>
      <w:tr w:rsidR="001A6964" w:rsidRPr="004222F0" w:rsidTr="003E0FBB">
        <w:trPr>
          <w:jc w:val="center"/>
        </w:trPr>
        <w:tc>
          <w:tcPr>
            <w:tcW w:w="251" w:type="pct"/>
            <w:vAlign w:val="center"/>
          </w:tcPr>
          <w:p w:rsidR="001A6964" w:rsidRPr="004222F0" w:rsidRDefault="001A6964" w:rsidP="003E0FBB">
            <w:pPr>
              <w:pStyle w:val="afc"/>
              <w:jc w:val="center"/>
              <w:rPr>
                <w:rFonts w:ascii="Times New Roman" w:eastAsia="Arial Unicode MS" w:hAnsi="Times New Roman"/>
                <w:sz w:val="20"/>
                <w:szCs w:val="20"/>
              </w:rPr>
            </w:pPr>
          </w:p>
        </w:tc>
        <w:tc>
          <w:tcPr>
            <w:tcW w:w="3461" w:type="pct"/>
            <w:shd w:val="clear" w:color="auto" w:fill="auto"/>
            <w:vAlign w:val="center"/>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 из них населению</w:t>
            </w:r>
          </w:p>
        </w:tc>
        <w:tc>
          <w:tcPr>
            <w:tcW w:w="1288" w:type="pct"/>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775,60</w:t>
            </w:r>
          </w:p>
        </w:tc>
      </w:tr>
      <w:tr w:rsidR="001A6964" w:rsidRPr="004222F0" w:rsidTr="003E0FBB">
        <w:trPr>
          <w:jc w:val="center"/>
        </w:trPr>
        <w:tc>
          <w:tcPr>
            <w:tcW w:w="251" w:type="pct"/>
            <w:vAlign w:val="center"/>
          </w:tcPr>
          <w:p w:rsidR="001A6964" w:rsidRPr="004222F0" w:rsidRDefault="001A6964" w:rsidP="003E0FBB">
            <w:pPr>
              <w:pStyle w:val="afc"/>
              <w:jc w:val="center"/>
              <w:rPr>
                <w:rFonts w:ascii="Times New Roman" w:eastAsia="Arial Unicode MS" w:hAnsi="Times New Roman"/>
                <w:sz w:val="20"/>
                <w:szCs w:val="20"/>
              </w:rPr>
            </w:pPr>
          </w:p>
        </w:tc>
        <w:tc>
          <w:tcPr>
            <w:tcW w:w="3461" w:type="pct"/>
            <w:shd w:val="clear" w:color="auto" w:fill="auto"/>
            <w:vAlign w:val="center"/>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 xml:space="preserve">- </w:t>
            </w:r>
            <w:proofErr w:type="spellStart"/>
            <w:r>
              <w:rPr>
                <w:rFonts w:ascii="Times New Roman" w:eastAsia="Arial Unicode MS" w:hAnsi="Times New Roman"/>
                <w:sz w:val="20"/>
                <w:szCs w:val="20"/>
              </w:rPr>
              <w:t>бюджетофинансируемым</w:t>
            </w:r>
            <w:proofErr w:type="spellEnd"/>
            <w:r>
              <w:rPr>
                <w:rFonts w:ascii="Times New Roman" w:eastAsia="Arial Unicode MS" w:hAnsi="Times New Roman"/>
                <w:sz w:val="20"/>
                <w:szCs w:val="20"/>
              </w:rPr>
              <w:t xml:space="preserve"> организациям</w:t>
            </w:r>
          </w:p>
        </w:tc>
        <w:tc>
          <w:tcPr>
            <w:tcW w:w="1288" w:type="pct"/>
          </w:tcPr>
          <w:p w:rsidR="001A6964"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142,90</w:t>
            </w:r>
          </w:p>
        </w:tc>
      </w:tr>
      <w:tr w:rsidR="001A6964" w:rsidRPr="00580FD9" w:rsidTr="003E0FBB">
        <w:trPr>
          <w:jc w:val="center"/>
        </w:trPr>
        <w:tc>
          <w:tcPr>
            <w:tcW w:w="251" w:type="pct"/>
            <w:vAlign w:val="center"/>
          </w:tcPr>
          <w:p w:rsidR="001A6964" w:rsidRPr="00580FD9" w:rsidRDefault="001A6964" w:rsidP="003E0FBB">
            <w:pPr>
              <w:pStyle w:val="afc"/>
              <w:jc w:val="center"/>
              <w:rPr>
                <w:rFonts w:ascii="Times New Roman" w:eastAsia="Arial Unicode MS" w:hAnsi="Times New Roman"/>
                <w:sz w:val="20"/>
                <w:szCs w:val="20"/>
              </w:rPr>
            </w:pPr>
          </w:p>
        </w:tc>
        <w:tc>
          <w:tcPr>
            <w:tcW w:w="3461" w:type="pct"/>
            <w:shd w:val="clear" w:color="auto" w:fill="auto"/>
            <w:vAlign w:val="center"/>
          </w:tcPr>
          <w:p w:rsidR="001A6964" w:rsidRPr="00580FD9" w:rsidRDefault="001A6964" w:rsidP="003E0FBB">
            <w:pPr>
              <w:pStyle w:val="afc"/>
              <w:ind w:left="218"/>
              <w:rPr>
                <w:rFonts w:ascii="Times New Roman" w:eastAsia="Arial Unicode MS" w:hAnsi="Times New Roman"/>
                <w:sz w:val="20"/>
                <w:szCs w:val="20"/>
              </w:rPr>
            </w:pPr>
            <w:r w:rsidRPr="00580FD9">
              <w:rPr>
                <w:rFonts w:ascii="Times New Roman" w:eastAsia="Arial Unicode MS" w:hAnsi="Times New Roman"/>
                <w:sz w:val="20"/>
                <w:szCs w:val="20"/>
              </w:rPr>
              <w:t>- прочим организациям</w:t>
            </w:r>
          </w:p>
        </w:tc>
        <w:tc>
          <w:tcPr>
            <w:tcW w:w="1288" w:type="pct"/>
          </w:tcPr>
          <w:p w:rsidR="001A6964" w:rsidRPr="00580FD9"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138,00</w:t>
            </w:r>
          </w:p>
        </w:tc>
      </w:tr>
      <w:tr w:rsidR="001A6964" w:rsidRPr="00580FD9" w:rsidTr="003E0FBB">
        <w:trPr>
          <w:jc w:val="center"/>
        </w:trPr>
        <w:tc>
          <w:tcPr>
            <w:tcW w:w="251" w:type="pct"/>
            <w:tcBorders>
              <w:bottom w:val="single" w:sz="4" w:space="0" w:color="auto"/>
            </w:tcBorders>
            <w:vAlign w:val="center"/>
          </w:tcPr>
          <w:p w:rsidR="001A6964" w:rsidRPr="00580FD9" w:rsidRDefault="001A6964" w:rsidP="003E0FBB">
            <w:pPr>
              <w:pStyle w:val="afc"/>
              <w:jc w:val="center"/>
              <w:rPr>
                <w:rFonts w:ascii="Times New Roman" w:eastAsia="Arial Unicode MS" w:hAnsi="Times New Roman"/>
                <w:sz w:val="20"/>
                <w:szCs w:val="20"/>
              </w:rPr>
            </w:pPr>
            <w:r w:rsidRPr="00580FD9">
              <w:rPr>
                <w:rFonts w:ascii="Times New Roman" w:eastAsia="Arial Unicode MS" w:hAnsi="Times New Roman"/>
                <w:sz w:val="20"/>
                <w:szCs w:val="20"/>
              </w:rPr>
              <w:t>5</w:t>
            </w:r>
          </w:p>
        </w:tc>
        <w:tc>
          <w:tcPr>
            <w:tcW w:w="3461" w:type="pct"/>
            <w:tcBorders>
              <w:bottom w:val="single" w:sz="4" w:space="0" w:color="auto"/>
            </w:tcBorders>
            <w:shd w:val="clear" w:color="auto" w:fill="auto"/>
            <w:vAlign w:val="center"/>
          </w:tcPr>
          <w:p w:rsidR="001A6964" w:rsidRPr="00580FD9" w:rsidRDefault="001A6964" w:rsidP="003E0FBB">
            <w:pPr>
              <w:pStyle w:val="afc"/>
              <w:ind w:left="218"/>
              <w:rPr>
                <w:rFonts w:ascii="Times New Roman" w:eastAsia="Arial Unicode MS" w:hAnsi="Times New Roman"/>
                <w:sz w:val="20"/>
                <w:szCs w:val="20"/>
              </w:rPr>
            </w:pPr>
            <w:r w:rsidRPr="00580FD9">
              <w:rPr>
                <w:rFonts w:ascii="Times New Roman" w:eastAsia="Arial Unicode MS" w:hAnsi="Times New Roman"/>
                <w:sz w:val="20"/>
                <w:szCs w:val="20"/>
              </w:rPr>
              <w:t>Утечка неучтенный расход воды</w:t>
            </w:r>
            <w:r>
              <w:rPr>
                <w:rFonts w:ascii="Times New Roman" w:eastAsia="Arial Unicode MS" w:hAnsi="Times New Roman"/>
                <w:sz w:val="20"/>
                <w:szCs w:val="20"/>
              </w:rPr>
              <w:t>, тыс. м3</w:t>
            </w:r>
          </w:p>
        </w:tc>
        <w:tc>
          <w:tcPr>
            <w:tcW w:w="1288" w:type="pct"/>
            <w:tcBorders>
              <w:bottom w:val="single" w:sz="4" w:space="0" w:color="auto"/>
            </w:tcBorders>
          </w:tcPr>
          <w:p w:rsidR="001A6964" w:rsidRPr="00580FD9" w:rsidRDefault="001A6964" w:rsidP="003E0FBB">
            <w:pPr>
              <w:pStyle w:val="afc"/>
              <w:ind w:left="218"/>
              <w:rPr>
                <w:rFonts w:ascii="Times New Roman" w:eastAsia="Arial Unicode MS" w:hAnsi="Times New Roman"/>
                <w:sz w:val="20"/>
                <w:szCs w:val="20"/>
              </w:rPr>
            </w:pPr>
            <w:r>
              <w:rPr>
                <w:rFonts w:ascii="Times New Roman" w:eastAsia="Arial Unicode MS" w:hAnsi="Times New Roman"/>
                <w:sz w:val="20"/>
                <w:szCs w:val="20"/>
              </w:rPr>
              <w:t>241,91</w:t>
            </w:r>
          </w:p>
        </w:tc>
      </w:tr>
    </w:tbl>
    <w:p w:rsidR="00EC060E" w:rsidRPr="0086081D" w:rsidRDefault="0024638B" w:rsidP="00EC060E">
      <w:pPr>
        <w:pStyle w:val="a5"/>
        <w:rPr>
          <w:rFonts w:ascii="Times New Roman" w:hAnsi="Times New Roman"/>
        </w:rPr>
      </w:pPr>
      <w:r w:rsidRPr="0086081D">
        <w:rPr>
          <w:rFonts w:ascii="Times New Roman" w:hAnsi="Times New Roman"/>
        </w:rPr>
        <w:t xml:space="preserve">К показателям надежности системы водоснабжения относятся такие показатели как: аварийность, уровень потерь и неучтенных расходов, износ водопроводной сети, износ водозаборных и водоочистных сооружений. </w:t>
      </w:r>
      <w:r w:rsidR="00EC060E" w:rsidRPr="0086081D">
        <w:rPr>
          <w:rFonts w:ascii="Times New Roman" w:hAnsi="Times New Roman"/>
        </w:rPr>
        <w:t xml:space="preserve">Надежность системы водоснабжения характеризуется как удовлетворительная. </w:t>
      </w:r>
    </w:p>
    <w:p w:rsidR="007D2B8D" w:rsidRPr="001D2F8B" w:rsidRDefault="007D2B8D" w:rsidP="007D2B8D">
      <w:pPr>
        <w:pStyle w:val="a5"/>
        <w:rPr>
          <w:rFonts w:ascii="Times New Roman" w:hAnsi="Times New Roman"/>
        </w:rPr>
      </w:pPr>
      <w:r w:rsidRPr="001D2F8B">
        <w:rPr>
          <w:rFonts w:ascii="Times New Roman" w:hAnsi="Times New Roman"/>
        </w:rPr>
        <w:t>Основные показатели на 01.01.20</w:t>
      </w:r>
      <w:r w:rsidR="005C729E" w:rsidRPr="001D2F8B">
        <w:rPr>
          <w:rFonts w:ascii="Times New Roman" w:hAnsi="Times New Roman"/>
        </w:rPr>
        <w:t xml:space="preserve">20 </w:t>
      </w:r>
      <w:r w:rsidRPr="001D2F8B">
        <w:rPr>
          <w:rFonts w:ascii="Times New Roman" w:hAnsi="Times New Roman"/>
        </w:rPr>
        <w:t>г:</w:t>
      </w:r>
    </w:p>
    <w:p w:rsidR="0060768C" w:rsidRDefault="0060768C" w:rsidP="00941FC8">
      <w:pPr>
        <w:pStyle w:val="affc"/>
        <w:numPr>
          <w:ilvl w:val="0"/>
          <w:numId w:val="15"/>
        </w:numPr>
        <w:tabs>
          <w:tab w:val="clear" w:pos="1080"/>
          <w:tab w:val="left" w:pos="851"/>
        </w:tabs>
        <w:spacing w:before="120" w:after="60" w:line="240" w:lineRule="auto"/>
        <w:ind w:left="0" w:firstLine="567"/>
        <w:rPr>
          <w:b w:val="0"/>
          <w:lang w:eastAsia="en-US"/>
        </w:rPr>
      </w:pPr>
      <w:r w:rsidRPr="001D2F8B">
        <w:rPr>
          <w:b w:val="0"/>
          <w:lang w:eastAsia="en-US"/>
        </w:rPr>
        <w:t xml:space="preserve">аварийность системы водоснабжения – </w:t>
      </w:r>
      <w:r w:rsidR="001D2F8B" w:rsidRPr="001D2F8B">
        <w:rPr>
          <w:b w:val="0"/>
          <w:lang w:eastAsia="en-US"/>
        </w:rPr>
        <w:t>0,05</w:t>
      </w:r>
      <w:r w:rsidRPr="001D2F8B">
        <w:rPr>
          <w:b w:val="0"/>
          <w:lang w:eastAsia="en-US"/>
        </w:rPr>
        <w:t xml:space="preserve"> при норме 0,1 - 0,2 ед./км;</w:t>
      </w:r>
    </w:p>
    <w:p w:rsidR="001D2F8B" w:rsidRPr="00824ED4" w:rsidRDefault="001D2F8B" w:rsidP="001D2F8B">
      <w:pPr>
        <w:pStyle w:val="affc"/>
        <w:numPr>
          <w:ilvl w:val="0"/>
          <w:numId w:val="15"/>
        </w:numPr>
        <w:tabs>
          <w:tab w:val="clear" w:pos="1080"/>
          <w:tab w:val="left" w:pos="851"/>
        </w:tabs>
        <w:spacing w:before="120" w:after="60" w:line="240" w:lineRule="auto"/>
        <w:ind w:left="0" w:firstLine="567"/>
        <w:rPr>
          <w:b w:val="0"/>
          <w:lang w:eastAsia="en-US"/>
        </w:rPr>
      </w:pPr>
      <w:r>
        <w:rPr>
          <w:b w:val="0"/>
          <w:lang w:eastAsia="en-US"/>
        </w:rPr>
        <w:t xml:space="preserve">количество аварий на сетях – 2 </w:t>
      </w:r>
      <w:proofErr w:type="spellStart"/>
      <w:r>
        <w:rPr>
          <w:b w:val="0"/>
          <w:lang w:eastAsia="en-US"/>
        </w:rPr>
        <w:t>ед</w:t>
      </w:r>
      <w:proofErr w:type="spellEnd"/>
      <w:r>
        <w:rPr>
          <w:b w:val="0"/>
          <w:lang w:eastAsia="en-US"/>
        </w:rPr>
        <w:t>;</w:t>
      </w:r>
    </w:p>
    <w:p w:rsidR="0060768C" w:rsidRPr="001D2F8B" w:rsidRDefault="001D2F8B" w:rsidP="00941FC8">
      <w:pPr>
        <w:pStyle w:val="affc"/>
        <w:numPr>
          <w:ilvl w:val="0"/>
          <w:numId w:val="15"/>
        </w:numPr>
        <w:tabs>
          <w:tab w:val="clear" w:pos="1080"/>
          <w:tab w:val="left" w:pos="851"/>
        </w:tabs>
        <w:spacing w:before="120" w:after="60" w:line="240" w:lineRule="auto"/>
        <w:ind w:left="0" w:firstLine="567"/>
        <w:rPr>
          <w:b w:val="0"/>
          <w:lang w:eastAsia="en-US"/>
        </w:rPr>
      </w:pPr>
      <w:r w:rsidRPr="001D2F8B">
        <w:rPr>
          <w:b w:val="0"/>
          <w:lang w:eastAsia="en-US"/>
        </w:rPr>
        <w:t>износ водопроводных сетей – 68,2</w:t>
      </w:r>
      <w:r w:rsidR="0060768C" w:rsidRPr="001D2F8B">
        <w:rPr>
          <w:b w:val="0"/>
          <w:lang w:eastAsia="en-US"/>
        </w:rPr>
        <w:t xml:space="preserve"> %;</w:t>
      </w:r>
    </w:p>
    <w:p w:rsidR="0060768C" w:rsidRPr="001D2F8B" w:rsidRDefault="0060768C" w:rsidP="00941FC8">
      <w:pPr>
        <w:pStyle w:val="affc"/>
        <w:numPr>
          <w:ilvl w:val="0"/>
          <w:numId w:val="15"/>
        </w:numPr>
        <w:tabs>
          <w:tab w:val="clear" w:pos="1080"/>
          <w:tab w:val="left" w:pos="851"/>
        </w:tabs>
        <w:spacing w:before="120" w:after="60" w:line="240" w:lineRule="auto"/>
        <w:ind w:left="0" w:firstLine="567"/>
        <w:rPr>
          <w:b w:val="0"/>
          <w:lang w:eastAsia="en-US"/>
        </w:rPr>
      </w:pPr>
      <w:r w:rsidRPr="001D2F8B">
        <w:rPr>
          <w:b w:val="0"/>
          <w:lang w:eastAsia="en-US"/>
        </w:rPr>
        <w:t xml:space="preserve">протяженность сетей, нуждающихся в замене – </w:t>
      </w:r>
      <w:r w:rsidR="001D2F8B" w:rsidRPr="001D2F8B">
        <w:rPr>
          <w:b w:val="0"/>
          <w:lang w:eastAsia="en-US"/>
        </w:rPr>
        <w:t>1</w:t>
      </w:r>
      <w:r w:rsidRPr="001D2F8B">
        <w:rPr>
          <w:b w:val="0"/>
          <w:lang w:eastAsia="en-US"/>
        </w:rPr>
        <w:t>,92 км;</w:t>
      </w:r>
    </w:p>
    <w:p w:rsidR="0060768C" w:rsidRPr="00D12679" w:rsidRDefault="0060768C" w:rsidP="00941FC8">
      <w:pPr>
        <w:pStyle w:val="affc"/>
        <w:numPr>
          <w:ilvl w:val="0"/>
          <w:numId w:val="15"/>
        </w:numPr>
        <w:tabs>
          <w:tab w:val="clear" w:pos="1080"/>
          <w:tab w:val="left" w:pos="851"/>
        </w:tabs>
        <w:spacing w:before="120" w:after="60" w:line="240" w:lineRule="auto"/>
        <w:ind w:left="0" w:firstLine="567"/>
        <w:rPr>
          <w:b w:val="0"/>
          <w:lang w:eastAsia="en-US"/>
        </w:rPr>
      </w:pPr>
      <w:r w:rsidRPr="001D2F8B">
        <w:rPr>
          <w:b w:val="0"/>
          <w:lang w:eastAsia="en-US"/>
        </w:rPr>
        <w:t xml:space="preserve">удельный вес сетей, нуждающихся в замене – </w:t>
      </w:r>
      <w:r w:rsidR="001D2F8B" w:rsidRPr="001D2F8B">
        <w:rPr>
          <w:b w:val="0"/>
          <w:lang w:eastAsia="en-US"/>
        </w:rPr>
        <w:t>4,7</w:t>
      </w:r>
      <w:r w:rsidRPr="001D2F8B">
        <w:rPr>
          <w:b w:val="0"/>
          <w:lang w:eastAsia="en-US"/>
        </w:rPr>
        <w:t xml:space="preserve"> % от общей протяженности </w:t>
      </w:r>
      <w:r w:rsidRPr="00D12679">
        <w:rPr>
          <w:b w:val="0"/>
          <w:lang w:eastAsia="en-US"/>
        </w:rPr>
        <w:t>водопроводных сетей;</w:t>
      </w:r>
    </w:p>
    <w:p w:rsidR="0060768C" w:rsidRPr="00D12679" w:rsidRDefault="0060768C" w:rsidP="00941FC8">
      <w:pPr>
        <w:pStyle w:val="affc"/>
        <w:numPr>
          <w:ilvl w:val="0"/>
          <w:numId w:val="15"/>
        </w:numPr>
        <w:tabs>
          <w:tab w:val="clear" w:pos="1080"/>
          <w:tab w:val="left" w:pos="851"/>
        </w:tabs>
        <w:spacing w:before="120" w:after="60" w:line="240" w:lineRule="auto"/>
        <w:ind w:left="0" w:firstLine="567"/>
        <w:rPr>
          <w:b w:val="0"/>
          <w:lang w:eastAsia="en-US"/>
        </w:rPr>
      </w:pPr>
      <w:r w:rsidRPr="00D12679">
        <w:rPr>
          <w:b w:val="0"/>
          <w:lang w:eastAsia="en-US"/>
        </w:rPr>
        <w:t xml:space="preserve">индекс реконструируемых сетей – </w:t>
      </w:r>
      <w:r w:rsidR="00D12679" w:rsidRPr="00D12679">
        <w:rPr>
          <w:b w:val="0"/>
          <w:lang w:eastAsia="en-US"/>
        </w:rPr>
        <w:t>1</w:t>
      </w:r>
      <w:r w:rsidRPr="00D12679">
        <w:rPr>
          <w:b w:val="0"/>
          <w:lang w:eastAsia="en-US"/>
        </w:rPr>
        <w:t xml:space="preserve"> % при норме 4 – 5 %;</w:t>
      </w:r>
    </w:p>
    <w:p w:rsidR="0060768C" w:rsidRPr="00D12679" w:rsidRDefault="0060768C" w:rsidP="00941FC8">
      <w:pPr>
        <w:pStyle w:val="affc"/>
        <w:numPr>
          <w:ilvl w:val="0"/>
          <w:numId w:val="15"/>
        </w:numPr>
        <w:tabs>
          <w:tab w:val="clear" w:pos="1080"/>
          <w:tab w:val="left" w:pos="851"/>
        </w:tabs>
        <w:spacing w:before="120" w:after="60" w:line="240" w:lineRule="auto"/>
        <w:ind w:left="0" w:firstLine="567"/>
        <w:rPr>
          <w:b w:val="0"/>
          <w:lang w:eastAsia="en-US"/>
        </w:rPr>
      </w:pPr>
      <w:r w:rsidRPr="00D12679">
        <w:rPr>
          <w:b w:val="0"/>
          <w:lang w:eastAsia="en-US"/>
        </w:rPr>
        <w:t>износ водозаборных сооружений</w:t>
      </w:r>
      <w:r w:rsidR="00D12679" w:rsidRPr="00D12679">
        <w:rPr>
          <w:b w:val="0"/>
          <w:lang w:eastAsia="en-US"/>
        </w:rPr>
        <w:t xml:space="preserve"> (скважин)</w:t>
      </w:r>
      <w:r w:rsidRPr="00D12679">
        <w:rPr>
          <w:b w:val="0"/>
          <w:lang w:eastAsia="en-US"/>
        </w:rPr>
        <w:t xml:space="preserve"> – </w:t>
      </w:r>
      <w:r w:rsidR="00D12679" w:rsidRPr="00D12679">
        <w:rPr>
          <w:b w:val="0"/>
          <w:lang w:eastAsia="en-US"/>
        </w:rPr>
        <w:t>131,54</w:t>
      </w:r>
      <w:r w:rsidRPr="00D12679">
        <w:rPr>
          <w:b w:val="0"/>
          <w:lang w:eastAsia="en-US"/>
        </w:rPr>
        <w:t xml:space="preserve"> %;</w:t>
      </w:r>
    </w:p>
    <w:p w:rsidR="00D12679" w:rsidRPr="00D12679" w:rsidRDefault="00D12679" w:rsidP="00941FC8">
      <w:pPr>
        <w:pStyle w:val="affc"/>
        <w:numPr>
          <w:ilvl w:val="0"/>
          <w:numId w:val="15"/>
        </w:numPr>
        <w:tabs>
          <w:tab w:val="clear" w:pos="1080"/>
          <w:tab w:val="left" w:pos="851"/>
        </w:tabs>
        <w:spacing w:before="120" w:after="60" w:line="240" w:lineRule="auto"/>
        <w:ind w:left="0" w:firstLine="567"/>
        <w:rPr>
          <w:b w:val="0"/>
          <w:lang w:eastAsia="en-US"/>
        </w:rPr>
      </w:pPr>
      <w:r w:rsidRPr="00D12679">
        <w:rPr>
          <w:b w:val="0"/>
          <w:lang w:eastAsia="en-US"/>
        </w:rPr>
        <w:t>износ водопроводных насосных станций – 83%;</w:t>
      </w:r>
    </w:p>
    <w:p w:rsidR="00707901" w:rsidRPr="00D12679" w:rsidRDefault="00D12679" w:rsidP="007B40EC">
      <w:pPr>
        <w:pStyle w:val="affc"/>
        <w:numPr>
          <w:ilvl w:val="0"/>
          <w:numId w:val="15"/>
        </w:numPr>
        <w:tabs>
          <w:tab w:val="clear" w:pos="1080"/>
          <w:tab w:val="left" w:pos="851"/>
        </w:tabs>
        <w:spacing w:before="120" w:after="60" w:line="240" w:lineRule="auto"/>
        <w:ind w:left="0" w:firstLine="567"/>
        <w:rPr>
          <w:b w:val="0"/>
          <w:lang w:eastAsia="en-US"/>
        </w:rPr>
      </w:pPr>
      <w:r w:rsidRPr="00D12679">
        <w:rPr>
          <w:b w:val="0"/>
          <w:lang w:eastAsia="en-US"/>
        </w:rPr>
        <w:t>расход электроэнергии на весь объем произведенных ресурсов – 1374,0 тыс. кВт*ч</w:t>
      </w:r>
      <w:r>
        <w:rPr>
          <w:b w:val="0"/>
          <w:lang w:eastAsia="en-US"/>
        </w:rPr>
        <w:t>.</w:t>
      </w:r>
    </w:p>
    <w:p w:rsidR="0035769E" w:rsidRPr="0035769E" w:rsidRDefault="00EC060E" w:rsidP="0060768C">
      <w:pPr>
        <w:pStyle w:val="a5"/>
        <w:rPr>
          <w:rFonts w:ascii="Times New Roman" w:hAnsi="Times New Roman"/>
        </w:rPr>
      </w:pPr>
      <w:r w:rsidRPr="0035769E">
        <w:rPr>
          <w:rFonts w:ascii="Times New Roman" w:hAnsi="Times New Roman"/>
        </w:rPr>
        <w:t xml:space="preserve">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00BA22F0" w:rsidRPr="0035769E">
        <w:rPr>
          <w:rFonts w:ascii="Times New Roman" w:hAnsi="Times New Roman"/>
        </w:rPr>
        <w:t>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r w:rsidR="0035769E">
        <w:rPr>
          <w:rFonts w:ascii="Times New Roman" w:hAnsi="Times New Roman"/>
        </w:rPr>
        <w:t xml:space="preserve"> На скважинах водозабора «Озерный», водопроводных насосных станция установлены приборы учета.</w:t>
      </w:r>
    </w:p>
    <w:p w:rsidR="0030035C" w:rsidRPr="00F5195B" w:rsidRDefault="0030035C" w:rsidP="0030035C">
      <w:pPr>
        <w:pStyle w:val="2"/>
        <w:ind w:left="0" w:firstLine="0"/>
        <w:rPr>
          <w:rFonts w:ascii="Times New Roman" w:hAnsi="Times New Roman"/>
        </w:rPr>
      </w:pPr>
      <w:bookmarkStart w:id="31" w:name="_Toc53583710"/>
      <w:r w:rsidRPr="00F5195B">
        <w:rPr>
          <w:rFonts w:ascii="Times New Roman" w:hAnsi="Times New Roman"/>
        </w:rPr>
        <w:lastRenderedPageBreak/>
        <w:t>Газоснабжение</w:t>
      </w:r>
      <w:bookmarkEnd w:id="31"/>
    </w:p>
    <w:p w:rsidR="00332BB6" w:rsidRPr="00F5195B" w:rsidRDefault="00332BB6" w:rsidP="00332BB6">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2" w:name="_Toc53583711"/>
      <w:r w:rsidRPr="00F5195B">
        <w:rPr>
          <w:rFonts w:ascii="Times New Roman" w:hAnsi="Times New Roman"/>
        </w:rPr>
        <w:t>Описание организационной структуры</w:t>
      </w:r>
      <w:bookmarkEnd w:id="32"/>
    </w:p>
    <w:p w:rsidR="00332BB6" w:rsidRPr="0062527A" w:rsidRDefault="00332BB6" w:rsidP="00CB7EAF">
      <w:pPr>
        <w:pStyle w:val="a5"/>
        <w:rPr>
          <w:rFonts w:ascii="Times New Roman" w:hAnsi="Times New Roman"/>
        </w:rPr>
      </w:pPr>
      <w:r w:rsidRPr="0062527A">
        <w:rPr>
          <w:rFonts w:ascii="Times New Roman" w:hAnsi="Times New Roman"/>
        </w:rPr>
        <w:t>В качестве единой газоснабжающей организации определено государственное унитарное предприятие Ненецкого автономного округа «Ненецкая коммунальная компания», которое осуществляет эксплуатацию котельных и газораспределительных сетей на территории МО «</w:t>
      </w:r>
      <w:r w:rsidR="0062527A" w:rsidRPr="0062527A">
        <w:rPr>
          <w:rFonts w:ascii="Times New Roman" w:hAnsi="Times New Roman"/>
        </w:rPr>
        <w:t>Городской округ «Город Нарьян-Мар»</w:t>
      </w:r>
      <w:r w:rsidRPr="0062527A">
        <w:rPr>
          <w:rFonts w:ascii="Times New Roman" w:hAnsi="Times New Roman"/>
        </w:rPr>
        <w:t>.</w:t>
      </w:r>
    </w:p>
    <w:p w:rsidR="00332BB6" w:rsidRPr="0062527A" w:rsidRDefault="00332BB6" w:rsidP="00332BB6">
      <w:pPr>
        <w:pStyle w:val="a5"/>
        <w:rPr>
          <w:rFonts w:ascii="Times New Roman" w:hAnsi="Times New Roman"/>
        </w:rPr>
      </w:pPr>
      <w:r w:rsidRPr="0062527A">
        <w:rPr>
          <w:rFonts w:ascii="Times New Roman" w:hAnsi="Times New Roman"/>
        </w:rPr>
        <w:t>В настоящее время ГУП НАО «Ненецкая коммунальная компания» отвечает требованиям критериев по определению единой газоснабжающей организации в зоне рассматриваемых в схеме систем централизованного газоснабжения.</w:t>
      </w:r>
    </w:p>
    <w:p w:rsidR="00332BB6" w:rsidRPr="0062527A" w:rsidRDefault="00332BB6" w:rsidP="00332BB6">
      <w:pPr>
        <w:pStyle w:val="a5"/>
        <w:rPr>
          <w:rFonts w:ascii="Times New Roman" w:hAnsi="Times New Roman"/>
        </w:rPr>
      </w:pPr>
      <w:r w:rsidRPr="0062527A">
        <w:rPr>
          <w:rFonts w:ascii="Times New Roman" w:hAnsi="Times New Roman"/>
        </w:rPr>
        <w:t>Тарифы на газ, руб./м3 в МО «</w:t>
      </w:r>
      <w:r w:rsidR="0062527A" w:rsidRPr="0062527A">
        <w:rPr>
          <w:rFonts w:ascii="Times New Roman" w:hAnsi="Times New Roman"/>
        </w:rPr>
        <w:t>Городской округ «Город Нарьян-Мар</w:t>
      </w:r>
      <w:r w:rsidRPr="0062527A">
        <w:rPr>
          <w:rFonts w:ascii="Times New Roman" w:hAnsi="Times New Roman"/>
        </w:rPr>
        <w:t>» устанавливаются Управлением по государственному регулированию цен (тарифов) НАО, в соответствии с Федеральным законом №69-ФЗ от 31.03.1999 г. «О газоснабжении в Российской Федерации», постановлением Правительства РФ №1021 от 29.12.2000 г.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для ГУП НАО «Н</w:t>
      </w:r>
      <w:r w:rsidR="00800FC0">
        <w:rPr>
          <w:rFonts w:ascii="Times New Roman" w:hAnsi="Times New Roman"/>
        </w:rPr>
        <w:t xml:space="preserve">енецкая коммунальная компания», </w:t>
      </w:r>
      <w:r w:rsidRPr="0062527A">
        <w:rPr>
          <w:rFonts w:ascii="Times New Roman" w:hAnsi="Times New Roman"/>
        </w:rPr>
        <w:t>утверждаем</w:t>
      </w:r>
      <w:r w:rsidR="001541F6">
        <w:rPr>
          <w:rFonts w:ascii="Times New Roman" w:hAnsi="Times New Roman"/>
        </w:rPr>
        <w:t>ым</w:t>
      </w:r>
      <w:r w:rsidRPr="0062527A">
        <w:rPr>
          <w:rFonts w:ascii="Times New Roman" w:hAnsi="Times New Roman"/>
        </w:rPr>
        <w:t xml:space="preserve"> ежегодно.</w:t>
      </w:r>
    </w:p>
    <w:p w:rsidR="00332BB6" w:rsidRPr="00536BF8" w:rsidRDefault="00332BB6" w:rsidP="00332BB6">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3" w:name="_Toc53583712"/>
      <w:r w:rsidRPr="00F5195B">
        <w:rPr>
          <w:rFonts w:ascii="Times New Roman" w:hAnsi="Times New Roman"/>
        </w:rPr>
        <w:t xml:space="preserve">Анализ существующего технического состояния системы </w:t>
      </w:r>
      <w:proofErr w:type="spellStart"/>
      <w:r w:rsidRPr="00F5195B">
        <w:rPr>
          <w:rFonts w:ascii="Times New Roman" w:hAnsi="Times New Roman"/>
        </w:rPr>
        <w:t>ресурсоснабжения</w:t>
      </w:r>
      <w:bookmarkEnd w:id="33"/>
      <w:proofErr w:type="spellEnd"/>
    </w:p>
    <w:p w:rsidR="00FE1D11" w:rsidRPr="001D0F2B" w:rsidRDefault="004A2C44" w:rsidP="00FE1D11">
      <w:pPr>
        <w:pStyle w:val="a5"/>
        <w:rPr>
          <w:rFonts w:ascii="Times New Roman" w:hAnsi="Times New Roman"/>
        </w:rPr>
      </w:pPr>
      <w:r w:rsidRPr="001D0F2B">
        <w:rPr>
          <w:rFonts w:ascii="Times New Roman" w:hAnsi="Times New Roman"/>
        </w:rPr>
        <w:t xml:space="preserve">Газоснабжение потребителей города природным газом </w:t>
      </w:r>
      <w:r w:rsidRPr="00FE1D11">
        <w:rPr>
          <w:rFonts w:ascii="Times New Roman" w:hAnsi="Times New Roman"/>
        </w:rPr>
        <w:t>осуществляется от м</w:t>
      </w:r>
      <w:r w:rsidR="001541F6">
        <w:rPr>
          <w:rFonts w:ascii="Times New Roman" w:hAnsi="Times New Roman"/>
        </w:rPr>
        <w:t>агистрального газопровода «</w:t>
      </w:r>
      <w:proofErr w:type="spellStart"/>
      <w:r w:rsidR="001541F6">
        <w:rPr>
          <w:rFonts w:ascii="Times New Roman" w:hAnsi="Times New Roman"/>
        </w:rPr>
        <w:t>Васил</w:t>
      </w:r>
      <w:r w:rsidRPr="00FE1D11">
        <w:rPr>
          <w:rFonts w:ascii="Times New Roman" w:hAnsi="Times New Roman"/>
        </w:rPr>
        <w:t>ков</w:t>
      </w:r>
      <w:r w:rsidR="001541F6">
        <w:rPr>
          <w:rFonts w:ascii="Times New Roman" w:hAnsi="Times New Roman"/>
        </w:rPr>
        <w:t>о</w:t>
      </w:r>
      <w:proofErr w:type="spellEnd"/>
      <w:r w:rsidR="00753478">
        <w:rPr>
          <w:rFonts w:ascii="Times New Roman" w:hAnsi="Times New Roman"/>
        </w:rPr>
        <w:t xml:space="preserve"> - Красное</w:t>
      </w:r>
      <w:r w:rsidR="001541F6">
        <w:rPr>
          <w:rFonts w:ascii="Times New Roman" w:hAnsi="Times New Roman"/>
        </w:rPr>
        <w:t xml:space="preserve"> - Нарьян-Мар»</w:t>
      </w:r>
      <w:r w:rsidRPr="001D0F2B">
        <w:rPr>
          <w:rFonts w:ascii="Times New Roman" w:hAnsi="Times New Roman"/>
        </w:rPr>
        <w:t xml:space="preserve"> </w:t>
      </w:r>
      <w:r w:rsidR="00FE1D11" w:rsidRPr="001D0F2B">
        <w:rPr>
          <w:rFonts w:ascii="Times New Roman" w:hAnsi="Times New Roman"/>
        </w:rPr>
        <w:t xml:space="preserve">В настоящее время </w:t>
      </w:r>
      <w:proofErr w:type="spellStart"/>
      <w:r w:rsidR="00FE1D11" w:rsidRPr="001D0F2B">
        <w:rPr>
          <w:rFonts w:ascii="Times New Roman" w:hAnsi="Times New Roman"/>
        </w:rPr>
        <w:t>Василковское</w:t>
      </w:r>
      <w:proofErr w:type="spellEnd"/>
      <w:r w:rsidR="00FE1D11" w:rsidRPr="001D0F2B">
        <w:rPr>
          <w:rFonts w:ascii="Times New Roman" w:hAnsi="Times New Roman"/>
        </w:rPr>
        <w:t xml:space="preserve"> газоконденсатное месторождение,</w:t>
      </w:r>
      <w:r w:rsidR="00FE1D11" w:rsidRPr="00FE1D11">
        <w:rPr>
          <w:rFonts w:ascii="Times New Roman" w:hAnsi="Times New Roman"/>
        </w:rPr>
        <w:t xml:space="preserve"> </w:t>
      </w:r>
      <w:r w:rsidR="00FE1D11" w:rsidRPr="001D0F2B">
        <w:rPr>
          <w:rFonts w:ascii="Times New Roman" w:hAnsi="Times New Roman"/>
        </w:rPr>
        <w:t>эксплуатируем</w:t>
      </w:r>
      <w:r w:rsidR="00FE1D11">
        <w:rPr>
          <w:rFonts w:ascii="Times New Roman" w:hAnsi="Times New Roman"/>
        </w:rPr>
        <w:t>ое</w:t>
      </w:r>
      <w:r w:rsidR="00FE1D11" w:rsidRPr="001D0F2B">
        <w:rPr>
          <w:rFonts w:ascii="Times New Roman" w:hAnsi="Times New Roman"/>
        </w:rPr>
        <w:t xml:space="preserve"> закрытым акционерным обществом «</w:t>
      </w:r>
      <w:proofErr w:type="spellStart"/>
      <w:r w:rsidR="00FE1D11" w:rsidRPr="001D0F2B">
        <w:rPr>
          <w:rFonts w:ascii="Times New Roman" w:hAnsi="Times New Roman"/>
        </w:rPr>
        <w:t>Печорнефтегазпром</w:t>
      </w:r>
      <w:proofErr w:type="spellEnd"/>
      <w:r w:rsidR="00FE1D11" w:rsidRPr="001D0F2B">
        <w:rPr>
          <w:rFonts w:ascii="Times New Roman" w:hAnsi="Times New Roman"/>
        </w:rPr>
        <w:t>»</w:t>
      </w:r>
      <w:r w:rsidR="00FE1D11">
        <w:rPr>
          <w:rFonts w:ascii="Times New Roman" w:hAnsi="Times New Roman"/>
        </w:rPr>
        <w:t xml:space="preserve"> и</w:t>
      </w:r>
      <w:r w:rsidR="00FE1D11" w:rsidRPr="001D0F2B">
        <w:rPr>
          <w:rFonts w:ascii="Times New Roman" w:hAnsi="Times New Roman"/>
        </w:rPr>
        <w:t xml:space="preserve"> расположенное в 60 км к северо-востоку от </w:t>
      </w:r>
      <w:r w:rsidR="00FE1D11" w:rsidRPr="0062527A">
        <w:rPr>
          <w:rFonts w:ascii="Times New Roman" w:hAnsi="Times New Roman"/>
        </w:rPr>
        <w:t>МО «Городской округ «Город Нарьян-Мар»</w:t>
      </w:r>
      <w:r w:rsidR="00FE1D11" w:rsidRPr="001D0F2B">
        <w:rPr>
          <w:rFonts w:ascii="Times New Roman" w:hAnsi="Times New Roman"/>
        </w:rPr>
        <w:t>, является основным источником газа, используемого для нужд предприятий и населения.</w:t>
      </w:r>
    </w:p>
    <w:p w:rsidR="004A2C44" w:rsidRPr="00FE1D11" w:rsidRDefault="004A2C44" w:rsidP="004A2C44">
      <w:pPr>
        <w:pStyle w:val="a5"/>
        <w:rPr>
          <w:rFonts w:ascii="Times New Roman" w:hAnsi="Times New Roman"/>
        </w:rPr>
      </w:pPr>
      <w:r w:rsidRPr="00FE1D11">
        <w:rPr>
          <w:rFonts w:ascii="Times New Roman" w:hAnsi="Times New Roman"/>
        </w:rPr>
        <w:t xml:space="preserve">По числу ступеней регулирования давления газа система газораспределения </w:t>
      </w:r>
      <w:r w:rsidR="00FE1D11" w:rsidRPr="00FE1D11">
        <w:rPr>
          <w:rFonts w:ascii="Times New Roman" w:hAnsi="Times New Roman"/>
        </w:rPr>
        <w:t>2</w:t>
      </w:r>
      <w:r w:rsidRPr="00FE1D11">
        <w:rPr>
          <w:rFonts w:ascii="Times New Roman" w:hAnsi="Times New Roman"/>
        </w:rPr>
        <w:t>-х ступенчатая, состоящая из распределительных газопроводов высокого</w:t>
      </w:r>
      <w:r w:rsidR="00FE1D11" w:rsidRPr="00FE1D11">
        <w:rPr>
          <w:rFonts w:ascii="Times New Roman" w:hAnsi="Times New Roman"/>
        </w:rPr>
        <w:t xml:space="preserve"> и</w:t>
      </w:r>
      <w:r w:rsidRPr="00FE1D11">
        <w:rPr>
          <w:rFonts w:ascii="Times New Roman" w:hAnsi="Times New Roman"/>
        </w:rPr>
        <w:t xml:space="preserve"> низкого давления. </w:t>
      </w:r>
    </w:p>
    <w:p w:rsidR="004A2C44" w:rsidRPr="00FE1D11" w:rsidRDefault="004A2C44" w:rsidP="004A2C44">
      <w:pPr>
        <w:pStyle w:val="a5"/>
        <w:rPr>
          <w:rFonts w:ascii="Times New Roman" w:hAnsi="Times New Roman"/>
        </w:rPr>
      </w:pPr>
      <w:r w:rsidRPr="00FE1D11">
        <w:rPr>
          <w:rFonts w:ascii="Times New Roman" w:hAnsi="Times New Roman"/>
        </w:rPr>
        <w:t>По принципу построения сети газораспределения выполнены по тупиковой схеме. Данная схема не позволяет обеспечить достаточную надежность работы газораспределительной системы, поскольку питание газом происходит только в одном направлении, что может приводить к различной величине давления у отдельных потребителей и вызывать затруднения при ремонтных работах.</w:t>
      </w:r>
    </w:p>
    <w:p w:rsidR="00332BB6" w:rsidRPr="000D5C56" w:rsidRDefault="00332BB6" w:rsidP="00332BB6">
      <w:pPr>
        <w:pStyle w:val="a5"/>
        <w:rPr>
          <w:rFonts w:ascii="Times New Roman" w:hAnsi="Times New Roman"/>
          <w:lang w:eastAsia="ar-SA" w:bidi="en-US"/>
        </w:rPr>
      </w:pPr>
      <w:r w:rsidRPr="000D5C56">
        <w:rPr>
          <w:rFonts w:ascii="Times New Roman" w:hAnsi="Times New Roman"/>
          <w:lang w:eastAsia="ar-SA" w:bidi="en-US"/>
        </w:rPr>
        <w:t xml:space="preserve">Общая протяженность газопроводов высокого и низкого давления в городском </w:t>
      </w:r>
      <w:r w:rsidR="000D5C56" w:rsidRPr="000D5C56">
        <w:rPr>
          <w:rFonts w:ascii="Times New Roman" w:hAnsi="Times New Roman"/>
          <w:lang w:eastAsia="ar-SA" w:bidi="en-US"/>
        </w:rPr>
        <w:t>округе</w:t>
      </w:r>
      <w:r w:rsidRPr="000D5C56">
        <w:rPr>
          <w:rFonts w:ascii="Times New Roman" w:hAnsi="Times New Roman"/>
          <w:lang w:eastAsia="ar-SA" w:bidi="en-US"/>
        </w:rPr>
        <w:t xml:space="preserve"> составляет </w:t>
      </w:r>
      <w:r w:rsidR="00535BB3">
        <w:rPr>
          <w:rFonts w:ascii="Times New Roman" w:hAnsi="Times New Roman"/>
          <w:lang w:eastAsia="ar-SA" w:bidi="en-US"/>
        </w:rPr>
        <w:t>166</w:t>
      </w:r>
      <w:r w:rsidRPr="000D5C56">
        <w:rPr>
          <w:rFonts w:ascii="Times New Roman" w:hAnsi="Times New Roman"/>
          <w:lang w:eastAsia="ar-SA" w:bidi="en-US"/>
        </w:rPr>
        <w:t>,</w:t>
      </w:r>
      <w:r w:rsidR="00535BB3">
        <w:rPr>
          <w:rFonts w:ascii="Times New Roman" w:hAnsi="Times New Roman"/>
          <w:lang w:eastAsia="ar-SA" w:bidi="en-US"/>
        </w:rPr>
        <w:t>5</w:t>
      </w:r>
      <w:r w:rsidRPr="000D5C56">
        <w:rPr>
          <w:rFonts w:ascii="Times New Roman" w:hAnsi="Times New Roman"/>
          <w:lang w:eastAsia="ar-SA" w:bidi="en-US"/>
        </w:rPr>
        <w:t xml:space="preserve"> км, из них высокого давления </w:t>
      </w:r>
      <w:r w:rsidR="000D5C56" w:rsidRPr="000D5C56">
        <w:rPr>
          <w:rFonts w:ascii="Times New Roman" w:hAnsi="Times New Roman"/>
          <w:lang w:eastAsia="ar-SA" w:bidi="en-US"/>
        </w:rPr>
        <w:t>33,6</w:t>
      </w:r>
      <w:r w:rsidRPr="000D5C56">
        <w:rPr>
          <w:rFonts w:ascii="Times New Roman" w:hAnsi="Times New Roman"/>
          <w:lang w:eastAsia="ar-SA" w:bidi="en-US"/>
        </w:rPr>
        <w:t xml:space="preserve"> км, низкого – </w:t>
      </w:r>
      <w:r w:rsidR="00535BB3">
        <w:rPr>
          <w:rFonts w:ascii="Times New Roman" w:hAnsi="Times New Roman"/>
          <w:lang w:eastAsia="ar-SA" w:bidi="en-US"/>
        </w:rPr>
        <w:t>132</w:t>
      </w:r>
      <w:r w:rsidRPr="000D5C56">
        <w:rPr>
          <w:rFonts w:ascii="Times New Roman" w:hAnsi="Times New Roman"/>
          <w:lang w:eastAsia="ar-SA" w:bidi="en-US"/>
        </w:rPr>
        <w:t>,</w:t>
      </w:r>
      <w:r w:rsidR="00535BB3">
        <w:rPr>
          <w:rFonts w:ascii="Times New Roman" w:hAnsi="Times New Roman"/>
          <w:lang w:eastAsia="ar-SA" w:bidi="en-US"/>
        </w:rPr>
        <w:t>9</w:t>
      </w:r>
      <w:r w:rsidRPr="000D5C56">
        <w:rPr>
          <w:rFonts w:ascii="Times New Roman" w:hAnsi="Times New Roman"/>
          <w:lang w:eastAsia="ar-SA" w:bidi="en-US"/>
        </w:rPr>
        <w:t xml:space="preserve"> км. Материал – сталь, полимер. Прокладка выполнена </w:t>
      </w:r>
      <w:proofErr w:type="spellStart"/>
      <w:r w:rsidRPr="000D5C56">
        <w:rPr>
          <w:rFonts w:ascii="Times New Roman" w:hAnsi="Times New Roman"/>
          <w:lang w:eastAsia="ar-SA" w:bidi="en-US"/>
        </w:rPr>
        <w:t>подземно</w:t>
      </w:r>
      <w:proofErr w:type="spellEnd"/>
      <w:r w:rsidRPr="000D5C56">
        <w:rPr>
          <w:rFonts w:ascii="Times New Roman" w:hAnsi="Times New Roman"/>
          <w:lang w:eastAsia="ar-SA" w:bidi="en-US"/>
        </w:rPr>
        <w:t>.</w:t>
      </w:r>
    </w:p>
    <w:p w:rsidR="00FE1D11" w:rsidRPr="00897429" w:rsidRDefault="00FE1D11" w:rsidP="00FE1D11">
      <w:pPr>
        <w:pStyle w:val="G1"/>
        <w:rPr>
          <w:rFonts w:ascii="Times New Roman" w:hAnsi="Times New Roman"/>
        </w:rPr>
      </w:pPr>
      <w:r w:rsidRPr="00897429">
        <w:rPr>
          <w:rFonts w:ascii="Times New Roman" w:hAnsi="Times New Roman"/>
        </w:rPr>
        <w:t>На 20</w:t>
      </w:r>
      <w:r>
        <w:rPr>
          <w:rFonts w:ascii="Times New Roman" w:hAnsi="Times New Roman"/>
        </w:rPr>
        <w:t>20</w:t>
      </w:r>
      <w:r w:rsidRPr="00897429">
        <w:rPr>
          <w:rFonts w:ascii="Times New Roman" w:hAnsi="Times New Roman"/>
        </w:rPr>
        <w:t xml:space="preserve"> год суммарный износ существующих газопроводов составляет около 3</w:t>
      </w:r>
      <w:r>
        <w:rPr>
          <w:rFonts w:ascii="Times New Roman" w:hAnsi="Times New Roman"/>
        </w:rPr>
        <w:t>8</w:t>
      </w:r>
      <w:r w:rsidRPr="00897429">
        <w:rPr>
          <w:rFonts w:ascii="Times New Roman" w:hAnsi="Times New Roman"/>
        </w:rPr>
        <w:t>,</w:t>
      </w:r>
      <w:r>
        <w:rPr>
          <w:rFonts w:ascii="Times New Roman" w:hAnsi="Times New Roman"/>
        </w:rPr>
        <w:t>9</w:t>
      </w:r>
      <w:r w:rsidRPr="00897429">
        <w:rPr>
          <w:rFonts w:ascii="Times New Roman" w:hAnsi="Times New Roman"/>
        </w:rPr>
        <w:t>%, при этом</w:t>
      </w:r>
      <w:r w:rsidR="000D5C56">
        <w:rPr>
          <w:rFonts w:ascii="Times New Roman" w:hAnsi="Times New Roman"/>
        </w:rPr>
        <w:t>, протяженность</w:t>
      </w:r>
      <w:r w:rsidRPr="00897429">
        <w:rPr>
          <w:rFonts w:ascii="Times New Roman" w:hAnsi="Times New Roman"/>
        </w:rPr>
        <w:t xml:space="preserve"> сет</w:t>
      </w:r>
      <w:r w:rsidR="000D5C56">
        <w:rPr>
          <w:rFonts w:ascii="Times New Roman" w:hAnsi="Times New Roman"/>
        </w:rPr>
        <w:t>ей</w:t>
      </w:r>
      <w:r w:rsidRPr="00897429">
        <w:rPr>
          <w:rFonts w:ascii="Times New Roman" w:hAnsi="Times New Roman"/>
        </w:rPr>
        <w:t>, нуждающи</w:t>
      </w:r>
      <w:r w:rsidR="000D5C56">
        <w:rPr>
          <w:rFonts w:ascii="Times New Roman" w:hAnsi="Times New Roman"/>
        </w:rPr>
        <w:t>х</w:t>
      </w:r>
      <w:r w:rsidRPr="00897429">
        <w:rPr>
          <w:rFonts w:ascii="Times New Roman" w:hAnsi="Times New Roman"/>
        </w:rPr>
        <w:t xml:space="preserve">ся в замене, </w:t>
      </w:r>
      <w:r w:rsidR="000D5C56">
        <w:rPr>
          <w:rFonts w:ascii="Times New Roman" w:hAnsi="Times New Roman"/>
        </w:rPr>
        <w:t>составляет 17,6 км.</w:t>
      </w:r>
    </w:p>
    <w:p w:rsidR="00332BB6" w:rsidRPr="00FE1D11" w:rsidRDefault="00332BB6" w:rsidP="00332BB6">
      <w:pPr>
        <w:pStyle w:val="a5"/>
        <w:rPr>
          <w:rFonts w:ascii="Times New Roman" w:hAnsi="Times New Roman"/>
          <w:lang w:eastAsia="ar-SA" w:bidi="en-US"/>
        </w:rPr>
      </w:pPr>
      <w:r w:rsidRPr="00FE1D11">
        <w:rPr>
          <w:rFonts w:ascii="Times New Roman" w:hAnsi="Times New Roman"/>
          <w:lang w:eastAsia="ar-SA" w:bidi="en-US"/>
        </w:rPr>
        <w:t>Учет поставляемого газа ведется приборами учета, установленными у потребителей и на источнике подаче газа – ГРС. Обеспеченность приборами учета составляет 100 %.</w:t>
      </w:r>
    </w:p>
    <w:p w:rsidR="00332BB6" w:rsidRPr="00100406" w:rsidRDefault="00332BB6" w:rsidP="00332BB6">
      <w:pPr>
        <w:pStyle w:val="a5"/>
        <w:rPr>
          <w:rFonts w:ascii="Times New Roman" w:hAnsi="Times New Roman"/>
        </w:rPr>
      </w:pPr>
      <w:r w:rsidRPr="00100406">
        <w:rPr>
          <w:rFonts w:ascii="Times New Roman" w:hAnsi="Times New Roman"/>
        </w:rPr>
        <w:t xml:space="preserve">Основными потребителями газа на территории </w:t>
      </w:r>
      <w:r w:rsidR="00100406" w:rsidRPr="0062527A">
        <w:rPr>
          <w:rFonts w:ascii="Times New Roman" w:hAnsi="Times New Roman"/>
        </w:rPr>
        <w:t>МО «Городской округ «Город Нарьян-Мар»</w:t>
      </w:r>
      <w:r w:rsidRPr="00100406">
        <w:rPr>
          <w:rFonts w:ascii="Times New Roman" w:hAnsi="Times New Roman"/>
        </w:rPr>
        <w:t xml:space="preserve"> являются </w:t>
      </w:r>
      <w:r w:rsidR="00100406" w:rsidRPr="00100406">
        <w:rPr>
          <w:rFonts w:ascii="Times New Roman" w:hAnsi="Times New Roman"/>
        </w:rPr>
        <w:t>промышленные предприятия</w:t>
      </w:r>
      <w:r w:rsidRPr="00100406">
        <w:rPr>
          <w:rFonts w:ascii="Times New Roman" w:hAnsi="Times New Roman"/>
        </w:rPr>
        <w:t xml:space="preserve"> – </w:t>
      </w:r>
      <w:r w:rsidR="00100406" w:rsidRPr="00100406">
        <w:rPr>
          <w:rFonts w:ascii="Times New Roman" w:hAnsi="Times New Roman"/>
        </w:rPr>
        <w:t>59</w:t>
      </w:r>
      <w:r w:rsidRPr="00100406">
        <w:rPr>
          <w:rFonts w:ascii="Times New Roman" w:hAnsi="Times New Roman"/>
        </w:rPr>
        <w:t>% от общего объема реализованного газа на 01.01.20</w:t>
      </w:r>
      <w:r w:rsidR="00100406" w:rsidRPr="00100406">
        <w:rPr>
          <w:rFonts w:ascii="Times New Roman" w:hAnsi="Times New Roman"/>
        </w:rPr>
        <w:t>20</w:t>
      </w:r>
      <w:r w:rsidRPr="00100406">
        <w:rPr>
          <w:rFonts w:ascii="Times New Roman" w:hAnsi="Times New Roman"/>
        </w:rPr>
        <w:t xml:space="preserve"> г. Фактический баланс системы газоснабжения с детализацией по видам потребителей представлен ниже (</w:t>
      </w:r>
      <w:r w:rsidRPr="00100406">
        <w:rPr>
          <w:rFonts w:ascii="Times New Roman" w:hAnsi="Times New Roman"/>
        </w:rPr>
        <w:fldChar w:fldCharType="begin"/>
      </w:r>
      <w:r w:rsidRPr="00100406">
        <w:rPr>
          <w:rFonts w:ascii="Times New Roman" w:hAnsi="Times New Roman"/>
        </w:rPr>
        <w:instrText xml:space="preserve"> REF _Ref482707112 \h  \* MERGEFORMAT </w:instrText>
      </w:r>
      <w:r w:rsidRPr="00100406">
        <w:rPr>
          <w:rFonts w:ascii="Times New Roman" w:hAnsi="Times New Roman"/>
        </w:rPr>
      </w:r>
      <w:r w:rsidRPr="00100406">
        <w:rPr>
          <w:rFonts w:ascii="Times New Roman" w:hAnsi="Times New Roman"/>
        </w:rPr>
        <w:fldChar w:fldCharType="separate"/>
      </w:r>
      <w:r w:rsidR="009A6C68" w:rsidRPr="0019784C">
        <w:rPr>
          <w:rFonts w:ascii="Times New Roman" w:hAnsi="Times New Roman"/>
        </w:rPr>
        <w:t xml:space="preserve">Таблица </w:t>
      </w:r>
      <w:r w:rsidR="009A6C68">
        <w:rPr>
          <w:rFonts w:ascii="Times New Roman" w:hAnsi="Times New Roman"/>
        </w:rPr>
        <w:t>15</w:t>
      </w:r>
      <w:r w:rsidRPr="00100406">
        <w:rPr>
          <w:rFonts w:ascii="Times New Roman" w:hAnsi="Times New Roman"/>
        </w:rPr>
        <w:fldChar w:fldCharType="end"/>
      </w:r>
      <w:r w:rsidRPr="00100406">
        <w:rPr>
          <w:rFonts w:ascii="Times New Roman" w:hAnsi="Times New Roman"/>
        </w:rPr>
        <w:t>).</w:t>
      </w:r>
    </w:p>
    <w:p w:rsidR="00332BB6" w:rsidRPr="0019784C" w:rsidRDefault="00332BB6" w:rsidP="00332BB6">
      <w:pPr>
        <w:pStyle w:val="af"/>
      </w:pPr>
      <w:bookmarkStart w:id="34" w:name="_Ref482707112"/>
      <w:r w:rsidRPr="0019784C">
        <w:rPr>
          <w:rFonts w:ascii="Times New Roman" w:hAnsi="Times New Roman"/>
          <w:szCs w:val="24"/>
        </w:rPr>
        <w:lastRenderedPageBreak/>
        <w:t xml:space="preserve">Таблица </w:t>
      </w:r>
      <w:r w:rsidRPr="0019784C">
        <w:rPr>
          <w:rFonts w:ascii="Times New Roman" w:hAnsi="Times New Roman"/>
          <w:szCs w:val="24"/>
        </w:rPr>
        <w:fldChar w:fldCharType="begin"/>
      </w:r>
      <w:r w:rsidRPr="0019784C">
        <w:rPr>
          <w:rFonts w:ascii="Times New Roman" w:hAnsi="Times New Roman"/>
          <w:szCs w:val="24"/>
        </w:rPr>
        <w:instrText xml:space="preserve"> SEQ Таблица \* ARABIC </w:instrText>
      </w:r>
      <w:r w:rsidRPr="0019784C">
        <w:rPr>
          <w:rFonts w:ascii="Times New Roman" w:hAnsi="Times New Roman"/>
          <w:szCs w:val="24"/>
        </w:rPr>
        <w:fldChar w:fldCharType="separate"/>
      </w:r>
      <w:r w:rsidR="009A6C68">
        <w:rPr>
          <w:rFonts w:ascii="Times New Roman" w:hAnsi="Times New Roman"/>
          <w:noProof/>
          <w:szCs w:val="24"/>
        </w:rPr>
        <w:t>15</w:t>
      </w:r>
      <w:r w:rsidRPr="0019784C">
        <w:rPr>
          <w:rFonts w:ascii="Times New Roman" w:hAnsi="Times New Roman"/>
          <w:szCs w:val="24"/>
        </w:rPr>
        <w:fldChar w:fldCharType="end"/>
      </w:r>
      <w:bookmarkEnd w:id="34"/>
      <w:r w:rsidRPr="0019784C">
        <w:rPr>
          <w:rFonts w:ascii="Times New Roman" w:hAnsi="Times New Roman"/>
          <w:szCs w:val="24"/>
        </w:rPr>
        <w:t xml:space="preserve">. Объем потребления природного газа котельными </w:t>
      </w:r>
      <w:r w:rsidR="0019784C" w:rsidRPr="0019784C">
        <w:rPr>
          <w:rFonts w:ascii="Times New Roman" w:hAnsi="Times New Roman"/>
        </w:rPr>
        <w:t>МО «Городского округа «Город Нарьян-Мар»</w:t>
      </w:r>
    </w:p>
    <w:tbl>
      <w:tblPr>
        <w:tblW w:w="5000" w:type="pct"/>
        <w:tblLook w:val="0000" w:firstRow="0" w:lastRow="0" w:firstColumn="0" w:lastColumn="0" w:noHBand="0" w:noVBand="0"/>
      </w:tblPr>
      <w:tblGrid>
        <w:gridCol w:w="756"/>
        <w:gridCol w:w="5306"/>
        <w:gridCol w:w="2126"/>
        <w:gridCol w:w="1382"/>
      </w:tblGrid>
      <w:tr w:rsidR="0019784C" w:rsidRPr="00ED0807" w:rsidTr="0019784C">
        <w:trPr>
          <w:cantSplit/>
          <w:trHeight w:val="20"/>
          <w:tblHeader/>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431D9F">
            <w:pPr>
              <w:pStyle w:val="ConsPlusNormal"/>
              <w:ind w:firstLine="0"/>
              <w:jc w:val="center"/>
              <w:rPr>
                <w:rFonts w:ascii="Times New Roman" w:hAnsi="Times New Roman" w:cs="Times New Roman"/>
                <w:b/>
              </w:rPr>
            </w:pPr>
            <w:r w:rsidRPr="00ED0807">
              <w:rPr>
                <w:rFonts w:ascii="Times New Roman" w:hAnsi="Times New Roman" w:cs="Times New Roman"/>
                <w:b/>
              </w:rPr>
              <w:t>№ п/п</w:t>
            </w:r>
          </w:p>
        </w:tc>
        <w:tc>
          <w:tcPr>
            <w:tcW w:w="2772"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431D9F">
            <w:pPr>
              <w:pStyle w:val="ConsPlusNormal"/>
              <w:ind w:firstLine="0"/>
              <w:jc w:val="center"/>
              <w:rPr>
                <w:rFonts w:ascii="Times New Roman" w:hAnsi="Times New Roman" w:cs="Times New Roman"/>
                <w:b/>
              </w:rPr>
            </w:pPr>
            <w:r w:rsidRPr="00ED0807">
              <w:rPr>
                <w:rFonts w:ascii="Times New Roman" w:hAnsi="Times New Roman" w:cs="Times New Roman"/>
                <w:b/>
              </w:rPr>
              <w:t>Потребители</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431D9F">
            <w:pPr>
              <w:pStyle w:val="ConsPlusNormal"/>
              <w:ind w:firstLine="0"/>
              <w:jc w:val="center"/>
              <w:rPr>
                <w:rFonts w:ascii="Times New Roman" w:hAnsi="Times New Roman" w:cs="Times New Roman"/>
                <w:b/>
              </w:rPr>
            </w:pPr>
            <w:r w:rsidRPr="00ED0807">
              <w:rPr>
                <w:rFonts w:ascii="Times New Roman" w:hAnsi="Times New Roman" w:cs="Times New Roman"/>
                <w:b/>
              </w:rPr>
              <w:t>Единица измерения</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19784C">
            <w:pPr>
              <w:pStyle w:val="ConsPlusNormal"/>
              <w:ind w:firstLine="0"/>
              <w:jc w:val="center"/>
              <w:rPr>
                <w:rFonts w:ascii="Times New Roman" w:hAnsi="Times New Roman" w:cs="Times New Roman"/>
                <w:b/>
              </w:rPr>
            </w:pPr>
            <w:r w:rsidRPr="00ED0807">
              <w:rPr>
                <w:rFonts w:ascii="Times New Roman" w:hAnsi="Times New Roman" w:cs="Times New Roman"/>
                <w:b/>
              </w:rPr>
              <w:t>на 1.01.2020</w:t>
            </w:r>
          </w:p>
        </w:tc>
      </w:tr>
      <w:tr w:rsidR="0019784C" w:rsidRPr="00ED0807" w:rsidTr="0019784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19784C">
            <w:pPr>
              <w:rPr>
                <w:sz w:val="20"/>
                <w:szCs w:val="20"/>
              </w:rPr>
            </w:pPr>
            <w:r w:rsidRPr="00ED0807">
              <w:rPr>
                <w:sz w:val="20"/>
                <w:szCs w:val="20"/>
              </w:rPr>
              <w:t>Котельная СББЖ</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41,29</w:t>
            </w:r>
          </w:p>
        </w:tc>
      </w:tr>
      <w:tr w:rsidR="0019784C" w:rsidRPr="00ED0807" w:rsidTr="0019784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19784C">
            <w:pPr>
              <w:rPr>
                <w:sz w:val="20"/>
                <w:szCs w:val="20"/>
              </w:rPr>
            </w:pPr>
            <w:r w:rsidRPr="00ED0807">
              <w:rPr>
                <w:sz w:val="20"/>
                <w:szCs w:val="20"/>
              </w:rPr>
              <w:t>Котельная «Окружной туберкулезный диспансер»</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457,07</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w:t>
            </w:r>
            <w:r w:rsidR="00306F59" w:rsidRPr="00ED0807">
              <w:rPr>
                <w:sz w:val="20"/>
                <w:szCs w:val="20"/>
              </w:rPr>
              <w:t xml:space="preserve"> </w:t>
            </w:r>
            <w:r w:rsidRPr="00ED0807">
              <w:rPr>
                <w:sz w:val="20"/>
                <w:szCs w:val="20"/>
              </w:rPr>
              <w:t>1, ул. Пионерская, 10а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4670</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2, ул. Пионерская, 21а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1821</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 xml:space="preserve">Котельная № 3, ул. </w:t>
            </w:r>
            <w:proofErr w:type="spellStart"/>
            <w:r w:rsidRPr="00ED0807">
              <w:rPr>
                <w:sz w:val="20"/>
                <w:szCs w:val="20"/>
              </w:rPr>
              <w:t>Выучейского</w:t>
            </w:r>
            <w:proofErr w:type="spellEnd"/>
            <w:r w:rsidRPr="00ED0807">
              <w:rPr>
                <w:sz w:val="20"/>
                <w:szCs w:val="20"/>
              </w:rPr>
              <w:t>, 25</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3737</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ED0807" w:rsidP="00306F59">
            <w:pPr>
              <w:rPr>
                <w:sz w:val="20"/>
                <w:szCs w:val="20"/>
              </w:rPr>
            </w:pPr>
            <w:r>
              <w:rPr>
                <w:sz w:val="20"/>
                <w:szCs w:val="20"/>
              </w:rPr>
              <w:t>Котельная № 4, ул. 60 лет </w:t>
            </w:r>
            <w:r w:rsidR="0019784C" w:rsidRPr="00ED0807">
              <w:rPr>
                <w:sz w:val="20"/>
                <w:szCs w:val="20"/>
              </w:rPr>
              <w:t>Октября, 10а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545</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5, ул. Первомайская, 13а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2249</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6, ул. Юбилейная, 22 (АТП)</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572</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7, ул. Студенческая, 1А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2244</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8, ул. Победы, 8</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250</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9, ул. Ленина, 4а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1562</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10, ул. Первомайская, 34</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1396</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 xml:space="preserve">Котельная № 11, ул. </w:t>
            </w:r>
            <w:proofErr w:type="spellStart"/>
            <w:r w:rsidRPr="00ED0807">
              <w:rPr>
                <w:sz w:val="20"/>
                <w:szCs w:val="20"/>
              </w:rPr>
              <w:t>Хатанзейского</w:t>
            </w:r>
            <w:proofErr w:type="spellEnd"/>
            <w:r w:rsidRPr="00ED0807">
              <w:rPr>
                <w:sz w:val="20"/>
                <w:szCs w:val="20"/>
              </w:rPr>
              <w:t>, 1</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734</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12, пер. Макара Баева, 1А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1079</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13, ул. Юбилейная, 12</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467</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14, ул. Рабочая, 18а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4580</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15, ул. Ленина, 35б</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19784C" w:rsidP="0019784C">
            <w:pPr>
              <w:pStyle w:val="ConsPlusNormal"/>
              <w:ind w:firstLine="0"/>
              <w:jc w:val="center"/>
              <w:rPr>
                <w:rFonts w:ascii="Times New Roman" w:hAnsi="Times New Roman" w:cs="Times New Roman"/>
              </w:rPr>
            </w:pPr>
            <w:r w:rsidRPr="00ED0807">
              <w:rPr>
                <w:rFonts w:ascii="Times New Roman" w:hAnsi="Times New Roman" w:cs="Times New Roman"/>
              </w:rPr>
              <w:t>810</w:t>
            </w:r>
          </w:p>
        </w:tc>
      </w:tr>
      <w:tr w:rsidR="0019784C" w:rsidRPr="00ED0807" w:rsidTr="00306F59">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16, ул. Первомайская, 31А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3D09BC" w:rsidP="00306F59">
            <w:pPr>
              <w:pStyle w:val="ConsPlusNormal"/>
              <w:ind w:firstLine="0"/>
              <w:jc w:val="center"/>
              <w:rPr>
                <w:rFonts w:ascii="Times New Roman" w:hAnsi="Times New Roman" w:cs="Times New Roman"/>
              </w:rPr>
            </w:pPr>
            <w:proofErr w:type="spellStart"/>
            <w:r w:rsidRPr="00ED0807">
              <w:rPr>
                <w:rFonts w:ascii="Times New Roman" w:hAnsi="Times New Roman" w:cs="Times New Roman"/>
              </w:rPr>
              <w:t>н.д</w:t>
            </w:r>
            <w:proofErr w:type="spellEnd"/>
            <w:r w:rsidRPr="00ED0807">
              <w:rPr>
                <w:rFonts w:ascii="Times New Roman" w:hAnsi="Times New Roman" w:cs="Times New Roman"/>
              </w:rPr>
              <w:t>.</w:t>
            </w:r>
          </w:p>
        </w:tc>
      </w:tr>
      <w:tr w:rsidR="0019784C" w:rsidRPr="00ED0807" w:rsidTr="0019784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17, ул. Авиаторов, 22А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306F59">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3D09BC" w:rsidP="00306F59">
            <w:pPr>
              <w:pStyle w:val="ConsPlusNormal"/>
              <w:ind w:firstLine="0"/>
              <w:jc w:val="center"/>
              <w:rPr>
                <w:rFonts w:ascii="Times New Roman" w:hAnsi="Times New Roman" w:cs="Times New Roman"/>
              </w:rPr>
            </w:pPr>
            <w:proofErr w:type="spellStart"/>
            <w:r w:rsidRPr="00ED0807">
              <w:rPr>
                <w:rFonts w:ascii="Times New Roman" w:hAnsi="Times New Roman" w:cs="Times New Roman"/>
              </w:rPr>
              <w:t>н.д</w:t>
            </w:r>
            <w:proofErr w:type="spellEnd"/>
            <w:r w:rsidRPr="00ED0807">
              <w:rPr>
                <w:rFonts w:ascii="Times New Roman" w:hAnsi="Times New Roman" w:cs="Times New Roman"/>
              </w:rPr>
              <w:t>.</w:t>
            </w:r>
          </w:p>
        </w:tc>
      </w:tr>
      <w:tr w:rsidR="0019784C" w:rsidRPr="00ED0807" w:rsidTr="0019784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2C2981">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18, ул. Заводская, детсад</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431D9F">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3D09BC" w:rsidP="00431D9F">
            <w:pPr>
              <w:pStyle w:val="ConsPlusNormal"/>
              <w:ind w:firstLine="0"/>
              <w:jc w:val="center"/>
              <w:rPr>
                <w:rFonts w:ascii="Times New Roman" w:hAnsi="Times New Roman" w:cs="Times New Roman"/>
              </w:rPr>
            </w:pPr>
            <w:proofErr w:type="spellStart"/>
            <w:r w:rsidRPr="00ED0807">
              <w:rPr>
                <w:rFonts w:ascii="Times New Roman" w:hAnsi="Times New Roman" w:cs="Times New Roman"/>
              </w:rPr>
              <w:t>н.д</w:t>
            </w:r>
            <w:proofErr w:type="spellEnd"/>
            <w:r w:rsidRPr="00ED0807">
              <w:rPr>
                <w:rFonts w:ascii="Times New Roman" w:hAnsi="Times New Roman" w:cs="Times New Roman"/>
              </w:rPr>
              <w:t>.</w:t>
            </w:r>
          </w:p>
        </w:tc>
      </w:tr>
      <w:tr w:rsidR="0019784C" w:rsidRPr="00ED0807" w:rsidTr="0019784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2C2981">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19784C">
            <w:pPr>
              <w:rPr>
                <w:sz w:val="20"/>
                <w:szCs w:val="20"/>
              </w:rPr>
            </w:pPr>
            <w:r w:rsidRPr="00ED0807">
              <w:rPr>
                <w:sz w:val="20"/>
                <w:szCs w:val="20"/>
              </w:rPr>
              <w:t>Котельная №</w:t>
            </w:r>
            <w:r w:rsidR="00306F59" w:rsidRPr="00ED0807">
              <w:rPr>
                <w:sz w:val="20"/>
                <w:szCs w:val="20"/>
              </w:rPr>
              <w:t xml:space="preserve"> </w:t>
            </w:r>
            <w:r w:rsidRPr="00ED0807">
              <w:rPr>
                <w:sz w:val="20"/>
                <w:szCs w:val="20"/>
              </w:rPr>
              <w:t>1, ул. Рыбников д. 59</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431D9F">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306F59" w:rsidP="00431D9F">
            <w:pPr>
              <w:pStyle w:val="ConsPlusNormal"/>
              <w:ind w:firstLine="0"/>
              <w:jc w:val="center"/>
              <w:rPr>
                <w:rFonts w:ascii="Times New Roman" w:hAnsi="Times New Roman" w:cs="Times New Roman"/>
              </w:rPr>
            </w:pPr>
            <w:r w:rsidRPr="00ED0807">
              <w:rPr>
                <w:rFonts w:ascii="Times New Roman" w:hAnsi="Times New Roman" w:cs="Times New Roman"/>
              </w:rPr>
              <w:t>1220,34</w:t>
            </w:r>
          </w:p>
        </w:tc>
      </w:tr>
      <w:tr w:rsidR="0019784C" w:rsidRPr="00ED0807" w:rsidTr="0019784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2C2981">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19784C">
            <w:pPr>
              <w:rPr>
                <w:sz w:val="20"/>
                <w:szCs w:val="20"/>
              </w:rPr>
            </w:pPr>
            <w:r w:rsidRPr="00ED0807">
              <w:rPr>
                <w:sz w:val="20"/>
                <w:szCs w:val="20"/>
              </w:rPr>
              <w:t>Котельная № 2, ул. Ленина д. 39</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431D9F">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306F59" w:rsidP="00431D9F">
            <w:pPr>
              <w:pStyle w:val="ConsPlusNormal"/>
              <w:ind w:firstLine="0"/>
              <w:jc w:val="center"/>
              <w:rPr>
                <w:rFonts w:ascii="Times New Roman" w:hAnsi="Times New Roman" w:cs="Times New Roman"/>
              </w:rPr>
            </w:pPr>
            <w:r w:rsidRPr="00ED0807">
              <w:rPr>
                <w:rFonts w:ascii="Times New Roman" w:hAnsi="Times New Roman" w:cs="Times New Roman"/>
              </w:rPr>
              <w:t>201,50</w:t>
            </w:r>
          </w:p>
        </w:tc>
      </w:tr>
      <w:tr w:rsidR="0019784C" w:rsidRPr="00ED0807" w:rsidTr="0019784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2C2981">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306F59">
            <w:pPr>
              <w:rPr>
                <w:sz w:val="20"/>
                <w:szCs w:val="20"/>
              </w:rPr>
            </w:pPr>
            <w:r w:rsidRPr="00ED0807">
              <w:rPr>
                <w:sz w:val="20"/>
                <w:szCs w:val="20"/>
              </w:rPr>
              <w:t>Котельная № 3, ул. Ленина д. 23А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431D9F">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306F59" w:rsidP="00431D9F">
            <w:pPr>
              <w:pStyle w:val="ConsPlusNormal"/>
              <w:ind w:firstLine="0"/>
              <w:jc w:val="center"/>
              <w:rPr>
                <w:rFonts w:ascii="Times New Roman" w:hAnsi="Times New Roman" w:cs="Times New Roman"/>
              </w:rPr>
            </w:pPr>
            <w:r w:rsidRPr="00ED0807">
              <w:rPr>
                <w:rFonts w:ascii="Times New Roman" w:hAnsi="Times New Roman" w:cs="Times New Roman"/>
              </w:rPr>
              <w:t>741,97</w:t>
            </w:r>
          </w:p>
        </w:tc>
      </w:tr>
      <w:tr w:rsidR="0019784C" w:rsidRPr="00ED0807" w:rsidTr="0019784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2C2981">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19784C" w:rsidP="0019784C">
            <w:pPr>
              <w:rPr>
                <w:sz w:val="20"/>
                <w:szCs w:val="20"/>
              </w:rPr>
            </w:pPr>
            <w:r w:rsidRPr="00ED0807">
              <w:rPr>
                <w:sz w:val="20"/>
                <w:szCs w:val="20"/>
              </w:rPr>
              <w:t>Котельная № 4, ул. Рыбников д. 6а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431D9F">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306F59" w:rsidP="00431D9F">
            <w:pPr>
              <w:pStyle w:val="ConsPlusNormal"/>
              <w:ind w:firstLine="0"/>
              <w:jc w:val="center"/>
              <w:rPr>
                <w:rFonts w:ascii="Times New Roman" w:hAnsi="Times New Roman" w:cs="Times New Roman"/>
              </w:rPr>
            </w:pPr>
            <w:r w:rsidRPr="00ED0807">
              <w:rPr>
                <w:rFonts w:ascii="Times New Roman" w:hAnsi="Times New Roman" w:cs="Times New Roman"/>
              </w:rPr>
              <w:t>857,54</w:t>
            </w:r>
          </w:p>
        </w:tc>
      </w:tr>
      <w:tr w:rsidR="003D09BC" w:rsidRPr="00ED0807" w:rsidTr="00100406">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3D09BC" w:rsidRPr="00ED0807" w:rsidRDefault="003D09BC" w:rsidP="00100406">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3D09BC" w:rsidRPr="00ED0807" w:rsidRDefault="003D09BC" w:rsidP="00100406">
            <w:pPr>
              <w:rPr>
                <w:sz w:val="20"/>
                <w:szCs w:val="20"/>
              </w:rPr>
            </w:pPr>
            <w:r w:rsidRPr="00ED0807">
              <w:rPr>
                <w:sz w:val="20"/>
                <w:szCs w:val="20"/>
              </w:rPr>
              <w:t>Котельная №1, ул. Ленина, 29Б</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3D09BC" w:rsidRPr="00ED0807" w:rsidRDefault="003D09BC" w:rsidP="00100406">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3D09BC" w:rsidRPr="00ED0807" w:rsidRDefault="003D09BC" w:rsidP="00100406">
            <w:pPr>
              <w:pStyle w:val="ConsPlusNormal"/>
              <w:ind w:firstLine="0"/>
              <w:jc w:val="center"/>
              <w:rPr>
                <w:rFonts w:ascii="Times New Roman" w:hAnsi="Times New Roman" w:cs="Times New Roman"/>
              </w:rPr>
            </w:pPr>
            <w:proofErr w:type="spellStart"/>
            <w:r w:rsidRPr="00ED0807">
              <w:rPr>
                <w:rFonts w:ascii="Times New Roman" w:hAnsi="Times New Roman" w:cs="Times New Roman"/>
              </w:rPr>
              <w:t>н.д</w:t>
            </w:r>
            <w:proofErr w:type="spellEnd"/>
            <w:r w:rsidRPr="00ED0807">
              <w:rPr>
                <w:rFonts w:ascii="Times New Roman" w:hAnsi="Times New Roman" w:cs="Times New Roman"/>
              </w:rPr>
              <w:t>.</w:t>
            </w:r>
          </w:p>
        </w:tc>
      </w:tr>
      <w:tr w:rsidR="003D09BC" w:rsidRPr="00ED0807" w:rsidTr="00100406">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3D09BC" w:rsidRPr="00ED0807" w:rsidRDefault="003D09BC" w:rsidP="00100406">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3D09BC" w:rsidRPr="00ED0807" w:rsidRDefault="003D09BC" w:rsidP="00100406">
            <w:pPr>
              <w:rPr>
                <w:sz w:val="20"/>
                <w:szCs w:val="20"/>
              </w:rPr>
            </w:pPr>
            <w:r w:rsidRPr="00ED0807">
              <w:rPr>
                <w:sz w:val="20"/>
                <w:szCs w:val="20"/>
              </w:rPr>
              <w:t>Котельная № 2, ул. Матросова, 2</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3D09BC" w:rsidRPr="00ED0807" w:rsidRDefault="003D09BC" w:rsidP="00100406">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3D09BC" w:rsidRPr="00ED0807" w:rsidRDefault="003D09BC" w:rsidP="00100406">
            <w:pPr>
              <w:pStyle w:val="ConsPlusNormal"/>
              <w:ind w:firstLine="0"/>
              <w:jc w:val="center"/>
              <w:rPr>
                <w:rFonts w:ascii="Times New Roman" w:hAnsi="Times New Roman" w:cs="Times New Roman"/>
              </w:rPr>
            </w:pPr>
            <w:proofErr w:type="spellStart"/>
            <w:r w:rsidRPr="00ED0807">
              <w:rPr>
                <w:rFonts w:ascii="Times New Roman" w:hAnsi="Times New Roman" w:cs="Times New Roman"/>
              </w:rPr>
              <w:t>н.д</w:t>
            </w:r>
            <w:proofErr w:type="spellEnd"/>
            <w:r w:rsidRPr="00ED0807">
              <w:rPr>
                <w:rFonts w:ascii="Times New Roman" w:hAnsi="Times New Roman" w:cs="Times New Roman"/>
              </w:rPr>
              <w:t>.</w:t>
            </w:r>
          </w:p>
        </w:tc>
      </w:tr>
      <w:tr w:rsidR="003D09BC" w:rsidRPr="00ED0807" w:rsidTr="00100406">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3D09BC" w:rsidRPr="00ED0807" w:rsidRDefault="003D09BC" w:rsidP="00100406">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3D09BC" w:rsidRPr="00ED0807" w:rsidRDefault="003D09BC" w:rsidP="00100406">
            <w:pPr>
              <w:rPr>
                <w:sz w:val="20"/>
                <w:szCs w:val="20"/>
              </w:rPr>
            </w:pPr>
            <w:r w:rsidRPr="00ED0807">
              <w:rPr>
                <w:sz w:val="20"/>
                <w:szCs w:val="20"/>
              </w:rPr>
              <w:t>Котельная № 3, Школа №4</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3D09BC" w:rsidRPr="00ED0807" w:rsidRDefault="003D09BC" w:rsidP="00100406">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3D09BC" w:rsidRPr="00ED0807" w:rsidRDefault="003D09BC" w:rsidP="00100406">
            <w:pPr>
              <w:pStyle w:val="ConsPlusNormal"/>
              <w:ind w:firstLine="0"/>
              <w:jc w:val="center"/>
              <w:rPr>
                <w:rFonts w:ascii="Times New Roman" w:hAnsi="Times New Roman" w:cs="Times New Roman"/>
              </w:rPr>
            </w:pPr>
            <w:proofErr w:type="spellStart"/>
            <w:r w:rsidRPr="00ED0807">
              <w:rPr>
                <w:rFonts w:ascii="Times New Roman" w:hAnsi="Times New Roman" w:cs="Times New Roman"/>
              </w:rPr>
              <w:t>н.д</w:t>
            </w:r>
            <w:proofErr w:type="spellEnd"/>
            <w:r w:rsidRPr="00ED0807">
              <w:rPr>
                <w:rFonts w:ascii="Times New Roman" w:hAnsi="Times New Roman" w:cs="Times New Roman"/>
              </w:rPr>
              <w:t>.</w:t>
            </w:r>
          </w:p>
        </w:tc>
      </w:tr>
      <w:tr w:rsidR="003D09BC" w:rsidRPr="00ED0807" w:rsidTr="00100406">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3D09BC" w:rsidRPr="00ED0807" w:rsidRDefault="003D09BC" w:rsidP="00100406">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3D09BC" w:rsidRPr="00ED0807" w:rsidRDefault="003D09BC" w:rsidP="00100406">
            <w:pPr>
              <w:rPr>
                <w:sz w:val="20"/>
                <w:szCs w:val="20"/>
              </w:rPr>
            </w:pPr>
            <w:r w:rsidRPr="00ED0807">
              <w:rPr>
                <w:sz w:val="20"/>
                <w:szCs w:val="20"/>
              </w:rPr>
              <w:t>Коммунально-бытовые предприятия</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3D09BC" w:rsidRPr="00ED0807" w:rsidRDefault="003D09BC" w:rsidP="00100406">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3D09BC" w:rsidRPr="00ED0807" w:rsidRDefault="003D09BC" w:rsidP="00100406">
            <w:pPr>
              <w:pStyle w:val="ConsPlusNormal"/>
              <w:ind w:firstLine="0"/>
              <w:jc w:val="center"/>
              <w:rPr>
                <w:rFonts w:ascii="Times New Roman" w:hAnsi="Times New Roman" w:cs="Times New Roman"/>
              </w:rPr>
            </w:pPr>
            <w:r w:rsidRPr="00ED0807">
              <w:rPr>
                <w:rFonts w:ascii="Times New Roman" w:hAnsi="Times New Roman" w:cs="Times New Roman"/>
              </w:rPr>
              <w:t>4724,9</w:t>
            </w:r>
          </w:p>
        </w:tc>
      </w:tr>
      <w:tr w:rsidR="003D09BC" w:rsidRPr="00ED0807" w:rsidTr="00100406">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3D09BC" w:rsidRPr="00ED0807" w:rsidRDefault="003D09BC" w:rsidP="00100406">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3D09BC" w:rsidRPr="00ED0807" w:rsidRDefault="003D09BC" w:rsidP="00100406">
            <w:pPr>
              <w:rPr>
                <w:sz w:val="20"/>
                <w:szCs w:val="20"/>
              </w:rPr>
            </w:pPr>
            <w:r w:rsidRPr="00ED0807">
              <w:rPr>
                <w:sz w:val="20"/>
                <w:szCs w:val="20"/>
              </w:rPr>
              <w:t>Промышленные предприятия</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3D09BC" w:rsidRPr="00ED0807" w:rsidRDefault="003D09BC" w:rsidP="00100406">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3D09BC" w:rsidRPr="00ED0807" w:rsidRDefault="003D09BC" w:rsidP="00100406">
            <w:pPr>
              <w:pStyle w:val="ConsPlusNormal"/>
              <w:ind w:firstLine="0"/>
              <w:jc w:val="center"/>
              <w:rPr>
                <w:rFonts w:ascii="Times New Roman" w:hAnsi="Times New Roman" w:cs="Times New Roman"/>
              </w:rPr>
            </w:pPr>
            <w:r w:rsidRPr="00ED0807">
              <w:rPr>
                <w:rFonts w:ascii="Times New Roman" w:hAnsi="Times New Roman" w:cs="Times New Roman"/>
              </w:rPr>
              <w:t>71704,7</w:t>
            </w:r>
          </w:p>
        </w:tc>
      </w:tr>
      <w:tr w:rsidR="0019784C" w:rsidRPr="00ED0807" w:rsidTr="0019784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2C2981">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3D09BC" w:rsidP="00306F59">
            <w:pPr>
              <w:rPr>
                <w:sz w:val="20"/>
                <w:szCs w:val="20"/>
              </w:rPr>
            </w:pPr>
            <w:r w:rsidRPr="00ED0807">
              <w:rPr>
                <w:sz w:val="20"/>
                <w:szCs w:val="20"/>
              </w:rPr>
              <w:t>Население</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431D9F">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3D09BC" w:rsidP="00431D9F">
            <w:pPr>
              <w:pStyle w:val="ConsPlusNormal"/>
              <w:ind w:firstLine="0"/>
              <w:jc w:val="center"/>
              <w:rPr>
                <w:rFonts w:ascii="Times New Roman" w:hAnsi="Times New Roman" w:cs="Times New Roman"/>
              </w:rPr>
            </w:pPr>
            <w:r w:rsidRPr="00ED0807">
              <w:rPr>
                <w:rFonts w:ascii="Times New Roman" w:hAnsi="Times New Roman" w:cs="Times New Roman"/>
              </w:rPr>
              <w:t>12506,9</w:t>
            </w:r>
          </w:p>
        </w:tc>
      </w:tr>
      <w:tr w:rsidR="0019784C" w:rsidRPr="00ED0807" w:rsidTr="0019784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2C2981">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tcPr>
          <w:p w:rsidR="0019784C" w:rsidRPr="00ED0807" w:rsidRDefault="003D09BC" w:rsidP="00306F59">
            <w:pPr>
              <w:rPr>
                <w:sz w:val="20"/>
                <w:szCs w:val="20"/>
              </w:rPr>
            </w:pPr>
            <w:r w:rsidRPr="00ED0807">
              <w:rPr>
                <w:sz w:val="20"/>
                <w:szCs w:val="20"/>
              </w:rPr>
              <w:t>Иные потребители</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431D9F">
            <w:pPr>
              <w:pStyle w:val="ConsPlusNormal"/>
              <w:ind w:firstLine="0"/>
              <w:jc w:val="center"/>
              <w:rPr>
                <w:rFonts w:ascii="Times New Roman" w:hAnsi="Times New Roman" w:cs="Times New Roman"/>
              </w:rPr>
            </w:pPr>
            <w:r w:rsidRPr="00ED0807">
              <w:rPr>
                <w:rFonts w:ascii="Times New Roman" w:hAnsi="Times New Roman" w:cs="Times New Roman"/>
              </w:rPr>
              <w:t>тыс. м3</w:t>
            </w:r>
          </w:p>
        </w:tc>
        <w:tc>
          <w:tcPr>
            <w:tcW w:w="722" w:type="pct"/>
            <w:tcBorders>
              <w:top w:val="single" w:sz="4" w:space="0" w:color="auto"/>
              <w:left w:val="single" w:sz="4" w:space="0" w:color="auto"/>
              <w:bottom w:val="single" w:sz="4" w:space="0" w:color="auto"/>
              <w:right w:val="single" w:sz="4" w:space="0" w:color="auto"/>
            </w:tcBorders>
            <w:vAlign w:val="center"/>
          </w:tcPr>
          <w:p w:rsidR="0019784C" w:rsidRPr="00ED0807" w:rsidRDefault="003D09BC" w:rsidP="00431D9F">
            <w:pPr>
              <w:pStyle w:val="ConsPlusNormal"/>
              <w:ind w:firstLine="0"/>
              <w:jc w:val="center"/>
              <w:rPr>
                <w:rFonts w:ascii="Times New Roman" w:hAnsi="Times New Roman" w:cs="Times New Roman"/>
              </w:rPr>
            </w:pPr>
            <w:r w:rsidRPr="00ED0807">
              <w:rPr>
                <w:rFonts w:ascii="Times New Roman" w:hAnsi="Times New Roman" w:cs="Times New Roman"/>
              </w:rPr>
              <w:t>2278,9</w:t>
            </w:r>
          </w:p>
        </w:tc>
      </w:tr>
      <w:tr w:rsidR="0019784C" w:rsidRPr="00ED0807" w:rsidTr="0019784C">
        <w:trPr>
          <w:cantSplit/>
          <w:trHeight w:val="2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2C2981">
            <w:pPr>
              <w:pStyle w:val="ConsPlusNormal"/>
              <w:numPr>
                <w:ilvl w:val="0"/>
                <w:numId w:val="32"/>
              </w:numPr>
              <w:ind w:left="357" w:hanging="357"/>
              <w:jc w:val="center"/>
              <w:rPr>
                <w:rFonts w:ascii="Times New Roman" w:hAnsi="Times New Roman" w:cs="Times New Roman"/>
              </w:rPr>
            </w:pPr>
          </w:p>
        </w:tc>
        <w:tc>
          <w:tcPr>
            <w:tcW w:w="2772"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431D9F">
            <w:pPr>
              <w:pStyle w:val="ConsPlusNormal"/>
              <w:ind w:firstLine="0"/>
              <w:rPr>
                <w:rFonts w:ascii="Times New Roman" w:hAnsi="Times New Roman" w:cs="Times New Roman"/>
                <w:b/>
              </w:rPr>
            </w:pPr>
            <w:r w:rsidRPr="00ED0807">
              <w:rPr>
                <w:rFonts w:ascii="Times New Roman" w:hAnsi="Times New Roman" w:cs="Times New Roman"/>
                <w:b/>
              </w:rPr>
              <w:t>Итого</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9784C" w:rsidRPr="00ED0807" w:rsidRDefault="0019784C" w:rsidP="00431D9F">
            <w:pPr>
              <w:pStyle w:val="ConsPlusNormal"/>
              <w:ind w:firstLine="0"/>
              <w:jc w:val="center"/>
              <w:rPr>
                <w:rFonts w:ascii="Times New Roman" w:hAnsi="Times New Roman" w:cs="Times New Roman"/>
                <w:b/>
              </w:rPr>
            </w:pPr>
            <w:r w:rsidRPr="00ED0807">
              <w:rPr>
                <w:rFonts w:ascii="Times New Roman" w:hAnsi="Times New Roman" w:cs="Times New Roman"/>
                <w:b/>
              </w:rPr>
              <w:t>тыс. м3</w:t>
            </w:r>
          </w:p>
        </w:tc>
        <w:tc>
          <w:tcPr>
            <w:tcW w:w="722" w:type="pct"/>
            <w:tcBorders>
              <w:top w:val="single" w:sz="4" w:space="0" w:color="auto"/>
              <w:left w:val="single" w:sz="4" w:space="0" w:color="auto"/>
              <w:bottom w:val="single" w:sz="4" w:space="0" w:color="auto"/>
              <w:right w:val="single" w:sz="4" w:space="0" w:color="auto"/>
            </w:tcBorders>
            <w:vAlign w:val="bottom"/>
          </w:tcPr>
          <w:p w:rsidR="0019784C" w:rsidRPr="00ED0807" w:rsidRDefault="003D09BC" w:rsidP="00431D9F">
            <w:pPr>
              <w:pStyle w:val="ConsPlusNormal"/>
              <w:ind w:firstLine="0"/>
              <w:jc w:val="center"/>
              <w:rPr>
                <w:rFonts w:ascii="Times New Roman" w:hAnsi="Times New Roman" w:cs="Times New Roman"/>
                <w:b/>
              </w:rPr>
            </w:pPr>
            <w:r w:rsidRPr="00ED0807">
              <w:rPr>
                <w:rFonts w:ascii="Times New Roman" w:hAnsi="Times New Roman" w:cs="Times New Roman"/>
                <w:b/>
              </w:rPr>
              <w:t>121451,1</w:t>
            </w:r>
          </w:p>
        </w:tc>
      </w:tr>
    </w:tbl>
    <w:p w:rsidR="00332BB6" w:rsidRPr="00332BB6" w:rsidRDefault="00332BB6" w:rsidP="00332BB6">
      <w:pPr>
        <w:ind w:firstLine="567"/>
        <w:jc w:val="both"/>
        <w:rPr>
          <w:color w:val="FF0000"/>
          <w:lang w:eastAsia="ar-SA" w:bidi="en-US"/>
        </w:rPr>
      </w:pPr>
    </w:p>
    <w:p w:rsidR="00332BB6" w:rsidRPr="00CB7EAF" w:rsidRDefault="00332BB6" w:rsidP="00332BB6">
      <w:pPr>
        <w:ind w:firstLine="567"/>
        <w:jc w:val="both"/>
        <w:rPr>
          <w:lang w:eastAsia="ar-SA" w:bidi="en-US"/>
        </w:rPr>
      </w:pPr>
      <w:r w:rsidRPr="00CB7EAF">
        <w:rPr>
          <w:lang w:eastAsia="ar-SA" w:bidi="en-US"/>
        </w:rPr>
        <w:t>Подача газа потребителям осуществляется от газорегуляторных пунктов на низком давлении. Уровень обеспеченности газом составляет 100%.</w:t>
      </w:r>
    </w:p>
    <w:p w:rsidR="00332BB6" w:rsidRPr="00CB7EAF" w:rsidRDefault="00332BB6" w:rsidP="00332BB6">
      <w:pPr>
        <w:ind w:firstLine="567"/>
        <w:jc w:val="both"/>
        <w:rPr>
          <w:lang w:eastAsia="ar-SA" w:bidi="en-US"/>
        </w:rPr>
      </w:pPr>
      <w:r w:rsidRPr="00CB7EAF">
        <w:rPr>
          <w:lang w:eastAsia="ar-SA" w:bidi="en-US"/>
        </w:rPr>
        <w:t xml:space="preserve"> Основное использования газа:</w:t>
      </w:r>
    </w:p>
    <w:p w:rsidR="00332BB6" w:rsidRPr="00CB7EAF" w:rsidRDefault="00332BB6" w:rsidP="002C2981">
      <w:pPr>
        <w:pStyle w:val="G"/>
        <w:numPr>
          <w:ilvl w:val="0"/>
          <w:numId w:val="31"/>
        </w:numPr>
        <w:spacing w:before="60"/>
        <w:ind w:left="993" w:hanging="284"/>
        <w:contextualSpacing/>
        <w:rPr>
          <w:rFonts w:ascii="Times New Roman" w:hAnsi="Times New Roman"/>
          <w:lang w:eastAsia="ar-SA"/>
        </w:rPr>
      </w:pPr>
      <w:r w:rsidRPr="00CB7EAF">
        <w:rPr>
          <w:rFonts w:ascii="Times New Roman" w:hAnsi="Times New Roman"/>
          <w:lang w:eastAsia="ar-SA"/>
        </w:rPr>
        <w:t>технологические потребности производственных предприятий;</w:t>
      </w:r>
    </w:p>
    <w:p w:rsidR="00332BB6" w:rsidRPr="00CB7EAF" w:rsidRDefault="00332BB6" w:rsidP="002C2981">
      <w:pPr>
        <w:pStyle w:val="G"/>
        <w:numPr>
          <w:ilvl w:val="0"/>
          <w:numId w:val="31"/>
        </w:numPr>
        <w:spacing w:before="60"/>
        <w:ind w:left="993" w:hanging="284"/>
        <w:contextualSpacing/>
        <w:rPr>
          <w:rFonts w:ascii="Times New Roman" w:hAnsi="Times New Roman"/>
          <w:lang w:eastAsia="ar-SA"/>
        </w:rPr>
      </w:pPr>
      <w:r w:rsidRPr="00CB7EAF">
        <w:rPr>
          <w:rFonts w:ascii="Times New Roman" w:hAnsi="Times New Roman"/>
          <w:lang w:eastAsia="ar-SA"/>
        </w:rPr>
        <w:t>нужды населения (</w:t>
      </w:r>
      <w:proofErr w:type="spellStart"/>
      <w:r w:rsidRPr="00CB7EAF">
        <w:rPr>
          <w:rFonts w:ascii="Times New Roman" w:hAnsi="Times New Roman"/>
          <w:lang w:eastAsia="ar-SA"/>
        </w:rPr>
        <w:t>пищеприготовление</w:t>
      </w:r>
      <w:proofErr w:type="spellEnd"/>
      <w:r w:rsidRPr="00CB7EAF">
        <w:rPr>
          <w:rFonts w:ascii="Times New Roman" w:hAnsi="Times New Roman"/>
          <w:lang w:eastAsia="ar-SA"/>
        </w:rPr>
        <w:t xml:space="preserve"> и хозяйственно-бытовые);</w:t>
      </w:r>
    </w:p>
    <w:p w:rsidR="00332BB6" w:rsidRPr="00CB7EAF" w:rsidRDefault="00332BB6" w:rsidP="002C2981">
      <w:pPr>
        <w:pStyle w:val="G"/>
        <w:numPr>
          <w:ilvl w:val="0"/>
          <w:numId w:val="31"/>
        </w:numPr>
        <w:spacing w:before="60"/>
        <w:ind w:left="993" w:hanging="284"/>
        <w:contextualSpacing/>
        <w:rPr>
          <w:rFonts w:ascii="Times New Roman" w:hAnsi="Times New Roman"/>
          <w:lang w:eastAsia="ar-SA"/>
        </w:rPr>
      </w:pPr>
      <w:r w:rsidRPr="00CB7EAF">
        <w:rPr>
          <w:rFonts w:ascii="Times New Roman" w:hAnsi="Times New Roman"/>
          <w:lang w:eastAsia="ar-SA"/>
        </w:rPr>
        <w:t>энергоноситель для теплоисточников.</w:t>
      </w:r>
    </w:p>
    <w:p w:rsidR="00332BB6" w:rsidRPr="00417281" w:rsidRDefault="00332BB6" w:rsidP="00417281">
      <w:pPr>
        <w:pStyle w:val="a5"/>
        <w:rPr>
          <w:rFonts w:ascii="Times New Roman" w:hAnsi="Times New Roman"/>
        </w:rPr>
      </w:pPr>
      <w:r w:rsidRPr="00417281">
        <w:rPr>
          <w:rFonts w:ascii="Times New Roman" w:hAnsi="Times New Roman"/>
        </w:rPr>
        <w:t>По данным на 01.01.2020 нареканий по надёжности системы газоснабжения нет. Собственники газопроводов ежегодно заключают договоры на техническое обслуживание газораспределительных сетей и оборудования с лицензируемыми организациями.</w:t>
      </w:r>
    </w:p>
    <w:p w:rsidR="0030035C" w:rsidRPr="00F5195B" w:rsidRDefault="0030035C" w:rsidP="0030035C">
      <w:pPr>
        <w:pStyle w:val="2"/>
        <w:ind w:left="0" w:firstLine="0"/>
        <w:rPr>
          <w:rFonts w:ascii="Times New Roman" w:hAnsi="Times New Roman"/>
        </w:rPr>
      </w:pPr>
      <w:bookmarkStart w:id="35" w:name="_Toc53583713"/>
      <w:r w:rsidRPr="00F5195B">
        <w:rPr>
          <w:rFonts w:ascii="Times New Roman" w:hAnsi="Times New Roman"/>
        </w:rPr>
        <w:t>Электроснабжение</w:t>
      </w:r>
      <w:bookmarkEnd w:id="35"/>
    </w:p>
    <w:p w:rsidR="0030035C" w:rsidRPr="00F5195B"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6" w:name="_Toc53583714"/>
      <w:r w:rsidRPr="00F5195B">
        <w:rPr>
          <w:rFonts w:ascii="Times New Roman" w:hAnsi="Times New Roman"/>
        </w:rPr>
        <w:t>Описание организационной структуры</w:t>
      </w:r>
      <w:bookmarkEnd w:id="36"/>
    </w:p>
    <w:p w:rsidR="00A05B5B" w:rsidRPr="00121569" w:rsidRDefault="00A05B5B" w:rsidP="00121569">
      <w:pPr>
        <w:pStyle w:val="a5"/>
        <w:rPr>
          <w:rFonts w:ascii="Times New Roman" w:hAnsi="Times New Roman"/>
        </w:rPr>
      </w:pPr>
      <w:r w:rsidRPr="00121569">
        <w:rPr>
          <w:rFonts w:ascii="Times New Roman" w:hAnsi="Times New Roman"/>
        </w:rPr>
        <w:t>Основной организацией, занимающейся производством, передачей и сбытом электрической энергии в г. Нарьян-Мар является Государственное унитарное предприятие Ненецкого автономного округа ГУП НАО «</w:t>
      </w:r>
      <w:proofErr w:type="spellStart"/>
      <w:r w:rsidRPr="00121569">
        <w:rPr>
          <w:rFonts w:ascii="Times New Roman" w:hAnsi="Times New Roman"/>
        </w:rPr>
        <w:t>Нарьян-Марская</w:t>
      </w:r>
      <w:proofErr w:type="spellEnd"/>
      <w:r w:rsidRPr="00121569">
        <w:rPr>
          <w:rFonts w:ascii="Times New Roman" w:hAnsi="Times New Roman"/>
        </w:rPr>
        <w:t xml:space="preserve"> электростанция». </w:t>
      </w:r>
    </w:p>
    <w:p w:rsidR="009B57E3" w:rsidRPr="00121569" w:rsidRDefault="009B57E3" w:rsidP="009B57E3">
      <w:pPr>
        <w:pStyle w:val="a5"/>
        <w:rPr>
          <w:rFonts w:ascii="Times New Roman" w:hAnsi="Times New Roman"/>
        </w:rPr>
      </w:pPr>
      <w:r w:rsidRPr="00121569">
        <w:rPr>
          <w:rFonts w:ascii="Times New Roman" w:hAnsi="Times New Roman"/>
        </w:rPr>
        <w:t xml:space="preserve">Основными видами деятельности </w:t>
      </w:r>
      <w:r w:rsidR="003346E2" w:rsidRPr="00121569">
        <w:rPr>
          <w:rFonts w:ascii="Times New Roman" w:hAnsi="Times New Roman"/>
        </w:rPr>
        <w:t xml:space="preserve">в сфере </w:t>
      </w:r>
      <w:r w:rsidR="0054614B" w:rsidRPr="00121569">
        <w:rPr>
          <w:rFonts w:ascii="Times New Roman" w:hAnsi="Times New Roman"/>
        </w:rPr>
        <w:t>электроснабжения</w:t>
      </w:r>
      <w:r w:rsidR="003346E2" w:rsidRPr="00121569">
        <w:rPr>
          <w:rFonts w:ascii="Times New Roman" w:hAnsi="Times New Roman"/>
        </w:rPr>
        <w:t xml:space="preserve"> я</w:t>
      </w:r>
      <w:r w:rsidR="0054614B" w:rsidRPr="00121569">
        <w:rPr>
          <w:rFonts w:ascii="Times New Roman" w:hAnsi="Times New Roman"/>
        </w:rPr>
        <w:t>вляется</w:t>
      </w:r>
      <w:r w:rsidRPr="00121569">
        <w:rPr>
          <w:rFonts w:ascii="Times New Roman" w:hAnsi="Times New Roman"/>
        </w:rPr>
        <w:t>:</w:t>
      </w:r>
    </w:p>
    <w:p w:rsidR="009B57E3" w:rsidRPr="00121569" w:rsidRDefault="0054614B" w:rsidP="007900EA">
      <w:pPr>
        <w:pStyle w:val="affc"/>
        <w:numPr>
          <w:ilvl w:val="0"/>
          <w:numId w:val="15"/>
        </w:numPr>
        <w:tabs>
          <w:tab w:val="clear" w:pos="1080"/>
          <w:tab w:val="left" w:pos="851"/>
        </w:tabs>
        <w:spacing w:before="120" w:after="60" w:line="240" w:lineRule="auto"/>
        <w:ind w:left="0" w:firstLine="567"/>
        <w:rPr>
          <w:b w:val="0"/>
          <w:lang w:eastAsia="en-US"/>
        </w:rPr>
      </w:pPr>
      <w:r w:rsidRPr="00121569">
        <w:rPr>
          <w:b w:val="0"/>
          <w:lang w:eastAsia="en-US"/>
        </w:rPr>
        <w:lastRenderedPageBreak/>
        <w:t>г</w:t>
      </w:r>
      <w:r w:rsidR="003346E2" w:rsidRPr="00121569">
        <w:rPr>
          <w:b w:val="0"/>
          <w:lang w:eastAsia="en-US"/>
        </w:rPr>
        <w:t xml:space="preserve">енерация </w:t>
      </w:r>
      <w:r w:rsidR="009B57E3" w:rsidRPr="00121569">
        <w:rPr>
          <w:b w:val="0"/>
          <w:lang w:eastAsia="en-US"/>
        </w:rPr>
        <w:t xml:space="preserve">и реализация электрической энергии; </w:t>
      </w:r>
    </w:p>
    <w:p w:rsidR="009B57E3" w:rsidRPr="00121569" w:rsidRDefault="009B57E3" w:rsidP="007900EA">
      <w:pPr>
        <w:pStyle w:val="affc"/>
        <w:numPr>
          <w:ilvl w:val="0"/>
          <w:numId w:val="15"/>
        </w:numPr>
        <w:tabs>
          <w:tab w:val="clear" w:pos="1080"/>
          <w:tab w:val="left" w:pos="851"/>
        </w:tabs>
        <w:spacing w:before="120" w:after="60" w:line="240" w:lineRule="auto"/>
        <w:ind w:left="0" w:firstLine="567"/>
        <w:rPr>
          <w:b w:val="0"/>
          <w:lang w:eastAsia="en-US"/>
        </w:rPr>
      </w:pPr>
      <w:r w:rsidRPr="00121569">
        <w:rPr>
          <w:b w:val="0"/>
          <w:lang w:eastAsia="en-US"/>
        </w:rPr>
        <w:t xml:space="preserve">эксплуатация, содержание питающих и распределительных линий электропередачи (далее - ЛЭП); </w:t>
      </w:r>
    </w:p>
    <w:p w:rsidR="009B57E3" w:rsidRPr="00121569" w:rsidRDefault="009B57E3" w:rsidP="007900EA">
      <w:pPr>
        <w:pStyle w:val="affc"/>
        <w:numPr>
          <w:ilvl w:val="0"/>
          <w:numId w:val="15"/>
        </w:numPr>
        <w:tabs>
          <w:tab w:val="clear" w:pos="1080"/>
          <w:tab w:val="left" w:pos="851"/>
        </w:tabs>
        <w:spacing w:before="120" w:after="60" w:line="240" w:lineRule="auto"/>
        <w:ind w:left="0" w:firstLine="567"/>
        <w:rPr>
          <w:b w:val="0"/>
          <w:lang w:eastAsia="en-US"/>
        </w:rPr>
      </w:pPr>
      <w:r w:rsidRPr="00121569">
        <w:rPr>
          <w:b w:val="0"/>
          <w:lang w:eastAsia="en-US"/>
        </w:rPr>
        <w:t xml:space="preserve">эксплуатация и содержание </w:t>
      </w:r>
      <w:r w:rsidR="00CD7E0C" w:rsidRPr="00121569">
        <w:rPr>
          <w:b w:val="0"/>
          <w:lang w:eastAsia="en-US"/>
        </w:rPr>
        <w:t>объектов электроснабжения;</w:t>
      </w:r>
    </w:p>
    <w:p w:rsidR="009B57E3" w:rsidRPr="00121569" w:rsidRDefault="009B57E3" w:rsidP="007900EA">
      <w:pPr>
        <w:pStyle w:val="affc"/>
        <w:numPr>
          <w:ilvl w:val="0"/>
          <w:numId w:val="15"/>
        </w:numPr>
        <w:tabs>
          <w:tab w:val="clear" w:pos="1080"/>
          <w:tab w:val="left" w:pos="851"/>
        </w:tabs>
        <w:spacing w:before="120" w:after="60" w:line="240" w:lineRule="auto"/>
        <w:ind w:left="0" w:firstLine="567"/>
        <w:rPr>
          <w:b w:val="0"/>
          <w:lang w:eastAsia="en-US"/>
        </w:rPr>
      </w:pPr>
      <w:r w:rsidRPr="00121569">
        <w:rPr>
          <w:b w:val="0"/>
          <w:lang w:eastAsia="en-US"/>
        </w:rPr>
        <w:t xml:space="preserve">своевременное выполнение технического обслуживания и текущего ремонта; </w:t>
      </w:r>
    </w:p>
    <w:p w:rsidR="009B57E3" w:rsidRPr="00121569" w:rsidRDefault="009B57E3" w:rsidP="007900EA">
      <w:pPr>
        <w:pStyle w:val="affc"/>
        <w:numPr>
          <w:ilvl w:val="0"/>
          <w:numId w:val="15"/>
        </w:numPr>
        <w:tabs>
          <w:tab w:val="clear" w:pos="1080"/>
          <w:tab w:val="left" w:pos="851"/>
        </w:tabs>
        <w:spacing w:before="120" w:after="60" w:line="240" w:lineRule="auto"/>
        <w:ind w:left="0" w:firstLine="567"/>
        <w:rPr>
          <w:b w:val="0"/>
          <w:lang w:eastAsia="en-US"/>
        </w:rPr>
      </w:pPr>
      <w:r w:rsidRPr="00121569">
        <w:rPr>
          <w:b w:val="0"/>
          <w:lang w:eastAsia="en-US"/>
        </w:rPr>
        <w:t>внедрение энергосберегающих технологий, сдерживающих рост тарифа;</w:t>
      </w:r>
    </w:p>
    <w:p w:rsidR="009B57E3" w:rsidRPr="00121569" w:rsidRDefault="009B57E3" w:rsidP="007900EA">
      <w:pPr>
        <w:pStyle w:val="affc"/>
        <w:numPr>
          <w:ilvl w:val="0"/>
          <w:numId w:val="15"/>
        </w:numPr>
        <w:tabs>
          <w:tab w:val="clear" w:pos="1080"/>
          <w:tab w:val="left" w:pos="851"/>
        </w:tabs>
        <w:spacing w:before="120" w:after="60" w:line="240" w:lineRule="auto"/>
        <w:ind w:left="0" w:firstLine="567"/>
        <w:rPr>
          <w:b w:val="0"/>
          <w:lang w:eastAsia="en-US"/>
        </w:rPr>
      </w:pPr>
      <w:r w:rsidRPr="00121569">
        <w:rPr>
          <w:b w:val="0"/>
          <w:lang w:eastAsia="en-US"/>
        </w:rPr>
        <w:t>обеспечение стабильности работы предприятий энергосистемы, повышение инвестиционной привлекательности.</w:t>
      </w:r>
    </w:p>
    <w:p w:rsidR="009B57E3" w:rsidRPr="00121569" w:rsidRDefault="009B57E3" w:rsidP="009B57E3">
      <w:pPr>
        <w:pStyle w:val="a5"/>
        <w:rPr>
          <w:rFonts w:ascii="Times New Roman" w:hAnsi="Times New Roman"/>
        </w:rPr>
      </w:pPr>
      <w:r w:rsidRPr="00121569">
        <w:rPr>
          <w:rFonts w:ascii="Times New Roman" w:hAnsi="Times New Roman"/>
        </w:rPr>
        <w:t>Основными потребителями услуг электроснабжения являются промышленные предприятия, население и прочие потребители.</w:t>
      </w:r>
    </w:p>
    <w:p w:rsidR="0030035C" w:rsidRPr="00F5195B"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7" w:name="_Toc53583715"/>
      <w:r w:rsidRPr="00F5195B">
        <w:rPr>
          <w:rFonts w:ascii="Times New Roman" w:hAnsi="Times New Roman"/>
        </w:rPr>
        <w:t xml:space="preserve">Анализ существующего технического состояния системы </w:t>
      </w:r>
      <w:proofErr w:type="spellStart"/>
      <w:r w:rsidRPr="00F5195B">
        <w:rPr>
          <w:rFonts w:ascii="Times New Roman" w:hAnsi="Times New Roman"/>
        </w:rPr>
        <w:t>ресурсоснабжения</w:t>
      </w:r>
      <w:bookmarkEnd w:id="37"/>
      <w:proofErr w:type="spellEnd"/>
    </w:p>
    <w:p w:rsidR="00121569" w:rsidRPr="00A47426" w:rsidRDefault="008F438A" w:rsidP="007F6626">
      <w:pPr>
        <w:pStyle w:val="a5"/>
        <w:rPr>
          <w:rFonts w:ascii="Times New Roman" w:hAnsi="Times New Roman"/>
        </w:rPr>
      </w:pPr>
      <w:r w:rsidRPr="00121569">
        <w:rPr>
          <w:rFonts w:ascii="Times New Roman" w:hAnsi="Times New Roman"/>
        </w:rPr>
        <w:t>Основным источником электроэнергии явля</w:t>
      </w:r>
      <w:r w:rsidR="00A47426">
        <w:rPr>
          <w:rFonts w:ascii="Times New Roman" w:hAnsi="Times New Roman"/>
        </w:rPr>
        <w:t>е</w:t>
      </w:r>
      <w:r w:rsidRPr="00121569">
        <w:rPr>
          <w:rFonts w:ascii="Times New Roman" w:hAnsi="Times New Roman"/>
        </w:rPr>
        <w:t xml:space="preserve">тся </w:t>
      </w:r>
      <w:proofErr w:type="spellStart"/>
      <w:r w:rsidR="00121569" w:rsidRPr="00121569">
        <w:rPr>
          <w:rFonts w:ascii="Times New Roman" w:hAnsi="Times New Roman"/>
        </w:rPr>
        <w:t>Нарьян-Марская</w:t>
      </w:r>
      <w:proofErr w:type="spellEnd"/>
      <w:r w:rsidR="00121569" w:rsidRPr="00121569">
        <w:rPr>
          <w:rFonts w:ascii="Times New Roman" w:hAnsi="Times New Roman"/>
        </w:rPr>
        <w:t xml:space="preserve"> электростанция. Особенностью электростанции является работа в условиях изоляции от крупной энергосистемы. «</w:t>
      </w:r>
      <w:proofErr w:type="spellStart"/>
      <w:r w:rsidR="00121569" w:rsidRPr="00121569">
        <w:rPr>
          <w:rFonts w:ascii="Times New Roman" w:hAnsi="Times New Roman"/>
        </w:rPr>
        <w:t>Нарьян-Марская</w:t>
      </w:r>
      <w:proofErr w:type="spellEnd"/>
      <w:r w:rsidR="00121569" w:rsidRPr="00121569">
        <w:rPr>
          <w:rFonts w:ascii="Times New Roman" w:hAnsi="Times New Roman"/>
        </w:rPr>
        <w:t xml:space="preserve"> электростанция» и электрические сети города образуют изолированную энергосистему, в которой генераторы электростанции являются задающими источниками напряжения сети и частоты электрического тока.</w:t>
      </w:r>
      <w:r w:rsidR="00121569" w:rsidRPr="00121569">
        <w:rPr>
          <w:rFonts w:ascii="Times New Roman" w:hAnsi="Times New Roman"/>
        </w:rPr>
        <w:br/>
        <w:t>ГУП «</w:t>
      </w:r>
      <w:proofErr w:type="spellStart"/>
      <w:r w:rsidR="00121569" w:rsidRPr="00121569">
        <w:rPr>
          <w:rFonts w:ascii="Times New Roman" w:hAnsi="Times New Roman"/>
        </w:rPr>
        <w:t>Нарьян-Марская</w:t>
      </w:r>
      <w:proofErr w:type="spellEnd"/>
      <w:r w:rsidR="00121569" w:rsidRPr="00121569">
        <w:rPr>
          <w:rFonts w:ascii="Times New Roman" w:hAnsi="Times New Roman"/>
        </w:rPr>
        <w:t xml:space="preserve"> электростанция» основана на дизельной электростанции, образованной в 1959 году и реконструированного здания ТЭС. </w:t>
      </w:r>
      <w:r w:rsidR="00121569" w:rsidRPr="007F6626">
        <w:rPr>
          <w:rFonts w:ascii="Times New Roman" w:hAnsi="Times New Roman"/>
        </w:rPr>
        <w:t>В настоящее время установленная мощность электростанции – 38,15 МВт</w:t>
      </w:r>
      <w:r w:rsidR="007F6626">
        <w:rPr>
          <w:rFonts w:ascii="Times New Roman" w:hAnsi="Times New Roman"/>
        </w:rPr>
        <w:t xml:space="preserve"> (5 единиц газотурбинных установок ГТА-6РМ).</w:t>
      </w:r>
    </w:p>
    <w:p w:rsidR="00121569" w:rsidRPr="00A47426" w:rsidRDefault="00121569" w:rsidP="00A47426">
      <w:pPr>
        <w:pStyle w:val="a5"/>
        <w:rPr>
          <w:rFonts w:ascii="Times New Roman" w:hAnsi="Times New Roman"/>
        </w:rPr>
      </w:pPr>
      <w:r w:rsidRPr="00A47426">
        <w:rPr>
          <w:rFonts w:ascii="Times New Roman" w:hAnsi="Times New Roman"/>
        </w:rPr>
        <w:t xml:space="preserve">Источником топлива является природный газ с </w:t>
      </w:r>
      <w:proofErr w:type="spellStart"/>
      <w:r w:rsidRPr="00A47426">
        <w:rPr>
          <w:rFonts w:ascii="Times New Roman" w:hAnsi="Times New Roman"/>
        </w:rPr>
        <w:t>Василковского</w:t>
      </w:r>
      <w:proofErr w:type="spellEnd"/>
      <w:r w:rsidRPr="00A47426">
        <w:rPr>
          <w:rFonts w:ascii="Times New Roman" w:hAnsi="Times New Roman"/>
        </w:rPr>
        <w:t xml:space="preserve"> месторождения, расположенного в 40 км к северу от города. Сейчас генерирующее оборудование станции работает в «простом» цикле.</w:t>
      </w:r>
    </w:p>
    <w:p w:rsidR="00121569" w:rsidRPr="00A47426" w:rsidRDefault="00121569" w:rsidP="00A47426">
      <w:pPr>
        <w:pStyle w:val="a5"/>
        <w:rPr>
          <w:rFonts w:ascii="Times New Roman" w:hAnsi="Times New Roman"/>
        </w:rPr>
      </w:pPr>
      <w:r w:rsidRPr="00A47426">
        <w:rPr>
          <w:rFonts w:ascii="Times New Roman" w:hAnsi="Times New Roman"/>
        </w:rPr>
        <w:t xml:space="preserve">Передача электрической энергии до трансформаторных подстанций осуществляется по распределительным линиям электропередачи 20-10(6) кВ, и далее до потребителей на напряжении 0,4 кВ. Распределительные сети выполнены в воздушном и кабельном исполнении, </w:t>
      </w:r>
      <w:r w:rsidR="0017795E" w:rsidRPr="00A47426">
        <w:rPr>
          <w:rFonts w:ascii="Times New Roman" w:hAnsi="Times New Roman"/>
        </w:rPr>
        <w:t>и расположены</w:t>
      </w:r>
      <w:r w:rsidRPr="00A47426">
        <w:rPr>
          <w:rFonts w:ascii="Times New Roman" w:hAnsi="Times New Roman"/>
        </w:rPr>
        <w:t>, главным образом, внутри микрорайонов.</w:t>
      </w:r>
    </w:p>
    <w:p w:rsidR="00CC7467" w:rsidRPr="00A47426" w:rsidRDefault="00CC7467" w:rsidP="00CC7467">
      <w:pPr>
        <w:pStyle w:val="a5"/>
        <w:rPr>
          <w:rFonts w:ascii="Times New Roman" w:hAnsi="Times New Roman"/>
        </w:rPr>
      </w:pPr>
      <w:r w:rsidRPr="00A47426">
        <w:rPr>
          <w:rFonts w:ascii="Times New Roman" w:hAnsi="Times New Roman"/>
        </w:rPr>
        <w:t>Анализ современного состояния системы электроснабжения показывает, что система электроснабжения централизованная и в целом обеспечивает необходимый уровень обслуживания. Однако часть оборудования морально и физически устарело, так же большой срок службы претерпели опоры и голый провод, что привело к их эксплуатационному износу.</w:t>
      </w:r>
    </w:p>
    <w:p w:rsidR="004375BF" w:rsidRPr="00A47426" w:rsidRDefault="004375BF" w:rsidP="004375BF">
      <w:pPr>
        <w:pStyle w:val="a5"/>
        <w:rPr>
          <w:rFonts w:ascii="Times New Roman" w:hAnsi="Times New Roman"/>
        </w:rPr>
      </w:pPr>
      <w:r w:rsidRPr="00A47426">
        <w:rPr>
          <w:rFonts w:ascii="Times New Roman" w:hAnsi="Times New Roman"/>
        </w:rPr>
        <w:t>Для обеспечения существующих и проектируемых потребителей бесперебойным снабжением качественной электроэнергией, увеличения пропускных показателей сетей, создания устойчивой системы электроснабжения необходимы следующие мероприятия:</w:t>
      </w:r>
    </w:p>
    <w:p w:rsidR="004375BF" w:rsidRPr="00121569" w:rsidRDefault="004375BF"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121569">
        <w:rPr>
          <w:b w:val="0"/>
          <w:color w:val="000000" w:themeColor="text1"/>
          <w:lang w:eastAsia="en-US"/>
        </w:rPr>
        <w:t xml:space="preserve">реконструкция </w:t>
      </w:r>
      <w:r w:rsidR="00D9684C" w:rsidRPr="00121569">
        <w:rPr>
          <w:b w:val="0"/>
          <w:color w:val="000000" w:themeColor="text1"/>
          <w:lang w:eastAsia="en-US"/>
        </w:rPr>
        <w:t>оборудования объектов электроснабжения</w:t>
      </w:r>
      <w:r w:rsidRPr="00121569">
        <w:rPr>
          <w:b w:val="0"/>
          <w:color w:val="000000" w:themeColor="text1"/>
          <w:lang w:eastAsia="en-US"/>
        </w:rPr>
        <w:t>;</w:t>
      </w:r>
    </w:p>
    <w:p w:rsidR="004375BF" w:rsidRPr="00121569" w:rsidRDefault="004375BF"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121569">
        <w:rPr>
          <w:b w:val="0"/>
          <w:color w:val="000000" w:themeColor="text1"/>
          <w:lang w:eastAsia="en-US"/>
        </w:rPr>
        <w:t>строительство и реконструкция воздушных ЛЭП</w:t>
      </w:r>
      <w:r w:rsidR="00BA0EAD" w:rsidRPr="00121569">
        <w:rPr>
          <w:b w:val="0"/>
          <w:color w:val="000000" w:themeColor="text1"/>
          <w:lang w:eastAsia="en-US"/>
        </w:rPr>
        <w:t>;</w:t>
      </w:r>
    </w:p>
    <w:p w:rsidR="004375BF" w:rsidRPr="00A47426" w:rsidRDefault="004375BF" w:rsidP="004375BF">
      <w:pPr>
        <w:pStyle w:val="a5"/>
        <w:rPr>
          <w:rFonts w:ascii="Times New Roman" w:hAnsi="Times New Roman"/>
        </w:rPr>
      </w:pPr>
      <w:r w:rsidRPr="00A47426">
        <w:rPr>
          <w:rFonts w:ascii="Times New Roman" w:hAnsi="Times New Roman"/>
        </w:rPr>
        <w:t>Основными факторами, отрицательно влияющими на здоровье людей и окружающую среду, в системе электроснабжения являются:</w:t>
      </w:r>
    </w:p>
    <w:p w:rsidR="004375BF" w:rsidRPr="00121569" w:rsidRDefault="004375BF"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121569">
        <w:rPr>
          <w:b w:val="0"/>
          <w:color w:val="000000" w:themeColor="text1"/>
          <w:lang w:eastAsia="en-US"/>
        </w:rPr>
        <w:t xml:space="preserve">шум и вибрации, главными источниками которых являются силовые </w:t>
      </w:r>
      <w:r w:rsidR="00BA0EAD" w:rsidRPr="00121569">
        <w:rPr>
          <w:b w:val="0"/>
          <w:color w:val="000000" w:themeColor="text1"/>
          <w:lang w:eastAsia="en-US"/>
        </w:rPr>
        <w:t>ДЭС</w:t>
      </w:r>
      <w:r w:rsidRPr="00121569">
        <w:rPr>
          <w:b w:val="0"/>
          <w:color w:val="000000" w:themeColor="text1"/>
          <w:lang w:eastAsia="en-US"/>
        </w:rPr>
        <w:t>;</w:t>
      </w:r>
    </w:p>
    <w:p w:rsidR="004375BF" w:rsidRPr="00121569" w:rsidRDefault="004375BF"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121569">
        <w:rPr>
          <w:b w:val="0"/>
          <w:color w:val="000000" w:themeColor="text1"/>
          <w:lang w:eastAsia="en-US"/>
        </w:rPr>
        <w:t>потенциальная опасность поражения электрическим током при возникновении обрывов неизолированных проводов воздушных ЛЭП;</w:t>
      </w:r>
    </w:p>
    <w:p w:rsidR="004375BF" w:rsidRPr="00121569" w:rsidRDefault="004375BF"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121569">
        <w:rPr>
          <w:b w:val="0"/>
          <w:color w:val="000000" w:themeColor="text1"/>
          <w:lang w:eastAsia="en-US"/>
        </w:rPr>
        <w:t xml:space="preserve">повышенная </w:t>
      </w:r>
      <w:proofErr w:type="spellStart"/>
      <w:r w:rsidRPr="00121569">
        <w:rPr>
          <w:b w:val="0"/>
          <w:color w:val="000000" w:themeColor="text1"/>
          <w:lang w:eastAsia="en-US"/>
        </w:rPr>
        <w:t>пожароопасность</w:t>
      </w:r>
      <w:proofErr w:type="spellEnd"/>
      <w:r w:rsidRPr="00121569">
        <w:rPr>
          <w:b w:val="0"/>
          <w:color w:val="000000" w:themeColor="text1"/>
          <w:lang w:eastAsia="en-US"/>
        </w:rPr>
        <w:t xml:space="preserve"> применяемого </w:t>
      </w:r>
      <w:r w:rsidR="00BA0EAD" w:rsidRPr="00121569">
        <w:rPr>
          <w:b w:val="0"/>
          <w:color w:val="000000" w:themeColor="text1"/>
          <w:lang w:eastAsia="en-US"/>
        </w:rPr>
        <w:t>топлива на ДЭС.</w:t>
      </w:r>
    </w:p>
    <w:p w:rsidR="0030035C" w:rsidRPr="00F5195B" w:rsidRDefault="0030035C" w:rsidP="0030035C">
      <w:pPr>
        <w:pStyle w:val="2"/>
        <w:ind w:left="0" w:firstLine="0"/>
        <w:rPr>
          <w:rFonts w:ascii="Times New Roman" w:hAnsi="Times New Roman"/>
        </w:rPr>
      </w:pPr>
      <w:bookmarkStart w:id="38" w:name="_Toc53583716"/>
      <w:r w:rsidRPr="00F5195B">
        <w:rPr>
          <w:rFonts w:ascii="Times New Roman" w:hAnsi="Times New Roman"/>
        </w:rPr>
        <w:lastRenderedPageBreak/>
        <w:t xml:space="preserve">Сбор и утилизация твердых </w:t>
      </w:r>
      <w:r w:rsidR="009D044C" w:rsidRPr="00F5195B">
        <w:rPr>
          <w:rFonts w:ascii="Times New Roman" w:hAnsi="Times New Roman"/>
        </w:rPr>
        <w:t>коммунальных</w:t>
      </w:r>
      <w:r w:rsidRPr="00F5195B">
        <w:rPr>
          <w:rFonts w:ascii="Times New Roman" w:hAnsi="Times New Roman"/>
        </w:rPr>
        <w:t xml:space="preserve"> отходов</w:t>
      </w:r>
      <w:bookmarkEnd w:id="38"/>
    </w:p>
    <w:p w:rsidR="0030035C" w:rsidRPr="00F5195B" w:rsidRDefault="0030035C" w:rsidP="0030035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9" w:name="_Toc53583717"/>
      <w:r w:rsidRPr="00F5195B">
        <w:rPr>
          <w:rFonts w:ascii="Times New Roman" w:hAnsi="Times New Roman"/>
        </w:rPr>
        <w:t>Описание организационной структуры</w:t>
      </w:r>
      <w:bookmarkEnd w:id="39"/>
    </w:p>
    <w:p w:rsidR="00461E11" w:rsidRPr="004E05BF" w:rsidRDefault="00461E11" w:rsidP="00461E11">
      <w:pPr>
        <w:pStyle w:val="a5"/>
        <w:rPr>
          <w:rFonts w:ascii="Times New Roman" w:hAnsi="Times New Roman"/>
        </w:rPr>
      </w:pPr>
      <w:r w:rsidRPr="004E05BF">
        <w:rPr>
          <w:rFonts w:ascii="Times New Roman" w:hAnsi="Times New Roman"/>
        </w:rPr>
        <w:t>Организация деятельности по сбору, транспортированию, обработке, утилизации, обезвреживанию и захоронению твердых коммунальных отходов, а также по утверждению порядка сбора твердых коммунальных отходов на территории муниципального образования «</w:t>
      </w:r>
      <w:r w:rsidR="004E05BF">
        <w:rPr>
          <w:rFonts w:ascii="Times New Roman" w:hAnsi="Times New Roman"/>
        </w:rPr>
        <w:t>Город Нарьян-Мар</w:t>
      </w:r>
      <w:r w:rsidRPr="004E05BF">
        <w:rPr>
          <w:rFonts w:ascii="Times New Roman" w:hAnsi="Times New Roman"/>
        </w:rPr>
        <w:t xml:space="preserve">» Ненецкого автономного округа осуществляется непосредственно под контролем органов государственной власти Ненецкого автономного округа в сфере жилищно-коммунального хозяйства и жилищной политики, согласно с законом Ненецкого автономного округа от 30.05.2016 года № 208-ОЗ  «О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 </w:t>
      </w:r>
    </w:p>
    <w:p w:rsidR="00461E11" w:rsidRPr="004E05BF" w:rsidRDefault="00461E11" w:rsidP="00940FEA">
      <w:pPr>
        <w:pStyle w:val="a5"/>
        <w:rPr>
          <w:rFonts w:ascii="Times New Roman" w:hAnsi="Times New Roman"/>
        </w:rPr>
      </w:pPr>
      <w:r w:rsidRPr="004E05BF">
        <w:rPr>
          <w:rFonts w:ascii="Times New Roman" w:hAnsi="Times New Roman"/>
        </w:rPr>
        <w:t>С 01 января 2020 года Ненецкий автономный округ перешел на новую систему обращения с твердыми коммунальными отходами.</w:t>
      </w:r>
    </w:p>
    <w:p w:rsidR="00461E11" w:rsidRPr="004E05BF" w:rsidRDefault="00461E11" w:rsidP="00940FEA">
      <w:pPr>
        <w:pStyle w:val="a5"/>
        <w:rPr>
          <w:rFonts w:ascii="Times New Roman" w:hAnsi="Times New Roman"/>
        </w:rPr>
      </w:pPr>
      <w:r w:rsidRPr="004E05BF">
        <w:rPr>
          <w:rFonts w:ascii="Times New Roman" w:hAnsi="Times New Roman"/>
        </w:rPr>
        <w:t xml:space="preserve">Одним из основных </w:t>
      </w:r>
      <w:r w:rsidR="00940FEA" w:rsidRPr="004E05BF">
        <w:rPr>
          <w:rFonts w:ascii="Times New Roman" w:hAnsi="Times New Roman"/>
        </w:rPr>
        <w:t>принципов, в</w:t>
      </w:r>
      <w:r w:rsidRPr="004E05BF">
        <w:rPr>
          <w:rFonts w:ascii="Times New Roman" w:hAnsi="Times New Roman"/>
        </w:rPr>
        <w:t xml:space="preserve"> сфере обращения с отходами является, создание института региональных операторов, оказывающих услуги в области обращения с ТКО на основании договоров, заключаемых с собственниками ТКО.</w:t>
      </w:r>
    </w:p>
    <w:p w:rsidR="00461E11" w:rsidRPr="004E05BF" w:rsidRDefault="00461E11" w:rsidP="00940FEA">
      <w:pPr>
        <w:pStyle w:val="a5"/>
        <w:rPr>
          <w:rFonts w:ascii="Times New Roman" w:hAnsi="Times New Roman"/>
        </w:rPr>
      </w:pPr>
      <w:r w:rsidRPr="004E05BF">
        <w:rPr>
          <w:rFonts w:ascii="Times New Roman" w:hAnsi="Times New Roman"/>
        </w:rPr>
        <w:tab/>
        <w:t>В силу ст. 1 Федерального закона от   24.06.1998 № 89-ФЗ «Об отходах производства и потребления» (далее – Закон № 89-ФЗ) региональный оператор по обращению с твердыми коммунальными отходами (далее также - региональный оператор)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rsidR="00461E11" w:rsidRPr="004E05BF" w:rsidRDefault="00461E11" w:rsidP="00940FEA">
      <w:pPr>
        <w:pStyle w:val="a5"/>
        <w:rPr>
          <w:rFonts w:ascii="Times New Roman" w:hAnsi="Times New Roman"/>
        </w:rPr>
      </w:pPr>
      <w:r w:rsidRPr="004E05BF">
        <w:rPr>
          <w:rFonts w:ascii="Times New Roman" w:hAnsi="Times New Roman"/>
        </w:rPr>
        <w:t xml:space="preserve">Региональные операторы заключают договоры на оказание услуг по обращению с ТКО с собственниками твердых коммунальных отходов. </w:t>
      </w:r>
    </w:p>
    <w:p w:rsidR="00461E11" w:rsidRPr="004E05BF" w:rsidRDefault="00461E11" w:rsidP="00940FEA">
      <w:pPr>
        <w:pStyle w:val="a5"/>
        <w:rPr>
          <w:rFonts w:ascii="Times New Roman" w:hAnsi="Times New Roman"/>
        </w:rPr>
      </w:pPr>
      <w:r w:rsidRPr="004E05BF">
        <w:rPr>
          <w:rFonts w:ascii="Times New Roman" w:hAnsi="Times New Roman"/>
        </w:rPr>
        <w:t>Регион</w:t>
      </w:r>
      <w:r w:rsidR="006100F3" w:rsidRPr="004E05BF">
        <w:rPr>
          <w:rFonts w:ascii="Times New Roman" w:hAnsi="Times New Roman"/>
        </w:rPr>
        <w:t>альным оператором на территории</w:t>
      </w:r>
      <w:r w:rsidRPr="004E05BF">
        <w:rPr>
          <w:rFonts w:ascii="Times New Roman" w:hAnsi="Times New Roman"/>
        </w:rPr>
        <w:t xml:space="preserve"> </w:t>
      </w:r>
      <w:r w:rsidR="004E05BF" w:rsidRPr="004E05BF">
        <w:rPr>
          <w:rFonts w:ascii="Times New Roman" w:hAnsi="Times New Roman"/>
        </w:rPr>
        <w:t>города</w:t>
      </w:r>
      <w:r w:rsidRPr="004E05BF">
        <w:rPr>
          <w:rFonts w:ascii="Times New Roman" w:hAnsi="Times New Roman"/>
        </w:rPr>
        <w:t xml:space="preserve"> является, </w:t>
      </w:r>
      <w:r w:rsidR="004E05BF" w:rsidRPr="004E05BF">
        <w:br/>
      </w:r>
      <w:r w:rsidR="004E05BF" w:rsidRPr="004E05BF">
        <w:rPr>
          <w:rFonts w:ascii="Times New Roman" w:hAnsi="Times New Roman"/>
        </w:rPr>
        <w:t>МУП  «Комбинат по благоустройству и бытовому обслуживанию».</w:t>
      </w:r>
      <w:r w:rsidRPr="004E05BF">
        <w:rPr>
          <w:rFonts w:ascii="Times New Roman" w:hAnsi="Times New Roman"/>
        </w:rPr>
        <w:t xml:space="preserve"> </w:t>
      </w:r>
    </w:p>
    <w:p w:rsidR="00461E11" w:rsidRPr="004E05BF" w:rsidRDefault="00461E11" w:rsidP="00940FEA">
      <w:pPr>
        <w:pStyle w:val="a5"/>
        <w:rPr>
          <w:rFonts w:ascii="Times New Roman" w:hAnsi="Times New Roman"/>
        </w:rPr>
      </w:pPr>
      <w:r w:rsidRPr="004E05BF">
        <w:rPr>
          <w:rFonts w:ascii="Times New Roman" w:hAnsi="Times New Roman"/>
        </w:rPr>
        <w:t xml:space="preserve">Основными системами сбора и удаления твердых коммунальных отходов на территории муниципального образования являются: контейнерная система, при которой отходы из контейнеров выгружаются непосредственно в </w:t>
      </w:r>
      <w:proofErr w:type="spellStart"/>
      <w:r w:rsidRPr="004E05BF">
        <w:rPr>
          <w:rFonts w:ascii="Times New Roman" w:hAnsi="Times New Roman"/>
        </w:rPr>
        <w:t>мусоровозные</w:t>
      </w:r>
      <w:proofErr w:type="spellEnd"/>
      <w:r w:rsidRPr="004E05BF">
        <w:rPr>
          <w:rFonts w:ascii="Times New Roman" w:hAnsi="Times New Roman"/>
        </w:rPr>
        <w:t xml:space="preserve"> машины, а контейнеры устанавливаются на место; планово-домовая система сбора, предусматривающая накопление мусора в домовладении с последующем выносом в соответствии с графиком работы спецтранспорта для погрузки и транспортировки на захоронение (утилизацию). </w:t>
      </w:r>
    </w:p>
    <w:p w:rsidR="004E05BF" w:rsidRPr="000D4C44" w:rsidRDefault="004E05BF" w:rsidP="004E05BF">
      <w:pPr>
        <w:pStyle w:val="a5"/>
        <w:rPr>
          <w:rFonts w:ascii="Times New Roman" w:hAnsi="Times New Roman"/>
        </w:rPr>
      </w:pPr>
      <w:r w:rsidRPr="003C2A99">
        <w:rPr>
          <w:rFonts w:ascii="Times New Roman" w:hAnsi="Times New Roman"/>
        </w:rPr>
        <w:t>Согласно, «Территориальной схеме обращения с отходами, в том числе с твердыми коммунальными отходами, на территории Ненецкого автономного округа на период 2016 - 2030 годов», утвержденной Приказом Департамента природных ресурсов, экологии и агропромышленного комплекса Ненецкого автономного округа от 11.10.2016 № 74-пр (с изменениями согласно приказу Департамента № 8-пр от 06.04.2020</w:t>
      </w:r>
      <w:r w:rsidRPr="00867D42">
        <w:rPr>
          <w:rFonts w:ascii="Times New Roman" w:hAnsi="Times New Roman"/>
        </w:rPr>
        <w:t xml:space="preserve">), на территории муниципального образовании «Город Нарьян-Мар» производится накопление </w:t>
      </w:r>
      <w:r w:rsidRPr="000D4C44">
        <w:rPr>
          <w:rFonts w:ascii="Times New Roman" w:hAnsi="Times New Roman"/>
        </w:rPr>
        <w:t xml:space="preserve">и </w:t>
      </w:r>
      <w:proofErr w:type="spellStart"/>
      <w:r w:rsidRPr="000D4C44">
        <w:rPr>
          <w:rFonts w:ascii="Times New Roman" w:hAnsi="Times New Roman"/>
        </w:rPr>
        <w:t>и</w:t>
      </w:r>
      <w:proofErr w:type="spellEnd"/>
      <w:r w:rsidRPr="000D4C44">
        <w:rPr>
          <w:rFonts w:ascii="Times New Roman" w:hAnsi="Times New Roman"/>
        </w:rPr>
        <w:t xml:space="preserve"> транспортировка ТКО мусоровозами до открытой площадки с грунтовым покрытием </w:t>
      </w:r>
      <w:proofErr w:type="spellStart"/>
      <w:r w:rsidRPr="000D4C44">
        <w:rPr>
          <w:rFonts w:ascii="Times New Roman" w:hAnsi="Times New Roman"/>
        </w:rPr>
        <w:t>г.Нарьян</w:t>
      </w:r>
      <w:proofErr w:type="spellEnd"/>
      <w:r w:rsidRPr="000D4C44">
        <w:rPr>
          <w:rFonts w:ascii="Times New Roman" w:hAnsi="Times New Roman"/>
        </w:rPr>
        <w:t xml:space="preserve">- </w:t>
      </w:r>
      <w:proofErr w:type="spellStart"/>
      <w:r w:rsidRPr="000D4C44">
        <w:rPr>
          <w:rFonts w:ascii="Times New Roman" w:hAnsi="Times New Roman"/>
        </w:rPr>
        <w:t>Мар</w:t>
      </w:r>
      <w:proofErr w:type="spellEnd"/>
      <w:r w:rsidRPr="000D4C44">
        <w:rPr>
          <w:rFonts w:ascii="Times New Roman" w:hAnsi="Times New Roman"/>
        </w:rPr>
        <w:t xml:space="preserve">. Сортировка отходов на мусоросортировочном комплексе, расположенном на территории ОРО, обезвреживание ТКО. Далее размещение хвостов на ОРО в г. Нарьян-Мар. Передача </w:t>
      </w:r>
      <w:proofErr w:type="spellStart"/>
      <w:r w:rsidRPr="000D4C44">
        <w:rPr>
          <w:rFonts w:ascii="Times New Roman" w:hAnsi="Times New Roman"/>
        </w:rPr>
        <w:t>вторкомпонентов</w:t>
      </w:r>
      <w:proofErr w:type="spellEnd"/>
      <w:r w:rsidRPr="000D4C44">
        <w:rPr>
          <w:rFonts w:ascii="Times New Roman" w:hAnsi="Times New Roman"/>
        </w:rPr>
        <w:t xml:space="preserve"> в пункты приема.</w:t>
      </w:r>
    </w:p>
    <w:p w:rsidR="00461E11" w:rsidRPr="004E05BF" w:rsidRDefault="00461E11" w:rsidP="00940FEA">
      <w:pPr>
        <w:pStyle w:val="a5"/>
        <w:rPr>
          <w:rFonts w:ascii="Times New Roman" w:hAnsi="Times New Roman"/>
        </w:rPr>
      </w:pPr>
      <w:r w:rsidRPr="004E05BF">
        <w:rPr>
          <w:rFonts w:ascii="Times New Roman" w:hAnsi="Times New Roman"/>
        </w:rPr>
        <w:lastRenderedPageBreak/>
        <w:t xml:space="preserve">В настоящий момент для размещения отходов в г. Нарьян-Мар используется объект хранения (открытая площадка с грунтовым покрытием, ГРОРО № 83-00011-Х-006625-310715).  </w:t>
      </w:r>
    </w:p>
    <w:p w:rsidR="00461E11" w:rsidRPr="004E05BF" w:rsidRDefault="00461E11" w:rsidP="00461E11">
      <w:pPr>
        <w:pStyle w:val="a5"/>
        <w:rPr>
          <w:rFonts w:ascii="Times New Roman" w:hAnsi="Times New Roman"/>
        </w:rPr>
      </w:pPr>
      <w:r w:rsidRPr="004E05BF">
        <w:rPr>
          <w:rFonts w:ascii="Times New Roman" w:hAnsi="Times New Roman"/>
        </w:rPr>
        <w:t xml:space="preserve">Транспортирование отходов осуществляется с учетом требований закона НАО от 06.12.2016 № 275-ОЗ «Об оленеводстве в Ненецком автономном округе», о том, что на землях, занятых оленьими пастбищами, в период отсутствия устойчивого снежного покрова запрещается </w:t>
      </w:r>
      <w:r w:rsidR="00940FEA" w:rsidRPr="004E05BF">
        <w:rPr>
          <w:rFonts w:ascii="Times New Roman" w:hAnsi="Times New Roman"/>
        </w:rPr>
        <w:t>движение вне</w:t>
      </w:r>
      <w:r w:rsidRPr="004E05BF">
        <w:rPr>
          <w:rFonts w:ascii="Times New Roman" w:hAnsi="Times New Roman"/>
        </w:rPr>
        <w:t xml:space="preserve"> отведенных дорог вездеходных транспортных средств на </w:t>
      </w:r>
      <w:r w:rsidR="00940FEA" w:rsidRPr="004E05BF">
        <w:rPr>
          <w:rFonts w:ascii="Times New Roman" w:hAnsi="Times New Roman"/>
        </w:rPr>
        <w:t>гусеничном и</w:t>
      </w:r>
      <w:r w:rsidRPr="004E05BF">
        <w:rPr>
          <w:rFonts w:ascii="Times New Roman" w:hAnsi="Times New Roman"/>
        </w:rPr>
        <w:t xml:space="preserve"> колесном ходу (движителях), грузовых транспортных средств.</w:t>
      </w:r>
    </w:p>
    <w:p w:rsidR="00461E11" w:rsidRPr="004E05BF" w:rsidRDefault="00461E11" w:rsidP="00461E11">
      <w:pPr>
        <w:pStyle w:val="a5"/>
        <w:rPr>
          <w:rFonts w:ascii="Times New Roman" w:hAnsi="Times New Roman"/>
        </w:rPr>
      </w:pPr>
      <w:r w:rsidRPr="004E05BF">
        <w:rPr>
          <w:rFonts w:ascii="Times New Roman" w:hAnsi="Times New Roman"/>
        </w:rPr>
        <w:t xml:space="preserve">Согласно требованиям законодательства РФ, на территории региона необходимо построить новый полигон, где возможно организовать захоронение ТКО. Площадка для размещения перспективного полигона для захоронения ТКО должна отвечать требованиям СП320.1325800.2017 «Полигоны для твердых коммунальных отходов. Проектирование, эксплуатация и рекультивация». </w:t>
      </w:r>
    </w:p>
    <w:p w:rsidR="00461E11" w:rsidRPr="004E05BF" w:rsidRDefault="00461E11" w:rsidP="00461E11">
      <w:pPr>
        <w:pStyle w:val="a5"/>
        <w:rPr>
          <w:rFonts w:ascii="Times New Roman" w:hAnsi="Times New Roman"/>
        </w:rPr>
      </w:pPr>
      <w:r w:rsidRPr="004E05BF">
        <w:rPr>
          <w:rFonts w:ascii="Times New Roman" w:hAnsi="Times New Roman"/>
        </w:rPr>
        <w:t xml:space="preserve"> На текущий момент для размещения отходов г. Нарьян-Мар используется объект хранения. После строительства нового полигона существующий объект размещения отходов (открытая площадка с грунтовым покрытием) подлежит рекультивации в соответствии с действующим законодательством РФ, в рамках реализации государственной программы Ненецкого автономного округа «Охрана окружающей среды, воспроизводство и использование природных ресурсов.</w:t>
      </w:r>
    </w:p>
    <w:p w:rsidR="0030035C" w:rsidRPr="00F5195B" w:rsidRDefault="00461E11" w:rsidP="00461E11">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r w:rsidRPr="00F5195B">
        <w:rPr>
          <w:rFonts w:ascii="Times New Roman" w:hAnsi="Times New Roman"/>
        </w:rPr>
        <w:t xml:space="preserve"> </w:t>
      </w:r>
      <w:bookmarkStart w:id="40" w:name="_Toc53583718"/>
      <w:r w:rsidR="0030035C" w:rsidRPr="00F5195B">
        <w:rPr>
          <w:rFonts w:ascii="Times New Roman" w:hAnsi="Times New Roman"/>
        </w:rPr>
        <w:t xml:space="preserve">Анализ существующего технического состояния системы </w:t>
      </w:r>
      <w:proofErr w:type="spellStart"/>
      <w:r w:rsidR="0030035C" w:rsidRPr="00F5195B">
        <w:rPr>
          <w:rFonts w:ascii="Times New Roman" w:hAnsi="Times New Roman"/>
        </w:rPr>
        <w:t>ресурсоснабжения</w:t>
      </w:r>
      <w:bookmarkEnd w:id="40"/>
      <w:proofErr w:type="spellEnd"/>
    </w:p>
    <w:p w:rsidR="00461E11" w:rsidRPr="004E05BF" w:rsidRDefault="00461E11" w:rsidP="00940FEA">
      <w:pPr>
        <w:pStyle w:val="a5"/>
        <w:rPr>
          <w:rFonts w:ascii="Times New Roman" w:hAnsi="Times New Roman"/>
        </w:rPr>
      </w:pPr>
      <w:r w:rsidRPr="004E05BF">
        <w:rPr>
          <w:rFonts w:ascii="Times New Roman" w:hAnsi="Times New Roman"/>
        </w:rPr>
        <w:t xml:space="preserve">Несмотря на своевременный вывоз мусора и наличие контейнерных площадок, житель сельсовета устраивают несанкционированные свалки, которые неблагоприятно влияют на внешний вид и санитарное состояние поселения. </w:t>
      </w:r>
    </w:p>
    <w:p w:rsidR="00461E11" w:rsidRPr="004E05BF" w:rsidRDefault="00461E11" w:rsidP="00940FEA">
      <w:pPr>
        <w:pStyle w:val="a5"/>
        <w:rPr>
          <w:rFonts w:ascii="Times New Roman" w:hAnsi="Times New Roman"/>
        </w:rPr>
      </w:pPr>
      <w:r w:rsidRPr="004E05BF">
        <w:rPr>
          <w:rFonts w:ascii="Times New Roman" w:hAnsi="Times New Roman"/>
        </w:rPr>
        <w:t xml:space="preserve">Работа по совершенствования сбора коммунальных отходов будет в первую очередь направлена на обустройство достаточного количества контейнерных площадок на всей территории муниципального образования. Результатами проведения работы должны стать отсутствие несанкционированных свалок на дворовых территориях и ликвидация предпосылок для складирования ТКО в непредназначенных для того местах. </w:t>
      </w:r>
    </w:p>
    <w:p w:rsidR="00461E11" w:rsidRPr="004E05BF" w:rsidRDefault="00461E11" w:rsidP="00461E11">
      <w:pPr>
        <w:pStyle w:val="a5"/>
        <w:rPr>
          <w:rFonts w:ascii="Times New Roman" w:hAnsi="Times New Roman"/>
        </w:rPr>
      </w:pPr>
      <w:r w:rsidRPr="004E05BF">
        <w:rPr>
          <w:rFonts w:ascii="Times New Roman" w:hAnsi="Times New Roman"/>
        </w:rPr>
        <w:t xml:space="preserve">Свалки оказывают негативное воздействие на окружающую среду и человека: </w:t>
      </w:r>
    </w:p>
    <w:p w:rsidR="00461E11" w:rsidRPr="004E05BF"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химическое воздействие, выражающееся в выделении вредных веществ с эмиссиями фильтрата и биогаза. Выделяющийся из толщи отходов фильтрат содержит растворенные и взвешенные загрязняющие компоненты в опасных концентрациях. При его растекании по поверхности земли загрязняется почва, растительность, поверхностные водоемы и водотоки, подземные воды, донные отложения. </w:t>
      </w:r>
    </w:p>
    <w:p w:rsidR="00461E11" w:rsidRPr="004E05BF"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зоогенный фактор, выражающийся в привлечении и размножении насекомых, птиц, млекопитающих. </w:t>
      </w:r>
    </w:p>
    <w:p w:rsidR="00461E11" w:rsidRPr="004E05BF"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санитарно-эпидемиологический фактор, заключающийся в возникновении в теле свалки благоприятных условий для развития болезнетворных микроорганизмов. </w:t>
      </w:r>
    </w:p>
    <w:p w:rsidR="00461E11" w:rsidRPr="004E05BF"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термический фактор, связанный с выделением тепла при разложении отходов, что приводит к повышению температуры отходов до 40-70°С. При недостаточном оттоке тепла происходит самовозгорание отходов, которое проявляется как в виде поверхностных пожаров, так и в виде скрытого горения в глубоких горизонтах отходов. </w:t>
      </w:r>
    </w:p>
    <w:p w:rsidR="00461E11" w:rsidRPr="004E05BF"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социальный фактор, заключающийся в том, что свалки создают зону риска и дискомфорта для людей, проживающих и работающих вблизи территории свалок. Население подвергается как прямому влиянию свалок, так и опосредованному – при контакте с загрязненными компонентами окружающей среды. </w:t>
      </w:r>
    </w:p>
    <w:p w:rsidR="00461E11" w:rsidRPr="004E05BF" w:rsidRDefault="00461E11" w:rsidP="00461E11">
      <w:pPr>
        <w:pStyle w:val="a5"/>
        <w:rPr>
          <w:rFonts w:ascii="Times New Roman" w:hAnsi="Times New Roman"/>
        </w:rPr>
      </w:pPr>
      <w:r w:rsidRPr="004E05BF">
        <w:rPr>
          <w:rFonts w:ascii="Times New Roman" w:hAnsi="Times New Roman"/>
        </w:rPr>
        <w:lastRenderedPageBreak/>
        <w:t>В соответствии с пунктом 7 статьи 12 Федерального закона № 89-ФЗ «Об отходах производства и потребления» запрещается размещение отходов на объектах, не внесенных в государственный реестр объектов размещения отходов.</w:t>
      </w:r>
    </w:p>
    <w:p w:rsidR="00461E11" w:rsidRPr="004E05BF" w:rsidRDefault="00461E11" w:rsidP="00940FEA">
      <w:pPr>
        <w:pStyle w:val="a5"/>
        <w:rPr>
          <w:rFonts w:ascii="Times New Roman" w:hAnsi="Times New Roman"/>
        </w:rPr>
      </w:pPr>
      <w:r w:rsidRPr="004E05BF">
        <w:rPr>
          <w:rFonts w:ascii="Times New Roman" w:hAnsi="Times New Roman"/>
        </w:rPr>
        <w:t xml:space="preserve">Система сбора и вывоза отходов по ряду пунктов не соответствует санитарно-техническим требования: </w:t>
      </w:r>
    </w:p>
    <w:p w:rsidR="00461E11" w:rsidRPr="004E05BF"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значительная часть контейнерных площадок не соответствует санитарно-гигиеническим требованиям обустройства; </w:t>
      </w:r>
    </w:p>
    <w:p w:rsidR="00461E11" w:rsidRPr="004E05BF"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на территории </w:t>
      </w:r>
      <w:r w:rsidR="00CF56DE" w:rsidRPr="004E05BF">
        <w:rPr>
          <w:b w:val="0"/>
          <w:lang w:eastAsia="en-US"/>
        </w:rPr>
        <w:t>домовладений</w:t>
      </w:r>
      <w:r w:rsidRPr="004E05BF">
        <w:rPr>
          <w:b w:val="0"/>
          <w:lang w:eastAsia="en-US"/>
        </w:rPr>
        <w:t xml:space="preserve"> </w:t>
      </w:r>
      <w:r w:rsidR="00CF56DE" w:rsidRPr="004E05BF">
        <w:rPr>
          <w:b w:val="0"/>
          <w:lang w:eastAsia="en-US"/>
        </w:rPr>
        <w:t>отсутствуют</w:t>
      </w:r>
      <w:r w:rsidRPr="004E05BF">
        <w:rPr>
          <w:b w:val="0"/>
          <w:lang w:eastAsia="en-US"/>
        </w:rPr>
        <w:t xml:space="preserve"> организованные места для сбора крупногабаритных отходов; </w:t>
      </w:r>
    </w:p>
    <w:p w:rsidR="00461E11" w:rsidRPr="004E05BF"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отсутствие селективного сбора отходов от наследия в </w:t>
      </w:r>
      <w:proofErr w:type="spellStart"/>
      <w:r w:rsidRPr="004E05BF">
        <w:rPr>
          <w:b w:val="0"/>
          <w:lang w:eastAsia="en-US"/>
        </w:rPr>
        <w:t>т.ч</w:t>
      </w:r>
      <w:proofErr w:type="spellEnd"/>
      <w:r w:rsidRPr="004E05BF">
        <w:rPr>
          <w:b w:val="0"/>
          <w:lang w:eastAsia="en-US"/>
        </w:rPr>
        <w:t xml:space="preserve">. опасных (люминесцентные лампы, использованные батарейки) и пластиковой тары, поток которой нарастает. </w:t>
      </w:r>
    </w:p>
    <w:p w:rsidR="00461E11" w:rsidRPr="004E05BF" w:rsidRDefault="00461E11" w:rsidP="00940FEA">
      <w:pPr>
        <w:pStyle w:val="a5"/>
        <w:rPr>
          <w:rFonts w:ascii="Times New Roman" w:hAnsi="Times New Roman"/>
        </w:rPr>
      </w:pPr>
      <w:r w:rsidRPr="004E05BF">
        <w:rPr>
          <w:rFonts w:ascii="Times New Roman" w:hAnsi="Times New Roman"/>
        </w:rPr>
        <w:t xml:space="preserve">Решение существующих проблем в данной сфере должно быть комплексным и требует дополнительного финансирования со стороны федерального бюджета. Сложившаяся сложная ситуация в сфере обращения с отходами на территории муниципального образования, требует решений, учитывающих современное природоохранное и санитарное законодательство, направленное на обеспечение экологической безопасности и устойчивого развития сельсовета. </w:t>
      </w:r>
    </w:p>
    <w:p w:rsidR="00461E11" w:rsidRPr="004E05BF" w:rsidRDefault="00461E11" w:rsidP="00940FEA">
      <w:pPr>
        <w:pStyle w:val="a5"/>
        <w:rPr>
          <w:rFonts w:ascii="Times New Roman" w:hAnsi="Times New Roman"/>
        </w:rPr>
      </w:pPr>
      <w:r w:rsidRPr="004E05BF">
        <w:rPr>
          <w:rFonts w:ascii="Times New Roman" w:hAnsi="Times New Roman"/>
        </w:rPr>
        <w:t xml:space="preserve">Рекомендуемые мероприятия по санитарной очистке территории: </w:t>
      </w:r>
    </w:p>
    <w:p w:rsidR="00461E11" w:rsidRPr="004E05BF"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внедрение комплексной механизации очистки поселений и повышение ее технического уровня;</w:t>
      </w:r>
    </w:p>
    <w:p w:rsidR="00461E11" w:rsidRPr="004E05BF"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ликвидация несанкционированных свалок стихийного характера существующих и вновь образованных на всей территории муниципального образования; </w:t>
      </w:r>
    </w:p>
    <w:p w:rsidR="00461E11" w:rsidRPr="004E05BF"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рекультивация несанкционированных мест размещения твердых коммунальных отходов; </w:t>
      </w:r>
    </w:p>
    <w:p w:rsidR="00461E11" w:rsidRPr="004E05BF" w:rsidRDefault="00461E11" w:rsidP="00940FEA">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максимальное использование селективного сбора ТКО с целью получения вторичных ресурсов и сокращение объема обезвреживаемых отходов. </w:t>
      </w:r>
    </w:p>
    <w:p w:rsidR="003E4776" w:rsidRPr="00F5195B" w:rsidRDefault="00E15164" w:rsidP="003E4776">
      <w:pPr>
        <w:pStyle w:val="12"/>
        <w:ind w:firstLine="0"/>
        <w:rPr>
          <w:rFonts w:ascii="Times New Roman" w:hAnsi="Times New Roman"/>
        </w:rPr>
      </w:pPr>
      <w:bookmarkStart w:id="41" w:name="_Toc53583719"/>
      <w:bookmarkEnd w:id="5"/>
      <w:r w:rsidRPr="00F5195B">
        <w:rPr>
          <w:rFonts w:ascii="Times New Roman" w:hAnsi="Times New Roman"/>
        </w:rPr>
        <w:lastRenderedPageBreak/>
        <w:t xml:space="preserve">Оценка </w:t>
      </w:r>
      <w:r w:rsidR="0007632E" w:rsidRPr="00F5195B">
        <w:rPr>
          <w:rFonts w:ascii="Times New Roman" w:hAnsi="Times New Roman"/>
        </w:rPr>
        <w:t>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41"/>
    </w:p>
    <w:p w:rsidR="00D52268" w:rsidRPr="002148FE" w:rsidRDefault="0016232F" w:rsidP="0016232F">
      <w:pPr>
        <w:pStyle w:val="a5"/>
        <w:rPr>
          <w:rFonts w:ascii="Times New Roman" w:hAnsi="Times New Roman"/>
        </w:rPr>
      </w:pPr>
      <w:r w:rsidRPr="002148FE">
        <w:rPr>
          <w:rFonts w:ascii="Times New Roman" w:hAnsi="Times New Roman"/>
        </w:rPr>
        <w:t>Согласно Федеральному закону № 261 от 23.11.2009 «</w:t>
      </w:r>
      <w:r w:rsidR="00D52268" w:rsidRPr="002148FE">
        <w:rPr>
          <w:rFonts w:ascii="Times New Roman" w:hAnsi="Times New Roman"/>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2148FE">
        <w:rPr>
          <w:rFonts w:ascii="Times New Roman" w:hAnsi="Times New Roman"/>
        </w:rPr>
        <w:t>»</w:t>
      </w:r>
      <w:r w:rsidR="00D52268" w:rsidRPr="002148FE">
        <w:rPr>
          <w:rFonts w:ascii="Times New Roman" w:hAnsi="Times New Roman"/>
        </w:rPr>
        <w:t xml:space="preserve"> все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rsidR="00543D14" w:rsidRPr="002148FE" w:rsidRDefault="00543D14" w:rsidP="00543D14">
      <w:pPr>
        <w:pStyle w:val="a5"/>
        <w:rPr>
          <w:rFonts w:ascii="Times New Roman" w:hAnsi="Times New Roman"/>
        </w:rPr>
      </w:pPr>
      <w:r w:rsidRPr="002148FE">
        <w:rPr>
          <w:rFonts w:ascii="Times New Roman" w:hAnsi="Times New Roman"/>
        </w:rPr>
        <w:t>Основным потребителем энергетических ресурсов на территории муниципального образования является жилой фонд. Повышение эффективности использования энергоресурсов на сегодняшний день является одной из приоритетных задач.</w:t>
      </w:r>
    </w:p>
    <w:p w:rsidR="00543D14" w:rsidRPr="002148FE" w:rsidRDefault="00543D14" w:rsidP="00543D14">
      <w:pPr>
        <w:pStyle w:val="a5"/>
        <w:rPr>
          <w:rFonts w:ascii="Times New Roman" w:hAnsi="Times New Roman"/>
        </w:rPr>
      </w:pPr>
      <w:r w:rsidRPr="002148FE">
        <w:rPr>
          <w:rFonts w:ascii="Times New Roman" w:hAnsi="Times New Roman"/>
        </w:rPr>
        <w:t xml:space="preserve">Основными задачами в области </w:t>
      </w:r>
      <w:proofErr w:type="spellStart"/>
      <w:r w:rsidRPr="002148FE">
        <w:rPr>
          <w:rFonts w:ascii="Times New Roman" w:hAnsi="Times New Roman"/>
        </w:rPr>
        <w:t>энерго</w:t>
      </w:r>
      <w:proofErr w:type="spellEnd"/>
      <w:r w:rsidRPr="002148FE">
        <w:rPr>
          <w:rFonts w:ascii="Times New Roman" w:hAnsi="Times New Roman"/>
        </w:rPr>
        <w:t>- и ресурсосбережения являются:</w:t>
      </w:r>
    </w:p>
    <w:p w:rsidR="00543D14" w:rsidRPr="002148FE" w:rsidRDefault="00543D14" w:rsidP="002C2981">
      <w:pPr>
        <w:pStyle w:val="affc"/>
        <w:numPr>
          <w:ilvl w:val="0"/>
          <w:numId w:val="25"/>
        </w:numPr>
        <w:tabs>
          <w:tab w:val="clear" w:pos="1080"/>
          <w:tab w:val="left" w:pos="851"/>
        </w:tabs>
        <w:spacing w:before="120" w:after="60" w:line="240" w:lineRule="auto"/>
        <w:ind w:left="0" w:firstLine="567"/>
        <w:rPr>
          <w:b w:val="0"/>
          <w:lang w:eastAsia="en-US"/>
        </w:rPr>
      </w:pPr>
      <w:r w:rsidRPr="002148FE">
        <w:rPr>
          <w:b w:val="0"/>
          <w:lang w:eastAsia="en-US"/>
        </w:rPr>
        <w:t>обеспечение устойчивого процесса повышения эффективности энергопотребления, в том числе за счет запуска механизмов стимулирования энергосбережения и повышения энергетической эффективности, реализации типовых энергосберегающих проектов, активизирующих деятельность хозяйствующих субъектов и населения по реализации потенциала энергосбережения;</w:t>
      </w:r>
    </w:p>
    <w:p w:rsidR="00543D14" w:rsidRPr="002148FE" w:rsidRDefault="00543D14" w:rsidP="002C2981">
      <w:pPr>
        <w:pStyle w:val="affc"/>
        <w:numPr>
          <w:ilvl w:val="0"/>
          <w:numId w:val="25"/>
        </w:numPr>
        <w:tabs>
          <w:tab w:val="clear" w:pos="1080"/>
          <w:tab w:val="left" w:pos="851"/>
        </w:tabs>
        <w:spacing w:before="120" w:after="60" w:line="240" w:lineRule="auto"/>
        <w:ind w:left="0" w:firstLine="567"/>
        <w:rPr>
          <w:b w:val="0"/>
          <w:lang w:eastAsia="en-US"/>
        </w:rPr>
      </w:pPr>
      <w:r w:rsidRPr="002148FE">
        <w:rPr>
          <w:b w:val="0"/>
          <w:lang w:eastAsia="en-US"/>
        </w:rPr>
        <w:t>обеспечение устойчивого роста производства энергоресурсов (электроэнергии) на основе использования возобновляемых источников энергии;</w:t>
      </w:r>
    </w:p>
    <w:p w:rsidR="00543D14" w:rsidRPr="002148FE" w:rsidRDefault="00543D14" w:rsidP="002C2981">
      <w:pPr>
        <w:pStyle w:val="affc"/>
        <w:numPr>
          <w:ilvl w:val="0"/>
          <w:numId w:val="25"/>
        </w:numPr>
        <w:tabs>
          <w:tab w:val="clear" w:pos="1080"/>
          <w:tab w:val="left" w:pos="851"/>
        </w:tabs>
        <w:spacing w:before="120" w:after="60" w:line="240" w:lineRule="auto"/>
        <w:ind w:left="0" w:firstLine="567"/>
        <w:rPr>
          <w:b w:val="0"/>
          <w:lang w:eastAsia="en-US"/>
        </w:rPr>
      </w:pPr>
      <w:r w:rsidRPr="002148FE">
        <w:rPr>
          <w:b w:val="0"/>
          <w:lang w:eastAsia="en-US"/>
        </w:rPr>
        <w:t>проведение мероприятий, направленных на сокращение объемов потребления топливно-энергетических ресурсов, в том числе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w:t>
      </w:r>
    </w:p>
    <w:p w:rsidR="00543D14" w:rsidRPr="002148FE" w:rsidRDefault="00543D14" w:rsidP="00543D14">
      <w:pPr>
        <w:pStyle w:val="a5"/>
        <w:rPr>
          <w:rFonts w:ascii="Times New Roman" w:hAnsi="Times New Roman"/>
        </w:rPr>
      </w:pPr>
      <w:r w:rsidRPr="002148FE">
        <w:rPr>
          <w:rFonts w:ascii="Times New Roman" w:hAnsi="Times New Roman"/>
        </w:rPr>
        <w:t xml:space="preserve">Для успешной реализации целей и задач в области </w:t>
      </w:r>
      <w:proofErr w:type="spellStart"/>
      <w:r w:rsidRPr="002148FE">
        <w:rPr>
          <w:rFonts w:ascii="Times New Roman" w:hAnsi="Times New Roman"/>
        </w:rPr>
        <w:t>энерго</w:t>
      </w:r>
      <w:proofErr w:type="spellEnd"/>
      <w:r w:rsidRPr="002148FE">
        <w:rPr>
          <w:rFonts w:ascii="Times New Roman" w:hAnsi="Times New Roman"/>
        </w:rPr>
        <w:t xml:space="preserve">- и </w:t>
      </w:r>
      <w:proofErr w:type="spellStart"/>
      <w:r w:rsidRPr="002148FE">
        <w:rPr>
          <w:rFonts w:ascii="Times New Roman" w:hAnsi="Times New Roman"/>
        </w:rPr>
        <w:t>ресурсосбережеия</w:t>
      </w:r>
      <w:proofErr w:type="spellEnd"/>
      <w:r w:rsidRPr="002148FE">
        <w:rPr>
          <w:rFonts w:ascii="Times New Roman" w:hAnsi="Times New Roman"/>
        </w:rPr>
        <w:t xml:space="preserve"> необходимо выполнять комплекс мероприятий: </w:t>
      </w:r>
    </w:p>
    <w:p w:rsidR="00543D14" w:rsidRPr="002148FE" w:rsidRDefault="00543D14" w:rsidP="002C2981">
      <w:pPr>
        <w:pStyle w:val="affc"/>
        <w:numPr>
          <w:ilvl w:val="0"/>
          <w:numId w:val="25"/>
        </w:numPr>
        <w:tabs>
          <w:tab w:val="clear" w:pos="1080"/>
          <w:tab w:val="left" w:pos="851"/>
        </w:tabs>
        <w:spacing w:before="120" w:after="60" w:line="240" w:lineRule="auto"/>
        <w:ind w:left="0" w:firstLine="567"/>
        <w:rPr>
          <w:b w:val="0"/>
          <w:lang w:eastAsia="en-US"/>
        </w:rPr>
      </w:pPr>
      <w:r w:rsidRPr="002148FE">
        <w:rPr>
          <w:b w:val="0"/>
          <w:lang w:eastAsia="en-US"/>
        </w:rPr>
        <w:t>обеспечение учета всего объема потребляемых энергетических ресурсов;</w:t>
      </w:r>
    </w:p>
    <w:p w:rsidR="00543D14" w:rsidRPr="002148FE" w:rsidRDefault="00543D14" w:rsidP="002C2981">
      <w:pPr>
        <w:pStyle w:val="affc"/>
        <w:numPr>
          <w:ilvl w:val="0"/>
          <w:numId w:val="25"/>
        </w:numPr>
        <w:tabs>
          <w:tab w:val="clear" w:pos="1080"/>
          <w:tab w:val="left" w:pos="851"/>
          <w:tab w:val="left" w:pos="9072"/>
        </w:tabs>
        <w:spacing w:before="120" w:after="60" w:line="240" w:lineRule="auto"/>
        <w:ind w:left="0" w:firstLine="567"/>
        <w:rPr>
          <w:b w:val="0"/>
          <w:lang w:eastAsia="en-US"/>
        </w:rPr>
      </w:pPr>
      <w:r w:rsidRPr="002148FE">
        <w:rPr>
          <w:b w:val="0"/>
          <w:lang w:eastAsia="en-US"/>
        </w:rPr>
        <w:t xml:space="preserve">проведение энергетических обследований бюджетных учреждений и жилых зданий; </w:t>
      </w:r>
    </w:p>
    <w:p w:rsidR="00543D14" w:rsidRPr="002148FE" w:rsidRDefault="00543D14" w:rsidP="002C2981">
      <w:pPr>
        <w:pStyle w:val="affc"/>
        <w:numPr>
          <w:ilvl w:val="0"/>
          <w:numId w:val="25"/>
        </w:numPr>
        <w:tabs>
          <w:tab w:val="clear" w:pos="1080"/>
          <w:tab w:val="left" w:pos="851"/>
        </w:tabs>
        <w:spacing w:before="120" w:after="60" w:line="240" w:lineRule="auto"/>
        <w:ind w:left="0" w:firstLine="567"/>
        <w:rPr>
          <w:b w:val="0"/>
          <w:lang w:eastAsia="en-US"/>
        </w:rPr>
      </w:pPr>
      <w:r w:rsidRPr="002148FE">
        <w:rPr>
          <w:b w:val="0"/>
          <w:lang w:eastAsia="en-US"/>
        </w:rPr>
        <w:t xml:space="preserve">создание оптимальных нормативно-правовых, организационных и экономических условий для реализации стратегии энергоресурсосбережения; </w:t>
      </w:r>
    </w:p>
    <w:p w:rsidR="00543D14" w:rsidRPr="002148FE" w:rsidRDefault="00543D14" w:rsidP="002C2981">
      <w:pPr>
        <w:pStyle w:val="affc"/>
        <w:numPr>
          <w:ilvl w:val="0"/>
          <w:numId w:val="25"/>
        </w:numPr>
        <w:tabs>
          <w:tab w:val="clear" w:pos="1080"/>
          <w:tab w:val="left" w:pos="851"/>
        </w:tabs>
        <w:spacing w:before="120" w:after="60" w:line="240" w:lineRule="auto"/>
        <w:ind w:left="0" w:firstLine="567"/>
        <w:rPr>
          <w:b w:val="0"/>
          <w:lang w:eastAsia="en-US"/>
        </w:rPr>
      </w:pPr>
      <w:r w:rsidRPr="002148FE">
        <w:rPr>
          <w:b w:val="0"/>
          <w:lang w:eastAsia="en-US"/>
        </w:rPr>
        <w:t xml:space="preserve">расширение практики применения энергосберегающих технологий при модернизации, реконструкции и капитальном ремонте зданий и сооружений; </w:t>
      </w:r>
    </w:p>
    <w:p w:rsidR="00543D14" w:rsidRPr="002148FE" w:rsidRDefault="00543D14" w:rsidP="002C2981">
      <w:pPr>
        <w:pStyle w:val="affc"/>
        <w:numPr>
          <w:ilvl w:val="0"/>
          <w:numId w:val="25"/>
        </w:numPr>
        <w:tabs>
          <w:tab w:val="clear" w:pos="1080"/>
          <w:tab w:val="left" w:pos="851"/>
        </w:tabs>
        <w:spacing w:before="120" w:after="60" w:line="240" w:lineRule="auto"/>
        <w:ind w:left="0" w:firstLine="567"/>
        <w:rPr>
          <w:b w:val="0"/>
          <w:lang w:eastAsia="en-US"/>
        </w:rPr>
      </w:pPr>
      <w:r w:rsidRPr="002148FE">
        <w:rPr>
          <w:b w:val="0"/>
          <w:lang w:eastAsia="en-US"/>
        </w:rPr>
        <w:t xml:space="preserve">внедрение </w:t>
      </w:r>
      <w:proofErr w:type="spellStart"/>
      <w:r w:rsidRPr="002148FE">
        <w:rPr>
          <w:b w:val="0"/>
          <w:lang w:eastAsia="en-US"/>
        </w:rPr>
        <w:t>энергоэффективных</w:t>
      </w:r>
      <w:proofErr w:type="spellEnd"/>
      <w:r w:rsidRPr="002148FE">
        <w:rPr>
          <w:b w:val="0"/>
          <w:lang w:eastAsia="en-US"/>
        </w:rPr>
        <w:t xml:space="preserve"> светильников в системе наружного освещения;</w:t>
      </w:r>
    </w:p>
    <w:p w:rsidR="00543D14" w:rsidRPr="00F2179C" w:rsidRDefault="00543D14" w:rsidP="002C2981">
      <w:pPr>
        <w:pStyle w:val="affc"/>
        <w:numPr>
          <w:ilvl w:val="0"/>
          <w:numId w:val="25"/>
        </w:numPr>
        <w:tabs>
          <w:tab w:val="clear" w:pos="1080"/>
          <w:tab w:val="left" w:pos="851"/>
        </w:tabs>
        <w:spacing w:before="120" w:after="60" w:line="240" w:lineRule="auto"/>
        <w:ind w:left="0" w:firstLine="567"/>
        <w:rPr>
          <w:b w:val="0"/>
          <w:lang w:eastAsia="en-US"/>
        </w:rPr>
      </w:pPr>
      <w:r w:rsidRPr="002148FE">
        <w:rPr>
          <w:b w:val="0"/>
          <w:lang w:eastAsia="en-US"/>
        </w:rPr>
        <w:t xml:space="preserve">в системах коммунальной инфраструктуры - замена морально и физически устаревшего оборудования, в том числе с высоким износом, на современное и </w:t>
      </w:r>
      <w:proofErr w:type="spellStart"/>
      <w:r w:rsidRPr="002148FE">
        <w:rPr>
          <w:b w:val="0"/>
          <w:lang w:eastAsia="en-US"/>
        </w:rPr>
        <w:t>высокоэфективное</w:t>
      </w:r>
      <w:proofErr w:type="spellEnd"/>
      <w:r w:rsidRPr="002148FE">
        <w:rPr>
          <w:b w:val="0"/>
          <w:lang w:eastAsia="en-US"/>
        </w:rPr>
        <w:t xml:space="preserve"> оборудование, а также своевременная замена, реконструкция сетей </w:t>
      </w:r>
      <w:r w:rsidRPr="00F2179C">
        <w:rPr>
          <w:b w:val="0"/>
          <w:lang w:eastAsia="en-US"/>
        </w:rPr>
        <w:t>инженерной инфраструктуры, выработавших свой срок службы, с высоком износом.</w:t>
      </w:r>
    </w:p>
    <w:p w:rsidR="005848E7" w:rsidRPr="005900D1" w:rsidRDefault="005848E7" w:rsidP="005900D1">
      <w:pPr>
        <w:pStyle w:val="a5"/>
        <w:rPr>
          <w:rFonts w:ascii="Times New Roman" w:hAnsi="Times New Roman"/>
        </w:rPr>
      </w:pPr>
      <w:r w:rsidRPr="00F2179C">
        <w:rPr>
          <w:rFonts w:ascii="Times New Roman" w:hAnsi="Times New Roman"/>
        </w:rPr>
        <w:t xml:space="preserve">На территории Ненецкого автономного округа распоряжением Департамента строительства, жилищно-коммунального хозяйства, энергетики и транспорта Ненецкого автономного округа от 12.05.2017 г. № 212-р утвержден «План мероприятий по переходу на </w:t>
      </w:r>
      <w:proofErr w:type="spellStart"/>
      <w:r w:rsidRPr="00F2179C">
        <w:rPr>
          <w:rFonts w:ascii="Times New Roman" w:hAnsi="Times New Roman"/>
        </w:rPr>
        <w:t>энергоэффективное</w:t>
      </w:r>
      <w:proofErr w:type="spellEnd"/>
      <w:r w:rsidRPr="00F2179C">
        <w:rPr>
          <w:rFonts w:ascii="Times New Roman" w:hAnsi="Times New Roman"/>
        </w:rPr>
        <w:t xml:space="preserve"> освещение в Ненецком автономном округе на период 2017-2025 годы». План мероприятий </w:t>
      </w:r>
      <w:r w:rsidRPr="005900D1">
        <w:rPr>
          <w:rFonts w:ascii="Times New Roman" w:hAnsi="Times New Roman"/>
        </w:rPr>
        <w:t>включает в себя следующие ежегодные мероприятия:</w:t>
      </w:r>
    </w:p>
    <w:p w:rsidR="005848E7" w:rsidRPr="00F2179C" w:rsidRDefault="005848E7" w:rsidP="002C2981">
      <w:pPr>
        <w:pStyle w:val="affc"/>
        <w:numPr>
          <w:ilvl w:val="0"/>
          <w:numId w:val="25"/>
        </w:numPr>
        <w:tabs>
          <w:tab w:val="clear" w:pos="1080"/>
          <w:tab w:val="left" w:pos="851"/>
        </w:tabs>
        <w:spacing w:before="120" w:after="60" w:line="240" w:lineRule="auto"/>
        <w:ind w:left="0" w:firstLine="567"/>
        <w:rPr>
          <w:b w:val="0"/>
          <w:lang w:eastAsia="en-US"/>
        </w:rPr>
      </w:pPr>
      <w:r w:rsidRPr="00F2179C">
        <w:rPr>
          <w:b w:val="0"/>
          <w:lang w:eastAsia="en-US"/>
        </w:rPr>
        <w:lastRenderedPageBreak/>
        <w:t>организация мониторинга структуры источников света в бюджетных учреждениях;</w:t>
      </w:r>
    </w:p>
    <w:p w:rsidR="005848E7" w:rsidRPr="00F2179C" w:rsidRDefault="005848E7" w:rsidP="002C2981">
      <w:pPr>
        <w:pStyle w:val="affc"/>
        <w:numPr>
          <w:ilvl w:val="0"/>
          <w:numId w:val="25"/>
        </w:numPr>
        <w:tabs>
          <w:tab w:val="clear" w:pos="1080"/>
          <w:tab w:val="left" w:pos="851"/>
        </w:tabs>
        <w:spacing w:before="120" w:after="60" w:line="240" w:lineRule="auto"/>
        <w:ind w:left="0" w:firstLine="567"/>
        <w:rPr>
          <w:b w:val="0"/>
          <w:lang w:eastAsia="en-US"/>
        </w:rPr>
      </w:pPr>
      <w:r w:rsidRPr="00F2179C">
        <w:rPr>
          <w:b w:val="0"/>
          <w:lang w:eastAsia="en-US"/>
        </w:rPr>
        <w:t>организация мониторинга освещенности и структуры источников света в системах уличного освещения;</w:t>
      </w:r>
    </w:p>
    <w:p w:rsidR="005848E7" w:rsidRPr="00F2179C" w:rsidRDefault="005848E7" w:rsidP="002C2981">
      <w:pPr>
        <w:pStyle w:val="affc"/>
        <w:numPr>
          <w:ilvl w:val="0"/>
          <w:numId w:val="25"/>
        </w:numPr>
        <w:tabs>
          <w:tab w:val="clear" w:pos="1080"/>
          <w:tab w:val="left" w:pos="851"/>
        </w:tabs>
        <w:spacing w:before="120" w:after="60" w:line="240" w:lineRule="auto"/>
        <w:ind w:left="0" w:firstLine="567"/>
        <w:rPr>
          <w:b w:val="0"/>
          <w:lang w:eastAsia="en-US"/>
        </w:rPr>
      </w:pPr>
      <w:r w:rsidRPr="00F2179C">
        <w:rPr>
          <w:b w:val="0"/>
          <w:lang w:eastAsia="en-US"/>
        </w:rPr>
        <w:t xml:space="preserve">информирование граждан о преимуществах </w:t>
      </w:r>
      <w:proofErr w:type="spellStart"/>
      <w:r w:rsidRPr="00F2179C">
        <w:rPr>
          <w:b w:val="0"/>
          <w:lang w:eastAsia="en-US"/>
        </w:rPr>
        <w:t>энергоэффективного</w:t>
      </w:r>
      <w:proofErr w:type="spellEnd"/>
      <w:r w:rsidRPr="00F2179C">
        <w:rPr>
          <w:b w:val="0"/>
          <w:lang w:eastAsia="en-US"/>
        </w:rPr>
        <w:t xml:space="preserve"> освещения.</w:t>
      </w:r>
    </w:p>
    <w:p w:rsidR="00F2179C" w:rsidRDefault="00F2179C" w:rsidP="00F2179C">
      <w:pPr>
        <w:pStyle w:val="a5"/>
        <w:rPr>
          <w:rFonts w:ascii="Times New Roman" w:hAnsi="Times New Roman"/>
        </w:rPr>
      </w:pPr>
      <w:r w:rsidRPr="00F2179C">
        <w:rPr>
          <w:rFonts w:ascii="Times New Roman" w:hAnsi="Times New Roman"/>
        </w:rPr>
        <w:t xml:space="preserve">Муниципальная программа </w:t>
      </w:r>
      <w:r w:rsidR="00340531">
        <w:rPr>
          <w:rFonts w:ascii="Times New Roman" w:hAnsi="Times New Roman"/>
        </w:rPr>
        <w:t>муниципального образования «</w:t>
      </w:r>
      <w:r w:rsidRPr="00F2179C">
        <w:rPr>
          <w:rFonts w:ascii="Times New Roman" w:hAnsi="Times New Roman"/>
        </w:rPr>
        <w:t>Городской ок</w:t>
      </w:r>
      <w:r w:rsidR="00340531">
        <w:rPr>
          <w:rFonts w:ascii="Times New Roman" w:hAnsi="Times New Roman"/>
        </w:rPr>
        <w:t>руг "Город Нарьян-Мар» «</w:t>
      </w:r>
      <w:proofErr w:type="spellStart"/>
      <w:r w:rsidRPr="00F2179C">
        <w:rPr>
          <w:rFonts w:ascii="Times New Roman" w:hAnsi="Times New Roman"/>
        </w:rPr>
        <w:t>Энергоэффе</w:t>
      </w:r>
      <w:r w:rsidR="00340531">
        <w:rPr>
          <w:rFonts w:ascii="Times New Roman" w:hAnsi="Times New Roman"/>
        </w:rPr>
        <w:t>ктивность</w:t>
      </w:r>
      <w:proofErr w:type="spellEnd"/>
      <w:r w:rsidR="00340531">
        <w:rPr>
          <w:rFonts w:ascii="Times New Roman" w:hAnsi="Times New Roman"/>
        </w:rPr>
        <w:t xml:space="preserve"> и развитие энергетики»</w:t>
      </w:r>
      <w:r w:rsidRPr="00F2179C">
        <w:rPr>
          <w:rFonts w:ascii="Times New Roman" w:hAnsi="Times New Roman"/>
        </w:rPr>
        <w:t>, утвержденная постановлением Администрации МО "Городской округ "Город Нарьян-Мар" от 12.11.2013 № 2424 (в редакции от 29.12.2018 № 1145)</w:t>
      </w:r>
      <w:r>
        <w:rPr>
          <w:rFonts w:ascii="Times New Roman" w:hAnsi="Times New Roman"/>
        </w:rPr>
        <w:t xml:space="preserve"> направлена на п</w:t>
      </w:r>
      <w:r w:rsidRPr="00F2179C">
        <w:rPr>
          <w:rFonts w:ascii="Times New Roman" w:hAnsi="Times New Roman"/>
        </w:rPr>
        <w:t>овышение эффективности использования топливно-энергетических ресурсов на территории МО "Гор</w:t>
      </w:r>
      <w:r>
        <w:rPr>
          <w:rFonts w:ascii="Times New Roman" w:hAnsi="Times New Roman"/>
        </w:rPr>
        <w:t>одской округ "Город Нарьян-Мар", на п</w:t>
      </w:r>
      <w:r w:rsidRPr="00F2179C">
        <w:rPr>
          <w:rFonts w:ascii="Times New Roman" w:hAnsi="Times New Roman"/>
        </w:rPr>
        <w:t>овышение экологической эффективности и безопасности на основе рационального и экологически ответственного использования энергии и ресурсов, способствующих обеспечению права граждан на благоприятную окружающую среду</w:t>
      </w:r>
      <w:r>
        <w:rPr>
          <w:rFonts w:ascii="Times New Roman" w:hAnsi="Times New Roman"/>
        </w:rPr>
        <w:t>. Задачами муниципальной программы являются:</w:t>
      </w:r>
    </w:p>
    <w:p w:rsidR="00F2179C" w:rsidRPr="00F2179C" w:rsidRDefault="00F2179C" w:rsidP="00F2179C">
      <w:pPr>
        <w:pStyle w:val="affc"/>
        <w:numPr>
          <w:ilvl w:val="0"/>
          <w:numId w:val="25"/>
        </w:numPr>
        <w:tabs>
          <w:tab w:val="clear" w:pos="1080"/>
          <w:tab w:val="left" w:pos="851"/>
        </w:tabs>
        <w:spacing w:before="120" w:after="60" w:line="240" w:lineRule="auto"/>
        <w:ind w:left="0" w:firstLine="567"/>
        <w:rPr>
          <w:b w:val="0"/>
          <w:lang w:eastAsia="en-US"/>
        </w:rPr>
      </w:pPr>
      <w:r w:rsidRPr="00F2179C">
        <w:rPr>
          <w:b w:val="0"/>
          <w:lang w:eastAsia="en-US"/>
        </w:rPr>
        <w:t>снижение потребления энергоресурсов в жилищном фонде, организациях с участием муниципального образования, транспортном комплексе;</w:t>
      </w:r>
    </w:p>
    <w:p w:rsidR="00F2179C" w:rsidRPr="00F2179C" w:rsidRDefault="00F2179C" w:rsidP="00F2179C">
      <w:pPr>
        <w:pStyle w:val="affc"/>
        <w:numPr>
          <w:ilvl w:val="0"/>
          <w:numId w:val="25"/>
        </w:numPr>
        <w:tabs>
          <w:tab w:val="clear" w:pos="1080"/>
          <w:tab w:val="left" w:pos="851"/>
        </w:tabs>
        <w:spacing w:before="120" w:after="60" w:line="240" w:lineRule="auto"/>
        <w:ind w:left="0" w:firstLine="567"/>
        <w:rPr>
          <w:b w:val="0"/>
          <w:lang w:eastAsia="en-US"/>
        </w:rPr>
      </w:pPr>
      <w:r w:rsidRPr="00F2179C">
        <w:rPr>
          <w:b w:val="0"/>
          <w:lang w:eastAsia="en-US"/>
        </w:rPr>
        <w:t>выявление возможности энергосбережения и повышения энергетической эффективности;</w:t>
      </w:r>
    </w:p>
    <w:p w:rsidR="00F2179C" w:rsidRPr="00F2179C" w:rsidRDefault="00F2179C" w:rsidP="00F2179C">
      <w:pPr>
        <w:pStyle w:val="affc"/>
        <w:numPr>
          <w:ilvl w:val="0"/>
          <w:numId w:val="25"/>
        </w:numPr>
        <w:tabs>
          <w:tab w:val="clear" w:pos="1080"/>
          <w:tab w:val="left" w:pos="851"/>
        </w:tabs>
        <w:spacing w:before="120" w:after="60" w:line="240" w:lineRule="auto"/>
        <w:ind w:left="0" w:firstLine="567"/>
        <w:rPr>
          <w:b w:val="0"/>
          <w:lang w:eastAsia="en-US"/>
        </w:rPr>
      </w:pPr>
      <w:r w:rsidRPr="00F2179C">
        <w:rPr>
          <w:b w:val="0"/>
          <w:lang w:eastAsia="en-US"/>
        </w:rPr>
        <w:t>снижение расходов бюджета на оплату коммунальных услуг в отдельных бюджетных учреждениях;</w:t>
      </w:r>
    </w:p>
    <w:p w:rsidR="00F2179C" w:rsidRPr="00F2179C" w:rsidRDefault="00F2179C" w:rsidP="00F2179C">
      <w:pPr>
        <w:pStyle w:val="affc"/>
        <w:numPr>
          <w:ilvl w:val="0"/>
          <w:numId w:val="25"/>
        </w:numPr>
        <w:tabs>
          <w:tab w:val="clear" w:pos="1080"/>
          <w:tab w:val="left" w:pos="851"/>
        </w:tabs>
        <w:spacing w:before="120" w:after="60" w:line="240" w:lineRule="auto"/>
        <w:ind w:left="0" w:firstLine="567"/>
        <w:rPr>
          <w:b w:val="0"/>
          <w:lang w:eastAsia="en-US"/>
        </w:rPr>
      </w:pPr>
      <w:r w:rsidRPr="00F2179C">
        <w:rPr>
          <w:b w:val="0"/>
          <w:lang w:eastAsia="en-US"/>
        </w:rPr>
        <w:t>переход общественного транспорта муниципального предприятия "</w:t>
      </w:r>
      <w:proofErr w:type="spellStart"/>
      <w:r w:rsidRPr="00F2179C">
        <w:rPr>
          <w:b w:val="0"/>
          <w:lang w:eastAsia="en-US"/>
        </w:rPr>
        <w:t>Нарьян-Марское</w:t>
      </w:r>
      <w:proofErr w:type="spellEnd"/>
      <w:r w:rsidRPr="00F2179C">
        <w:rPr>
          <w:b w:val="0"/>
          <w:lang w:eastAsia="en-US"/>
        </w:rPr>
        <w:t xml:space="preserve"> АТП" на газомоторное топливо</w:t>
      </w:r>
      <w:r>
        <w:rPr>
          <w:b w:val="0"/>
          <w:lang w:eastAsia="en-US"/>
        </w:rPr>
        <w:t>.</w:t>
      </w:r>
    </w:p>
    <w:p w:rsidR="00FA6BCE" w:rsidRPr="005900D1" w:rsidRDefault="00FA6BCE" w:rsidP="00C635CB">
      <w:pPr>
        <w:pStyle w:val="a5"/>
        <w:rPr>
          <w:rFonts w:ascii="Times New Roman" w:hAnsi="Times New Roman"/>
        </w:rPr>
      </w:pPr>
      <w:r w:rsidRPr="00340531">
        <w:rPr>
          <w:rFonts w:ascii="Times New Roman" w:hAnsi="Times New Roman"/>
        </w:rPr>
        <w:t xml:space="preserve">Программа </w:t>
      </w:r>
      <w:r w:rsidR="00340531">
        <w:rPr>
          <w:rFonts w:ascii="Times New Roman" w:hAnsi="Times New Roman"/>
        </w:rPr>
        <w:t>«</w:t>
      </w:r>
      <w:proofErr w:type="spellStart"/>
      <w:r w:rsidR="00340531" w:rsidRPr="00F2179C">
        <w:rPr>
          <w:rFonts w:ascii="Times New Roman" w:hAnsi="Times New Roman"/>
        </w:rPr>
        <w:t>Энергоэффе</w:t>
      </w:r>
      <w:r w:rsidR="00340531">
        <w:rPr>
          <w:rFonts w:ascii="Times New Roman" w:hAnsi="Times New Roman"/>
        </w:rPr>
        <w:t>ктивность</w:t>
      </w:r>
      <w:proofErr w:type="spellEnd"/>
      <w:r w:rsidR="00340531">
        <w:rPr>
          <w:rFonts w:ascii="Times New Roman" w:hAnsi="Times New Roman"/>
        </w:rPr>
        <w:t xml:space="preserve"> и развитие энергетики» включает в себя м</w:t>
      </w:r>
      <w:r w:rsidRPr="00340531">
        <w:rPr>
          <w:rFonts w:ascii="Times New Roman" w:hAnsi="Times New Roman"/>
        </w:rPr>
        <w:t>ероприятия по энергосбережению и повышению энергетической эффективности жилищного фонда</w:t>
      </w:r>
      <w:r w:rsidR="00340531">
        <w:rPr>
          <w:rFonts w:ascii="Times New Roman" w:hAnsi="Times New Roman"/>
        </w:rPr>
        <w:t>, м</w:t>
      </w:r>
      <w:r w:rsidR="00340531" w:rsidRPr="00340531">
        <w:rPr>
          <w:rFonts w:ascii="Times New Roman" w:hAnsi="Times New Roman"/>
        </w:rPr>
        <w:t xml:space="preserve">ероприятия по энергосбережению в организациях с участием муниципального образования и повышению энергетической эффективности этих </w:t>
      </w:r>
      <w:r w:rsidR="00340531" w:rsidRPr="005900D1">
        <w:rPr>
          <w:rFonts w:ascii="Times New Roman" w:hAnsi="Times New Roman"/>
        </w:rPr>
        <w:t xml:space="preserve">организаций, мероприятия по подготовке объектов коммунальной инфраструктуры </w:t>
      </w:r>
      <w:r w:rsidR="00340531" w:rsidRPr="005900D1">
        <w:rPr>
          <w:rFonts w:ascii="Times New Roman" w:hAnsi="Times New Roman"/>
        </w:rPr>
        <w:br/>
        <w:t>к осенне-зимнему периоду и другие.</w:t>
      </w:r>
    </w:p>
    <w:p w:rsidR="00AD0847" w:rsidRDefault="00AD0847" w:rsidP="00C635CB">
      <w:pPr>
        <w:pStyle w:val="a5"/>
        <w:rPr>
          <w:rFonts w:ascii="Times New Roman" w:hAnsi="Times New Roman"/>
        </w:rPr>
      </w:pPr>
      <w:r>
        <w:rPr>
          <w:rFonts w:ascii="Times New Roman" w:hAnsi="Times New Roman"/>
        </w:rPr>
        <w:t xml:space="preserve">Организации коммунального комплекса </w:t>
      </w:r>
      <w:r w:rsidR="006C3C15">
        <w:rPr>
          <w:rFonts w:ascii="Times New Roman" w:hAnsi="Times New Roman"/>
        </w:rPr>
        <w:t xml:space="preserve">проводят мероприятия, направленные на энергосбережение и повышение энергетической эффективности, которые утверждаются высшим должностным лицом предприятия в советующих программах предприятий. </w:t>
      </w:r>
    </w:p>
    <w:p w:rsidR="00C635CB" w:rsidRPr="005900D1" w:rsidRDefault="00C635CB" w:rsidP="00C635CB">
      <w:pPr>
        <w:pStyle w:val="a5"/>
        <w:rPr>
          <w:rFonts w:ascii="Times New Roman" w:hAnsi="Times New Roman"/>
        </w:rPr>
      </w:pPr>
      <w:r w:rsidRPr="005900D1">
        <w:rPr>
          <w:rFonts w:ascii="Times New Roman" w:hAnsi="Times New Roman"/>
        </w:rPr>
        <w:t xml:space="preserve">Несмотря на то, что в последние годы была проведена достаточно большая работа по замене отслуживших свой срок энергетических установок, замене ветхих сетей, проблема эффективности и надежности обеспечения энергоснабжения населения и организаций в целом продолжает оставаться достаточно насущной. </w:t>
      </w:r>
      <w:r w:rsidR="005900D1" w:rsidRPr="005900D1">
        <w:rPr>
          <w:rFonts w:ascii="Times New Roman" w:hAnsi="Times New Roman"/>
        </w:rPr>
        <w:t>Некоторые сети и объекты инженерной инфраструктуры находя</w:t>
      </w:r>
      <w:r w:rsidRPr="005900D1">
        <w:rPr>
          <w:rFonts w:ascii="Times New Roman" w:hAnsi="Times New Roman"/>
        </w:rPr>
        <w:t>тся в неудовлетворительном для эксплуатации состоянии и требуют ремонта. Сверхнормативный износ сетей</w:t>
      </w:r>
      <w:r w:rsidR="005900D1" w:rsidRPr="005900D1">
        <w:rPr>
          <w:rFonts w:ascii="Times New Roman" w:hAnsi="Times New Roman"/>
        </w:rPr>
        <w:t xml:space="preserve"> и объектов инженерной инфраструктуры</w:t>
      </w:r>
      <w:r w:rsidRPr="005900D1">
        <w:rPr>
          <w:rFonts w:ascii="Times New Roman" w:hAnsi="Times New Roman"/>
        </w:rPr>
        <w:t xml:space="preserve"> приводит к увеличению потерь </w:t>
      </w:r>
      <w:r w:rsidR="005900D1" w:rsidRPr="005900D1">
        <w:rPr>
          <w:rFonts w:ascii="Times New Roman" w:hAnsi="Times New Roman"/>
        </w:rPr>
        <w:t xml:space="preserve">и перерывов в </w:t>
      </w:r>
      <w:proofErr w:type="spellStart"/>
      <w:r w:rsidR="005900D1" w:rsidRPr="005900D1">
        <w:rPr>
          <w:rFonts w:ascii="Times New Roman" w:hAnsi="Times New Roman"/>
        </w:rPr>
        <w:t>ресурсоснабжении</w:t>
      </w:r>
      <w:proofErr w:type="spellEnd"/>
      <w:r w:rsidR="005900D1" w:rsidRPr="005900D1">
        <w:rPr>
          <w:rFonts w:ascii="Times New Roman" w:hAnsi="Times New Roman"/>
        </w:rPr>
        <w:t xml:space="preserve"> </w:t>
      </w:r>
      <w:r w:rsidRPr="005900D1">
        <w:rPr>
          <w:rFonts w:ascii="Times New Roman" w:hAnsi="Times New Roman"/>
        </w:rPr>
        <w:t>потребителей.</w:t>
      </w:r>
    </w:p>
    <w:p w:rsidR="00C635CB" w:rsidRPr="005900D1" w:rsidRDefault="00C635CB" w:rsidP="00C635CB">
      <w:pPr>
        <w:pStyle w:val="a5"/>
        <w:rPr>
          <w:rFonts w:ascii="Times New Roman" w:hAnsi="Times New Roman"/>
        </w:rPr>
      </w:pPr>
      <w:r w:rsidRPr="005900D1">
        <w:rPr>
          <w:rFonts w:ascii="Times New Roman" w:hAnsi="Times New Roman"/>
        </w:rPr>
        <w:t xml:space="preserve">Вопросы энергетической эффективности сегодня становятся инструментом повышения экономических </w:t>
      </w:r>
      <w:r w:rsidRPr="002148FE">
        <w:rPr>
          <w:rFonts w:ascii="Times New Roman" w:hAnsi="Times New Roman"/>
        </w:rPr>
        <w:t xml:space="preserve">показателей предприятий, снижения бюджетных расходов </w:t>
      </w:r>
      <w:r w:rsidRPr="005900D1">
        <w:rPr>
          <w:rFonts w:ascii="Times New Roman" w:hAnsi="Times New Roman"/>
        </w:rPr>
        <w:t>муниципального, регионального и федерального уровня, решения природоохранных проблем. Учитывая социальную и экономическую значимость энергосберегающих мероприятий для снижения бюджетных расходов муниципального уровня, программа энергосбережения направлена в первую очередь на приоритетное решение задач энергосбережения в бюджетной сфере и жилищно-коммунальном хозяйстве.</w:t>
      </w:r>
    </w:p>
    <w:p w:rsidR="00C635CB" w:rsidRPr="002148FE" w:rsidRDefault="00C635CB" w:rsidP="00C635CB">
      <w:pPr>
        <w:pStyle w:val="a5"/>
        <w:rPr>
          <w:rFonts w:ascii="Times New Roman" w:hAnsi="Times New Roman"/>
        </w:rPr>
      </w:pPr>
      <w:r w:rsidRPr="005900D1">
        <w:rPr>
          <w:rFonts w:ascii="Times New Roman" w:hAnsi="Times New Roman"/>
        </w:rPr>
        <w:lastRenderedPageBreak/>
        <w:t xml:space="preserve">Проведение политики </w:t>
      </w:r>
      <w:proofErr w:type="spellStart"/>
      <w:r w:rsidRPr="005900D1">
        <w:rPr>
          <w:rFonts w:ascii="Times New Roman" w:hAnsi="Times New Roman"/>
        </w:rPr>
        <w:t>энергоэффективности</w:t>
      </w:r>
      <w:proofErr w:type="spellEnd"/>
      <w:r w:rsidRPr="005900D1">
        <w:rPr>
          <w:rFonts w:ascii="Times New Roman" w:hAnsi="Times New Roman"/>
        </w:rPr>
        <w:t xml:space="preserve"> и энергосбережения </w:t>
      </w:r>
      <w:r w:rsidRPr="002148FE">
        <w:rPr>
          <w:rFonts w:ascii="Times New Roman" w:hAnsi="Times New Roman"/>
        </w:rPr>
        <w:t xml:space="preserve">в экономике </w:t>
      </w:r>
      <w:r w:rsidR="002148FE" w:rsidRPr="002148FE">
        <w:rPr>
          <w:rFonts w:ascii="Times New Roman" w:hAnsi="Times New Roman"/>
        </w:rPr>
        <w:t>города</w:t>
      </w:r>
      <w:r w:rsidRPr="002148FE">
        <w:rPr>
          <w:rFonts w:ascii="Times New Roman" w:hAnsi="Times New Roman"/>
        </w:rPr>
        <w:t xml:space="preserve"> невозможно без развития энергетического комплекса в целом. Данные направления связаны, в первую очередь, внедрением новых технологий производства и передачи энергоресурсов, поэтому развитие энергетического комплекса </w:t>
      </w:r>
      <w:r w:rsidR="002148FE" w:rsidRPr="002148FE">
        <w:rPr>
          <w:rFonts w:ascii="Times New Roman" w:hAnsi="Times New Roman"/>
        </w:rPr>
        <w:t>города</w:t>
      </w:r>
      <w:r w:rsidRPr="002148FE">
        <w:rPr>
          <w:rFonts w:ascii="Times New Roman" w:hAnsi="Times New Roman"/>
        </w:rPr>
        <w:t xml:space="preserve">, обеспечение энергосбережения и повышение </w:t>
      </w:r>
      <w:proofErr w:type="spellStart"/>
      <w:r w:rsidRPr="002148FE">
        <w:rPr>
          <w:rFonts w:ascii="Times New Roman" w:hAnsi="Times New Roman"/>
        </w:rPr>
        <w:t>энергоэффективности</w:t>
      </w:r>
      <w:proofErr w:type="spellEnd"/>
      <w:r w:rsidRPr="002148FE">
        <w:rPr>
          <w:rFonts w:ascii="Times New Roman" w:hAnsi="Times New Roman"/>
        </w:rPr>
        <w:t xml:space="preserve"> экономики возможно только программно-целевым методом, путем консолидации организационных и финансовых ресурсов.</w:t>
      </w:r>
    </w:p>
    <w:p w:rsidR="003E3A1C" w:rsidRPr="002148FE" w:rsidRDefault="003E3A1C" w:rsidP="00ED2D11">
      <w:pPr>
        <w:pStyle w:val="a5"/>
      </w:pPr>
      <w:r w:rsidRPr="002148FE">
        <w:rPr>
          <w:rFonts w:ascii="Times New Roman" w:hAnsi="Times New Roman"/>
        </w:rPr>
        <w:t xml:space="preserve">В целом инженерная инфраструктура находится в удовлетворительном состоянии. Особого внимания на сегодняшний день требуют инженерные сети и объекты, поскольку высокий износ ведет к снижению показателей </w:t>
      </w:r>
      <w:proofErr w:type="spellStart"/>
      <w:r w:rsidRPr="002148FE">
        <w:rPr>
          <w:rFonts w:ascii="Times New Roman" w:hAnsi="Times New Roman"/>
        </w:rPr>
        <w:t>энергоэффективности</w:t>
      </w:r>
      <w:proofErr w:type="spellEnd"/>
      <w:r w:rsidRPr="002148FE">
        <w:rPr>
          <w:rFonts w:ascii="Times New Roman" w:hAnsi="Times New Roman"/>
        </w:rPr>
        <w:t xml:space="preserve">. </w:t>
      </w:r>
    </w:p>
    <w:p w:rsidR="00061090" w:rsidRPr="00F5195B" w:rsidRDefault="00061090" w:rsidP="00061090">
      <w:pPr>
        <w:pStyle w:val="12"/>
        <w:ind w:firstLine="0"/>
        <w:rPr>
          <w:rFonts w:ascii="Times New Roman" w:hAnsi="Times New Roman"/>
        </w:rPr>
      </w:pPr>
      <w:bookmarkStart w:id="42" w:name="_Toc53583720"/>
      <w:r w:rsidRPr="00F5195B">
        <w:rPr>
          <w:rFonts w:ascii="Times New Roman" w:hAnsi="Times New Roman"/>
        </w:rPr>
        <w:lastRenderedPageBreak/>
        <w:t>Обоснование целевых показателей развития соответствующей системы коммунальной инфраструктуры</w:t>
      </w:r>
      <w:bookmarkEnd w:id="42"/>
    </w:p>
    <w:p w:rsidR="00061090" w:rsidRPr="00F5195B" w:rsidRDefault="00061090" w:rsidP="00061090">
      <w:pPr>
        <w:pStyle w:val="2"/>
        <w:pBdr>
          <w:top w:val="none" w:sz="0" w:space="0" w:color="auto"/>
          <w:left w:val="none" w:sz="0" w:space="0" w:color="auto"/>
          <w:bottom w:val="none" w:sz="0" w:space="0" w:color="auto"/>
          <w:right w:val="none" w:sz="0" w:space="0" w:color="auto"/>
        </w:pBdr>
        <w:ind w:left="0" w:firstLine="0"/>
        <w:jc w:val="both"/>
        <w:rPr>
          <w:rFonts w:ascii="Times New Roman" w:hAnsi="Times New Roman"/>
        </w:rPr>
      </w:pPr>
      <w:bookmarkStart w:id="43" w:name="_Toc53583721"/>
      <w:r w:rsidRPr="00F5195B">
        <w:rPr>
          <w:rFonts w:ascii="Times New Roman" w:hAnsi="Times New Roman"/>
        </w:rPr>
        <w:t>Теплоснабжение</w:t>
      </w:r>
      <w:bookmarkEnd w:id="43"/>
    </w:p>
    <w:p w:rsidR="00061090" w:rsidRPr="00D015E0" w:rsidRDefault="00061090" w:rsidP="00061090">
      <w:pPr>
        <w:pStyle w:val="a5"/>
        <w:rPr>
          <w:rFonts w:ascii="Times New Roman" w:hAnsi="Times New Roman"/>
        </w:rPr>
      </w:pPr>
      <w:r w:rsidRPr="00D015E0">
        <w:rPr>
          <w:rFonts w:ascii="Times New Roman" w:hAnsi="Times New Roman"/>
        </w:rPr>
        <w:t xml:space="preserve">Показатели доступности услуг теплоснабжения для населения определяются в целях выявления необходимости организации и развития централизованной системы теплоснабжения для населения, не обеспеченного такой системой. К таким показателям относится индекс нового строительства и определяется как отношение протяженности сетей, построенных за последний отчетный период (год), к общей протяженности сетей. </w:t>
      </w:r>
      <w:bookmarkStart w:id="44" w:name="_Toc412615789"/>
    </w:p>
    <w:p w:rsidR="00061090" w:rsidRPr="00D015E0" w:rsidRDefault="00061090" w:rsidP="00061090">
      <w:pPr>
        <w:pStyle w:val="a5"/>
        <w:rPr>
          <w:rFonts w:ascii="Times New Roman" w:hAnsi="Times New Roman"/>
        </w:rPr>
      </w:pPr>
      <w:r w:rsidRPr="00D015E0">
        <w:rPr>
          <w:rFonts w:ascii="Times New Roman" w:hAnsi="Times New Roman"/>
        </w:rPr>
        <w:t>Показатели спроса на коммунальные ресурсы и перспективной нагрузки</w:t>
      </w:r>
      <w:bookmarkEnd w:id="44"/>
      <w:r w:rsidRPr="00D015E0">
        <w:rPr>
          <w:rFonts w:ascii="Times New Roman" w:hAnsi="Times New Roman"/>
        </w:rPr>
        <w:t xml:space="preserve"> устанавливаются в целях определения нагрузки на систему централизованного теплоснабжения, необходимости увеличения мощностей теплоисточников и (или) пропускной способности магистральных тепловых сетей. Фактические объемы производства и отпуска тепловой энергии определяются по показаниям приборов учета, а в случае их отсутствия – по нормативам потребления для различных категорий потребителей, установленным в соответствии с действующей нормативной документацией. Перспективные объемы теплопотребления и нагрузки определяются на основании действующей нормативно-технической документации.</w:t>
      </w:r>
    </w:p>
    <w:p w:rsidR="00061090" w:rsidRPr="00D015E0" w:rsidRDefault="00061090" w:rsidP="00061090">
      <w:pPr>
        <w:pStyle w:val="a5"/>
        <w:rPr>
          <w:rFonts w:ascii="Times New Roman" w:hAnsi="Times New Roman"/>
        </w:rPr>
      </w:pPr>
      <w:r w:rsidRPr="00D015E0">
        <w:rPr>
          <w:rFonts w:ascii="Times New Roman" w:hAnsi="Times New Roman"/>
        </w:rPr>
        <w:t>Показатели величины новых нагрузок, присоединяемых к системам централизованного теплоснабжения в перспективе, позволяют оценить, на сколько возрастет потребление тепловой энергии и нагрузку на систему в целом. Прирост теплопотребления определяется как разница объема потребления ресурса за текущий и прошлый год. Индекс прироста определяется как отношение прироста текущего объема теплопотребления к объему теплопотребления за предыдущий период.</w:t>
      </w:r>
    </w:p>
    <w:p w:rsidR="00061090" w:rsidRPr="00D015E0" w:rsidRDefault="00061090" w:rsidP="00061090">
      <w:pPr>
        <w:pStyle w:val="a5"/>
        <w:rPr>
          <w:rFonts w:ascii="Times New Roman" w:hAnsi="Times New Roman"/>
        </w:rPr>
      </w:pPr>
      <w:r w:rsidRPr="00D015E0">
        <w:rPr>
          <w:rFonts w:ascii="Times New Roman" w:hAnsi="Times New Roman"/>
        </w:rPr>
        <w:t>Показатели качества поставляемой тепловой энергии позволяют выявить его соответствие или несоответствие совокупности установленных нормативными правовыми актами Российской Федерации и (или) договорами теплоснабжения характеристик теплоснабжения, в том числе термодинамических параметров теплоносителя.</w:t>
      </w:r>
    </w:p>
    <w:p w:rsidR="00061090" w:rsidRPr="00D015E0" w:rsidRDefault="00061090" w:rsidP="00061090">
      <w:pPr>
        <w:pStyle w:val="a5"/>
        <w:rPr>
          <w:rFonts w:ascii="Times New Roman" w:hAnsi="Times New Roman"/>
        </w:rPr>
      </w:pPr>
      <w:r w:rsidRPr="00D015E0">
        <w:rPr>
          <w:rFonts w:ascii="Times New Roman" w:hAnsi="Times New Roman"/>
        </w:rPr>
        <w:t>Показатель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всех потребителей приборами коммерческого учета тепловой энергии. Обеспеченность потребителей приборами учета устанавливается по предоставленным данным организации коммунального комплекса.</w:t>
      </w:r>
    </w:p>
    <w:p w:rsidR="00061090" w:rsidRPr="00D015E0" w:rsidRDefault="00061090" w:rsidP="00061090">
      <w:pPr>
        <w:pStyle w:val="a5"/>
        <w:rPr>
          <w:rFonts w:ascii="Times New Roman" w:hAnsi="Times New Roman"/>
        </w:rPr>
      </w:pPr>
      <w:r w:rsidRPr="00D015E0">
        <w:rPr>
          <w:rFonts w:ascii="Times New Roman" w:hAnsi="Times New Roman"/>
        </w:rPr>
        <w:t xml:space="preserve">Показатели надежности позволят выявить слабые стороны системы теплоснабжения и разработать комплекс мероприятий, направленных на повышение ее надежности и устойчивой работы. Важнейшими элементами системы теплоснабжения </w:t>
      </w:r>
      <w:r w:rsidR="008B57FF" w:rsidRPr="00D015E0">
        <w:rPr>
          <w:rFonts w:ascii="Times New Roman" w:hAnsi="Times New Roman"/>
        </w:rPr>
        <w:t>сель</w:t>
      </w:r>
      <w:r w:rsidRPr="00D015E0">
        <w:rPr>
          <w:rFonts w:ascii="Times New Roman" w:hAnsi="Times New Roman"/>
        </w:rPr>
        <w:t xml:space="preserve">ского поселения являются котельные и тепловые сети. К ним предъявляются повышенные требования бесперебойной подачи тепловой энергии в течение суток в требуемом количестве и надлежащего качества. Физический износ тепловых сетей и котельных </w:t>
      </w:r>
      <w:r w:rsidRPr="00D015E0">
        <w:rPr>
          <w:rFonts w:ascii="Times New Roman" w:hAnsi="Times New Roman"/>
        </w:rPr>
        <w:lastRenderedPageBreak/>
        <w:t>устанавливается как отношение фактического срока службы оборудования к сумме нормативного и возможного остаточного срока. Удельный вес тепловых сетей, нуждающихся в замене, определяется как отношение протяженности тепловых сетей, нуждающихся в замене, к общей протяженности тепловых сетей. Аварийность системы теплоснабжения устанавливается как отношение количества аварий к общей протяженности тепловых сетей.</w:t>
      </w:r>
    </w:p>
    <w:p w:rsidR="00061090" w:rsidRPr="00D015E0" w:rsidRDefault="00061090" w:rsidP="00061090">
      <w:pPr>
        <w:pStyle w:val="a5"/>
        <w:rPr>
          <w:rFonts w:ascii="Times New Roman" w:hAnsi="Times New Roman"/>
        </w:rPr>
      </w:pPr>
      <w:r w:rsidRPr="00D015E0">
        <w:rPr>
          <w:rFonts w:ascii="Times New Roman" w:hAnsi="Times New Roman"/>
        </w:rPr>
        <w:t>Показатели эффективности производства и транспорта тепловой энергии позволяют выявить дефицит или резерв мощности теплоисточников, определить необходимость разработки мероприятий по увеличению установленной мощности, уровень технологических потерь в тепловых сетях. Уровень загрузки производственных мощностей определяется как отношение фактической производительности оборудования котельных к их установленной мощности. Уровень потерь определяется как отношение объема потерь тепловой энергии к объёму отпуска в сеть. Коэффициент потерь определяется как отношение объема потерь к протяженности сети.</w:t>
      </w:r>
    </w:p>
    <w:p w:rsidR="00061090" w:rsidRPr="00D015E0" w:rsidRDefault="00061090" w:rsidP="00061090">
      <w:pPr>
        <w:pStyle w:val="a5"/>
        <w:rPr>
          <w:rFonts w:ascii="Times New Roman" w:hAnsi="Times New Roman"/>
        </w:rPr>
      </w:pPr>
      <w:r w:rsidRPr="00D015E0">
        <w:rPr>
          <w:rFonts w:ascii="Times New Roman" w:hAnsi="Times New Roman"/>
        </w:rPr>
        <w:t>Показатели эффективности потребления тепловой энергии позволяют оценить динамику объемов потребления ресурса и необходимость разработки мероприятий по увеличению производительности, а также для обеспечения требуемого запаса мощности для сглаживания пиковых нагрузок. Удельное теплопотребление на одного жителя определяется как отношение объема реализации товаров и услуг к численности населения, получающего товары и услуги организации.</w:t>
      </w:r>
    </w:p>
    <w:p w:rsidR="00061090" w:rsidRPr="00D015E0" w:rsidRDefault="00061090" w:rsidP="00061090">
      <w:pPr>
        <w:pStyle w:val="a5"/>
        <w:rPr>
          <w:rFonts w:ascii="Times New Roman" w:hAnsi="Times New Roman"/>
        </w:rPr>
      </w:pPr>
      <w:r w:rsidRPr="00D015E0">
        <w:rPr>
          <w:rFonts w:ascii="Times New Roman" w:hAnsi="Times New Roman"/>
        </w:rPr>
        <w:t xml:space="preserve"> 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rsidR="00061090" w:rsidRPr="00D015E0" w:rsidRDefault="00061090" w:rsidP="00061090">
      <w:pPr>
        <w:ind w:firstLine="567"/>
        <w:jc w:val="both"/>
        <w:rPr>
          <w:lang w:eastAsia="ar-SA" w:bidi="en-US"/>
        </w:rPr>
      </w:pPr>
      <w:r w:rsidRPr="00D015E0">
        <w:t>Целевые показатели развития системы теплоснабжения приведены ниже (</w:t>
      </w:r>
      <w:r w:rsidRPr="00D015E0">
        <w:fldChar w:fldCharType="begin"/>
      </w:r>
      <w:r w:rsidRPr="00D015E0">
        <w:instrText xml:space="preserve"> REF _Ref526273174 \h  \* MERGEFORMAT </w:instrText>
      </w:r>
      <w:r w:rsidRPr="00D015E0">
        <w:fldChar w:fldCharType="separate"/>
      </w:r>
      <w:r w:rsidR="009A6C68" w:rsidRPr="00200694">
        <w:t xml:space="preserve">Таблица </w:t>
      </w:r>
      <w:r w:rsidR="009A6C68">
        <w:rPr>
          <w:noProof/>
        </w:rPr>
        <w:t>16</w:t>
      </w:r>
      <w:r w:rsidRPr="00D015E0">
        <w:fldChar w:fldCharType="end"/>
      </w:r>
      <w:r w:rsidRPr="00D015E0">
        <w:t>).</w:t>
      </w:r>
    </w:p>
    <w:p w:rsidR="00061090" w:rsidRPr="00D015E0" w:rsidRDefault="00061090" w:rsidP="00061090">
      <w:pPr>
        <w:ind w:firstLine="567"/>
        <w:jc w:val="both"/>
        <w:rPr>
          <w:lang w:eastAsia="ar-SA" w:bidi="en-US"/>
        </w:rPr>
      </w:pPr>
    </w:p>
    <w:p w:rsidR="00061090" w:rsidRPr="00D015E0" w:rsidRDefault="00061090" w:rsidP="00061090">
      <w:pPr>
        <w:ind w:firstLine="567"/>
        <w:jc w:val="both"/>
        <w:rPr>
          <w:lang w:eastAsia="ar-SA" w:bidi="en-US"/>
        </w:rPr>
      </w:pPr>
    </w:p>
    <w:p w:rsidR="00061090" w:rsidRPr="00C31EC1" w:rsidRDefault="00061090" w:rsidP="00061090">
      <w:pPr>
        <w:ind w:firstLine="567"/>
        <w:jc w:val="both"/>
        <w:rPr>
          <w:color w:val="FF0000"/>
          <w:lang w:eastAsia="ar-SA" w:bidi="en-US"/>
        </w:rPr>
        <w:sectPr w:rsidR="00061090" w:rsidRPr="00C31EC1" w:rsidSect="005A3186">
          <w:headerReference w:type="even" r:id="rId12"/>
          <w:headerReference w:type="default" r:id="rId13"/>
          <w:footerReference w:type="even" r:id="rId14"/>
          <w:footerReference w:type="default" r:id="rId15"/>
          <w:headerReference w:type="first" r:id="rId16"/>
          <w:footerReference w:type="first" r:id="rId17"/>
          <w:pgSz w:w="11906" w:h="16838" w:code="9"/>
          <w:pgMar w:top="1134" w:right="851" w:bottom="1134" w:left="1701" w:header="709" w:footer="437" w:gutter="0"/>
          <w:cols w:space="708"/>
          <w:docGrid w:linePitch="360"/>
        </w:sectPr>
      </w:pPr>
    </w:p>
    <w:p w:rsidR="00061090" w:rsidRPr="00200694" w:rsidRDefault="00D4077B" w:rsidP="00D4077B">
      <w:pPr>
        <w:pStyle w:val="af"/>
        <w:rPr>
          <w:rFonts w:ascii="Times New Roman" w:hAnsi="Times New Roman"/>
        </w:rPr>
      </w:pPr>
      <w:bookmarkStart w:id="45" w:name="_Ref526273174"/>
      <w:r w:rsidRPr="00200694">
        <w:rPr>
          <w:rFonts w:ascii="Times New Roman" w:hAnsi="Times New Roman"/>
        </w:rPr>
        <w:lastRenderedPageBreak/>
        <w:t xml:space="preserve">Таблица </w:t>
      </w:r>
      <w:r w:rsidRPr="00200694">
        <w:fldChar w:fldCharType="begin"/>
      </w:r>
      <w:r w:rsidRPr="00200694">
        <w:rPr>
          <w:rFonts w:ascii="Times New Roman" w:hAnsi="Times New Roman"/>
        </w:rPr>
        <w:instrText xml:space="preserve"> SEQ Таблица \* ARABIC </w:instrText>
      </w:r>
      <w:r w:rsidRPr="00200694">
        <w:fldChar w:fldCharType="separate"/>
      </w:r>
      <w:r w:rsidR="009A6C68">
        <w:rPr>
          <w:rFonts w:ascii="Times New Roman" w:hAnsi="Times New Roman"/>
          <w:noProof/>
        </w:rPr>
        <w:t>16</w:t>
      </w:r>
      <w:r w:rsidRPr="00200694">
        <w:fldChar w:fldCharType="end"/>
      </w:r>
      <w:bookmarkEnd w:id="45"/>
      <w:r w:rsidRPr="00200694">
        <w:rPr>
          <w:rFonts w:ascii="Times New Roman" w:hAnsi="Times New Roman"/>
        </w:rPr>
        <w:t xml:space="preserve"> Целевые показатели развития системы теплоснабжения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012"/>
        <w:gridCol w:w="2588"/>
        <w:gridCol w:w="1283"/>
        <w:gridCol w:w="1283"/>
        <w:gridCol w:w="1283"/>
        <w:gridCol w:w="1283"/>
        <w:gridCol w:w="1283"/>
        <w:gridCol w:w="1283"/>
        <w:gridCol w:w="1283"/>
        <w:gridCol w:w="1278"/>
      </w:tblGrid>
      <w:tr w:rsidR="00417281" w:rsidRPr="00417281" w:rsidTr="002173D6">
        <w:trPr>
          <w:cantSplit/>
          <w:tblHeader/>
          <w:jc w:val="center"/>
        </w:trPr>
        <w:tc>
          <w:tcPr>
            <w:tcW w:w="313"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b/>
                <w:sz w:val="20"/>
                <w:szCs w:val="20"/>
              </w:rPr>
            </w:pPr>
            <w:r w:rsidRPr="00417281">
              <w:rPr>
                <w:b/>
                <w:sz w:val="20"/>
                <w:szCs w:val="20"/>
              </w:rPr>
              <w:t xml:space="preserve">№ </w:t>
            </w:r>
            <w:proofErr w:type="spellStart"/>
            <w:r w:rsidRPr="00417281">
              <w:rPr>
                <w:b/>
                <w:sz w:val="20"/>
                <w:szCs w:val="20"/>
              </w:rPr>
              <w:t>п.п</w:t>
            </w:r>
            <w:proofErr w:type="spellEnd"/>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b/>
                <w:sz w:val="20"/>
                <w:szCs w:val="20"/>
              </w:rPr>
            </w:pPr>
            <w:r w:rsidRPr="00417281">
              <w:rPr>
                <w:b/>
                <w:sz w:val="20"/>
                <w:szCs w:val="20"/>
              </w:rPr>
              <w:t>Показатели/год</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411BBD" w:rsidP="0052507E">
            <w:pPr>
              <w:jc w:val="center"/>
              <w:rPr>
                <w:b/>
                <w:sz w:val="20"/>
                <w:szCs w:val="20"/>
              </w:rPr>
            </w:pPr>
            <w:r w:rsidRPr="00417281">
              <w:rPr>
                <w:b/>
                <w:sz w:val="20"/>
                <w:szCs w:val="20"/>
              </w:rPr>
              <w:t>2019 (факт)</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b/>
                <w:sz w:val="20"/>
                <w:szCs w:val="20"/>
              </w:rPr>
            </w:pPr>
            <w:r w:rsidRPr="00417281">
              <w:rPr>
                <w:b/>
                <w:sz w:val="20"/>
                <w:szCs w:val="20"/>
              </w:rPr>
              <w:t>2020</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b/>
                <w:sz w:val="20"/>
                <w:szCs w:val="20"/>
              </w:rPr>
            </w:pPr>
            <w:r w:rsidRPr="00417281">
              <w:rPr>
                <w:b/>
                <w:sz w:val="20"/>
                <w:szCs w:val="20"/>
              </w:rPr>
              <w:t>2021</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b/>
                <w:sz w:val="20"/>
                <w:szCs w:val="20"/>
              </w:rPr>
            </w:pPr>
            <w:r w:rsidRPr="00417281">
              <w:rPr>
                <w:b/>
                <w:sz w:val="20"/>
                <w:szCs w:val="20"/>
              </w:rPr>
              <w:t>2022</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b/>
                <w:sz w:val="20"/>
                <w:szCs w:val="20"/>
              </w:rPr>
            </w:pPr>
            <w:r w:rsidRPr="00417281">
              <w:rPr>
                <w:b/>
                <w:sz w:val="20"/>
                <w:szCs w:val="20"/>
              </w:rPr>
              <w:t>2023</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b/>
                <w:sz w:val="20"/>
                <w:szCs w:val="20"/>
              </w:rPr>
            </w:pPr>
            <w:r w:rsidRPr="00417281">
              <w:rPr>
                <w:b/>
                <w:sz w:val="20"/>
                <w:szCs w:val="20"/>
              </w:rPr>
              <w:t>2024</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7E3A82">
            <w:pPr>
              <w:jc w:val="center"/>
              <w:rPr>
                <w:b/>
                <w:sz w:val="20"/>
                <w:szCs w:val="20"/>
              </w:rPr>
            </w:pPr>
            <w:r w:rsidRPr="00417281">
              <w:rPr>
                <w:b/>
                <w:sz w:val="20"/>
                <w:szCs w:val="20"/>
              </w:rPr>
              <w:t>20</w:t>
            </w:r>
            <w:r w:rsidR="007E3A82" w:rsidRPr="00417281">
              <w:rPr>
                <w:b/>
                <w:sz w:val="20"/>
                <w:szCs w:val="20"/>
              </w:rPr>
              <w:t>30</w:t>
            </w:r>
          </w:p>
        </w:tc>
        <w:tc>
          <w:tcPr>
            <w:tcW w:w="432" w:type="pct"/>
            <w:tcBorders>
              <w:top w:val="single" w:sz="4" w:space="0" w:color="auto"/>
              <w:left w:val="single" w:sz="4" w:space="0" w:color="auto"/>
              <w:bottom w:val="single" w:sz="4" w:space="0" w:color="auto"/>
              <w:right w:val="single" w:sz="4" w:space="0" w:color="auto"/>
            </w:tcBorders>
            <w:vAlign w:val="center"/>
          </w:tcPr>
          <w:p w:rsidR="00FE4362" w:rsidRPr="00417281" w:rsidRDefault="00FE4362" w:rsidP="007E3A82">
            <w:pPr>
              <w:jc w:val="center"/>
              <w:rPr>
                <w:b/>
                <w:sz w:val="20"/>
                <w:szCs w:val="20"/>
              </w:rPr>
            </w:pPr>
            <w:r w:rsidRPr="00417281">
              <w:rPr>
                <w:b/>
                <w:sz w:val="20"/>
                <w:szCs w:val="20"/>
              </w:rPr>
              <w:t>20</w:t>
            </w:r>
            <w:r w:rsidR="007E3A82" w:rsidRPr="00417281">
              <w:rPr>
                <w:b/>
                <w:sz w:val="20"/>
                <w:szCs w:val="20"/>
              </w:rPr>
              <w:t>40</w:t>
            </w:r>
          </w:p>
        </w:tc>
      </w:tr>
      <w:tr w:rsidR="00417281" w:rsidRPr="00417281"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FE4362" w:rsidRPr="00417281" w:rsidRDefault="00FE4362" w:rsidP="002C2981">
            <w:pPr>
              <w:pStyle w:val="affc"/>
              <w:numPr>
                <w:ilvl w:val="0"/>
                <w:numId w:val="27"/>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FE4362" w:rsidRPr="00417281" w:rsidRDefault="00FE4362" w:rsidP="0052507E">
            <w:pPr>
              <w:jc w:val="center"/>
              <w:rPr>
                <w:b/>
                <w:sz w:val="20"/>
                <w:szCs w:val="20"/>
              </w:rPr>
            </w:pPr>
            <w:r w:rsidRPr="00417281">
              <w:rPr>
                <w:b/>
                <w:sz w:val="20"/>
                <w:szCs w:val="20"/>
              </w:rPr>
              <w:t>Доступность для населения коммунальной услуги</w:t>
            </w:r>
          </w:p>
        </w:tc>
      </w:tr>
      <w:tr w:rsidR="00417281" w:rsidRPr="00417281" w:rsidTr="002173D6">
        <w:trPr>
          <w:cantSplit/>
          <w:trHeight w:val="370"/>
          <w:jc w:val="center"/>
        </w:trPr>
        <w:tc>
          <w:tcPr>
            <w:tcW w:w="313" w:type="pct"/>
            <w:tcBorders>
              <w:top w:val="single" w:sz="4" w:space="0" w:color="auto"/>
              <w:left w:val="single" w:sz="4" w:space="0" w:color="auto"/>
              <w:bottom w:val="single" w:sz="4" w:space="0" w:color="auto"/>
              <w:right w:val="single" w:sz="4" w:space="0" w:color="auto"/>
            </w:tcBorders>
            <w:vAlign w:val="center"/>
          </w:tcPr>
          <w:p w:rsidR="00FE4362" w:rsidRPr="00417281" w:rsidRDefault="00FE4362"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pStyle w:val="100"/>
              <w:jc w:val="left"/>
              <w:rPr>
                <w:noProof/>
                <w:szCs w:val="20"/>
              </w:rPr>
            </w:pPr>
            <w:r w:rsidRPr="00417281">
              <w:rPr>
                <w:noProof/>
                <w:szCs w:val="20"/>
              </w:rPr>
              <w:t>Общая протяженность сетей, 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0F4672" w:rsidP="0052507E">
            <w:pPr>
              <w:jc w:val="center"/>
              <w:rPr>
                <w:sz w:val="20"/>
                <w:szCs w:val="20"/>
              </w:rPr>
            </w:pPr>
            <w:r w:rsidRPr="00417281">
              <w:rPr>
                <w:sz w:val="20"/>
                <w:szCs w:val="20"/>
              </w:rPr>
              <w:t>32,9</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0F4672" w:rsidP="0052507E">
            <w:pPr>
              <w:jc w:val="center"/>
              <w:rPr>
                <w:sz w:val="20"/>
                <w:szCs w:val="20"/>
              </w:rPr>
            </w:pPr>
            <w:r w:rsidRPr="00417281">
              <w:rPr>
                <w:sz w:val="20"/>
                <w:szCs w:val="20"/>
              </w:rPr>
              <w:t>32,9</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0F4672" w:rsidP="0052507E">
            <w:pPr>
              <w:jc w:val="center"/>
              <w:rPr>
                <w:sz w:val="20"/>
                <w:szCs w:val="20"/>
              </w:rPr>
            </w:pPr>
            <w:r w:rsidRPr="00417281">
              <w:rPr>
                <w:sz w:val="20"/>
                <w:szCs w:val="20"/>
              </w:rPr>
              <w:t>32,9</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0F4672" w:rsidP="0052507E">
            <w:pPr>
              <w:jc w:val="center"/>
              <w:rPr>
                <w:sz w:val="20"/>
                <w:szCs w:val="20"/>
              </w:rPr>
            </w:pPr>
            <w:r w:rsidRPr="00417281">
              <w:rPr>
                <w:sz w:val="20"/>
                <w:szCs w:val="20"/>
              </w:rPr>
              <w:t>32,9</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0F4672" w:rsidP="0052507E">
            <w:pPr>
              <w:jc w:val="center"/>
              <w:rPr>
                <w:sz w:val="20"/>
                <w:szCs w:val="20"/>
              </w:rPr>
            </w:pPr>
            <w:r w:rsidRPr="00417281">
              <w:rPr>
                <w:sz w:val="20"/>
                <w:szCs w:val="20"/>
              </w:rPr>
              <w:t>32,9</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0F4672" w:rsidP="0052507E">
            <w:pPr>
              <w:jc w:val="center"/>
              <w:rPr>
                <w:sz w:val="20"/>
                <w:szCs w:val="20"/>
              </w:rPr>
            </w:pPr>
            <w:r w:rsidRPr="00417281">
              <w:rPr>
                <w:sz w:val="20"/>
                <w:szCs w:val="20"/>
              </w:rPr>
              <w:t>32,9</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200694" w:rsidP="0052507E">
            <w:pPr>
              <w:jc w:val="center"/>
              <w:rPr>
                <w:sz w:val="20"/>
                <w:szCs w:val="20"/>
              </w:rPr>
            </w:pPr>
            <w:r w:rsidRPr="00417281">
              <w:rPr>
                <w:sz w:val="20"/>
                <w:szCs w:val="20"/>
              </w:rPr>
              <w:t>54,1</w:t>
            </w:r>
          </w:p>
        </w:tc>
        <w:tc>
          <w:tcPr>
            <w:tcW w:w="432" w:type="pct"/>
            <w:tcBorders>
              <w:top w:val="single" w:sz="4" w:space="0" w:color="auto"/>
              <w:left w:val="single" w:sz="4" w:space="0" w:color="auto"/>
              <w:bottom w:val="single" w:sz="4" w:space="0" w:color="auto"/>
              <w:right w:val="single" w:sz="4" w:space="0" w:color="auto"/>
            </w:tcBorders>
            <w:vAlign w:val="center"/>
          </w:tcPr>
          <w:p w:rsidR="00FE4362" w:rsidRPr="00417281" w:rsidRDefault="00200694" w:rsidP="0052507E">
            <w:pPr>
              <w:jc w:val="center"/>
              <w:rPr>
                <w:sz w:val="20"/>
                <w:szCs w:val="20"/>
              </w:rPr>
            </w:pPr>
            <w:r w:rsidRPr="00417281">
              <w:rPr>
                <w:sz w:val="20"/>
                <w:szCs w:val="20"/>
              </w:rPr>
              <w:t>54,1</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FE4362" w:rsidRPr="00417281" w:rsidRDefault="00FE4362"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pStyle w:val="100"/>
              <w:jc w:val="left"/>
              <w:rPr>
                <w:szCs w:val="20"/>
              </w:rPr>
            </w:pPr>
            <w:r w:rsidRPr="00417281">
              <w:rPr>
                <w:szCs w:val="20"/>
              </w:rPr>
              <w:t>Протяженность построенных</w:t>
            </w:r>
          </w:p>
          <w:p w:rsidR="00FE4362" w:rsidRPr="00417281" w:rsidRDefault="00FE4362" w:rsidP="0052507E">
            <w:pPr>
              <w:pStyle w:val="100"/>
              <w:jc w:val="left"/>
              <w:rPr>
                <w:noProof/>
                <w:szCs w:val="20"/>
              </w:rPr>
            </w:pPr>
            <w:r w:rsidRPr="00417281">
              <w:rPr>
                <w:noProof/>
                <w:szCs w:val="20"/>
              </w:rPr>
              <w:t>тепловых сетей, 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200694" w:rsidP="0052507E">
            <w:pPr>
              <w:jc w:val="center"/>
              <w:rPr>
                <w:sz w:val="20"/>
                <w:szCs w:val="20"/>
              </w:rPr>
            </w:pPr>
            <w:r w:rsidRPr="00417281">
              <w:rPr>
                <w:sz w:val="20"/>
                <w:szCs w:val="20"/>
              </w:rPr>
              <w:t>21,2</w:t>
            </w:r>
          </w:p>
        </w:tc>
        <w:tc>
          <w:tcPr>
            <w:tcW w:w="432" w:type="pct"/>
            <w:tcBorders>
              <w:top w:val="single" w:sz="4" w:space="0" w:color="auto"/>
              <w:left w:val="single" w:sz="4" w:space="0" w:color="auto"/>
              <w:bottom w:val="single" w:sz="4" w:space="0" w:color="auto"/>
              <w:right w:val="single" w:sz="4" w:space="0" w:color="auto"/>
            </w:tcBorders>
            <w:vAlign w:val="center"/>
          </w:tcPr>
          <w:p w:rsidR="00FE4362" w:rsidRPr="00417281" w:rsidRDefault="006C0CA7" w:rsidP="0052507E">
            <w:pPr>
              <w:jc w:val="center"/>
              <w:rPr>
                <w:sz w:val="20"/>
                <w:szCs w:val="20"/>
                <w:lang w:val="en-US"/>
              </w:rPr>
            </w:pPr>
            <w:r w:rsidRPr="00417281">
              <w:rPr>
                <w:sz w:val="20"/>
                <w:szCs w:val="20"/>
                <w:lang w:val="en-US"/>
              </w:rPr>
              <w:t>-</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FE4362" w:rsidRPr="00417281" w:rsidRDefault="00FE4362"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pStyle w:val="100"/>
              <w:jc w:val="left"/>
              <w:rPr>
                <w:noProof/>
                <w:szCs w:val="20"/>
              </w:rPr>
            </w:pPr>
            <w:r w:rsidRPr="00417281">
              <w:rPr>
                <w:szCs w:val="20"/>
              </w:rPr>
              <w:t>Индекс нового строительства</w:t>
            </w:r>
          </w:p>
          <w:p w:rsidR="00FE4362" w:rsidRPr="00417281" w:rsidRDefault="00FE4362" w:rsidP="0052507E">
            <w:pPr>
              <w:rPr>
                <w:b/>
                <w:sz w:val="20"/>
                <w:szCs w:val="20"/>
              </w:rPr>
            </w:pPr>
            <w:r w:rsidRPr="00417281">
              <w:rPr>
                <w:noProof/>
                <w:sz w:val="20"/>
                <w:szCs w:val="20"/>
              </w:rPr>
              <w:t>тепловых сетей, %</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FE4362"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FE4362" w:rsidRPr="00417281" w:rsidRDefault="00200694" w:rsidP="0052507E">
            <w:pPr>
              <w:jc w:val="center"/>
              <w:rPr>
                <w:sz w:val="20"/>
                <w:szCs w:val="20"/>
              </w:rPr>
            </w:pPr>
            <w:r w:rsidRPr="00417281">
              <w:rPr>
                <w:sz w:val="20"/>
                <w:szCs w:val="20"/>
              </w:rPr>
              <w:t>64,4</w:t>
            </w:r>
          </w:p>
        </w:tc>
        <w:tc>
          <w:tcPr>
            <w:tcW w:w="432" w:type="pct"/>
            <w:tcBorders>
              <w:top w:val="single" w:sz="4" w:space="0" w:color="auto"/>
              <w:left w:val="single" w:sz="4" w:space="0" w:color="auto"/>
              <w:bottom w:val="single" w:sz="4" w:space="0" w:color="auto"/>
              <w:right w:val="single" w:sz="4" w:space="0" w:color="auto"/>
            </w:tcBorders>
            <w:vAlign w:val="center"/>
          </w:tcPr>
          <w:p w:rsidR="00FE4362" w:rsidRPr="00417281" w:rsidRDefault="006C0CA7" w:rsidP="0052507E">
            <w:pPr>
              <w:jc w:val="center"/>
              <w:rPr>
                <w:sz w:val="20"/>
                <w:szCs w:val="20"/>
                <w:lang w:val="en-US"/>
              </w:rPr>
            </w:pPr>
            <w:r w:rsidRPr="00417281">
              <w:rPr>
                <w:sz w:val="20"/>
                <w:szCs w:val="20"/>
                <w:lang w:val="en-US"/>
              </w:rPr>
              <w:t>-</w:t>
            </w:r>
          </w:p>
        </w:tc>
      </w:tr>
      <w:tr w:rsidR="00417281" w:rsidRPr="00417281" w:rsidTr="006C0CA7">
        <w:trPr>
          <w:cantSplit/>
          <w:trHeight w:val="284"/>
          <w:jc w:val="center"/>
        </w:trPr>
        <w:tc>
          <w:tcPr>
            <w:tcW w:w="313" w:type="pct"/>
            <w:tcBorders>
              <w:top w:val="single" w:sz="4" w:space="0" w:color="auto"/>
              <w:left w:val="single" w:sz="4" w:space="0" w:color="auto"/>
              <w:bottom w:val="single" w:sz="4" w:space="0" w:color="auto"/>
              <w:right w:val="single" w:sz="4" w:space="0" w:color="auto"/>
            </w:tcBorders>
            <w:vAlign w:val="center"/>
          </w:tcPr>
          <w:p w:rsidR="00FE4362" w:rsidRPr="00417281" w:rsidRDefault="00FE4362" w:rsidP="002C2981">
            <w:pPr>
              <w:pStyle w:val="affc"/>
              <w:numPr>
                <w:ilvl w:val="0"/>
                <w:numId w:val="27"/>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FE4362" w:rsidRPr="00417281" w:rsidRDefault="00FE4362" w:rsidP="0052507E">
            <w:pPr>
              <w:jc w:val="center"/>
              <w:rPr>
                <w:b/>
                <w:sz w:val="20"/>
                <w:szCs w:val="20"/>
              </w:rPr>
            </w:pPr>
            <w:r w:rsidRPr="00417281">
              <w:rPr>
                <w:b/>
                <w:sz w:val="20"/>
                <w:szCs w:val="20"/>
              </w:rPr>
              <w:t>Показатели спроса на коммунальные ресурсы и перспективной нагрузки</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rPr>
                <w:sz w:val="20"/>
                <w:szCs w:val="20"/>
              </w:rPr>
            </w:pPr>
            <w:r w:rsidRPr="00417281">
              <w:rPr>
                <w:sz w:val="20"/>
                <w:szCs w:val="20"/>
              </w:rPr>
              <w:t xml:space="preserve">Годовой расход тепла, </w:t>
            </w:r>
            <w:r w:rsidRPr="00417281">
              <w:rPr>
                <w:noProof/>
                <w:sz w:val="20"/>
                <w:szCs w:val="20"/>
              </w:rPr>
              <w:t>Гкал/год</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D25F7B" w:rsidP="00E962FD">
            <w:pPr>
              <w:pStyle w:val="101"/>
              <w:jc w:val="center"/>
            </w:pPr>
            <w:r w:rsidRPr="00417281">
              <w:t>2</w:t>
            </w:r>
            <w:r w:rsidR="00E962FD" w:rsidRPr="00417281">
              <w:t>14295</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1E2E5B" w:rsidP="00784EA0">
            <w:pPr>
              <w:pStyle w:val="101"/>
              <w:jc w:val="center"/>
            </w:pPr>
            <w:r w:rsidRPr="00417281">
              <w:t>219549</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202BB0" w:rsidP="00784EA0">
            <w:pPr>
              <w:jc w:val="center"/>
              <w:rPr>
                <w:sz w:val="20"/>
                <w:szCs w:val="20"/>
                <w:lang w:val="en-US"/>
              </w:rPr>
            </w:pPr>
            <w:r w:rsidRPr="00417281">
              <w:rPr>
                <w:sz w:val="20"/>
                <w:szCs w:val="20"/>
              </w:rPr>
              <w:t>224803</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202BB0" w:rsidP="00784EA0">
            <w:pPr>
              <w:jc w:val="center"/>
              <w:rPr>
                <w:sz w:val="20"/>
                <w:szCs w:val="20"/>
                <w:lang w:val="en-US"/>
              </w:rPr>
            </w:pPr>
            <w:r w:rsidRPr="00417281">
              <w:rPr>
                <w:sz w:val="20"/>
                <w:szCs w:val="20"/>
              </w:rPr>
              <w:t>245970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B03470" w:rsidP="00784EA0">
            <w:pPr>
              <w:jc w:val="center"/>
              <w:rPr>
                <w:sz w:val="20"/>
                <w:szCs w:val="20"/>
                <w:lang w:val="en-US"/>
              </w:rPr>
            </w:pPr>
            <w:r w:rsidRPr="00417281">
              <w:rPr>
                <w:sz w:val="20"/>
                <w:szCs w:val="20"/>
              </w:rPr>
              <w:t>263609</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B03470" w:rsidP="00784EA0">
            <w:pPr>
              <w:jc w:val="center"/>
              <w:rPr>
                <w:sz w:val="20"/>
                <w:szCs w:val="20"/>
                <w:lang w:val="en-US"/>
              </w:rPr>
            </w:pPr>
            <w:r w:rsidRPr="00417281">
              <w:rPr>
                <w:sz w:val="20"/>
                <w:szCs w:val="20"/>
              </w:rPr>
              <w:t>281249</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B03470" w:rsidP="00784EA0">
            <w:pPr>
              <w:jc w:val="center"/>
              <w:rPr>
                <w:sz w:val="20"/>
                <w:szCs w:val="20"/>
                <w:lang w:val="en-US"/>
              </w:rPr>
            </w:pPr>
            <w:r w:rsidRPr="00417281">
              <w:rPr>
                <w:sz w:val="20"/>
                <w:szCs w:val="20"/>
              </w:rPr>
              <w:t>394142</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417281" w:rsidRDefault="00B03470" w:rsidP="00B03470">
            <w:pPr>
              <w:jc w:val="center"/>
              <w:rPr>
                <w:sz w:val="20"/>
                <w:szCs w:val="20"/>
                <w:lang w:val="en-US"/>
              </w:rPr>
            </w:pPr>
            <w:r w:rsidRPr="00417281">
              <w:rPr>
                <w:sz w:val="20"/>
                <w:szCs w:val="20"/>
              </w:rPr>
              <w:t>582885</w:t>
            </w:r>
          </w:p>
        </w:tc>
      </w:tr>
      <w:tr w:rsidR="00417281" w:rsidRPr="00417281" w:rsidTr="002173D6">
        <w:trPr>
          <w:cantSplit/>
          <w:trHeight w:val="327"/>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rPr>
                <w:noProof/>
                <w:sz w:val="20"/>
                <w:szCs w:val="20"/>
              </w:rPr>
            </w:pPr>
            <w:r w:rsidRPr="00417281">
              <w:rPr>
                <w:noProof/>
                <w:sz w:val="20"/>
                <w:szCs w:val="20"/>
              </w:rPr>
              <w:t>Тепловая нагрузка, Гкал/час</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D25F7B" w:rsidP="0052507E">
            <w:pPr>
              <w:jc w:val="center"/>
              <w:rPr>
                <w:sz w:val="20"/>
                <w:szCs w:val="20"/>
              </w:rPr>
            </w:pPr>
            <w:r w:rsidRPr="00417281">
              <w:rPr>
                <w:bCs/>
                <w:sz w:val="20"/>
                <w:szCs w:val="20"/>
              </w:rPr>
              <w:t>65,2</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B03470" w:rsidP="0052507E">
            <w:pPr>
              <w:jc w:val="center"/>
              <w:rPr>
                <w:sz w:val="20"/>
                <w:szCs w:val="20"/>
              </w:rPr>
            </w:pPr>
            <w:r w:rsidRPr="00417281">
              <w:rPr>
                <w:bCs/>
                <w:sz w:val="20"/>
                <w:szCs w:val="20"/>
              </w:rPr>
              <w:t>68,2</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202BB0" w:rsidP="00784EA0">
            <w:pPr>
              <w:jc w:val="center"/>
              <w:rPr>
                <w:sz w:val="20"/>
                <w:szCs w:val="20"/>
                <w:lang w:val="en-US"/>
              </w:rPr>
            </w:pPr>
            <w:r w:rsidRPr="00417281">
              <w:rPr>
                <w:sz w:val="20"/>
                <w:szCs w:val="20"/>
              </w:rPr>
              <w:t>69,6</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202BB0" w:rsidP="00784EA0">
            <w:pPr>
              <w:jc w:val="center"/>
              <w:rPr>
                <w:sz w:val="20"/>
                <w:szCs w:val="20"/>
                <w:lang w:val="en-US"/>
              </w:rPr>
            </w:pPr>
            <w:r w:rsidRPr="00417281">
              <w:rPr>
                <w:sz w:val="20"/>
                <w:szCs w:val="20"/>
              </w:rPr>
              <w:t>75,2</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202BB0" w:rsidP="00784EA0">
            <w:pPr>
              <w:jc w:val="center"/>
              <w:rPr>
                <w:sz w:val="20"/>
                <w:szCs w:val="20"/>
                <w:lang w:val="en-US"/>
              </w:rPr>
            </w:pPr>
            <w:r w:rsidRPr="00417281">
              <w:rPr>
                <w:sz w:val="20"/>
                <w:szCs w:val="20"/>
              </w:rPr>
              <w:t>79,8</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202BB0" w:rsidP="00784EA0">
            <w:pPr>
              <w:jc w:val="center"/>
              <w:rPr>
                <w:sz w:val="20"/>
                <w:szCs w:val="20"/>
                <w:lang w:val="en-US"/>
              </w:rPr>
            </w:pPr>
            <w:r w:rsidRPr="00417281">
              <w:rPr>
                <w:sz w:val="20"/>
                <w:szCs w:val="20"/>
              </w:rPr>
              <w:t>84,5</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202BB0" w:rsidP="00784EA0">
            <w:pPr>
              <w:jc w:val="center"/>
              <w:rPr>
                <w:sz w:val="20"/>
                <w:szCs w:val="20"/>
                <w:lang w:val="en-US"/>
              </w:rPr>
            </w:pPr>
            <w:r w:rsidRPr="00417281">
              <w:rPr>
                <w:sz w:val="20"/>
                <w:szCs w:val="20"/>
              </w:rPr>
              <w:t>114,3</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417281" w:rsidRDefault="00202BB0" w:rsidP="00784EA0">
            <w:pPr>
              <w:jc w:val="center"/>
              <w:rPr>
                <w:sz w:val="20"/>
                <w:szCs w:val="20"/>
                <w:lang w:val="en-US"/>
              </w:rPr>
            </w:pPr>
            <w:r w:rsidRPr="00417281">
              <w:rPr>
                <w:sz w:val="20"/>
                <w:szCs w:val="20"/>
              </w:rPr>
              <w:t>164,1</w:t>
            </w:r>
          </w:p>
        </w:tc>
      </w:tr>
      <w:tr w:rsidR="00417281" w:rsidRPr="00417281"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0"/>
                <w:numId w:val="27"/>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6C0CA7" w:rsidRPr="00417281" w:rsidRDefault="006C0CA7" w:rsidP="0052507E">
            <w:pPr>
              <w:jc w:val="center"/>
              <w:rPr>
                <w:b/>
                <w:sz w:val="20"/>
                <w:szCs w:val="20"/>
              </w:rPr>
            </w:pPr>
            <w:r w:rsidRPr="00417281">
              <w:rPr>
                <w:b/>
                <w:sz w:val="20"/>
                <w:szCs w:val="20"/>
              </w:rPr>
              <w:t>Величины новых нагрузок, присоединяемых в перспективе</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D25F7B" w:rsidRPr="00417281" w:rsidRDefault="00D25F7B"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D25F7B" w:rsidRPr="00417281" w:rsidRDefault="00D25F7B" w:rsidP="0052507E">
            <w:pPr>
              <w:rPr>
                <w:noProof/>
                <w:sz w:val="20"/>
                <w:szCs w:val="20"/>
              </w:rPr>
            </w:pPr>
            <w:r w:rsidRPr="00417281">
              <w:rPr>
                <w:noProof/>
                <w:sz w:val="20"/>
                <w:szCs w:val="20"/>
              </w:rPr>
              <w:t>Прирост тепловой нагрузки, Гкал/час</w:t>
            </w:r>
          </w:p>
        </w:tc>
        <w:tc>
          <w:tcPr>
            <w:tcW w:w="434" w:type="pct"/>
            <w:tcBorders>
              <w:top w:val="single" w:sz="4" w:space="0" w:color="auto"/>
              <w:left w:val="single" w:sz="4" w:space="0" w:color="auto"/>
              <w:bottom w:val="single" w:sz="4" w:space="0" w:color="auto"/>
              <w:right w:val="single" w:sz="4" w:space="0" w:color="auto"/>
            </w:tcBorders>
            <w:vAlign w:val="center"/>
            <w:hideMark/>
          </w:tcPr>
          <w:p w:rsidR="00D25F7B" w:rsidRPr="00417281" w:rsidRDefault="00D25F7B" w:rsidP="00D25F7B">
            <w:pPr>
              <w:pStyle w:val="101"/>
              <w:jc w:val="center"/>
            </w:pPr>
            <w:r w:rsidRPr="00417281">
              <w:t>-</w:t>
            </w:r>
          </w:p>
        </w:tc>
        <w:tc>
          <w:tcPr>
            <w:tcW w:w="434" w:type="pct"/>
            <w:tcBorders>
              <w:top w:val="single" w:sz="4" w:space="0" w:color="auto"/>
              <w:left w:val="single" w:sz="4" w:space="0" w:color="auto"/>
              <w:bottom w:val="single" w:sz="4" w:space="0" w:color="auto"/>
              <w:right w:val="single" w:sz="4" w:space="0" w:color="auto"/>
            </w:tcBorders>
            <w:vAlign w:val="bottom"/>
            <w:hideMark/>
          </w:tcPr>
          <w:p w:rsidR="00D25F7B" w:rsidRPr="00417281" w:rsidRDefault="00D25F7B" w:rsidP="00D25F7B">
            <w:pPr>
              <w:pStyle w:val="101"/>
              <w:jc w:val="center"/>
            </w:pPr>
            <w:r w:rsidRPr="00417281">
              <w:t>3,000</w:t>
            </w:r>
          </w:p>
        </w:tc>
        <w:tc>
          <w:tcPr>
            <w:tcW w:w="434" w:type="pct"/>
            <w:tcBorders>
              <w:top w:val="single" w:sz="4" w:space="0" w:color="auto"/>
              <w:left w:val="single" w:sz="4" w:space="0" w:color="auto"/>
              <w:bottom w:val="single" w:sz="4" w:space="0" w:color="auto"/>
              <w:right w:val="single" w:sz="4" w:space="0" w:color="auto"/>
            </w:tcBorders>
            <w:vAlign w:val="bottom"/>
            <w:hideMark/>
          </w:tcPr>
          <w:p w:rsidR="00D25F7B" w:rsidRPr="00417281" w:rsidRDefault="00D25F7B" w:rsidP="00D25F7B">
            <w:pPr>
              <w:pStyle w:val="101"/>
              <w:jc w:val="center"/>
            </w:pPr>
            <w:r w:rsidRPr="00417281">
              <w:t>1,400</w:t>
            </w:r>
          </w:p>
        </w:tc>
        <w:tc>
          <w:tcPr>
            <w:tcW w:w="434" w:type="pct"/>
            <w:tcBorders>
              <w:top w:val="single" w:sz="4" w:space="0" w:color="auto"/>
              <w:left w:val="single" w:sz="4" w:space="0" w:color="auto"/>
              <w:bottom w:val="single" w:sz="4" w:space="0" w:color="auto"/>
              <w:right w:val="single" w:sz="4" w:space="0" w:color="auto"/>
            </w:tcBorders>
            <w:vAlign w:val="bottom"/>
            <w:hideMark/>
          </w:tcPr>
          <w:p w:rsidR="00D25F7B" w:rsidRPr="00417281" w:rsidRDefault="00D25F7B" w:rsidP="00D25F7B">
            <w:pPr>
              <w:pStyle w:val="101"/>
              <w:jc w:val="center"/>
            </w:pPr>
            <w:r w:rsidRPr="00417281">
              <w:t>5,600</w:t>
            </w:r>
          </w:p>
        </w:tc>
        <w:tc>
          <w:tcPr>
            <w:tcW w:w="434" w:type="pct"/>
            <w:tcBorders>
              <w:top w:val="single" w:sz="4" w:space="0" w:color="auto"/>
              <w:left w:val="single" w:sz="4" w:space="0" w:color="auto"/>
              <w:bottom w:val="single" w:sz="4" w:space="0" w:color="auto"/>
              <w:right w:val="single" w:sz="4" w:space="0" w:color="auto"/>
            </w:tcBorders>
            <w:vAlign w:val="bottom"/>
            <w:hideMark/>
          </w:tcPr>
          <w:p w:rsidR="00D25F7B" w:rsidRPr="00417281" w:rsidRDefault="00D25F7B" w:rsidP="00D25F7B">
            <w:pPr>
              <w:pStyle w:val="101"/>
              <w:jc w:val="center"/>
            </w:pPr>
            <w:r w:rsidRPr="00417281">
              <w:t>4,600</w:t>
            </w:r>
          </w:p>
        </w:tc>
        <w:tc>
          <w:tcPr>
            <w:tcW w:w="434" w:type="pct"/>
            <w:tcBorders>
              <w:top w:val="single" w:sz="4" w:space="0" w:color="auto"/>
              <w:left w:val="single" w:sz="4" w:space="0" w:color="auto"/>
              <w:bottom w:val="single" w:sz="4" w:space="0" w:color="auto"/>
              <w:right w:val="single" w:sz="4" w:space="0" w:color="auto"/>
            </w:tcBorders>
            <w:vAlign w:val="bottom"/>
            <w:hideMark/>
          </w:tcPr>
          <w:p w:rsidR="00D25F7B" w:rsidRPr="00417281" w:rsidRDefault="00D25F7B" w:rsidP="00D25F7B">
            <w:pPr>
              <w:pStyle w:val="101"/>
              <w:jc w:val="center"/>
            </w:pPr>
            <w:r w:rsidRPr="00417281">
              <w:t>4,700</w:t>
            </w:r>
          </w:p>
        </w:tc>
        <w:tc>
          <w:tcPr>
            <w:tcW w:w="434" w:type="pct"/>
            <w:tcBorders>
              <w:top w:val="single" w:sz="4" w:space="0" w:color="auto"/>
              <w:left w:val="single" w:sz="4" w:space="0" w:color="auto"/>
              <w:bottom w:val="single" w:sz="4" w:space="0" w:color="auto"/>
              <w:right w:val="single" w:sz="4" w:space="0" w:color="auto"/>
            </w:tcBorders>
            <w:vAlign w:val="bottom"/>
            <w:hideMark/>
          </w:tcPr>
          <w:p w:rsidR="00D25F7B" w:rsidRPr="00417281" w:rsidRDefault="00D25F7B" w:rsidP="00D25F7B">
            <w:pPr>
              <w:pStyle w:val="101"/>
              <w:jc w:val="center"/>
            </w:pPr>
            <w:r w:rsidRPr="00417281">
              <w:t>29,800</w:t>
            </w:r>
          </w:p>
        </w:tc>
        <w:tc>
          <w:tcPr>
            <w:tcW w:w="432" w:type="pct"/>
            <w:tcBorders>
              <w:top w:val="single" w:sz="4" w:space="0" w:color="auto"/>
              <w:left w:val="single" w:sz="4" w:space="0" w:color="auto"/>
              <w:bottom w:val="single" w:sz="4" w:space="0" w:color="auto"/>
              <w:right w:val="single" w:sz="4" w:space="0" w:color="auto"/>
            </w:tcBorders>
            <w:vAlign w:val="bottom"/>
          </w:tcPr>
          <w:p w:rsidR="00D25F7B" w:rsidRPr="00417281" w:rsidRDefault="00D25F7B" w:rsidP="00D25F7B">
            <w:pPr>
              <w:pStyle w:val="101"/>
              <w:jc w:val="center"/>
            </w:pPr>
            <w:r w:rsidRPr="00417281">
              <w:t>49,800</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D25F7B" w:rsidRPr="00417281" w:rsidRDefault="00D25F7B"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D25F7B" w:rsidRPr="00417281" w:rsidRDefault="00D25F7B" w:rsidP="0052507E">
            <w:pPr>
              <w:rPr>
                <w:noProof/>
                <w:sz w:val="20"/>
                <w:szCs w:val="20"/>
              </w:rPr>
            </w:pPr>
            <w:r w:rsidRPr="00417281">
              <w:rPr>
                <w:noProof/>
                <w:sz w:val="20"/>
                <w:szCs w:val="20"/>
              </w:rPr>
              <w:t>Индекс прироста,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D25F7B" w:rsidRPr="00417281" w:rsidRDefault="00D25F7B" w:rsidP="00D25F7B">
            <w:pPr>
              <w:pStyle w:val="101"/>
              <w:jc w:val="center"/>
            </w:pPr>
            <w:r w:rsidRPr="00417281">
              <w:t>-</w:t>
            </w:r>
          </w:p>
        </w:tc>
        <w:tc>
          <w:tcPr>
            <w:tcW w:w="434" w:type="pct"/>
            <w:tcBorders>
              <w:top w:val="single" w:sz="4" w:space="0" w:color="auto"/>
              <w:left w:val="single" w:sz="4" w:space="0" w:color="auto"/>
              <w:bottom w:val="single" w:sz="4" w:space="0" w:color="auto"/>
              <w:right w:val="single" w:sz="4" w:space="0" w:color="auto"/>
            </w:tcBorders>
            <w:vAlign w:val="bottom"/>
            <w:hideMark/>
          </w:tcPr>
          <w:p w:rsidR="00D25F7B" w:rsidRPr="00417281" w:rsidRDefault="00D25F7B" w:rsidP="00D25F7B">
            <w:pPr>
              <w:pStyle w:val="101"/>
              <w:jc w:val="center"/>
            </w:pPr>
            <w:r w:rsidRPr="00417281">
              <w:t>4,6</w:t>
            </w:r>
          </w:p>
        </w:tc>
        <w:tc>
          <w:tcPr>
            <w:tcW w:w="434" w:type="pct"/>
            <w:tcBorders>
              <w:top w:val="single" w:sz="4" w:space="0" w:color="auto"/>
              <w:left w:val="single" w:sz="4" w:space="0" w:color="auto"/>
              <w:bottom w:val="single" w:sz="4" w:space="0" w:color="auto"/>
              <w:right w:val="single" w:sz="4" w:space="0" w:color="auto"/>
            </w:tcBorders>
            <w:vAlign w:val="bottom"/>
            <w:hideMark/>
          </w:tcPr>
          <w:p w:rsidR="00D25F7B" w:rsidRPr="00417281" w:rsidRDefault="00D25F7B" w:rsidP="00D25F7B">
            <w:pPr>
              <w:pStyle w:val="101"/>
              <w:jc w:val="center"/>
            </w:pPr>
            <w:r w:rsidRPr="00417281">
              <w:t>2,1</w:t>
            </w:r>
          </w:p>
        </w:tc>
        <w:tc>
          <w:tcPr>
            <w:tcW w:w="434" w:type="pct"/>
            <w:tcBorders>
              <w:top w:val="single" w:sz="4" w:space="0" w:color="auto"/>
              <w:left w:val="single" w:sz="4" w:space="0" w:color="auto"/>
              <w:bottom w:val="single" w:sz="4" w:space="0" w:color="auto"/>
              <w:right w:val="single" w:sz="4" w:space="0" w:color="auto"/>
            </w:tcBorders>
            <w:vAlign w:val="bottom"/>
            <w:hideMark/>
          </w:tcPr>
          <w:p w:rsidR="00D25F7B" w:rsidRPr="00417281" w:rsidRDefault="00D25F7B" w:rsidP="00D25F7B">
            <w:pPr>
              <w:pStyle w:val="101"/>
              <w:jc w:val="center"/>
            </w:pPr>
            <w:r w:rsidRPr="00417281">
              <w:t>8,0</w:t>
            </w:r>
          </w:p>
        </w:tc>
        <w:tc>
          <w:tcPr>
            <w:tcW w:w="434" w:type="pct"/>
            <w:tcBorders>
              <w:top w:val="single" w:sz="4" w:space="0" w:color="auto"/>
              <w:left w:val="single" w:sz="4" w:space="0" w:color="auto"/>
              <w:bottom w:val="single" w:sz="4" w:space="0" w:color="auto"/>
              <w:right w:val="single" w:sz="4" w:space="0" w:color="auto"/>
            </w:tcBorders>
            <w:vAlign w:val="bottom"/>
            <w:hideMark/>
          </w:tcPr>
          <w:p w:rsidR="00D25F7B" w:rsidRPr="00417281" w:rsidRDefault="00D25F7B" w:rsidP="00D25F7B">
            <w:pPr>
              <w:pStyle w:val="101"/>
              <w:jc w:val="center"/>
            </w:pPr>
            <w:r w:rsidRPr="00417281">
              <w:t>6,1</w:t>
            </w:r>
          </w:p>
        </w:tc>
        <w:tc>
          <w:tcPr>
            <w:tcW w:w="434" w:type="pct"/>
            <w:tcBorders>
              <w:top w:val="single" w:sz="4" w:space="0" w:color="auto"/>
              <w:left w:val="single" w:sz="4" w:space="0" w:color="auto"/>
              <w:bottom w:val="single" w:sz="4" w:space="0" w:color="auto"/>
              <w:right w:val="single" w:sz="4" w:space="0" w:color="auto"/>
            </w:tcBorders>
            <w:vAlign w:val="bottom"/>
            <w:hideMark/>
          </w:tcPr>
          <w:p w:rsidR="00D25F7B" w:rsidRPr="00417281" w:rsidRDefault="00D25F7B" w:rsidP="00D25F7B">
            <w:pPr>
              <w:pStyle w:val="101"/>
              <w:jc w:val="center"/>
            </w:pPr>
            <w:r w:rsidRPr="00417281">
              <w:t>5,9</w:t>
            </w:r>
          </w:p>
        </w:tc>
        <w:tc>
          <w:tcPr>
            <w:tcW w:w="434" w:type="pct"/>
            <w:tcBorders>
              <w:top w:val="single" w:sz="4" w:space="0" w:color="auto"/>
              <w:left w:val="single" w:sz="4" w:space="0" w:color="auto"/>
              <w:bottom w:val="single" w:sz="4" w:space="0" w:color="auto"/>
              <w:right w:val="single" w:sz="4" w:space="0" w:color="auto"/>
            </w:tcBorders>
            <w:vAlign w:val="bottom"/>
            <w:hideMark/>
          </w:tcPr>
          <w:p w:rsidR="00D25F7B" w:rsidRPr="00417281" w:rsidRDefault="00D25F7B" w:rsidP="00D25F7B">
            <w:pPr>
              <w:pStyle w:val="101"/>
              <w:jc w:val="center"/>
            </w:pPr>
            <w:r w:rsidRPr="00417281">
              <w:t>35,3</w:t>
            </w:r>
          </w:p>
        </w:tc>
        <w:tc>
          <w:tcPr>
            <w:tcW w:w="432" w:type="pct"/>
            <w:tcBorders>
              <w:top w:val="single" w:sz="4" w:space="0" w:color="auto"/>
              <w:left w:val="single" w:sz="4" w:space="0" w:color="auto"/>
              <w:bottom w:val="single" w:sz="4" w:space="0" w:color="auto"/>
              <w:right w:val="single" w:sz="4" w:space="0" w:color="auto"/>
            </w:tcBorders>
            <w:vAlign w:val="bottom"/>
          </w:tcPr>
          <w:p w:rsidR="00D25F7B" w:rsidRPr="00417281" w:rsidRDefault="00D25F7B" w:rsidP="00D25F7B">
            <w:pPr>
              <w:pStyle w:val="101"/>
              <w:jc w:val="center"/>
            </w:pPr>
            <w:r w:rsidRPr="00417281">
              <w:t>43,6</w:t>
            </w:r>
          </w:p>
        </w:tc>
      </w:tr>
      <w:tr w:rsidR="00417281" w:rsidRPr="00417281"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0"/>
                <w:numId w:val="27"/>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6C0CA7" w:rsidRPr="00417281" w:rsidRDefault="006C0CA7" w:rsidP="0052507E">
            <w:pPr>
              <w:jc w:val="center"/>
              <w:rPr>
                <w:b/>
                <w:sz w:val="20"/>
                <w:szCs w:val="20"/>
              </w:rPr>
            </w:pPr>
            <w:r w:rsidRPr="00417281">
              <w:rPr>
                <w:b/>
                <w:sz w:val="20"/>
                <w:szCs w:val="20"/>
              </w:rPr>
              <w:t>Показатели качества поставляемого коммунального ресурса</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rPr>
                <w:sz w:val="20"/>
                <w:szCs w:val="20"/>
              </w:rPr>
            </w:pPr>
            <w:r w:rsidRPr="00417281">
              <w:rPr>
                <w:noProof/>
                <w:sz w:val="20"/>
                <w:szCs w:val="20"/>
              </w:rPr>
              <w:t>Перебои в снабжении потребителей, час./чел.</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417281" w:rsidRDefault="00784EA0" w:rsidP="0052507E">
            <w:pPr>
              <w:jc w:val="center"/>
              <w:rPr>
                <w:sz w:val="20"/>
                <w:szCs w:val="20"/>
                <w:lang w:val="en-US"/>
              </w:rPr>
            </w:pPr>
            <w:r w:rsidRPr="00417281">
              <w:rPr>
                <w:sz w:val="20"/>
                <w:szCs w:val="20"/>
                <w:lang w:val="en-US"/>
              </w:rPr>
              <w:t>0</w:t>
            </w:r>
          </w:p>
        </w:tc>
      </w:tr>
      <w:tr w:rsidR="00417281" w:rsidRPr="00417281" w:rsidTr="002173D6">
        <w:trPr>
          <w:cantSplit/>
          <w:trHeight w:val="701"/>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rPr>
                <w:noProof/>
                <w:sz w:val="20"/>
                <w:szCs w:val="20"/>
              </w:rPr>
            </w:pPr>
            <w:r w:rsidRPr="00417281">
              <w:rPr>
                <w:noProof/>
                <w:sz w:val="20"/>
                <w:szCs w:val="20"/>
              </w:rPr>
              <w:t>Продолжительность (бесперебойность) поставки Т, час/день</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24</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417281" w:rsidRDefault="00784EA0" w:rsidP="0052507E">
            <w:pPr>
              <w:jc w:val="center"/>
              <w:rPr>
                <w:sz w:val="20"/>
                <w:szCs w:val="20"/>
                <w:lang w:val="en-US"/>
              </w:rPr>
            </w:pPr>
            <w:r w:rsidRPr="00417281">
              <w:rPr>
                <w:sz w:val="20"/>
                <w:szCs w:val="20"/>
                <w:lang w:val="en-US"/>
              </w:rPr>
              <w:t>24</w:t>
            </w:r>
          </w:p>
        </w:tc>
      </w:tr>
      <w:tr w:rsidR="00417281" w:rsidRPr="00417281" w:rsidTr="002173D6">
        <w:trPr>
          <w:cantSplit/>
          <w:trHeight w:val="806"/>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rPr>
                <w:noProof/>
                <w:sz w:val="20"/>
                <w:szCs w:val="20"/>
              </w:rPr>
            </w:pPr>
            <w:r w:rsidRPr="00417281">
              <w:rPr>
                <w:noProof/>
                <w:sz w:val="20"/>
                <w:szCs w:val="20"/>
              </w:rPr>
              <w:t>Количество прекращений подачи тепловой энергии, теплоносителя в результате технологических нарушений на тепловых сетях, ед/км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417281" w:rsidRDefault="00784EA0" w:rsidP="0052507E">
            <w:pPr>
              <w:jc w:val="center"/>
              <w:rPr>
                <w:sz w:val="20"/>
                <w:szCs w:val="20"/>
                <w:lang w:val="en-US"/>
              </w:rPr>
            </w:pPr>
            <w:r w:rsidRPr="00417281">
              <w:rPr>
                <w:sz w:val="20"/>
                <w:szCs w:val="20"/>
                <w:lang w:val="en-US"/>
              </w:rPr>
              <w:t>0</w:t>
            </w:r>
          </w:p>
        </w:tc>
      </w:tr>
      <w:tr w:rsidR="00417281" w:rsidRPr="00417281"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0"/>
                <w:numId w:val="27"/>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6C0CA7" w:rsidRPr="00417281" w:rsidRDefault="006C0CA7" w:rsidP="0052507E">
            <w:pPr>
              <w:jc w:val="center"/>
              <w:rPr>
                <w:b/>
                <w:sz w:val="20"/>
                <w:szCs w:val="20"/>
              </w:rPr>
            </w:pPr>
            <w:r w:rsidRPr="00417281">
              <w:rPr>
                <w:b/>
                <w:sz w:val="20"/>
                <w:szCs w:val="20"/>
              </w:rPr>
              <w:t>Показатели степени охвата потребителей приборами учета</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rPr>
                <w:sz w:val="20"/>
                <w:szCs w:val="20"/>
              </w:rPr>
            </w:pPr>
            <w:r w:rsidRPr="00417281">
              <w:rPr>
                <w:sz w:val="20"/>
                <w:szCs w:val="20"/>
              </w:rPr>
              <w:t>Обеспеченность потребителей товаров и услуг приборами учета (многоквартирные дома),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D25F7B" w:rsidP="0052507E">
            <w:pPr>
              <w:jc w:val="center"/>
              <w:rPr>
                <w:sz w:val="20"/>
                <w:szCs w:val="20"/>
              </w:rPr>
            </w:pPr>
            <w:r w:rsidRPr="00417281">
              <w:rPr>
                <w:sz w:val="20"/>
                <w:szCs w:val="20"/>
              </w:rPr>
              <w:t>73,3</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D25F7B" w:rsidP="0052507E">
            <w:pPr>
              <w:jc w:val="center"/>
              <w:rPr>
                <w:sz w:val="20"/>
                <w:szCs w:val="20"/>
              </w:rPr>
            </w:pPr>
            <w:r w:rsidRPr="00417281">
              <w:rPr>
                <w:sz w:val="20"/>
                <w:szCs w:val="20"/>
              </w:rPr>
              <w:t>74,6</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D25F7B" w:rsidP="0052507E">
            <w:pPr>
              <w:jc w:val="center"/>
              <w:rPr>
                <w:sz w:val="20"/>
                <w:szCs w:val="20"/>
              </w:rPr>
            </w:pPr>
            <w:r w:rsidRPr="00417281">
              <w:rPr>
                <w:sz w:val="20"/>
                <w:szCs w:val="20"/>
              </w:rPr>
              <w:t>75,8</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D25F7B" w:rsidP="0052507E">
            <w:pPr>
              <w:jc w:val="center"/>
              <w:rPr>
                <w:sz w:val="20"/>
                <w:szCs w:val="20"/>
              </w:rPr>
            </w:pPr>
            <w:r w:rsidRPr="00417281">
              <w:rPr>
                <w:sz w:val="20"/>
                <w:szCs w:val="20"/>
              </w:rPr>
              <w:t>77,1</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D25F7B" w:rsidP="0052507E">
            <w:pPr>
              <w:jc w:val="center"/>
              <w:rPr>
                <w:sz w:val="20"/>
                <w:szCs w:val="20"/>
              </w:rPr>
            </w:pPr>
            <w:r w:rsidRPr="00417281">
              <w:rPr>
                <w:sz w:val="20"/>
                <w:szCs w:val="20"/>
              </w:rPr>
              <w:t>78,4</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D25F7B" w:rsidP="0052507E">
            <w:pPr>
              <w:jc w:val="center"/>
              <w:rPr>
                <w:sz w:val="20"/>
                <w:szCs w:val="20"/>
              </w:rPr>
            </w:pPr>
            <w:r w:rsidRPr="00417281">
              <w:rPr>
                <w:sz w:val="20"/>
                <w:szCs w:val="20"/>
              </w:rPr>
              <w:t>79,7</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D25F7B" w:rsidP="0052507E">
            <w:pPr>
              <w:jc w:val="center"/>
              <w:rPr>
                <w:sz w:val="20"/>
                <w:szCs w:val="20"/>
              </w:rPr>
            </w:pPr>
            <w:r w:rsidRPr="00417281">
              <w:rPr>
                <w:sz w:val="20"/>
                <w:szCs w:val="20"/>
              </w:rPr>
              <w:t>87,3</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417281" w:rsidRDefault="00784EA0" w:rsidP="0052507E">
            <w:pPr>
              <w:jc w:val="center"/>
              <w:rPr>
                <w:sz w:val="20"/>
                <w:szCs w:val="20"/>
                <w:lang w:val="en-US"/>
              </w:rPr>
            </w:pPr>
            <w:r w:rsidRPr="00417281">
              <w:rPr>
                <w:sz w:val="20"/>
                <w:szCs w:val="20"/>
                <w:lang w:val="en-US"/>
              </w:rPr>
              <w:t>100</w:t>
            </w:r>
          </w:p>
        </w:tc>
      </w:tr>
      <w:tr w:rsidR="00417281" w:rsidRPr="00417281"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0"/>
                <w:numId w:val="27"/>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6C0CA7" w:rsidRPr="00417281" w:rsidRDefault="006C0CA7" w:rsidP="0052507E">
            <w:pPr>
              <w:jc w:val="center"/>
              <w:rPr>
                <w:b/>
                <w:sz w:val="20"/>
                <w:szCs w:val="20"/>
              </w:rPr>
            </w:pPr>
            <w:r w:rsidRPr="00417281">
              <w:rPr>
                <w:b/>
                <w:sz w:val="20"/>
                <w:szCs w:val="20"/>
              </w:rPr>
              <w:t>Показатели надежности</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rPr>
                <w:noProof/>
                <w:sz w:val="20"/>
                <w:szCs w:val="20"/>
              </w:rPr>
            </w:pPr>
            <w:r w:rsidRPr="00417281">
              <w:rPr>
                <w:sz w:val="20"/>
                <w:szCs w:val="20"/>
              </w:rPr>
              <w:t>Физический износ сетей, %</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FF0598" w:rsidP="0052507E">
            <w:pPr>
              <w:jc w:val="center"/>
              <w:rPr>
                <w:sz w:val="20"/>
                <w:szCs w:val="20"/>
                <w:lang w:val="en-US"/>
              </w:rPr>
            </w:pPr>
            <w:r w:rsidRPr="00417281">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FF0598" w:rsidP="0052507E">
            <w:pPr>
              <w:jc w:val="center"/>
              <w:rPr>
                <w:sz w:val="20"/>
                <w:szCs w:val="20"/>
                <w:lang w:val="en-US"/>
              </w:rPr>
            </w:pPr>
            <w:r w:rsidRPr="00417281">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FF0598" w:rsidP="0052507E">
            <w:pPr>
              <w:jc w:val="center"/>
              <w:rPr>
                <w:sz w:val="20"/>
                <w:szCs w:val="20"/>
                <w:lang w:val="en-US"/>
              </w:rPr>
            </w:pPr>
            <w:r w:rsidRPr="00417281">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FF0598" w:rsidP="0052507E">
            <w:pPr>
              <w:jc w:val="center"/>
              <w:rPr>
                <w:sz w:val="20"/>
                <w:szCs w:val="20"/>
                <w:lang w:val="en-US"/>
              </w:rPr>
            </w:pPr>
            <w:r w:rsidRPr="00417281">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FF0598" w:rsidP="0052507E">
            <w:pPr>
              <w:jc w:val="center"/>
              <w:rPr>
                <w:sz w:val="20"/>
                <w:szCs w:val="20"/>
                <w:lang w:val="en-US"/>
              </w:rPr>
            </w:pPr>
            <w:r w:rsidRPr="00417281">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FF0598" w:rsidP="0052507E">
            <w:pPr>
              <w:jc w:val="center"/>
              <w:rPr>
                <w:sz w:val="20"/>
                <w:szCs w:val="20"/>
                <w:lang w:val="en-US"/>
              </w:rPr>
            </w:pPr>
            <w:r w:rsidRPr="00417281">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FF0598" w:rsidP="0052507E">
            <w:pPr>
              <w:jc w:val="center"/>
              <w:rPr>
                <w:sz w:val="20"/>
                <w:szCs w:val="20"/>
                <w:lang w:val="en-US"/>
              </w:rPr>
            </w:pPr>
            <w:r w:rsidRPr="00417281">
              <w:rPr>
                <w:sz w:val="20"/>
                <w:szCs w:val="20"/>
                <w:lang w:val="en-US"/>
              </w:rPr>
              <w:t>-</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417281" w:rsidRDefault="00FF0598" w:rsidP="0052507E">
            <w:pPr>
              <w:jc w:val="center"/>
              <w:rPr>
                <w:sz w:val="20"/>
                <w:szCs w:val="20"/>
                <w:lang w:val="en-US"/>
              </w:rPr>
            </w:pPr>
            <w:r w:rsidRPr="00417281">
              <w:rPr>
                <w:sz w:val="20"/>
                <w:szCs w:val="20"/>
                <w:lang w:val="en-US"/>
              </w:rPr>
              <w:t>-</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rPr>
                <w:noProof/>
                <w:sz w:val="20"/>
                <w:szCs w:val="20"/>
              </w:rPr>
            </w:pPr>
            <w:r w:rsidRPr="00417281">
              <w:rPr>
                <w:sz w:val="20"/>
                <w:szCs w:val="20"/>
              </w:rPr>
              <w:t>Физический износ источников тепла,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417281" w:rsidRDefault="00203091" w:rsidP="0052507E">
            <w:pPr>
              <w:jc w:val="center"/>
              <w:rPr>
                <w:sz w:val="20"/>
                <w:szCs w:val="20"/>
                <w:lang w:val="en-US"/>
              </w:rPr>
            </w:pPr>
            <w:r w:rsidRPr="00417281">
              <w:rPr>
                <w:sz w:val="20"/>
                <w:szCs w:val="20"/>
                <w:lang w:val="en-US"/>
              </w:rPr>
              <w:t>-</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rPr>
                <w:noProof/>
                <w:sz w:val="20"/>
                <w:szCs w:val="20"/>
              </w:rPr>
            </w:pPr>
            <w:r w:rsidRPr="00417281">
              <w:rPr>
                <w:sz w:val="20"/>
                <w:szCs w:val="20"/>
              </w:rPr>
              <w:t>Удельный вес сетей, нуждающихся в замене, %</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417281" w:rsidRDefault="00203091" w:rsidP="0052507E">
            <w:pPr>
              <w:jc w:val="center"/>
              <w:rPr>
                <w:sz w:val="20"/>
                <w:szCs w:val="20"/>
                <w:lang w:val="en-US"/>
              </w:rPr>
            </w:pPr>
            <w:r w:rsidRPr="00417281">
              <w:rPr>
                <w:sz w:val="20"/>
                <w:szCs w:val="20"/>
                <w:lang w:val="en-US"/>
              </w:rPr>
              <w:t>0</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rPr>
                <w:noProof/>
                <w:sz w:val="20"/>
                <w:szCs w:val="20"/>
              </w:rPr>
            </w:pPr>
            <w:r w:rsidRPr="00417281">
              <w:rPr>
                <w:sz w:val="20"/>
                <w:szCs w:val="20"/>
              </w:rPr>
              <w:t xml:space="preserve">Аварийность системы, </w:t>
            </w:r>
            <w:proofErr w:type="spellStart"/>
            <w:r w:rsidRPr="00417281">
              <w:rPr>
                <w:sz w:val="20"/>
                <w:szCs w:val="20"/>
              </w:rPr>
              <w:t>ед</w:t>
            </w:r>
            <w:proofErr w:type="spellEnd"/>
            <w:r w:rsidRPr="00417281">
              <w:rPr>
                <w:sz w:val="20"/>
                <w:szCs w:val="20"/>
              </w:rPr>
              <w:t>/км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sz w:val="20"/>
                <w:szCs w:val="20"/>
              </w:rPr>
            </w:pPr>
            <w:r w:rsidRPr="00417281">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417281" w:rsidRDefault="00203091" w:rsidP="0052507E">
            <w:pPr>
              <w:jc w:val="center"/>
              <w:rPr>
                <w:sz w:val="20"/>
                <w:szCs w:val="20"/>
                <w:lang w:val="en-US"/>
              </w:rPr>
            </w:pPr>
            <w:r w:rsidRPr="00417281">
              <w:rPr>
                <w:sz w:val="20"/>
                <w:szCs w:val="20"/>
                <w:lang w:val="en-US"/>
              </w:rPr>
              <w:t>0</w:t>
            </w:r>
          </w:p>
        </w:tc>
      </w:tr>
      <w:tr w:rsidR="00417281" w:rsidRPr="00417281" w:rsidTr="00D25F7B">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0"/>
                <w:numId w:val="27"/>
              </w:numPr>
              <w:tabs>
                <w:tab w:val="left" w:pos="708"/>
              </w:tabs>
              <w:spacing w:line="240" w:lineRule="auto"/>
              <w:jc w:val="center"/>
              <w:rPr>
                <w:b w:val="0"/>
                <w:sz w:val="20"/>
                <w:szCs w:val="20"/>
              </w:rPr>
            </w:pPr>
          </w:p>
        </w:tc>
        <w:tc>
          <w:tcPr>
            <w:tcW w:w="342" w:type="pct"/>
            <w:tcBorders>
              <w:top w:val="single" w:sz="4" w:space="0" w:color="auto"/>
              <w:left w:val="single" w:sz="4" w:space="0" w:color="auto"/>
              <w:bottom w:val="single" w:sz="4" w:space="0" w:color="auto"/>
              <w:right w:val="single" w:sz="4" w:space="0" w:color="auto"/>
            </w:tcBorders>
          </w:tcPr>
          <w:p w:rsidR="006C0CA7" w:rsidRPr="00417281" w:rsidRDefault="006C0CA7" w:rsidP="0052507E">
            <w:pPr>
              <w:jc w:val="center"/>
              <w:rPr>
                <w:b/>
                <w:sz w:val="20"/>
                <w:szCs w:val="20"/>
              </w:rPr>
            </w:pPr>
          </w:p>
        </w:tc>
        <w:tc>
          <w:tcPr>
            <w:tcW w:w="4344" w:type="pct"/>
            <w:gridSpan w:val="9"/>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jc w:val="center"/>
              <w:rPr>
                <w:b/>
                <w:sz w:val="20"/>
                <w:szCs w:val="20"/>
              </w:rPr>
            </w:pPr>
            <w:r w:rsidRPr="00417281">
              <w:rPr>
                <w:b/>
                <w:sz w:val="20"/>
                <w:szCs w:val="20"/>
              </w:rPr>
              <w:t>Показатели эффективности производства и транспортировки ресурса</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6C0CA7" w:rsidRPr="00417281" w:rsidRDefault="006C0CA7"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6C0CA7" w:rsidRPr="00417281" w:rsidRDefault="006C0CA7" w:rsidP="0052507E">
            <w:pPr>
              <w:rPr>
                <w:sz w:val="20"/>
                <w:szCs w:val="20"/>
              </w:rPr>
            </w:pPr>
            <w:r w:rsidRPr="00417281">
              <w:rPr>
                <w:noProof/>
                <w:sz w:val="20"/>
                <w:szCs w:val="20"/>
              </w:rPr>
              <w:t>Уровень потерь тепла,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2173D6" w:rsidP="0052507E">
            <w:pPr>
              <w:jc w:val="center"/>
              <w:rPr>
                <w:sz w:val="20"/>
                <w:szCs w:val="20"/>
              </w:rPr>
            </w:pPr>
            <w:r w:rsidRPr="00417281">
              <w:rPr>
                <w:sz w:val="20"/>
                <w:szCs w:val="20"/>
              </w:rPr>
              <w:t>8</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2173D6" w:rsidP="0052507E">
            <w:pPr>
              <w:jc w:val="center"/>
              <w:rPr>
                <w:sz w:val="20"/>
                <w:szCs w:val="20"/>
              </w:rPr>
            </w:pPr>
            <w:r w:rsidRPr="00417281">
              <w:rPr>
                <w:sz w:val="20"/>
                <w:szCs w:val="20"/>
              </w:rPr>
              <w:t>8</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2173D6" w:rsidP="0052507E">
            <w:pPr>
              <w:jc w:val="center"/>
              <w:rPr>
                <w:sz w:val="20"/>
                <w:szCs w:val="20"/>
              </w:rPr>
            </w:pPr>
            <w:r w:rsidRPr="00417281">
              <w:rPr>
                <w:sz w:val="20"/>
                <w:szCs w:val="20"/>
              </w:rPr>
              <w:t>9</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022678" w:rsidP="002173D6">
            <w:pPr>
              <w:jc w:val="center"/>
              <w:rPr>
                <w:sz w:val="20"/>
                <w:szCs w:val="20"/>
              </w:rPr>
            </w:pPr>
            <w:r w:rsidRPr="00417281">
              <w:rPr>
                <w:sz w:val="20"/>
                <w:szCs w:val="20"/>
              </w:rPr>
              <w:t>1</w:t>
            </w:r>
            <w:r w:rsidR="002173D6" w:rsidRPr="00417281">
              <w:rPr>
                <w:sz w:val="20"/>
                <w:szCs w:val="20"/>
              </w:rPr>
              <w:t>1</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022678" w:rsidP="0052507E">
            <w:pPr>
              <w:jc w:val="center"/>
              <w:rPr>
                <w:sz w:val="20"/>
                <w:szCs w:val="20"/>
              </w:rPr>
            </w:pPr>
            <w:r w:rsidRPr="00417281">
              <w:rPr>
                <w:sz w:val="20"/>
                <w:szCs w:val="20"/>
              </w:rPr>
              <w:t>12</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022678" w:rsidP="002173D6">
            <w:pPr>
              <w:jc w:val="center"/>
              <w:rPr>
                <w:sz w:val="20"/>
                <w:szCs w:val="20"/>
              </w:rPr>
            </w:pPr>
            <w:r w:rsidRPr="00417281">
              <w:rPr>
                <w:sz w:val="20"/>
                <w:szCs w:val="20"/>
              </w:rPr>
              <w:t>1</w:t>
            </w:r>
            <w:r w:rsidR="002173D6" w:rsidRPr="00417281">
              <w:rPr>
                <w:sz w:val="20"/>
                <w:szCs w:val="20"/>
              </w:rPr>
              <w:t>1</w:t>
            </w:r>
          </w:p>
        </w:tc>
        <w:tc>
          <w:tcPr>
            <w:tcW w:w="434" w:type="pct"/>
            <w:tcBorders>
              <w:top w:val="single" w:sz="4" w:space="0" w:color="auto"/>
              <w:left w:val="single" w:sz="4" w:space="0" w:color="auto"/>
              <w:bottom w:val="single" w:sz="4" w:space="0" w:color="auto"/>
              <w:right w:val="single" w:sz="4" w:space="0" w:color="auto"/>
            </w:tcBorders>
            <w:vAlign w:val="center"/>
            <w:hideMark/>
          </w:tcPr>
          <w:p w:rsidR="006C0CA7" w:rsidRPr="00417281" w:rsidRDefault="002173D6" w:rsidP="0052507E">
            <w:pPr>
              <w:jc w:val="center"/>
              <w:rPr>
                <w:sz w:val="20"/>
                <w:szCs w:val="20"/>
              </w:rPr>
            </w:pPr>
            <w:r w:rsidRPr="00417281">
              <w:rPr>
                <w:sz w:val="20"/>
                <w:szCs w:val="20"/>
              </w:rPr>
              <w:t>9</w:t>
            </w:r>
          </w:p>
        </w:tc>
        <w:tc>
          <w:tcPr>
            <w:tcW w:w="432" w:type="pct"/>
            <w:tcBorders>
              <w:top w:val="single" w:sz="4" w:space="0" w:color="auto"/>
              <w:left w:val="single" w:sz="4" w:space="0" w:color="auto"/>
              <w:bottom w:val="single" w:sz="4" w:space="0" w:color="auto"/>
              <w:right w:val="single" w:sz="4" w:space="0" w:color="auto"/>
            </w:tcBorders>
            <w:vAlign w:val="center"/>
          </w:tcPr>
          <w:p w:rsidR="006C0CA7" w:rsidRPr="00417281" w:rsidRDefault="002173D6" w:rsidP="0052507E">
            <w:pPr>
              <w:jc w:val="center"/>
              <w:rPr>
                <w:sz w:val="20"/>
                <w:szCs w:val="20"/>
              </w:rPr>
            </w:pPr>
            <w:r w:rsidRPr="00417281">
              <w:rPr>
                <w:sz w:val="20"/>
                <w:szCs w:val="20"/>
              </w:rPr>
              <w:t>5</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2173D6" w:rsidRPr="00417281" w:rsidRDefault="002173D6"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52507E">
            <w:pPr>
              <w:rPr>
                <w:sz w:val="20"/>
                <w:szCs w:val="20"/>
              </w:rPr>
            </w:pPr>
            <w:r w:rsidRPr="00417281">
              <w:rPr>
                <w:noProof/>
                <w:sz w:val="20"/>
                <w:szCs w:val="20"/>
              </w:rPr>
              <w:t>Коэффициент потерь, тыс. Гкал/км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0,521</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0,534</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0,615</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0,822</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0,961</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0,940</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0,583</w:t>
            </w:r>
          </w:p>
        </w:tc>
        <w:tc>
          <w:tcPr>
            <w:tcW w:w="432" w:type="pct"/>
            <w:tcBorders>
              <w:top w:val="single" w:sz="4" w:space="0" w:color="auto"/>
              <w:left w:val="single" w:sz="4" w:space="0" w:color="auto"/>
              <w:bottom w:val="single" w:sz="4" w:space="0" w:color="auto"/>
              <w:right w:val="single" w:sz="4" w:space="0" w:color="auto"/>
            </w:tcBorders>
            <w:vAlign w:val="center"/>
          </w:tcPr>
          <w:p w:rsidR="002173D6" w:rsidRPr="00417281" w:rsidRDefault="002173D6" w:rsidP="002173D6">
            <w:pPr>
              <w:jc w:val="center"/>
              <w:rPr>
                <w:sz w:val="20"/>
                <w:szCs w:val="20"/>
              </w:rPr>
            </w:pPr>
            <w:r w:rsidRPr="00417281">
              <w:rPr>
                <w:sz w:val="20"/>
                <w:szCs w:val="20"/>
              </w:rPr>
              <w:t>0,539</w:t>
            </w:r>
          </w:p>
        </w:tc>
      </w:tr>
      <w:tr w:rsidR="00417281" w:rsidRPr="00417281" w:rsidTr="002173D6">
        <w:trPr>
          <w:cantSplit/>
          <w:trHeight w:val="495"/>
          <w:jc w:val="center"/>
        </w:trPr>
        <w:tc>
          <w:tcPr>
            <w:tcW w:w="313" w:type="pct"/>
            <w:tcBorders>
              <w:top w:val="single" w:sz="4" w:space="0" w:color="auto"/>
              <w:left w:val="single" w:sz="4" w:space="0" w:color="auto"/>
              <w:bottom w:val="single" w:sz="4" w:space="0" w:color="auto"/>
              <w:right w:val="single" w:sz="4" w:space="0" w:color="auto"/>
            </w:tcBorders>
            <w:vAlign w:val="center"/>
          </w:tcPr>
          <w:p w:rsidR="002173D6" w:rsidRPr="00417281" w:rsidRDefault="002173D6"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52507E">
            <w:pPr>
              <w:rPr>
                <w:sz w:val="20"/>
                <w:szCs w:val="20"/>
              </w:rPr>
            </w:pPr>
            <w:r w:rsidRPr="00417281">
              <w:rPr>
                <w:noProof/>
                <w:sz w:val="20"/>
                <w:szCs w:val="20"/>
              </w:rPr>
              <w:t>Эффективность использования топлива, кг.у.т./Гкал</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3913</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4009</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4105</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4491</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4814</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5136</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7197</w:t>
            </w:r>
          </w:p>
        </w:tc>
        <w:tc>
          <w:tcPr>
            <w:tcW w:w="432" w:type="pct"/>
            <w:tcBorders>
              <w:top w:val="single" w:sz="4" w:space="0" w:color="auto"/>
              <w:left w:val="single" w:sz="4" w:space="0" w:color="auto"/>
              <w:bottom w:val="single" w:sz="4" w:space="0" w:color="auto"/>
              <w:right w:val="single" w:sz="4" w:space="0" w:color="auto"/>
            </w:tcBorders>
            <w:vAlign w:val="center"/>
          </w:tcPr>
          <w:p w:rsidR="002173D6" w:rsidRPr="00417281" w:rsidRDefault="002173D6" w:rsidP="002173D6">
            <w:pPr>
              <w:jc w:val="center"/>
              <w:rPr>
                <w:sz w:val="20"/>
                <w:szCs w:val="20"/>
              </w:rPr>
            </w:pPr>
            <w:r w:rsidRPr="00417281">
              <w:rPr>
                <w:sz w:val="20"/>
                <w:szCs w:val="20"/>
              </w:rPr>
              <w:t>10644</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2173D6" w:rsidRPr="00417281" w:rsidRDefault="002173D6"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52507E">
            <w:pPr>
              <w:rPr>
                <w:noProof/>
                <w:sz w:val="20"/>
                <w:szCs w:val="20"/>
              </w:rPr>
            </w:pPr>
            <w:r w:rsidRPr="00417281">
              <w:rPr>
                <w:noProof/>
                <w:sz w:val="20"/>
                <w:szCs w:val="20"/>
              </w:rPr>
              <w:t>Уровень загрузки</w:t>
            </w:r>
          </w:p>
          <w:p w:rsidR="002173D6" w:rsidRPr="00417281" w:rsidRDefault="002173D6" w:rsidP="0052507E">
            <w:pPr>
              <w:rPr>
                <w:noProof/>
                <w:sz w:val="20"/>
                <w:szCs w:val="20"/>
              </w:rPr>
            </w:pPr>
            <w:r w:rsidRPr="00417281">
              <w:rPr>
                <w:noProof/>
                <w:sz w:val="20"/>
                <w:szCs w:val="20"/>
              </w:rPr>
              <w:t>Производственных мощностей, %</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0,402</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0,420</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0,429</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0,463</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0,492</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0,521</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0,641</w:t>
            </w:r>
          </w:p>
        </w:tc>
        <w:tc>
          <w:tcPr>
            <w:tcW w:w="432" w:type="pct"/>
            <w:tcBorders>
              <w:top w:val="single" w:sz="4" w:space="0" w:color="auto"/>
              <w:left w:val="single" w:sz="4" w:space="0" w:color="auto"/>
              <w:bottom w:val="single" w:sz="4" w:space="0" w:color="auto"/>
              <w:right w:val="single" w:sz="4" w:space="0" w:color="auto"/>
            </w:tcBorders>
            <w:vAlign w:val="center"/>
          </w:tcPr>
          <w:p w:rsidR="002173D6" w:rsidRPr="00417281" w:rsidRDefault="002173D6" w:rsidP="002173D6">
            <w:pPr>
              <w:jc w:val="center"/>
              <w:rPr>
                <w:sz w:val="20"/>
                <w:szCs w:val="20"/>
              </w:rPr>
            </w:pPr>
            <w:r w:rsidRPr="00417281">
              <w:rPr>
                <w:sz w:val="20"/>
                <w:szCs w:val="20"/>
              </w:rPr>
              <w:t>0,921</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2173D6" w:rsidRPr="00417281" w:rsidRDefault="002173D6"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52507E">
            <w:pPr>
              <w:rPr>
                <w:noProof/>
                <w:sz w:val="20"/>
                <w:szCs w:val="20"/>
              </w:rPr>
            </w:pPr>
            <w:r w:rsidRPr="00417281">
              <w:rPr>
                <w:noProof/>
                <w:sz w:val="20"/>
                <w:szCs w:val="20"/>
              </w:rPr>
              <w:t>Отношение величины технологических потерь при передаче тепловой энергии, к материальной характеристике тепловой сети, Гкал/кв.м</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5,12</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5,24</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6,04</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8,07</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9,44</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9,23</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9,41</w:t>
            </w:r>
          </w:p>
        </w:tc>
        <w:tc>
          <w:tcPr>
            <w:tcW w:w="432" w:type="pct"/>
            <w:tcBorders>
              <w:top w:val="single" w:sz="4" w:space="0" w:color="auto"/>
              <w:left w:val="single" w:sz="4" w:space="0" w:color="auto"/>
              <w:bottom w:val="single" w:sz="4" w:space="0" w:color="auto"/>
              <w:right w:val="single" w:sz="4" w:space="0" w:color="auto"/>
            </w:tcBorders>
            <w:vAlign w:val="center"/>
          </w:tcPr>
          <w:p w:rsidR="002173D6" w:rsidRPr="00417281" w:rsidRDefault="002173D6" w:rsidP="002173D6">
            <w:pPr>
              <w:jc w:val="center"/>
              <w:rPr>
                <w:sz w:val="20"/>
                <w:szCs w:val="20"/>
              </w:rPr>
            </w:pPr>
            <w:r w:rsidRPr="00417281">
              <w:rPr>
                <w:sz w:val="20"/>
                <w:szCs w:val="20"/>
              </w:rPr>
              <w:t>8,70</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2173D6" w:rsidRPr="00417281" w:rsidRDefault="002173D6"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52507E">
            <w:pPr>
              <w:rPr>
                <w:noProof/>
                <w:sz w:val="20"/>
                <w:szCs w:val="20"/>
              </w:rPr>
            </w:pPr>
            <w:r w:rsidRPr="00417281">
              <w:rPr>
                <w:noProof/>
                <w:sz w:val="20"/>
                <w:szCs w:val="20"/>
              </w:rPr>
              <w:t xml:space="preserve">Величина технологических потерь при передаче тепловой энергии, теплоносителя по тепловым сетям, </w:t>
            </w:r>
          </w:p>
          <w:p w:rsidR="002173D6" w:rsidRPr="00417281" w:rsidRDefault="002173D6" w:rsidP="0052507E">
            <w:pPr>
              <w:rPr>
                <w:noProof/>
                <w:sz w:val="20"/>
                <w:szCs w:val="20"/>
              </w:rPr>
            </w:pPr>
            <w:r w:rsidRPr="00417281">
              <w:rPr>
                <w:noProof/>
                <w:sz w:val="20"/>
                <w:szCs w:val="20"/>
              </w:rPr>
              <w:t>тыс. Гкал</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17,144</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17,564</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20,232</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27,057</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31,633</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30,937</w:t>
            </w:r>
          </w:p>
        </w:tc>
        <w:tc>
          <w:tcPr>
            <w:tcW w:w="434" w:type="pct"/>
            <w:tcBorders>
              <w:top w:val="single" w:sz="4" w:space="0" w:color="auto"/>
              <w:left w:val="single" w:sz="4" w:space="0" w:color="auto"/>
              <w:bottom w:val="single" w:sz="4" w:space="0" w:color="auto"/>
              <w:right w:val="single" w:sz="4" w:space="0" w:color="auto"/>
            </w:tcBorders>
            <w:vAlign w:val="center"/>
            <w:hideMark/>
          </w:tcPr>
          <w:p w:rsidR="002173D6" w:rsidRPr="00417281" w:rsidRDefault="002173D6" w:rsidP="002173D6">
            <w:pPr>
              <w:jc w:val="center"/>
              <w:rPr>
                <w:sz w:val="20"/>
                <w:szCs w:val="20"/>
              </w:rPr>
            </w:pPr>
            <w:r w:rsidRPr="00417281">
              <w:rPr>
                <w:sz w:val="20"/>
                <w:szCs w:val="20"/>
              </w:rPr>
              <w:t>31,531</w:t>
            </w:r>
          </w:p>
        </w:tc>
        <w:tc>
          <w:tcPr>
            <w:tcW w:w="432" w:type="pct"/>
            <w:tcBorders>
              <w:top w:val="single" w:sz="4" w:space="0" w:color="auto"/>
              <w:left w:val="single" w:sz="4" w:space="0" w:color="auto"/>
              <w:bottom w:val="single" w:sz="4" w:space="0" w:color="auto"/>
              <w:right w:val="single" w:sz="4" w:space="0" w:color="auto"/>
            </w:tcBorders>
            <w:vAlign w:val="center"/>
          </w:tcPr>
          <w:p w:rsidR="002173D6" w:rsidRPr="00417281" w:rsidRDefault="002173D6" w:rsidP="002173D6">
            <w:pPr>
              <w:jc w:val="center"/>
              <w:rPr>
                <w:sz w:val="20"/>
                <w:szCs w:val="20"/>
              </w:rPr>
            </w:pPr>
            <w:r w:rsidRPr="00417281">
              <w:rPr>
                <w:sz w:val="20"/>
                <w:szCs w:val="20"/>
              </w:rPr>
              <w:t>29,144</w:t>
            </w:r>
          </w:p>
        </w:tc>
      </w:tr>
      <w:tr w:rsidR="00417281" w:rsidRPr="00417281"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740710" w:rsidRPr="00417281" w:rsidRDefault="00740710" w:rsidP="002C2981">
            <w:pPr>
              <w:pStyle w:val="affc"/>
              <w:numPr>
                <w:ilvl w:val="0"/>
                <w:numId w:val="27"/>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740710" w:rsidRPr="00417281" w:rsidRDefault="00740710" w:rsidP="0052507E">
            <w:pPr>
              <w:jc w:val="center"/>
              <w:rPr>
                <w:b/>
                <w:sz w:val="20"/>
                <w:szCs w:val="20"/>
              </w:rPr>
            </w:pPr>
            <w:r w:rsidRPr="00417281">
              <w:rPr>
                <w:b/>
                <w:sz w:val="20"/>
                <w:szCs w:val="20"/>
              </w:rPr>
              <w:t>Показатели эффективности потребления коммунального ресурса</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740710" w:rsidRPr="00417281" w:rsidRDefault="00740710"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52507E">
            <w:pPr>
              <w:rPr>
                <w:noProof/>
                <w:sz w:val="20"/>
                <w:szCs w:val="20"/>
              </w:rPr>
            </w:pPr>
            <w:r w:rsidRPr="00417281">
              <w:rPr>
                <w:noProof/>
                <w:sz w:val="20"/>
                <w:szCs w:val="20"/>
              </w:rPr>
              <w:t>Удельное теплопотребление, Гкал/чел в год</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77329" w:rsidP="0052507E">
            <w:pPr>
              <w:jc w:val="center"/>
              <w:rPr>
                <w:sz w:val="20"/>
                <w:szCs w:val="20"/>
                <w:lang w:val="en-US"/>
              </w:rPr>
            </w:pPr>
            <w:r w:rsidRPr="00417281">
              <w:rPr>
                <w:sz w:val="20"/>
                <w:szCs w:val="20"/>
              </w:rPr>
              <w:t>7,59</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77329" w:rsidP="00777329">
            <w:pPr>
              <w:jc w:val="center"/>
              <w:rPr>
                <w:sz w:val="20"/>
                <w:szCs w:val="20"/>
                <w:lang w:val="en-US"/>
              </w:rPr>
            </w:pPr>
            <w:r w:rsidRPr="00417281">
              <w:rPr>
                <w:sz w:val="20"/>
                <w:szCs w:val="20"/>
              </w:rPr>
              <w:t>7,78</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77329" w:rsidP="00630806">
            <w:pPr>
              <w:jc w:val="center"/>
              <w:rPr>
                <w:sz w:val="20"/>
                <w:szCs w:val="20"/>
                <w:lang w:val="en-US"/>
              </w:rPr>
            </w:pPr>
            <w:r w:rsidRPr="00417281">
              <w:rPr>
                <w:sz w:val="20"/>
                <w:szCs w:val="20"/>
              </w:rPr>
              <w:t>7,82</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77329" w:rsidP="00630806">
            <w:pPr>
              <w:jc w:val="center"/>
              <w:rPr>
                <w:sz w:val="20"/>
                <w:szCs w:val="20"/>
                <w:lang w:val="en-US"/>
              </w:rPr>
            </w:pPr>
            <w:r w:rsidRPr="00417281">
              <w:rPr>
                <w:sz w:val="20"/>
                <w:szCs w:val="20"/>
              </w:rPr>
              <w:t>8,01</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77329" w:rsidP="00630806">
            <w:pPr>
              <w:jc w:val="center"/>
              <w:rPr>
                <w:sz w:val="20"/>
                <w:szCs w:val="20"/>
                <w:lang w:val="en-US"/>
              </w:rPr>
            </w:pPr>
            <w:r w:rsidRPr="00417281">
              <w:rPr>
                <w:sz w:val="20"/>
                <w:szCs w:val="20"/>
              </w:rPr>
              <w:t>8,16</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77329" w:rsidP="00A76035">
            <w:pPr>
              <w:jc w:val="center"/>
              <w:rPr>
                <w:sz w:val="20"/>
                <w:szCs w:val="20"/>
                <w:lang w:val="en-US"/>
              </w:rPr>
            </w:pPr>
            <w:r w:rsidRPr="00417281">
              <w:rPr>
                <w:sz w:val="20"/>
                <w:szCs w:val="20"/>
              </w:rPr>
              <w:t>8,32</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77329" w:rsidP="00A76035">
            <w:pPr>
              <w:jc w:val="center"/>
              <w:rPr>
                <w:sz w:val="20"/>
                <w:szCs w:val="20"/>
                <w:lang w:val="en-US"/>
              </w:rPr>
            </w:pPr>
            <w:r w:rsidRPr="00417281">
              <w:rPr>
                <w:sz w:val="20"/>
                <w:szCs w:val="20"/>
              </w:rPr>
              <w:t>9,31</w:t>
            </w:r>
          </w:p>
        </w:tc>
        <w:tc>
          <w:tcPr>
            <w:tcW w:w="432" w:type="pct"/>
            <w:tcBorders>
              <w:top w:val="single" w:sz="4" w:space="0" w:color="auto"/>
              <w:left w:val="single" w:sz="4" w:space="0" w:color="auto"/>
              <w:bottom w:val="single" w:sz="4" w:space="0" w:color="auto"/>
              <w:right w:val="single" w:sz="4" w:space="0" w:color="auto"/>
            </w:tcBorders>
            <w:vAlign w:val="center"/>
          </w:tcPr>
          <w:p w:rsidR="00740710" w:rsidRPr="00417281" w:rsidRDefault="00777329" w:rsidP="00777329">
            <w:pPr>
              <w:jc w:val="center"/>
              <w:rPr>
                <w:sz w:val="20"/>
                <w:szCs w:val="20"/>
                <w:lang w:val="en-US"/>
              </w:rPr>
            </w:pPr>
            <w:r w:rsidRPr="00417281">
              <w:rPr>
                <w:sz w:val="20"/>
                <w:szCs w:val="20"/>
              </w:rPr>
              <w:t>10,96</w:t>
            </w:r>
          </w:p>
        </w:tc>
      </w:tr>
      <w:tr w:rsidR="00417281" w:rsidRPr="00417281" w:rsidTr="006C0CA7">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740710" w:rsidRPr="00417281" w:rsidRDefault="00740710" w:rsidP="002C2981">
            <w:pPr>
              <w:pStyle w:val="affc"/>
              <w:numPr>
                <w:ilvl w:val="0"/>
                <w:numId w:val="27"/>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740710" w:rsidRPr="00417281" w:rsidRDefault="00740710" w:rsidP="0052507E">
            <w:pPr>
              <w:jc w:val="center"/>
              <w:rPr>
                <w:b/>
                <w:sz w:val="20"/>
                <w:szCs w:val="20"/>
              </w:rPr>
            </w:pPr>
            <w:r w:rsidRPr="00417281">
              <w:rPr>
                <w:b/>
                <w:sz w:val="20"/>
                <w:szCs w:val="20"/>
              </w:rPr>
              <w:t>Показатели воздействия на окружающую среду</w:t>
            </w:r>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740710" w:rsidRPr="00417281" w:rsidRDefault="00740710"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52507E">
            <w:pPr>
              <w:rPr>
                <w:sz w:val="20"/>
                <w:szCs w:val="20"/>
              </w:rPr>
            </w:pPr>
            <w:r w:rsidRPr="00417281">
              <w:rPr>
                <w:sz w:val="20"/>
                <w:szCs w:val="20"/>
              </w:rPr>
              <w:t>Негативное воздействие на окружающую среду (использование СДЯВ), да/нет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2" w:type="pct"/>
            <w:tcBorders>
              <w:top w:val="single" w:sz="4" w:space="0" w:color="auto"/>
              <w:left w:val="single" w:sz="4" w:space="0" w:color="auto"/>
              <w:bottom w:val="single" w:sz="4" w:space="0" w:color="auto"/>
              <w:right w:val="single" w:sz="4" w:space="0" w:color="auto"/>
            </w:tcBorders>
            <w:vAlign w:val="center"/>
          </w:tcPr>
          <w:p w:rsidR="00740710" w:rsidRPr="00417281" w:rsidRDefault="00740710" w:rsidP="00411BBD">
            <w:pPr>
              <w:jc w:val="center"/>
              <w:rPr>
                <w:sz w:val="20"/>
                <w:szCs w:val="20"/>
                <w:lang w:val="en-US"/>
              </w:rPr>
            </w:pPr>
            <w:proofErr w:type="spellStart"/>
            <w:r w:rsidRPr="00417281">
              <w:rPr>
                <w:sz w:val="20"/>
                <w:szCs w:val="20"/>
                <w:lang w:val="en-US"/>
              </w:rPr>
              <w:t>нет</w:t>
            </w:r>
            <w:proofErr w:type="spellEnd"/>
          </w:p>
        </w:tc>
      </w:tr>
      <w:tr w:rsidR="00417281" w:rsidRPr="00417281" w:rsidTr="002173D6">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740710" w:rsidRPr="00417281" w:rsidRDefault="00740710" w:rsidP="002C2981">
            <w:pPr>
              <w:pStyle w:val="affc"/>
              <w:numPr>
                <w:ilvl w:val="1"/>
                <w:numId w:val="27"/>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52507E">
            <w:pPr>
              <w:rPr>
                <w:sz w:val="20"/>
                <w:szCs w:val="20"/>
              </w:rPr>
            </w:pPr>
            <w:r w:rsidRPr="00417281">
              <w:rPr>
                <w:sz w:val="20"/>
                <w:szCs w:val="20"/>
              </w:rPr>
              <w:t>Превышение выбросов вредных веществ ПДК</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740710" w:rsidRPr="00417281" w:rsidRDefault="00740710" w:rsidP="00411BBD">
            <w:pPr>
              <w:jc w:val="center"/>
            </w:pPr>
            <w:r w:rsidRPr="00417281">
              <w:rPr>
                <w:sz w:val="20"/>
                <w:szCs w:val="20"/>
              </w:rPr>
              <w:t>нет</w:t>
            </w:r>
          </w:p>
        </w:tc>
        <w:tc>
          <w:tcPr>
            <w:tcW w:w="432" w:type="pct"/>
            <w:tcBorders>
              <w:top w:val="single" w:sz="4" w:space="0" w:color="auto"/>
              <w:left w:val="single" w:sz="4" w:space="0" w:color="auto"/>
              <w:bottom w:val="single" w:sz="4" w:space="0" w:color="auto"/>
              <w:right w:val="single" w:sz="4" w:space="0" w:color="auto"/>
            </w:tcBorders>
            <w:vAlign w:val="center"/>
          </w:tcPr>
          <w:p w:rsidR="00740710" w:rsidRPr="00417281" w:rsidRDefault="00740710" w:rsidP="00411BBD">
            <w:pPr>
              <w:jc w:val="center"/>
              <w:rPr>
                <w:sz w:val="20"/>
                <w:szCs w:val="20"/>
                <w:lang w:val="en-US"/>
              </w:rPr>
            </w:pPr>
            <w:proofErr w:type="spellStart"/>
            <w:r w:rsidRPr="00417281">
              <w:rPr>
                <w:sz w:val="20"/>
                <w:szCs w:val="20"/>
                <w:lang w:val="en-US"/>
              </w:rPr>
              <w:t>нет</w:t>
            </w:r>
            <w:proofErr w:type="spellEnd"/>
          </w:p>
        </w:tc>
      </w:tr>
    </w:tbl>
    <w:p w:rsidR="00411BBD" w:rsidRPr="00C31EC1" w:rsidRDefault="00411BBD" w:rsidP="003C0293">
      <w:pPr>
        <w:rPr>
          <w:color w:val="FF0000"/>
          <w:sz w:val="18"/>
          <w:szCs w:val="18"/>
        </w:rPr>
      </w:pPr>
    </w:p>
    <w:p w:rsidR="004F051A" w:rsidRPr="00C31EC1" w:rsidRDefault="004F051A" w:rsidP="00061090">
      <w:pPr>
        <w:rPr>
          <w:color w:val="FF0000"/>
          <w:sz w:val="18"/>
          <w:szCs w:val="18"/>
          <w:highlight w:val="yellow"/>
        </w:rPr>
        <w:sectPr w:rsidR="004F051A" w:rsidRPr="00C31EC1" w:rsidSect="00177828">
          <w:footerReference w:type="default" r:id="rId18"/>
          <w:footerReference w:type="first" r:id="rId19"/>
          <w:pgSz w:w="16838" w:h="11906" w:orient="landscape" w:code="9"/>
          <w:pgMar w:top="1131" w:right="1134" w:bottom="851" w:left="1134" w:header="709" w:footer="410" w:gutter="0"/>
          <w:cols w:space="708"/>
          <w:titlePg/>
          <w:docGrid w:linePitch="360"/>
        </w:sectPr>
      </w:pPr>
    </w:p>
    <w:p w:rsidR="00061090" w:rsidRPr="00F5195B" w:rsidRDefault="00061090" w:rsidP="00061090">
      <w:pPr>
        <w:pStyle w:val="2"/>
        <w:pageBreakBefore/>
        <w:pBdr>
          <w:top w:val="none" w:sz="0" w:space="0" w:color="auto"/>
          <w:left w:val="none" w:sz="0" w:space="0" w:color="auto"/>
          <w:bottom w:val="none" w:sz="0" w:space="0" w:color="auto"/>
          <w:right w:val="none" w:sz="0" w:space="0" w:color="auto"/>
        </w:pBdr>
        <w:ind w:left="0" w:firstLine="0"/>
        <w:jc w:val="both"/>
        <w:rPr>
          <w:rFonts w:ascii="Times New Roman" w:hAnsi="Times New Roman"/>
        </w:rPr>
      </w:pPr>
      <w:bookmarkStart w:id="46" w:name="_Toc53583722"/>
      <w:r w:rsidRPr="00F5195B">
        <w:rPr>
          <w:rFonts w:ascii="Times New Roman" w:hAnsi="Times New Roman"/>
        </w:rPr>
        <w:lastRenderedPageBreak/>
        <w:t>Водоотведение</w:t>
      </w:r>
      <w:bookmarkEnd w:id="46"/>
    </w:p>
    <w:p w:rsidR="00853D38" w:rsidRPr="007F5E7A" w:rsidRDefault="00853D38" w:rsidP="00853D38">
      <w:pPr>
        <w:pStyle w:val="a5"/>
        <w:rPr>
          <w:rFonts w:ascii="Times New Roman" w:hAnsi="Times New Roman"/>
        </w:rPr>
      </w:pPr>
      <w:r w:rsidRPr="007F5E7A">
        <w:rPr>
          <w:rFonts w:ascii="Times New Roman" w:hAnsi="Times New Roman"/>
        </w:rPr>
        <w:t>Показатели доступности для населения коммунальной услуги определяются в целях выявления необходимости организации и развития системы водоотведения для населения, не обеспеченного такой системой.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w:t>
      </w:r>
    </w:p>
    <w:p w:rsidR="00853D38" w:rsidRPr="007F5E7A" w:rsidRDefault="00853D38" w:rsidP="00853D38">
      <w:pPr>
        <w:pStyle w:val="a5"/>
        <w:rPr>
          <w:rFonts w:ascii="Times New Roman" w:hAnsi="Times New Roman"/>
        </w:rPr>
      </w:pPr>
      <w:r w:rsidRPr="007F5E7A">
        <w:rPr>
          <w:rFonts w:ascii="Times New Roman" w:hAnsi="Times New Roman"/>
        </w:rPr>
        <w:t>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канализационных насосных станций, очистных сооружений и диаметров магистральных сетей водоотведения. Фактический объем реализации товаров и услуг (количество отведенных сточных вод) определяется по показаниям приборов учета, в случае их отсутствия – по нормативам потребления и иным нормам расхода воды для различных категорий потребителей, установленным в соответствии с законодательством. Перспективные объемы водоотведения определяются на основании действующей нормативно-технической документации.</w:t>
      </w:r>
    </w:p>
    <w:p w:rsidR="00853D38" w:rsidRPr="007F5E7A" w:rsidRDefault="00853D38" w:rsidP="00853D38">
      <w:pPr>
        <w:pStyle w:val="a5"/>
        <w:rPr>
          <w:rFonts w:ascii="Times New Roman" w:hAnsi="Times New Roman"/>
        </w:rPr>
      </w:pPr>
      <w:r w:rsidRPr="007F5E7A">
        <w:rPr>
          <w:rFonts w:ascii="Times New Roman" w:hAnsi="Times New Roman"/>
        </w:rPr>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производительность канализационных насосных станций и очистных сооружений. Прирост потребления ресурса определяется как разница объема водоотведения ресурса за текущий и прошлый год.</w:t>
      </w:r>
    </w:p>
    <w:p w:rsidR="00853D38" w:rsidRPr="007F5E7A" w:rsidRDefault="00853D38" w:rsidP="00853D38">
      <w:pPr>
        <w:pStyle w:val="a5"/>
        <w:rPr>
          <w:rFonts w:ascii="Times New Roman" w:hAnsi="Times New Roman"/>
        </w:rPr>
      </w:pPr>
      <w:r w:rsidRPr="007F5E7A">
        <w:rPr>
          <w:rFonts w:ascii="Times New Roman" w:hAnsi="Times New Roman"/>
        </w:rPr>
        <w:t>Показатели качества поставляемого ресурса позволяют выявить наличие или отсутствие негативного воздействия на водные объекты и разработать мероприятия по ликвидации вредного воздействия при его наличии. Наличие контроля качества товаров и услуг, соответствие качества товаров и услуг установленным требованиям устанавливается по предоставленным данным организацией коммунального комплекса. В соответствии с Федеральным законом от 30.03.1999 № 52-ФЗ «О санитарно-эпидемиологическом благополучии населения» является обязательным соблюдение гражданами, индивидуальными предпринимателями и юридическими лицами санитарных правил как составной части осуществляемой ими деятельности. СанПиН 2.1.5.980-00 «Гигиенические требования к охране поверхностных вод» устанавливает гигиенические требования к качеству воды водных объектов в пунктах питьевого, хозяйственно-бытового и рекреационного водопользования, к условиям отведения сточных вод в водные объекты, к объектам водоотведения, способных оказать влияние на состояние поверхностных вод, а также требования к организации контроля за качеством воды водных объектов.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водоохранах мероприятий, осуществление контроля за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
    <w:p w:rsidR="00E421F5" w:rsidRPr="007F5E7A" w:rsidRDefault="00853D38" w:rsidP="00853D38">
      <w:pPr>
        <w:pStyle w:val="a5"/>
        <w:rPr>
          <w:rFonts w:ascii="Times New Roman" w:hAnsi="Times New Roman"/>
        </w:rPr>
      </w:pPr>
      <w:bookmarkStart w:id="47" w:name="_Toc410145644"/>
      <w:bookmarkStart w:id="48" w:name="_Toc410145645"/>
      <w:r w:rsidRPr="007F5E7A">
        <w:rPr>
          <w:rFonts w:ascii="Times New Roman" w:hAnsi="Times New Roman"/>
        </w:rPr>
        <w:t>Показатели степени охвата потребителей приборами учета</w:t>
      </w:r>
      <w:bookmarkEnd w:id="47"/>
      <w:r w:rsidRPr="007F5E7A">
        <w:rPr>
          <w:rFonts w:ascii="Times New Roman" w:hAnsi="Times New Roman"/>
        </w:rPr>
        <w:t xml:space="preserve"> отводимых сточных вод равны нулю. В тоже время объем сточных вод, отводимых от каждого абонента можно установить по указанному в нормативных документах равенству между объемами потребляемой воды и отводимым объемом сточных вод, без учета воды, используемой для полива зеленых насаждений в летнее время. Таким образом, можно сказать, что фактический уровень обеспеченности приборами учета отводимых сточных вод будет </w:t>
      </w:r>
      <w:r w:rsidRPr="007F5E7A">
        <w:rPr>
          <w:rFonts w:ascii="Times New Roman" w:hAnsi="Times New Roman"/>
        </w:rPr>
        <w:lastRenderedPageBreak/>
        <w:t>равен аналогичному показателю обеспеченности абонентов приборами учета потребляемой воды. При необходимости произвести фактические замеры объемов сточных вод, на выпуске каждого из абонентов предусмотрен контрольный колодец, в который устанавливаются мобильные средства измерения.  Обеспеченность потребителей товаров и услуг приборами учета устанавливается по предоставленным данным организацией коммунального комплекса.</w:t>
      </w:r>
      <w:r w:rsidR="00E421F5" w:rsidRPr="007F5E7A">
        <w:rPr>
          <w:rFonts w:ascii="Times New Roman" w:hAnsi="Times New Roman"/>
        </w:rPr>
        <w:t xml:space="preserve"> </w:t>
      </w:r>
    </w:p>
    <w:p w:rsidR="00853D38" w:rsidRPr="007F5E7A" w:rsidRDefault="00853D38" w:rsidP="00853D38">
      <w:pPr>
        <w:pStyle w:val="a5"/>
        <w:rPr>
          <w:rFonts w:ascii="Times New Roman" w:hAnsi="Times New Roman"/>
        </w:rPr>
      </w:pPr>
      <w:r w:rsidRPr="007F5E7A">
        <w:rPr>
          <w:rFonts w:ascii="Times New Roman" w:hAnsi="Times New Roman"/>
        </w:rPr>
        <w:t xml:space="preserve">Показатели надежности позволят выявить «слабые стороны» системы и разработать комплекс мероприятий, направленных на повышение надежности, качества и экологической безопасности системы водоотведения, обеспечить ее устойчивую работу. </w:t>
      </w:r>
      <w:bookmarkEnd w:id="48"/>
      <w:r w:rsidRPr="007F5E7A">
        <w:rPr>
          <w:rFonts w:ascii="Times New Roman" w:hAnsi="Times New Roman"/>
        </w:rPr>
        <w:t>Важнейшими элементами системы водоотведения являются канализационные насосные станции, очистные сооружения и канализационные сети. К ним предъявляются повышенные требования бесперебойного отведения сточных вод в течение суток в требуемом количестве.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rsidR="00853D38" w:rsidRPr="007F5E7A" w:rsidRDefault="00853D38" w:rsidP="00853D38">
      <w:pPr>
        <w:pStyle w:val="a5"/>
        <w:rPr>
          <w:rFonts w:ascii="Times New Roman" w:hAnsi="Times New Roman"/>
        </w:rPr>
      </w:pPr>
      <w:r w:rsidRPr="007F5E7A">
        <w:rPr>
          <w:rFonts w:ascii="Times New Roman" w:hAnsi="Times New Roman"/>
        </w:rPr>
        <w:t xml:space="preserve">Показатели эффективности производства и транспортировки ресурса позволяют выявить дефицит или резерв мощностей очистных сооружений системы водоотведения и необходимость разработки мероприятий по увеличению производительности очистных сооружений для обеспечения принятия прогнозного объема сточных вод и требуемого запаса мощности для сглаживания пиковых нагрузок. Уровень загрузки сооружений определяется как отношение фактической производительности оборудования к установленной. Уровень потерь определяется как отношение объема потерь к объёму сточных вод, поступающего в сеть. </w:t>
      </w:r>
    </w:p>
    <w:p w:rsidR="00853D38" w:rsidRPr="009D4C89" w:rsidRDefault="00853D38" w:rsidP="00853D38">
      <w:pPr>
        <w:pStyle w:val="a5"/>
        <w:rPr>
          <w:rFonts w:ascii="Times New Roman" w:hAnsi="Times New Roman"/>
        </w:rPr>
      </w:pPr>
      <w:r w:rsidRPr="007F5E7A">
        <w:rPr>
          <w:rFonts w:ascii="Times New Roman" w:hAnsi="Times New Roman"/>
        </w:rPr>
        <w:t xml:space="preserve">Показатели воздействия на окружающую среду устанавливаются с целью выявления </w:t>
      </w:r>
      <w:r w:rsidRPr="009D4C89">
        <w:rPr>
          <w:rFonts w:ascii="Times New Roman" w:hAnsi="Times New Roman"/>
        </w:rPr>
        <w:t>наличия или отсутствия негативного воздействия на окружающую среду от токсичных веществ, используемых в технологии дезинфекции сточных вод, что позволит разработать мероприятия по ликвидации вредного воздействия при его наличии. Негативное воздействие на окружающую среду (использование СДЯВ) устанавливается по предоставленным данным организацией коммунального комплекса.</w:t>
      </w:r>
    </w:p>
    <w:p w:rsidR="00061090" w:rsidRPr="009D4C89" w:rsidRDefault="00061090" w:rsidP="00061090">
      <w:pPr>
        <w:pStyle w:val="a5"/>
        <w:rPr>
          <w:rFonts w:ascii="Times New Roman" w:hAnsi="Times New Roman"/>
        </w:rPr>
      </w:pPr>
      <w:r w:rsidRPr="009D4C89">
        <w:rPr>
          <w:rFonts w:ascii="Times New Roman" w:hAnsi="Times New Roman"/>
        </w:rPr>
        <w:t>Целевые показатели развития системы водоотведения приведены ниже (</w:t>
      </w:r>
      <w:r w:rsidRPr="009D4C89">
        <w:rPr>
          <w:rFonts w:ascii="Times New Roman" w:hAnsi="Times New Roman"/>
        </w:rPr>
        <w:fldChar w:fldCharType="begin"/>
      </w:r>
      <w:r w:rsidRPr="009D4C89">
        <w:rPr>
          <w:rFonts w:ascii="Times New Roman" w:hAnsi="Times New Roman"/>
        </w:rPr>
        <w:instrText xml:space="preserve"> REF _Ref526273323 \h  \* MERGEFORMAT </w:instrText>
      </w:r>
      <w:r w:rsidRPr="009D4C89">
        <w:rPr>
          <w:rFonts w:ascii="Times New Roman" w:hAnsi="Times New Roman"/>
        </w:rPr>
      </w:r>
      <w:r w:rsidRPr="009D4C89">
        <w:rPr>
          <w:rFonts w:ascii="Times New Roman" w:hAnsi="Times New Roman"/>
        </w:rPr>
        <w:fldChar w:fldCharType="separate"/>
      </w:r>
      <w:r w:rsidR="009A6C68" w:rsidRPr="009D4C89">
        <w:rPr>
          <w:rFonts w:ascii="Times New Roman" w:hAnsi="Times New Roman"/>
        </w:rPr>
        <w:t xml:space="preserve">Таблица </w:t>
      </w:r>
      <w:r w:rsidR="009A6C68">
        <w:rPr>
          <w:rFonts w:ascii="Times New Roman" w:hAnsi="Times New Roman"/>
        </w:rPr>
        <w:t>17</w:t>
      </w:r>
      <w:r w:rsidRPr="009D4C89">
        <w:rPr>
          <w:rFonts w:ascii="Times New Roman" w:hAnsi="Times New Roman"/>
        </w:rPr>
        <w:fldChar w:fldCharType="end"/>
      </w:r>
      <w:r w:rsidRPr="009D4C89">
        <w:rPr>
          <w:rFonts w:ascii="Times New Roman" w:hAnsi="Times New Roman"/>
        </w:rPr>
        <w:t>).</w:t>
      </w:r>
    </w:p>
    <w:p w:rsidR="00061090" w:rsidRPr="009D4C89" w:rsidRDefault="00061090" w:rsidP="00061090"/>
    <w:p w:rsidR="00061090" w:rsidRPr="009D4C89" w:rsidRDefault="00061090" w:rsidP="00061090">
      <w:pPr>
        <w:sectPr w:rsidR="00061090" w:rsidRPr="009D4C89" w:rsidSect="00BD0AE7">
          <w:footerReference w:type="default" r:id="rId20"/>
          <w:footerReference w:type="first" r:id="rId21"/>
          <w:pgSz w:w="11906" w:h="16838" w:code="9"/>
          <w:pgMar w:top="1134" w:right="851" w:bottom="1134" w:left="1701" w:header="709" w:footer="437" w:gutter="0"/>
          <w:cols w:space="708"/>
          <w:titlePg/>
          <w:docGrid w:linePitch="360"/>
        </w:sectPr>
      </w:pPr>
    </w:p>
    <w:p w:rsidR="00061090" w:rsidRPr="009D4C89" w:rsidRDefault="00061090" w:rsidP="00061090">
      <w:pPr>
        <w:pStyle w:val="af"/>
        <w:rPr>
          <w:rFonts w:ascii="Times New Roman" w:hAnsi="Times New Roman"/>
        </w:rPr>
      </w:pPr>
      <w:bookmarkStart w:id="49" w:name="_Ref526273323"/>
      <w:r w:rsidRPr="009D4C89">
        <w:rPr>
          <w:rFonts w:ascii="Times New Roman" w:hAnsi="Times New Roman"/>
        </w:rPr>
        <w:lastRenderedPageBreak/>
        <w:t xml:space="preserve">Таблица </w:t>
      </w:r>
      <w:r w:rsidRPr="009D4C89">
        <w:rPr>
          <w:rFonts w:ascii="Times New Roman" w:hAnsi="Times New Roman"/>
        </w:rPr>
        <w:fldChar w:fldCharType="begin"/>
      </w:r>
      <w:r w:rsidRPr="009D4C89">
        <w:rPr>
          <w:rFonts w:ascii="Times New Roman" w:hAnsi="Times New Roman"/>
        </w:rPr>
        <w:instrText xml:space="preserve"> SEQ Таблица \* ARABIC </w:instrText>
      </w:r>
      <w:r w:rsidRPr="009D4C89">
        <w:rPr>
          <w:rFonts w:ascii="Times New Roman" w:hAnsi="Times New Roman"/>
        </w:rPr>
        <w:fldChar w:fldCharType="separate"/>
      </w:r>
      <w:r w:rsidR="009A6C68">
        <w:rPr>
          <w:rFonts w:ascii="Times New Roman" w:hAnsi="Times New Roman"/>
          <w:noProof/>
        </w:rPr>
        <w:t>17</w:t>
      </w:r>
      <w:r w:rsidRPr="009D4C89">
        <w:rPr>
          <w:rFonts w:ascii="Times New Roman" w:hAnsi="Times New Roman"/>
        </w:rPr>
        <w:fldChar w:fldCharType="end"/>
      </w:r>
      <w:bookmarkEnd w:id="49"/>
      <w:r w:rsidRPr="009D4C89">
        <w:rPr>
          <w:rFonts w:ascii="Times New Roman" w:hAnsi="Times New Roman"/>
        </w:rPr>
        <w:t xml:space="preserve"> Целевые показатели развития системы водоотведения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6"/>
        <w:gridCol w:w="2829"/>
        <w:gridCol w:w="1366"/>
        <w:gridCol w:w="1366"/>
        <w:gridCol w:w="1366"/>
        <w:gridCol w:w="1366"/>
        <w:gridCol w:w="1366"/>
        <w:gridCol w:w="1366"/>
        <w:gridCol w:w="1384"/>
        <w:gridCol w:w="1381"/>
      </w:tblGrid>
      <w:tr w:rsidR="00417281" w:rsidRPr="00417281" w:rsidTr="00E903FC">
        <w:trPr>
          <w:cantSplit/>
          <w:tblHeader/>
        </w:trPr>
        <w:tc>
          <w:tcPr>
            <w:tcW w:w="286" w:type="pct"/>
            <w:shd w:val="clear" w:color="auto" w:fill="auto"/>
            <w:vAlign w:val="center"/>
          </w:tcPr>
          <w:p w:rsidR="00254604" w:rsidRPr="00417281" w:rsidRDefault="00254604" w:rsidP="00E903FC">
            <w:pPr>
              <w:jc w:val="center"/>
              <w:rPr>
                <w:b/>
                <w:sz w:val="20"/>
                <w:szCs w:val="20"/>
              </w:rPr>
            </w:pPr>
            <w:r w:rsidRPr="00417281">
              <w:rPr>
                <w:b/>
                <w:sz w:val="20"/>
                <w:szCs w:val="20"/>
              </w:rPr>
              <w:t xml:space="preserve">№ </w:t>
            </w:r>
            <w:proofErr w:type="spellStart"/>
            <w:r w:rsidRPr="00417281">
              <w:rPr>
                <w:b/>
                <w:sz w:val="20"/>
                <w:szCs w:val="20"/>
              </w:rPr>
              <w:t>п.п</w:t>
            </w:r>
            <w:proofErr w:type="spellEnd"/>
          </w:p>
        </w:tc>
        <w:tc>
          <w:tcPr>
            <w:tcW w:w="967" w:type="pct"/>
            <w:shd w:val="clear" w:color="auto" w:fill="auto"/>
            <w:vAlign w:val="center"/>
          </w:tcPr>
          <w:p w:rsidR="00254604" w:rsidRPr="00417281" w:rsidRDefault="00254604" w:rsidP="00E903FC">
            <w:pPr>
              <w:jc w:val="center"/>
              <w:rPr>
                <w:b/>
                <w:sz w:val="20"/>
                <w:szCs w:val="20"/>
              </w:rPr>
            </w:pPr>
            <w:r w:rsidRPr="00417281">
              <w:rPr>
                <w:b/>
                <w:sz w:val="20"/>
                <w:szCs w:val="20"/>
              </w:rPr>
              <w:t>Показатели</w:t>
            </w:r>
          </w:p>
        </w:tc>
        <w:tc>
          <w:tcPr>
            <w:tcW w:w="467" w:type="pct"/>
            <w:shd w:val="clear" w:color="auto" w:fill="auto"/>
            <w:vAlign w:val="center"/>
          </w:tcPr>
          <w:p w:rsidR="00254604" w:rsidRPr="00417281" w:rsidRDefault="00254604" w:rsidP="00E903FC">
            <w:pPr>
              <w:jc w:val="center"/>
              <w:rPr>
                <w:b/>
                <w:sz w:val="20"/>
                <w:szCs w:val="20"/>
              </w:rPr>
            </w:pPr>
            <w:r w:rsidRPr="00417281">
              <w:rPr>
                <w:b/>
                <w:sz w:val="20"/>
                <w:szCs w:val="20"/>
              </w:rPr>
              <w:t>2019 (факт)*</w:t>
            </w:r>
          </w:p>
        </w:tc>
        <w:tc>
          <w:tcPr>
            <w:tcW w:w="467" w:type="pct"/>
            <w:shd w:val="clear" w:color="auto" w:fill="auto"/>
            <w:vAlign w:val="center"/>
          </w:tcPr>
          <w:p w:rsidR="00254604" w:rsidRPr="00417281" w:rsidRDefault="00254604" w:rsidP="00E903FC">
            <w:pPr>
              <w:jc w:val="center"/>
              <w:rPr>
                <w:b/>
                <w:sz w:val="20"/>
                <w:szCs w:val="20"/>
              </w:rPr>
            </w:pPr>
            <w:r w:rsidRPr="00417281">
              <w:rPr>
                <w:b/>
                <w:sz w:val="20"/>
                <w:szCs w:val="20"/>
              </w:rPr>
              <w:t>2020</w:t>
            </w:r>
          </w:p>
        </w:tc>
        <w:tc>
          <w:tcPr>
            <w:tcW w:w="467" w:type="pct"/>
            <w:shd w:val="clear" w:color="auto" w:fill="auto"/>
            <w:vAlign w:val="center"/>
          </w:tcPr>
          <w:p w:rsidR="00254604" w:rsidRPr="00417281" w:rsidRDefault="00254604" w:rsidP="00E903FC">
            <w:pPr>
              <w:jc w:val="center"/>
              <w:rPr>
                <w:b/>
                <w:sz w:val="20"/>
                <w:szCs w:val="20"/>
              </w:rPr>
            </w:pPr>
            <w:r w:rsidRPr="00417281">
              <w:rPr>
                <w:b/>
                <w:sz w:val="20"/>
                <w:szCs w:val="20"/>
              </w:rPr>
              <w:t>2021</w:t>
            </w:r>
          </w:p>
        </w:tc>
        <w:tc>
          <w:tcPr>
            <w:tcW w:w="467" w:type="pct"/>
            <w:shd w:val="clear" w:color="auto" w:fill="auto"/>
            <w:vAlign w:val="center"/>
          </w:tcPr>
          <w:p w:rsidR="00254604" w:rsidRPr="00417281" w:rsidRDefault="00254604" w:rsidP="00E903FC">
            <w:pPr>
              <w:jc w:val="center"/>
              <w:rPr>
                <w:b/>
                <w:sz w:val="20"/>
                <w:szCs w:val="20"/>
              </w:rPr>
            </w:pPr>
            <w:r w:rsidRPr="00417281">
              <w:rPr>
                <w:b/>
                <w:sz w:val="20"/>
                <w:szCs w:val="20"/>
              </w:rPr>
              <w:t>2022</w:t>
            </w:r>
          </w:p>
        </w:tc>
        <w:tc>
          <w:tcPr>
            <w:tcW w:w="467" w:type="pct"/>
            <w:shd w:val="clear" w:color="auto" w:fill="auto"/>
            <w:vAlign w:val="center"/>
          </w:tcPr>
          <w:p w:rsidR="00254604" w:rsidRPr="00417281" w:rsidRDefault="00254604" w:rsidP="00E903FC">
            <w:pPr>
              <w:jc w:val="center"/>
              <w:rPr>
                <w:b/>
                <w:sz w:val="20"/>
                <w:szCs w:val="20"/>
              </w:rPr>
            </w:pPr>
            <w:r w:rsidRPr="00417281">
              <w:rPr>
                <w:b/>
                <w:sz w:val="20"/>
                <w:szCs w:val="20"/>
              </w:rPr>
              <w:t>2023</w:t>
            </w:r>
          </w:p>
        </w:tc>
        <w:tc>
          <w:tcPr>
            <w:tcW w:w="467" w:type="pct"/>
            <w:shd w:val="clear" w:color="auto" w:fill="auto"/>
            <w:vAlign w:val="center"/>
          </w:tcPr>
          <w:p w:rsidR="00254604" w:rsidRPr="00417281" w:rsidRDefault="00254604" w:rsidP="00E903FC">
            <w:pPr>
              <w:jc w:val="center"/>
              <w:rPr>
                <w:b/>
                <w:sz w:val="20"/>
                <w:szCs w:val="20"/>
              </w:rPr>
            </w:pPr>
            <w:r w:rsidRPr="00417281">
              <w:rPr>
                <w:b/>
                <w:sz w:val="20"/>
                <w:szCs w:val="20"/>
              </w:rPr>
              <w:t>2024</w:t>
            </w:r>
          </w:p>
        </w:tc>
        <w:tc>
          <w:tcPr>
            <w:tcW w:w="473" w:type="pct"/>
            <w:shd w:val="clear" w:color="auto" w:fill="auto"/>
            <w:vAlign w:val="center"/>
          </w:tcPr>
          <w:p w:rsidR="00254604" w:rsidRPr="00417281" w:rsidRDefault="00254604" w:rsidP="00E903FC">
            <w:pPr>
              <w:jc w:val="center"/>
              <w:rPr>
                <w:b/>
                <w:sz w:val="20"/>
                <w:szCs w:val="20"/>
              </w:rPr>
            </w:pPr>
            <w:r w:rsidRPr="00417281">
              <w:rPr>
                <w:b/>
                <w:sz w:val="20"/>
                <w:szCs w:val="20"/>
              </w:rPr>
              <w:t>2030</w:t>
            </w:r>
          </w:p>
        </w:tc>
        <w:tc>
          <w:tcPr>
            <w:tcW w:w="472" w:type="pct"/>
            <w:vAlign w:val="center"/>
          </w:tcPr>
          <w:p w:rsidR="00254604" w:rsidRPr="00417281" w:rsidRDefault="00254604" w:rsidP="00E903FC">
            <w:pPr>
              <w:jc w:val="center"/>
              <w:rPr>
                <w:b/>
                <w:sz w:val="20"/>
                <w:szCs w:val="20"/>
              </w:rPr>
            </w:pPr>
            <w:r w:rsidRPr="00417281">
              <w:rPr>
                <w:b/>
                <w:sz w:val="20"/>
                <w:szCs w:val="20"/>
              </w:rPr>
              <w:t>2040</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254604" w:rsidRPr="00417281" w:rsidRDefault="00254604" w:rsidP="00E903FC">
            <w:pPr>
              <w:jc w:val="center"/>
              <w:rPr>
                <w:b/>
                <w:sz w:val="20"/>
                <w:szCs w:val="20"/>
              </w:rPr>
            </w:pPr>
            <w:r w:rsidRPr="00417281">
              <w:rPr>
                <w:b/>
                <w:sz w:val="20"/>
                <w:szCs w:val="20"/>
              </w:rPr>
              <w:t>Доступность для населения коммунальной услуги</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b/>
                <w:sz w:val="20"/>
                <w:szCs w:val="20"/>
              </w:rPr>
            </w:pPr>
            <w:r w:rsidRPr="00417281">
              <w:rPr>
                <w:sz w:val="20"/>
                <w:szCs w:val="20"/>
              </w:rPr>
              <w:t>Доля потребителей в жилых домах, обеспеченных доступом к коммунальной инфраструктуре, %</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72" w:type="pct"/>
            <w:vAlign w:val="center"/>
          </w:tcPr>
          <w:p w:rsidR="00254604" w:rsidRPr="00417281" w:rsidRDefault="00254604" w:rsidP="00E903FC">
            <w:pPr>
              <w:jc w:val="center"/>
              <w:rPr>
                <w:sz w:val="20"/>
                <w:szCs w:val="20"/>
              </w:rPr>
            </w:pPr>
            <w:r w:rsidRPr="00417281">
              <w:rPr>
                <w:sz w:val="20"/>
                <w:szCs w:val="20"/>
              </w:rPr>
              <w:t>100</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sz w:val="20"/>
                <w:szCs w:val="20"/>
              </w:rPr>
            </w:pPr>
            <w:r w:rsidRPr="00417281">
              <w:rPr>
                <w:sz w:val="20"/>
                <w:szCs w:val="20"/>
              </w:rPr>
              <w:t>Из них централизовано, %</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86</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86</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86</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86</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86</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86</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87</w:t>
            </w:r>
          </w:p>
        </w:tc>
        <w:tc>
          <w:tcPr>
            <w:tcW w:w="472" w:type="pct"/>
            <w:vAlign w:val="center"/>
          </w:tcPr>
          <w:p w:rsidR="00254604" w:rsidRPr="00417281" w:rsidRDefault="00254604" w:rsidP="00E903FC">
            <w:pPr>
              <w:jc w:val="center"/>
              <w:rPr>
                <w:sz w:val="20"/>
                <w:szCs w:val="20"/>
              </w:rPr>
            </w:pPr>
            <w:r w:rsidRPr="00417281">
              <w:rPr>
                <w:sz w:val="20"/>
                <w:szCs w:val="20"/>
              </w:rPr>
              <w:t>88</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sz w:val="20"/>
                <w:szCs w:val="20"/>
              </w:rPr>
            </w:pPr>
            <w:r w:rsidRPr="00417281">
              <w:rPr>
                <w:sz w:val="20"/>
                <w:szCs w:val="20"/>
              </w:rPr>
              <w:t>Протяженность построенных сетей, км</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7,6</w:t>
            </w:r>
          </w:p>
        </w:tc>
        <w:tc>
          <w:tcPr>
            <w:tcW w:w="472" w:type="pct"/>
            <w:vAlign w:val="center"/>
          </w:tcPr>
          <w:p w:rsidR="00254604" w:rsidRPr="00417281" w:rsidRDefault="00254604" w:rsidP="00E903FC">
            <w:pPr>
              <w:jc w:val="center"/>
              <w:rPr>
                <w:sz w:val="20"/>
                <w:szCs w:val="20"/>
              </w:rPr>
            </w:pPr>
            <w:r w:rsidRPr="00417281">
              <w:rPr>
                <w:sz w:val="20"/>
                <w:szCs w:val="20"/>
              </w:rPr>
              <w:t>16,6</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254604" w:rsidRPr="00417281" w:rsidRDefault="00254604" w:rsidP="00E903FC">
            <w:pPr>
              <w:jc w:val="center"/>
              <w:rPr>
                <w:b/>
                <w:sz w:val="20"/>
                <w:szCs w:val="20"/>
              </w:rPr>
            </w:pPr>
            <w:r w:rsidRPr="00417281">
              <w:rPr>
                <w:b/>
                <w:sz w:val="20"/>
                <w:szCs w:val="20"/>
              </w:rPr>
              <w:t>Показатели спроса на коммунальные ресурсы и перспективной нагрузки</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b/>
                <w:sz w:val="20"/>
                <w:szCs w:val="20"/>
              </w:rPr>
            </w:pPr>
            <w:r w:rsidRPr="00417281">
              <w:rPr>
                <w:sz w:val="20"/>
                <w:szCs w:val="20"/>
              </w:rPr>
              <w:t xml:space="preserve">Объем реализации товаров и услуг, тыс. </w:t>
            </w:r>
            <w:proofErr w:type="spellStart"/>
            <w:r w:rsidRPr="00417281">
              <w:rPr>
                <w:sz w:val="20"/>
                <w:szCs w:val="20"/>
              </w:rPr>
              <w:t>куб.м</w:t>
            </w:r>
            <w:proofErr w:type="spellEnd"/>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1303,30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1303,30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1048,83</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1098,75</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1140,36</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1181,98</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1445,37</w:t>
            </w:r>
          </w:p>
        </w:tc>
        <w:tc>
          <w:tcPr>
            <w:tcW w:w="472" w:type="pct"/>
            <w:vAlign w:val="center"/>
          </w:tcPr>
          <w:p w:rsidR="00254604" w:rsidRPr="00417281" w:rsidRDefault="00254604" w:rsidP="00E903FC">
            <w:pPr>
              <w:jc w:val="center"/>
              <w:rPr>
                <w:sz w:val="20"/>
                <w:szCs w:val="20"/>
              </w:rPr>
            </w:pPr>
            <w:r w:rsidRPr="00417281">
              <w:rPr>
                <w:sz w:val="20"/>
                <w:szCs w:val="20"/>
              </w:rPr>
              <w:t>1882,72</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254604" w:rsidRPr="00417281" w:rsidRDefault="00254604" w:rsidP="00E903FC">
            <w:pPr>
              <w:jc w:val="center"/>
              <w:rPr>
                <w:b/>
                <w:sz w:val="20"/>
                <w:szCs w:val="20"/>
              </w:rPr>
            </w:pPr>
            <w:r w:rsidRPr="00417281">
              <w:rPr>
                <w:b/>
                <w:sz w:val="20"/>
                <w:szCs w:val="20"/>
              </w:rPr>
              <w:t>Величины новых нагрузок, присоединяемых в перспективе</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sz w:val="20"/>
                <w:szCs w:val="20"/>
              </w:rPr>
            </w:pPr>
            <w:r w:rsidRPr="00417281">
              <w:rPr>
                <w:sz w:val="20"/>
                <w:szCs w:val="20"/>
              </w:rPr>
              <w:t xml:space="preserve">Прирост потребления ресурса, тыс. </w:t>
            </w:r>
            <w:proofErr w:type="spellStart"/>
            <w:r w:rsidRPr="00417281">
              <w:rPr>
                <w:sz w:val="20"/>
                <w:szCs w:val="20"/>
              </w:rPr>
              <w:t>куб.м</w:t>
            </w:r>
            <w:proofErr w:type="spellEnd"/>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н/д</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-254,47**</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49,91</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41,61</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41,61</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263,40</w:t>
            </w:r>
          </w:p>
        </w:tc>
        <w:tc>
          <w:tcPr>
            <w:tcW w:w="472" w:type="pct"/>
            <w:vAlign w:val="center"/>
          </w:tcPr>
          <w:p w:rsidR="00254604" w:rsidRPr="00417281" w:rsidRDefault="00254604" w:rsidP="00E903FC">
            <w:pPr>
              <w:jc w:val="center"/>
              <w:rPr>
                <w:sz w:val="20"/>
                <w:szCs w:val="20"/>
              </w:rPr>
            </w:pPr>
            <w:r w:rsidRPr="00417281">
              <w:rPr>
                <w:sz w:val="20"/>
                <w:szCs w:val="20"/>
              </w:rPr>
              <w:t>437,35</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254604" w:rsidRPr="00417281" w:rsidRDefault="00254604" w:rsidP="00E903FC">
            <w:pPr>
              <w:jc w:val="center"/>
              <w:rPr>
                <w:b/>
                <w:sz w:val="20"/>
                <w:szCs w:val="20"/>
              </w:rPr>
            </w:pPr>
            <w:r w:rsidRPr="00417281">
              <w:rPr>
                <w:b/>
                <w:sz w:val="20"/>
                <w:szCs w:val="20"/>
              </w:rPr>
              <w:t>Показатели качества поставляемого коммунального ресурса</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b/>
                <w:sz w:val="20"/>
                <w:szCs w:val="20"/>
              </w:rPr>
            </w:pPr>
            <w:r w:rsidRPr="00417281">
              <w:rPr>
                <w:sz w:val="20"/>
                <w:szCs w:val="20"/>
              </w:rPr>
              <w:t>Соответствие качества товаров и услуг установленным требованиям, %</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72" w:type="pct"/>
            <w:vAlign w:val="center"/>
          </w:tcPr>
          <w:p w:rsidR="00254604" w:rsidRPr="00417281" w:rsidRDefault="00254604" w:rsidP="00E903FC">
            <w:pPr>
              <w:jc w:val="center"/>
              <w:rPr>
                <w:sz w:val="20"/>
                <w:szCs w:val="20"/>
              </w:rPr>
            </w:pPr>
            <w:r w:rsidRPr="00417281">
              <w:rPr>
                <w:sz w:val="20"/>
                <w:szCs w:val="20"/>
              </w:rPr>
              <w:t>100</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b/>
                <w:sz w:val="20"/>
                <w:szCs w:val="20"/>
              </w:rPr>
            </w:pPr>
            <w:r w:rsidRPr="00417281">
              <w:rPr>
                <w:sz w:val="20"/>
                <w:szCs w:val="20"/>
              </w:rPr>
              <w:t>Наличие контроля качества товаров и услуг, %</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100</w:t>
            </w:r>
          </w:p>
        </w:tc>
        <w:tc>
          <w:tcPr>
            <w:tcW w:w="472" w:type="pct"/>
            <w:vAlign w:val="center"/>
          </w:tcPr>
          <w:p w:rsidR="00254604" w:rsidRPr="00417281" w:rsidRDefault="00254604" w:rsidP="00E903FC">
            <w:pPr>
              <w:jc w:val="center"/>
              <w:rPr>
                <w:sz w:val="20"/>
                <w:szCs w:val="20"/>
              </w:rPr>
            </w:pPr>
            <w:r w:rsidRPr="00417281">
              <w:rPr>
                <w:sz w:val="20"/>
                <w:szCs w:val="20"/>
              </w:rPr>
              <w:t>100</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254604" w:rsidRPr="00417281" w:rsidRDefault="00254604" w:rsidP="00E903FC">
            <w:pPr>
              <w:jc w:val="center"/>
              <w:rPr>
                <w:b/>
                <w:sz w:val="20"/>
                <w:szCs w:val="20"/>
              </w:rPr>
            </w:pPr>
            <w:r w:rsidRPr="00417281">
              <w:rPr>
                <w:b/>
                <w:sz w:val="20"/>
                <w:szCs w:val="20"/>
              </w:rPr>
              <w:t>Показатели степени охвата потребителей приборами учета</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sz w:val="20"/>
                <w:szCs w:val="20"/>
              </w:rPr>
            </w:pPr>
            <w:r w:rsidRPr="00417281">
              <w:rPr>
                <w:sz w:val="20"/>
                <w:szCs w:val="20"/>
              </w:rPr>
              <w:t>Обеспеченность потребителей товаров и услуг приборами учета воды, %</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н/д</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w:t>
            </w:r>
          </w:p>
        </w:tc>
        <w:tc>
          <w:tcPr>
            <w:tcW w:w="472" w:type="pct"/>
            <w:vAlign w:val="center"/>
          </w:tcPr>
          <w:p w:rsidR="00254604" w:rsidRPr="00417281" w:rsidRDefault="00254604" w:rsidP="00E903FC">
            <w:pPr>
              <w:jc w:val="center"/>
              <w:rPr>
                <w:sz w:val="20"/>
                <w:szCs w:val="20"/>
              </w:rPr>
            </w:pPr>
            <w:r w:rsidRPr="00417281">
              <w:rPr>
                <w:sz w:val="20"/>
                <w:szCs w:val="20"/>
              </w:rPr>
              <w:t>100</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254604" w:rsidRPr="00417281" w:rsidRDefault="00254604" w:rsidP="00E903FC">
            <w:pPr>
              <w:jc w:val="center"/>
              <w:rPr>
                <w:b/>
                <w:sz w:val="20"/>
                <w:szCs w:val="20"/>
              </w:rPr>
            </w:pPr>
            <w:r w:rsidRPr="00417281">
              <w:rPr>
                <w:b/>
                <w:sz w:val="20"/>
                <w:szCs w:val="20"/>
              </w:rPr>
              <w:t>Показатели надежности</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sz w:val="20"/>
                <w:szCs w:val="20"/>
              </w:rPr>
            </w:pPr>
            <w:r w:rsidRPr="00417281">
              <w:rPr>
                <w:sz w:val="20"/>
                <w:szCs w:val="20"/>
              </w:rPr>
              <w:t xml:space="preserve">Аварийность систем коммунальной инфраструктуры, </w:t>
            </w:r>
            <w:proofErr w:type="spellStart"/>
            <w:r w:rsidRPr="00417281">
              <w:rPr>
                <w:sz w:val="20"/>
                <w:szCs w:val="20"/>
              </w:rPr>
              <w:t>ед</w:t>
            </w:r>
            <w:proofErr w:type="spellEnd"/>
            <w:r w:rsidRPr="00417281">
              <w:rPr>
                <w:sz w:val="20"/>
                <w:szCs w:val="20"/>
              </w:rPr>
              <w:t>/км</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0,1</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0,1</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0,1</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0,1</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0,1</w:t>
            </w:r>
          </w:p>
        </w:tc>
        <w:tc>
          <w:tcPr>
            <w:tcW w:w="472" w:type="pct"/>
            <w:vAlign w:val="center"/>
          </w:tcPr>
          <w:p w:rsidR="00254604" w:rsidRPr="00417281" w:rsidRDefault="00254604" w:rsidP="00E903FC">
            <w:pPr>
              <w:jc w:val="center"/>
              <w:rPr>
                <w:sz w:val="20"/>
                <w:szCs w:val="20"/>
              </w:rPr>
            </w:pPr>
            <w:r w:rsidRPr="00417281">
              <w:rPr>
                <w:sz w:val="20"/>
                <w:szCs w:val="20"/>
              </w:rPr>
              <w:t>0,1</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sz w:val="20"/>
                <w:szCs w:val="20"/>
              </w:rPr>
            </w:pPr>
            <w:r w:rsidRPr="00417281">
              <w:rPr>
                <w:sz w:val="20"/>
                <w:szCs w:val="20"/>
              </w:rPr>
              <w:t>Физический износ сетей, %</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60,5</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62,8</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60,6</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63,5</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66,3</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67,6</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89,1</w:t>
            </w:r>
          </w:p>
        </w:tc>
        <w:tc>
          <w:tcPr>
            <w:tcW w:w="472" w:type="pct"/>
            <w:vAlign w:val="center"/>
          </w:tcPr>
          <w:p w:rsidR="00254604" w:rsidRPr="00417281" w:rsidRDefault="00254604" w:rsidP="00E903FC">
            <w:pPr>
              <w:jc w:val="center"/>
              <w:rPr>
                <w:sz w:val="20"/>
                <w:szCs w:val="20"/>
              </w:rPr>
            </w:pPr>
            <w:r w:rsidRPr="00417281">
              <w:rPr>
                <w:sz w:val="20"/>
                <w:szCs w:val="20"/>
              </w:rPr>
              <w:t>46,1</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sz w:val="20"/>
                <w:szCs w:val="20"/>
              </w:rPr>
            </w:pPr>
            <w:r w:rsidRPr="00417281">
              <w:rPr>
                <w:sz w:val="20"/>
                <w:szCs w:val="20"/>
              </w:rPr>
              <w:t>Физический износ КОС, %</w:t>
            </w:r>
          </w:p>
        </w:tc>
        <w:tc>
          <w:tcPr>
            <w:tcW w:w="467" w:type="pct"/>
            <w:shd w:val="clear" w:color="auto" w:fill="auto"/>
            <w:vAlign w:val="bottom"/>
          </w:tcPr>
          <w:p w:rsidR="00254604" w:rsidRPr="00417281" w:rsidRDefault="00254604" w:rsidP="00E903FC">
            <w:pPr>
              <w:jc w:val="center"/>
              <w:rPr>
                <w:sz w:val="20"/>
                <w:szCs w:val="20"/>
              </w:rPr>
            </w:pPr>
            <w:r w:rsidRPr="00417281">
              <w:rPr>
                <w:sz w:val="20"/>
                <w:szCs w:val="20"/>
              </w:rPr>
              <w:t>48,8</w:t>
            </w:r>
          </w:p>
        </w:tc>
        <w:tc>
          <w:tcPr>
            <w:tcW w:w="467" w:type="pct"/>
            <w:shd w:val="clear" w:color="auto" w:fill="auto"/>
            <w:vAlign w:val="bottom"/>
          </w:tcPr>
          <w:p w:rsidR="00254604" w:rsidRPr="00417281" w:rsidRDefault="00254604" w:rsidP="00E903FC">
            <w:pPr>
              <w:jc w:val="center"/>
              <w:rPr>
                <w:sz w:val="20"/>
                <w:szCs w:val="20"/>
              </w:rPr>
            </w:pPr>
            <w:r w:rsidRPr="00417281">
              <w:rPr>
                <w:sz w:val="20"/>
                <w:szCs w:val="20"/>
              </w:rPr>
              <w:t>51,4</w:t>
            </w:r>
          </w:p>
        </w:tc>
        <w:tc>
          <w:tcPr>
            <w:tcW w:w="467" w:type="pct"/>
            <w:shd w:val="clear" w:color="auto" w:fill="auto"/>
            <w:vAlign w:val="bottom"/>
          </w:tcPr>
          <w:p w:rsidR="00254604" w:rsidRPr="00417281" w:rsidRDefault="00254604" w:rsidP="00E903FC">
            <w:pPr>
              <w:jc w:val="center"/>
              <w:rPr>
                <w:sz w:val="20"/>
                <w:szCs w:val="20"/>
              </w:rPr>
            </w:pPr>
            <w:r w:rsidRPr="00417281">
              <w:rPr>
                <w:sz w:val="20"/>
                <w:szCs w:val="20"/>
              </w:rPr>
              <w:t>54,2</w:t>
            </w:r>
          </w:p>
        </w:tc>
        <w:tc>
          <w:tcPr>
            <w:tcW w:w="467" w:type="pct"/>
            <w:shd w:val="clear" w:color="auto" w:fill="auto"/>
            <w:vAlign w:val="bottom"/>
          </w:tcPr>
          <w:p w:rsidR="00254604" w:rsidRPr="00417281" w:rsidRDefault="00254604" w:rsidP="00E903FC">
            <w:pPr>
              <w:jc w:val="center"/>
              <w:rPr>
                <w:sz w:val="20"/>
                <w:szCs w:val="20"/>
              </w:rPr>
            </w:pPr>
            <w:r w:rsidRPr="00417281">
              <w:rPr>
                <w:sz w:val="20"/>
                <w:szCs w:val="20"/>
              </w:rPr>
              <w:t>57,1</w:t>
            </w:r>
          </w:p>
        </w:tc>
        <w:tc>
          <w:tcPr>
            <w:tcW w:w="467" w:type="pct"/>
            <w:shd w:val="clear" w:color="auto" w:fill="auto"/>
            <w:vAlign w:val="bottom"/>
          </w:tcPr>
          <w:p w:rsidR="00254604" w:rsidRPr="00417281" w:rsidRDefault="00254604" w:rsidP="00E903FC">
            <w:pPr>
              <w:jc w:val="center"/>
              <w:rPr>
                <w:sz w:val="20"/>
                <w:szCs w:val="20"/>
              </w:rPr>
            </w:pPr>
            <w:r w:rsidRPr="00417281">
              <w:rPr>
                <w:sz w:val="20"/>
                <w:szCs w:val="20"/>
              </w:rPr>
              <w:t>60,0</w:t>
            </w:r>
          </w:p>
        </w:tc>
        <w:tc>
          <w:tcPr>
            <w:tcW w:w="467" w:type="pct"/>
            <w:shd w:val="clear" w:color="auto" w:fill="auto"/>
            <w:vAlign w:val="bottom"/>
          </w:tcPr>
          <w:p w:rsidR="00254604" w:rsidRPr="00417281" w:rsidRDefault="00254604" w:rsidP="00E903FC">
            <w:pPr>
              <w:jc w:val="center"/>
              <w:rPr>
                <w:sz w:val="20"/>
                <w:szCs w:val="20"/>
              </w:rPr>
            </w:pPr>
            <w:r w:rsidRPr="00417281">
              <w:rPr>
                <w:sz w:val="20"/>
                <w:szCs w:val="20"/>
              </w:rPr>
              <w:t>62,8</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32,2</w:t>
            </w:r>
          </w:p>
        </w:tc>
        <w:tc>
          <w:tcPr>
            <w:tcW w:w="472" w:type="pct"/>
            <w:vAlign w:val="center"/>
          </w:tcPr>
          <w:p w:rsidR="00254604" w:rsidRPr="00417281" w:rsidRDefault="00254604" w:rsidP="00E903FC">
            <w:pPr>
              <w:jc w:val="center"/>
              <w:rPr>
                <w:sz w:val="20"/>
                <w:szCs w:val="20"/>
              </w:rPr>
            </w:pPr>
            <w:r w:rsidRPr="00417281">
              <w:rPr>
                <w:sz w:val="20"/>
                <w:szCs w:val="20"/>
              </w:rPr>
              <w:t>57,7</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sz w:val="20"/>
                <w:szCs w:val="20"/>
              </w:rPr>
            </w:pPr>
            <w:r w:rsidRPr="00417281">
              <w:rPr>
                <w:sz w:val="20"/>
                <w:szCs w:val="20"/>
              </w:rPr>
              <w:t>Удельный вес сетей, нуждающихся в замене, %</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1,7</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6,7</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6,6</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6,5</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6,5</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14,8</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34,7</w:t>
            </w:r>
          </w:p>
        </w:tc>
        <w:tc>
          <w:tcPr>
            <w:tcW w:w="472" w:type="pct"/>
            <w:vAlign w:val="center"/>
          </w:tcPr>
          <w:p w:rsidR="00254604" w:rsidRPr="00417281" w:rsidRDefault="00254604" w:rsidP="00E903FC">
            <w:pPr>
              <w:jc w:val="center"/>
              <w:rPr>
                <w:sz w:val="20"/>
                <w:szCs w:val="20"/>
              </w:rPr>
            </w:pPr>
            <w:r w:rsidRPr="00417281">
              <w:rPr>
                <w:sz w:val="20"/>
                <w:szCs w:val="20"/>
              </w:rPr>
              <w:t>46,5</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sz w:val="20"/>
                <w:szCs w:val="20"/>
              </w:rPr>
            </w:pPr>
            <w:r w:rsidRPr="00417281">
              <w:rPr>
                <w:sz w:val="20"/>
                <w:szCs w:val="20"/>
              </w:rPr>
              <w:t>Процент ежегодно заменяемых сетей, %</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5,1</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5,1</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5,1</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6,7</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5,1</w:t>
            </w:r>
          </w:p>
        </w:tc>
        <w:tc>
          <w:tcPr>
            <w:tcW w:w="472" w:type="pct"/>
            <w:vAlign w:val="center"/>
          </w:tcPr>
          <w:p w:rsidR="00254604" w:rsidRPr="00417281" w:rsidRDefault="00254604" w:rsidP="00E903FC">
            <w:pPr>
              <w:jc w:val="center"/>
              <w:rPr>
                <w:sz w:val="20"/>
                <w:szCs w:val="20"/>
              </w:rPr>
            </w:pPr>
            <w:r w:rsidRPr="00417281">
              <w:rPr>
                <w:sz w:val="20"/>
                <w:szCs w:val="20"/>
              </w:rPr>
              <w:t>4,3</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0"/>
                <w:numId w:val="13"/>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254604" w:rsidRPr="00417281" w:rsidRDefault="00254604" w:rsidP="00E903FC">
            <w:pPr>
              <w:jc w:val="center"/>
              <w:rPr>
                <w:b/>
                <w:sz w:val="20"/>
                <w:szCs w:val="20"/>
              </w:rPr>
            </w:pPr>
            <w:r w:rsidRPr="00417281">
              <w:rPr>
                <w:b/>
                <w:sz w:val="20"/>
                <w:szCs w:val="20"/>
              </w:rPr>
              <w:t>Показатели эффективности производства и транспортировки ресурса</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sz w:val="20"/>
                <w:szCs w:val="20"/>
              </w:rPr>
            </w:pPr>
            <w:r w:rsidRPr="00417281">
              <w:rPr>
                <w:sz w:val="20"/>
                <w:szCs w:val="20"/>
              </w:rPr>
              <w:t>Уровень загрузки производственных мощностей, %</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58</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58</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46</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49</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50</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52</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64</w:t>
            </w:r>
          </w:p>
        </w:tc>
        <w:tc>
          <w:tcPr>
            <w:tcW w:w="472" w:type="pct"/>
            <w:vAlign w:val="center"/>
          </w:tcPr>
          <w:p w:rsidR="00254604" w:rsidRPr="00417281" w:rsidRDefault="00254604" w:rsidP="00E903FC">
            <w:pPr>
              <w:jc w:val="center"/>
              <w:rPr>
                <w:sz w:val="20"/>
                <w:szCs w:val="20"/>
              </w:rPr>
            </w:pPr>
            <w:r w:rsidRPr="00417281">
              <w:rPr>
                <w:sz w:val="20"/>
                <w:szCs w:val="20"/>
              </w:rPr>
              <w:t>83</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sz w:val="20"/>
                <w:szCs w:val="20"/>
              </w:rPr>
            </w:pPr>
            <w:r w:rsidRPr="00417281">
              <w:rPr>
                <w:sz w:val="20"/>
                <w:szCs w:val="20"/>
              </w:rPr>
              <w:t>Уровень потерь, %</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7,6</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7,4</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7,4</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7,4</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7,4</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7,4</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7,4</w:t>
            </w:r>
          </w:p>
        </w:tc>
        <w:tc>
          <w:tcPr>
            <w:tcW w:w="472" w:type="pct"/>
            <w:vAlign w:val="center"/>
          </w:tcPr>
          <w:p w:rsidR="00254604" w:rsidRPr="00417281" w:rsidRDefault="00254604" w:rsidP="00E903FC">
            <w:pPr>
              <w:jc w:val="center"/>
              <w:rPr>
                <w:sz w:val="20"/>
                <w:szCs w:val="20"/>
              </w:rPr>
            </w:pPr>
            <w:r w:rsidRPr="00417281">
              <w:rPr>
                <w:sz w:val="20"/>
                <w:szCs w:val="20"/>
              </w:rPr>
              <w:t>7,4</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0"/>
                <w:numId w:val="13"/>
              </w:numPr>
              <w:tabs>
                <w:tab w:val="clear" w:pos="1080"/>
              </w:tabs>
              <w:spacing w:line="240" w:lineRule="auto"/>
              <w:ind w:left="0" w:firstLine="0"/>
              <w:jc w:val="center"/>
              <w:rPr>
                <w:sz w:val="20"/>
                <w:szCs w:val="20"/>
              </w:rPr>
            </w:pPr>
          </w:p>
        </w:tc>
        <w:tc>
          <w:tcPr>
            <w:tcW w:w="4714" w:type="pct"/>
            <w:gridSpan w:val="9"/>
            <w:shd w:val="clear" w:color="auto" w:fill="auto"/>
            <w:vAlign w:val="center"/>
          </w:tcPr>
          <w:p w:rsidR="00254604" w:rsidRPr="00417281" w:rsidRDefault="00254604" w:rsidP="00E903FC">
            <w:pPr>
              <w:jc w:val="center"/>
              <w:rPr>
                <w:b/>
                <w:sz w:val="20"/>
                <w:szCs w:val="20"/>
              </w:rPr>
            </w:pPr>
            <w:r w:rsidRPr="00417281">
              <w:rPr>
                <w:b/>
                <w:sz w:val="20"/>
                <w:szCs w:val="20"/>
              </w:rPr>
              <w:t>Показатели воздействия на окружающую среду</w:t>
            </w:r>
          </w:p>
        </w:tc>
      </w:tr>
      <w:tr w:rsidR="00417281" w:rsidRPr="00417281" w:rsidTr="00E903FC">
        <w:trPr>
          <w:cantSplit/>
        </w:trPr>
        <w:tc>
          <w:tcPr>
            <w:tcW w:w="286" w:type="pct"/>
            <w:shd w:val="clear" w:color="auto" w:fill="auto"/>
            <w:vAlign w:val="center"/>
          </w:tcPr>
          <w:p w:rsidR="00254604" w:rsidRPr="00417281" w:rsidRDefault="00254604" w:rsidP="00254604">
            <w:pPr>
              <w:pStyle w:val="affc"/>
              <w:numPr>
                <w:ilvl w:val="1"/>
                <w:numId w:val="13"/>
              </w:numPr>
              <w:tabs>
                <w:tab w:val="clear" w:pos="1080"/>
              </w:tabs>
              <w:spacing w:line="240" w:lineRule="auto"/>
              <w:ind w:left="0" w:firstLine="0"/>
              <w:jc w:val="center"/>
              <w:rPr>
                <w:b w:val="0"/>
                <w:sz w:val="20"/>
                <w:szCs w:val="20"/>
              </w:rPr>
            </w:pPr>
          </w:p>
        </w:tc>
        <w:tc>
          <w:tcPr>
            <w:tcW w:w="967" w:type="pct"/>
            <w:shd w:val="clear" w:color="auto" w:fill="auto"/>
            <w:vAlign w:val="center"/>
          </w:tcPr>
          <w:p w:rsidR="00254604" w:rsidRPr="00417281" w:rsidRDefault="00254604" w:rsidP="00E903FC">
            <w:pPr>
              <w:rPr>
                <w:sz w:val="20"/>
                <w:szCs w:val="20"/>
              </w:rPr>
            </w:pPr>
            <w:r w:rsidRPr="00417281">
              <w:rPr>
                <w:sz w:val="20"/>
                <w:szCs w:val="20"/>
              </w:rPr>
              <w:t>Негативное воздействие на окружающую среду (использование СДЯВ), да/нет</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нет</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нет</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нет</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нет</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нет</w:t>
            </w:r>
          </w:p>
        </w:tc>
        <w:tc>
          <w:tcPr>
            <w:tcW w:w="467" w:type="pct"/>
            <w:shd w:val="clear" w:color="auto" w:fill="auto"/>
            <w:vAlign w:val="center"/>
          </w:tcPr>
          <w:p w:rsidR="00254604" w:rsidRPr="00417281" w:rsidRDefault="00254604" w:rsidP="00E903FC">
            <w:pPr>
              <w:jc w:val="center"/>
              <w:rPr>
                <w:sz w:val="20"/>
                <w:szCs w:val="20"/>
              </w:rPr>
            </w:pPr>
            <w:r w:rsidRPr="00417281">
              <w:rPr>
                <w:sz w:val="20"/>
                <w:szCs w:val="20"/>
              </w:rPr>
              <w:t>нет</w:t>
            </w:r>
          </w:p>
        </w:tc>
        <w:tc>
          <w:tcPr>
            <w:tcW w:w="473" w:type="pct"/>
            <w:shd w:val="clear" w:color="auto" w:fill="auto"/>
            <w:vAlign w:val="center"/>
          </w:tcPr>
          <w:p w:rsidR="00254604" w:rsidRPr="00417281" w:rsidRDefault="00254604" w:rsidP="00E903FC">
            <w:pPr>
              <w:jc w:val="center"/>
              <w:rPr>
                <w:sz w:val="20"/>
                <w:szCs w:val="20"/>
              </w:rPr>
            </w:pPr>
            <w:r w:rsidRPr="00417281">
              <w:rPr>
                <w:sz w:val="20"/>
                <w:szCs w:val="20"/>
              </w:rPr>
              <w:t>нет</w:t>
            </w:r>
          </w:p>
        </w:tc>
        <w:tc>
          <w:tcPr>
            <w:tcW w:w="472" w:type="pct"/>
            <w:vAlign w:val="center"/>
          </w:tcPr>
          <w:p w:rsidR="00254604" w:rsidRPr="00417281" w:rsidRDefault="00254604" w:rsidP="00E903FC">
            <w:pPr>
              <w:jc w:val="center"/>
              <w:rPr>
                <w:sz w:val="20"/>
                <w:szCs w:val="20"/>
              </w:rPr>
            </w:pPr>
            <w:r w:rsidRPr="00417281">
              <w:rPr>
                <w:sz w:val="20"/>
                <w:szCs w:val="20"/>
              </w:rPr>
              <w:t>нет</w:t>
            </w:r>
          </w:p>
        </w:tc>
      </w:tr>
    </w:tbl>
    <w:p w:rsidR="00853D38" w:rsidRPr="006A1823" w:rsidRDefault="00853D38" w:rsidP="00061090">
      <w:pPr>
        <w:rPr>
          <w:sz w:val="18"/>
          <w:szCs w:val="18"/>
        </w:rPr>
      </w:pPr>
    </w:p>
    <w:p w:rsidR="009613EE" w:rsidRDefault="009613EE" w:rsidP="009613EE">
      <w:pPr>
        <w:rPr>
          <w:sz w:val="20"/>
          <w:szCs w:val="20"/>
        </w:rPr>
      </w:pPr>
      <w:r w:rsidRPr="006A1823">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w:t>
      </w:r>
      <w:r w:rsidR="00254604">
        <w:rPr>
          <w:sz w:val="20"/>
          <w:szCs w:val="20"/>
        </w:rPr>
        <w:t xml:space="preserve"> путем (в случае ее отсутствия);</w:t>
      </w:r>
    </w:p>
    <w:p w:rsidR="00254604" w:rsidRPr="00FF1A23" w:rsidRDefault="00254604" w:rsidP="00254604">
      <w:pPr>
        <w:rPr>
          <w:sz w:val="18"/>
          <w:szCs w:val="18"/>
        </w:rPr>
      </w:pPr>
      <w:r>
        <w:rPr>
          <w:sz w:val="20"/>
          <w:szCs w:val="20"/>
        </w:rPr>
        <w:t xml:space="preserve">** снижение показателя за счет прекращения принятия стоков от </w:t>
      </w:r>
      <w:proofErr w:type="spellStart"/>
      <w:r>
        <w:rPr>
          <w:sz w:val="20"/>
          <w:szCs w:val="20"/>
        </w:rPr>
        <w:t>рп</w:t>
      </w:r>
      <w:proofErr w:type="spellEnd"/>
      <w:r>
        <w:rPr>
          <w:sz w:val="20"/>
          <w:szCs w:val="20"/>
        </w:rPr>
        <w:t xml:space="preserve">. Искателей (ввод в эксплуатацию канализационных очистных сооружений в </w:t>
      </w:r>
      <w:proofErr w:type="spellStart"/>
      <w:r>
        <w:rPr>
          <w:sz w:val="20"/>
          <w:szCs w:val="20"/>
        </w:rPr>
        <w:t>рп</w:t>
      </w:r>
      <w:proofErr w:type="spellEnd"/>
      <w:r>
        <w:rPr>
          <w:sz w:val="20"/>
          <w:szCs w:val="20"/>
        </w:rPr>
        <w:t>. Искателей).</w:t>
      </w:r>
    </w:p>
    <w:p w:rsidR="00254604" w:rsidRPr="006A1823" w:rsidRDefault="00254604" w:rsidP="009613EE">
      <w:pPr>
        <w:rPr>
          <w:sz w:val="20"/>
          <w:szCs w:val="20"/>
        </w:rPr>
      </w:pPr>
    </w:p>
    <w:p w:rsidR="009613EE" w:rsidRDefault="009613EE" w:rsidP="009613EE">
      <w:pPr>
        <w:rPr>
          <w:sz w:val="20"/>
          <w:szCs w:val="20"/>
        </w:rPr>
      </w:pPr>
    </w:p>
    <w:p w:rsidR="009613EE" w:rsidRPr="00B51729" w:rsidRDefault="009613EE" w:rsidP="009613EE">
      <w:pPr>
        <w:rPr>
          <w:sz w:val="18"/>
          <w:szCs w:val="18"/>
          <w:highlight w:val="yellow"/>
        </w:rPr>
        <w:sectPr w:rsidR="009613EE" w:rsidRPr="00B51729" w:rsidSect="00177828">
          <w:footerReference w:type="default" r:id="rId22"/>
          <w:headerReference w:type="first" r:id="rId23"/>
          <w:footerReference w:type="first" r:id="rId24"/>
          <w:pgSz w:w="16838" w:h="11906" w:orient="landscape" w:code="9"/>
          <w:pgMar w:top="1131" w:right="1134" w:bottom="851" w:left="1134" w:header="709" w:footer="437" w:gutter="0"/>
          <w:cols w:space="708"/>
          <w:titlePg/>
          <w:docGrid w:linePitch="360"/>
        </w:sectPr>
      </w:pPr>
    </w:p>
    <w:p w:rsidR="00061090" w:rsidRPr="00F5195B" w:rsidRDefault="00061090" w:rsidP="00061090">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50" w:name="_Toc53583723"/>
      <w:r w:rsidRPr="00F5195B">
        <w:rPr>
          <w:rFonts w:ascii="Times New Roman" w:hAnsi="Times New Roman"/>
        </w:rPr>
        <w:lastRenderedPageBreak/>
        <w:t>Водоснабжение</w:t>
      </w:r>
      <w:bookmarkEnd w:id="50"/>
    </w:p>
    <w:p w:rsidR="00061090" w:rsidRPr="001D2F8B" w:rsidRDefault="00061090" w:rsidP="00061090">
      <w:pPr>
        <w:pStyle w:val="a5"/>
        <w:rPr>
          <w:rFonts w:ascii="Times New Roman" w:hAnsi="Times New Roman"/>
        </w:rPr>
      </w:pPr>
      <w:r w:rsidRPr="001D2F8B">
        <w:rPr>
          <w:rFonts w:ascii="Times New Roman" w:hAnsi="Times New Roman"/>
        </w:rPr>
        <w:t xml:space="preserve">Показатели доступности для населения услуги водоснабжения определяются в целях выявления необходимости организации и развития системы водоснабжения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w:t>
      </w:r>
      <w:bookmarkStart w:id="51" w:name="_Toc410145631"/>
    </w:p>
    <w:p w:rsidR="00061090" w:rsidRPr="001D2F8B" w:rsidRDefault="00061090" w:rsidP="00061090">
      <w:pPr>
        <w:pStyle w:val="a5"/>
        <w:rPr>
          <w:rFonts w:ascii="Times New Roman" w:hAnsi="Times New Roman"/>
        </w:rPr>
      </w:pPr>
      <w:r w:rsidRPr="001D2F8B">
        <w:rPr>
          <w:rFonts w:ascii="Times New Roman" w:hAnsi="Times New Roman"/>
        </w:rPr>
        <w:t>Показатели спроса на коммунальные ресурсы и перспективной нагрузки</w:t>
      </w:r>
      <w:bookmarkEnd w:id="51"/>
      <w:r w:rsidRPr="001D2F8B">
        <w:rPr>
          <w:rFonts w:ascii="Times New Roman" w:hAnsi="Times New Roman"/>
        </w:rPr>
        <w:t xml:space="preserve"> устанавливаются в целях определения нагрузки на систему, необходимости увеличения мощностей водозаборных, водоочистных сооружений и диаметров магистральных сетей водоснабжения. Объем производства товаров и услуг определяется по ежедневным записям в технических журналах насосных станций на основании показаний водомеров, а при отсутствии – по времени работы насосов и их установленной производительности в час или по другим, более точным методам учета (например, по объему резервуаров, расположенных на территории насосных станций). Фактический объем реализации товаров и услуг (количество реализованной воды) определяется по показаниям приборов учета, в случае их отсутствия – по нормативам потребления и иным нормам расхода воды для различных категорий потребителей, установленным в соответствии с законодательством. Перспективные объемы водопотребления определяются на основании действующей нормативно-технической документации.</w:t>
      </w:r>
    </w:p>
    <w:p w:rsidR="00061090" w:rsidRPr="001D2F8B" w:rsidRDefault="00061090" w:rsidP="00061090">
      <w:pPr>
        <w:pStyle w:val="a5"/>
        <w:rPr>
          <w:rFonts w:ascii="Times New Roman" w:hAnsi="Times New Roman"/>
        </w:rPr>
      </w:pPr>
      <w:r w:rsidRPr="001D2F8B">
        <w:rPr>
          <w:rFonts w:ascii="Times New Roman" w:hAnsi="Times New Roman"/>
        </w:rPr>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производительность водозаборных и водоочистных сооружений. Прирост водопотребления определяется как разница объемов потребления ресурса за текущий и прошлый год.</w:t>
      </w:r>
    </w:p>
    <w:p w:rsidR="00061090" w:rsidRPr="001D2F8B" w:rsidRDefault="00061090" w:rsidP="00061090">
      <w:pPr>
        <w:pStyle w:val="a5"/>
        <w:rPr>
          <w:rFonts w:ascii="Times New Roman" w:hAnsi="Times New Roman"/>
        </w:rPr>
      </w:pPr>
      <w:r w:rsidRPr="001D2F8B">
        <w:rPr>
          <w:rFonts w:ascii="Times New Roman" w:hAnsi="Times New Roman"/>
        </w:rPr>
        <w:t xml:space="preserve">Показатели качества поставляемого ресурса позволяют выявить соответствие или несоответствие качества питьевой воды, подаваемой системой водоснабжения, гигиеническим требованиям. В соответствии с Федеральным законом от 30.03.1999 № 52-ФЗ «О санитарно-эпидемиологическом благополучии населения» 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 Качество питьевой воды, подаваемой системой водоснабжения, должно соответствовать требованиям </w:t>
      </w:r>
      <w:r w:rsidR="003825FF" w:rsidRPr="001D2F8B">
        <w:rPr>
          <w:rFonts w:ascii="Times New Roman" w:hAnsi="Times New Roman"/>
        </w:rPr>
        <w:t xml:space="preserve">СанПиН 2.1.4.1175-02 «Гигиенические требования к качеству воды нецентрализованного водоснабжения. Санитарная охрана источников», </w:t>
      </w:r>
      <w:r w:rsidRPr="001D2F8B">
        <w:rPr>
          <w:rFonts w:ascii="Times New Roman" w:hAnsi="Times New Roman"/>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ГОСТ Р 51232-98 «Вода питьевая. Общие требования к организации и методам контроля качества». Производственный контроль качества питьевой воды обеспечивается индивидуальным предпринимателем или юридическим лицом, осуществляющим эксплуатацию системы водоснабжения, по рабочей программе. Наличие контроля качества товаров и услуг, соответствие качества товаров и услуг установленным требованиям устанавливается по предоставленным данным организацией коммунального комплекса.</w:t>
      </w:r>
    </w:p>
    <w:p w:rsidR="00061090" w:rsidRPr="001D2F8B" w:rsidRDefault="00061090" w:rsidP="00061090">
      <w:pPr>
        <w:pStyle w:val="a5"/>
        <w:rPr>
          <w:rFonts w:ascii="Times New Roman" w:hAnsi="Times New Roman"/>
        </w:rPr>
      </w:pPr>
      <w:r w:rsidRPr="001D2F8B">
        <w:rPr>
          <w:rFonts w:ascii="Times New Roman" w:hAnsi="Times New Roman"/>
        </w:rPr>
        <w:t xml:space="preserve">Показатели степени охвата потребителей приборами учета позволяют установить какое количество потребителей необходимо обеспечить приборами учета воды. В соответствии с Федеральным законом от 23.11.2009 № 261-ФЗ «Об энергосбережении и о </w:t>
      </w:r>
      <w:r w:rsidRPr="001D2F8B">
        <w:rPr>
          <w:rFonts w:ascii="Times New Roman" w:hAnsi="Times New Roman"/>
        </w:rPr>
        <w:lastRenderedPageBreak/>
        <w:t xml:space="preserve">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потребителей приборами коммерческого учета. Для обеспечения 100 % оснащенности приборами коммерческого учета воды необходимо выполнять мероприятия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061090" w:rsidRPr="001D2F8B" w:rsidRDefault="00061090" w:rsidP="00061090">
      <w:pPr>
        <w:pStyle w:val="a5"/>
        <w:rPr>
          <w:rFonts w:ascii="Times New Roman" w:hAnsi="Times New Roman"/>
        </w:rPr>
      </w:pPr>
      <w:r w:rsidRPr="001D2F8B">
        <w:rPr>
          <w:rFonts w:ascii="Times New Roman" w:hAnsi="Times New Roman"/>
        </w:rPr>
        <w:t>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водоснабжения, обеспечить ее устойчивую работу. Важнейшими элементами системы водоснабжения являются водозаборные и водоочистные сооружения, водопроводные сети. К ним предъявляются повышенные требования бесперебойной подачи воды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rsidR="00061090" w:rsidRPr="001D2F8B" w:rsidRDefault="00061090" w:rsidP="00061090">
      <w:pPr>
        <w:pStyle w:val="a5"/>
        <w:rPr>
          <w:rFonts w:ascii="Times New Roman" w:hAnsi="Times New Roman"/>
        </w:rPr>
      </w:pPr>
      <w:r w:rsidRPr="001D2F8B">
        <w:rPr>
          <w:rFonts w:ascii="Times New Roman" w:hAnsi="Times New Roman"/>
        </w:rPr>
        <w:t xml:space="preserve">Показатели эффективности производства позволяют выявить дефицит или резерв мощностей водозаборных и водоочистных сооружений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уровень потерь при транспортировке ресурса для разработки мероприятий по рациональному использованию воды. Уровень загрузки сооружений определяется как отношение фактической производительности оборудования к установленной. Уровень потерь определяется как отношение объема потерь к объёму отпуска в сеть. </w:t>
      </w:r>
    </w:p>
    <w:p w:rsidR="00061090" w:rsidRPr="0017795E" w:rsidRDefault="00061090" w:rsidP="00061090">
      <w:pPr>
        <w:pStyle w:val="a5"/>
        <w:rPr>
          <w:rFonts w:ascii="Times New Roman" w:hAnsi="Times New Roman"/>
        </w:rPr>
      </w:pPr>
      <w:r w:rsidRPr="001D2F8B">
        <w:rPr>
          <w:rFonts w:ascii="Times New Roman" w:hAnsi="Times New Roman"/>
        </w:rPr>
        <w:t xml:space="preserve"> Показатели воздействия на окружающую среду устанавливается с целью выявления наличия или отсутствия негативного воздействия на окружающую среду от токсичных веществ, используемых в технологии дезинфекции воды, что позволит разработать мероприятия по ликвидации вредного воздействия при его наличии. Негативное воздействие на окружающую среду (использование СДЯВ), превышение выбросов </w:t>
      </w:r>
      <w:r w:rsidRPr="0017795E">
        <w:rPr>
          <w:rFonts w:ascii="Times New Roman" w:hAnsi="Times New Roman"/>
        </w:rPr>
        <w:t>вредных веществ ПДК устанавливается по предоставленным данным организацией коммунального комплекса.</w:t>
      </w:r>
    </w:p>
    <w:p w:rsidR="00061090" w:rsidRPr="0017795E" w:rsidRDefault="00061090" w:rsidP="00824CBA">
      <w:pPr>
        <w:pStyle w:val="a5"/>
        <w:rPr>
          <w:sz w:val="18"/>
          <w:szCs w:val="18"/>
        </w:rPr>
      </w:pPr>
      <w:r w:rsidRPr="0017795E">
        <w:rPr>
          <w:rFonts w:ascii="Times New Roman" w:hAnsi="Times New Roman"/>
        </w:rPr>
        <w:t>Целевые показатели развития системы водоснабжения приведены ниже (</w:t>
      </w:r>
      <w:r w:rsidRPr="0017795E">
        <w:rPr>
          <w:rFonts w:ascii="Times New Roman" w:hAnsi="Times New Roman"/>
        </w:rPr>
        <w:fldChar w:fldCharType="begin"/>
      </w:r>
      <w:r w:rsidRPr="0017795E">
        <w:rPr>
          <w:rFonts w:ascii="Times New Roman" w:hAnsi="Times New Roman"/>
        </w:rPr>
        <w:instrText xml:space="preserve"> REF _Ref526273429 \h  \* MERGEFORMAT </w:instrText>
      </w:r>
      <w:r w:rsidRPr="0017795E">
        <w:rPr>
          <w:rFonts w:ascii="Times New Roman" w:hAnsi="Times New Roman"/>
        </w:rPr>
      </w:r>
      <w:r w:rsidRPr="0017795E">
        <w:rPr>
          <w:rFonts w:ascii="Times New Roman" w:hAnsi="Times New Roman"/>
        </w:rPr>
        <w:fldChar w:fldCharType="separate"/>
      </w:r>
      <w:r w:rsidR="009A6C68" w:rsidRPr="0017795E">
        <w:rPr>
          <w:rFonts w:ascii="Times New Roman" w:hAnsi="Times New Roman"/>
        </w:rPr>
        <w:t xml:space="preserve">Таблица </w:t>
      </w:r>
      <w:r w:rsidR="009A6C68">
        <w:rPr>
          <w:rFonts w:ascii="Times New Roman" w:hAnsi="Times New Roman"/>
          <w:noProof/>
        </w:rPr>
        <w:t>18</w:t>
      </w:r>
      <w:r w:rsidRPr="0017795E">
        <w:rPr>
          <w:rFonts w:ascii="Times New Roman" w:hAnsi="Times New Roman"/>
        </w:rPr>
        <w:fldChar w:fldCharType="end"/>
      </w:r>
      <w:r w:rsidRPr="0017795E">
        <w:rPr>
          <w:rFonts w:ascii="Times New Roman" w:hAnsi="Times New Roman"/>
        </w:rPr>
        <w:t>)</w:t>
      </w:r>
    </w:p>
    <w:p w:rsidR="00061090" w:rsidRPr="0017795E" w:rsidRDefault="00061090" w:rsidP="00061090">
      <w:pPr>
        <w:rPr>
          <w:sz w:val="18"/>
          <w:szCs w:val="18"/>
        </w:rPr>
        <w:sectPr w:rsidR="00061090" w:rsidRPr="0017795E" w:rsidSect="00BD0AE7">
          <w:footerReference w:type="default" r:id="rId25"/>
          <w:footerReference w:type="first" r:id="rId26"/>
          <w:pgSz w:w="11906" w:h="16838" w:code="9"/>
          <w:pgMar w:top="1134" w:right="851" w:bottom="1134" w:left="1701" w:header="709" w:footer="437" w:gutter="0"/>
          <w:cols w:space="708"/>
          <w:titlePg/>
          <w:docGrid w:linePitch="360"/>
        </w:sectPr>
      </w:pPr>
    </w:p>
    <w:p w:rsidR="00061090" w:rsidRPr="0017795E" w:rsidRDefault="00061090" w:rsidP="00061090">
      <w:pPr>
        <w:pStyle w:val="af"/>
        <w:rPr>
          <w:rFonts w:ascii="Times New Roman" w:hAnsi="Times New Roman"/>
        </w:rPr>
      </w:pPr>
      <w:bookmarkStart w:id="52" w:name="_Ref526273429"/>
      <w:r w:rsidRPr="0017795E">
        <w:rPr>
          <w:rFonts w:ascii="Times New Roman" w:hAnsi="Times New Roman"/>
        </w:rPr>
        <w:lastRenderedPageBreak/>
        <w:t xml:space="preserve">Таблица </w:t>
      </w:r>
      <w:r w:rsidRPr="0017795E">
        <w:rPr>
          <w:rFonts w:ascii="Times New Roman" w:hAnsi="Times New Roman"/>
        </w:rPr>
        <w:fldChar w:fldCharType="begin"/>
      </w:r>
      <w:r w:rsidRPr="0017795E">
        <w:rPr>
          <w:rFonts w:ascii="Times New Roman" w:hAnsi="Times New Roman"/>
        </w:rPr>
        <w:instrText xml:space="preserve"> SEQ Таблица \* ARABIC </w:instrText>
      </w:r>
      <w:r w:rsidRPr="0017795E">
        <w:rPr>
          <w:rFonts w:ascii="Times New Roman" w:hAnsi="Times New Roman"/>
        </w:rPr>
        <w:fldChar w:fldCharType="separate"/>
      </w:r>
      <w:r w:rsidR="009A6C68">
        <w:rPr>
          <w:rFonts w:ascii="Times New Roman" w:hAnsi="Times New Roman"/>
          <w:noProof/>
        </w:rPr>
        <w:t>18</w:t>
      </w:r>
      <w:r w:rsidRPr="0017795E">
        <w:rPr>
          <w:rFonts w:ascii="Times New Roman" w:hAnsi="Times New Roman"/>
        </w:rPr>
        <w:fldChar w:fldCharType="end"/>
      </w:r>
      <w:bookmarkEnd w:id="52"/>
      <w:r w:rsidRPr="0017795E">
        <w:rPr>
          <w:rFonts w:ascii="Times New Roman" w:hAnsi="Times New Roman"/>
        </w:rPr>
        <w:t xml:space="preserve"> Целевые показатели развития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3143"/>
        <w:gridCol w:w="1325"/>
        <w:gridCol w:w="1328"/>
        <w:gridCol w:w="1328"/>
        <w:gridCol w:w="1328"/>
        <w:gridCol w:w="1328"/>
        <w:gridCol w:w="1328"/>
        <w:gridCol w:w="1331"/>
        <w:gridCol w:w="1325"/>
      </w:tblGrid>
      <w:tr w:rsidR="00417281" w:rsidRPr="00417281" w:rsidTr="0052507E">
        <w:trPr>
          <w:cantSplit/>
          <w:tblHeader/>
        </w:trPr>
        <w:tc>
          <w:tcPr>
            <w:tcW w:w="346" w:type="pct"/>
            <w:shd w:val="clear" w:color="auto" w:fill="auto"/>
            <w:vAlign w:val="center"/>
          </w:tcPr>
          <w:p w:rsidR="00936474" w:rsidRPr="00417281" w:rsidRDefault="00936474" w:rsidP="0052507E">
            <w:pPr>
              <w:jc w:val="center"/>
              <w:rPr>
                <w:b/>
                <w:sz w:val="20"/>
                <w:szCs w:val="20"/>
              </w:rPr>
            </w:pPr>
            <w:r w:rsidRPr="00417281">
              <w:rPr>
                <w:b/>
                <w:sz w:val="20"/>
                <w:szCs w:val="20"/>
              </w:rPr>
              <w:t>№ п. п</w:t>
            </w:r>
          </w:p>
        </w:tc>
        <w:tc>
          <w:tcPr>
            <w:tcW w:w="1063" w:type="pct"/>
            <w:shd w:val="clear" w:color="auto" w:fill="auto"/>
            <w:vAlign w:val="center"/>
          </w:tcPr>
          <w:p w:rsidR="00936474" w:rsidRPr="00417281" w:rsidRDefault="00936474" w:rsidP="0052507E">
            <w:pPr>
              <w:jc w:val="center"/>
              <w:rPr>
                <w:b/>
                <w:sz w:val="20"/>
                <w:szCs w:val="20"/>
              </w:rPr>
            </w:pPr>
            <w:r w:rsidRPr="00417281">
              <w:rPr>
                <w:b/>
                <w:sz w:val="20"/>
                <w:szCs w:val="20"/>
              </w:rPr>
              <w:t>Показатели/год</w:t>
            </w:r>
          </w:p>
        </w:tc>
        <w:tc>
          <w:tcPr>
            <w:tcW w:w="448" w:type="pct"/>
            <w:shd w:val="clear" w:color="auto" w:fill="auto"/>
            <w:vAlign w:val="center"/>
          </w:tcPr>
          <w:p w:rsidR="00936474" w:rsidRPr="00417281" w:rsidRDefault="00D9357C" w:rsidP="0052507E">
            <w:pPr>
              <w:jc w:val="center"/>
              <w:rPr>
                <w:b/>
                <w:sz w:val="20"/>
                <w:szCs w:val="20"/>
              </w:rPr>
            </w:pPr>
            <w:r w:rsidRPr="00417281">
              <w:rPr>
                <w:b/>
                <w:sz w:val="20"/>
                <w:szCs w:val="20"/>
              </w:rPr>
              <w:t>2019 (факт)</w:t>
            </w:r>
            <w:r w:rsidR="000160C9" w:rsidRPr="00417281">
              <w:rPr>
                <w:b/>
                <w:sz w:val="20"/>
                <w:szCs w:val="20"/>
              </w:rPr>
              <w:t>*</w:t>
            </w:r>
          </w:p>
        </w:tc>
        <w:tc>
          <w:tcPr>
            <w:tcW w:w="449" w:type="pct"/>
            <w:shd w:val="clear" w:color="auto" w:fill="auto"/>
            <w:vAlign w:val="center"/>
          </w:tcPr>
          <w:p w:rsidR="00936474" w:rsidRPr="00417281" w:rsidRDefault="00936474" w:rsidP="0052507E">
            <w:pPr>
              <w:jc w:val="center"/>
              <w:rPr>
                <w:b/>
                <w:sz w:val="20"/>
                <w:szCs w:val="20"/>
              </w:rPr>
            </w:pPr>
            <w:r w:rsidRPr="00417281">
              <w:rPr>
                <w:b/>
                <w:sz w:val="20"/>
                <w:szCs w:val="20"/>
              </w:rPr>
              <w:t>2020</w:t>
            </w:r>
          </w:p>
        </w:tc>
        <w:tc>
          <w:tcPr>
            <w:tcW w:w="449" w:type="pct"/>
            <w:shd w:val="clear" w:color="auto" w:fill="auto"/>
            <w:vAlign w:val="center"/>
          </w:tcPr>
          <w:p w:rsidR="00936474" w:rsidRPr="00417281" w:rsidRDefault="00936474" w:rsidP="0052507E">
            <w:pPr>
              <w:jc w:val="center"/>
              <w:rPr>
                <w:b/>
                <w:sz w:val="20"/>
                <w:szCs w:val="20"/>
              </w:rPr>
            </w:pPr>
            <w:r w:rsidRPr="00417281">
              <w:rPr>
                <w:b/>
                <w:sz w:val="20"/>
                <w:szCs w:val="20"/>
              </w:rPr>
              <w:t>2021</w:t>
            </w:r>
          </w:p>
        </w:tc>
        <w:tc>
          <w:tcPr>
            <w:tcW w:w="449" w:type="pct"/>
            <w:shd w:val="clear" w:color="auto" w:fill="auto"/>
            <w:vAlign w:val="center"/>
          </w:tcPr>
          <w:p w:rsidR="00936474" w:rsidRPr="00417281" w:rsidRDefault="00936474" w:rsidP="0052507E">
            <w:pPr>
              <w:jc w:val="center"/>
              <w:rPr>
                <w:b/>
                <w:sz w:val="20"/>
                <w:szCs w:val="20"/>
              </w:rPr>
            </w:pPr>
            <w:r w:rsidRPr="00417281">
              <w:rPr>
                <w:b/>
                <w:sz w:val="20"/>
                <w:szCs w:val="20"/>
              </w:rPr>
              <w:t>2022</w:t>
            </w:r>
          </w:p>
        </w:tc>
        <w:tc>
          <w:tcPr>
            <w:tcW w:w="449" w:type="pct"/>
            <w:shd w:val="clear" w:color="auto" w:fill="auto"/>
            <w:vAlign w:val="center"/>
          </w:tcPr>
          <w:p w:rsidR="00936474" w:rsidRPr="00417281" w:rsidRDefault="00936474" w:rsidP="0052507E">
            <w:pPr>
              <w:jc w:val="center"/>
              <w:rPr>
                <w:b/>
                <w:sz w:val="20"/>
                <w:szCs w:val="20"/>
              </w:rPr>
            </w:pPr>
            <w:r w:rsidRPr="00417281">
              <w:rPr>
                <w:b/>
                <w:sz w:val="20"/>
                <w:szCs w:val="20"/>
              </w:rPr>
              <w:t>2023</w:t>
            </w:r>
          </w:p>
        </w:tc>
        <w:tc>
          <w:tcPr>
            <w:tcW w:w="449" w:type="pct"/>
            <w:shd w:val="clear" w:color="auto" w:fill="auto"/>
            <w:vAlign w:val="center"/>
          </w:tcPr>
          <w:p w:rsidR="00936474" w:rsidRPr="00417281" w:rsidRDefault="00936474" w:rsidP="0052507E">
            <w:pPr>
              <w:jc w:val="center"/>
              <w:rPr>
                <w:b/>
                <w:sz w:val="20"/>
                <w:szCs w:val="20"/>
              </w:rPr>
            </w:pPr>
            <w:r w:rsidRPr="00417281">
              <w:rPr>
                <w:b/>
                <w:sz w:val="20"/>
                <w:szCs w:val="20"/>
              </w:rPr>
              <w:t>2024</w:t>
            </w:r>
          </w:p>
        </w:tc>
        <w:tc>
          <w:tcPr>
            <w:tcW w:w="450" w:type="pct"/>
            <w:shd w:val="clear" w:color="auto" w:fill="auto"/>
            <w:vAlign w:val="center"/>
          </w:tcPr>
          <w:p w:rsidR="00936474" w:rsidRPr="00417281" w:rsidRDefault="00936474" w:rsidP="007E3A82">
            <w:pPr>
              <w:jc w:val="center"/>
              <w:rPr>
                <w:b/>
                <w:sz w:val="20"/>
                <w:szCs w:val="20"/>
              </w:rPr>
            </w:pPr>
            <w:r w:rsidRPr="00417281">
              <w:rPr>
                <w:b/>
                <w:sz w:val="20"/>
                <w:szCs w:val="20"/>
              </w:rPr>
              <w:t>20</w:t>
            </w:r>
            <w:r w:rsidR="007E3A82" w:rsidRPr="00417281">
              <w:rPr>
                <w:b/>
                <w:sz w:val="20"/>
                <w:szCs w:val="20"/>
              </w:rPr>
              <w:t>30</w:t>
            </w:r>
          </w:p>
        </w:tc>
        <w:tc>
          <w:tcPr>
            <w:tcW w:w="448" w:type="pct"/>
            <w:vAlign w:val="center"/>
          </w:tcPr>
          <w:p w:rsidR="00936474" w:rsidRPr="00417281" w:rsidRDefault="00936474" w:rsidP="007E3A82">
            <w:pPr>
              <w:jc w:val="center"/>
              <w:rPr>
                <w:b/>
                <w:sz w:val="20"/>
                <w:szCs w:val="20"/>
              </w:rPr>
            </w:pPr>
            <w:r w:rsidRPr="00417281">
              <w:rPr>
                <w:b/>
                <w:sz w:val="20"/>
                <w:szCs w:val="20"/>
              </w:rPr>
              <w:t>20</w:t>
            </w:r>
            <w:r w:rsidR="007E3A82" w:rsidRPr="00417281">
              <w:rPr>
                <w:b/>
                <w:sz w:val="20"/>
                <w:szCs w:val="20"/>
              </w:rPr>
              <w:t>40</w:t>
            </w:r>
          </w:p>
        </w:tc>
      </w:tr>
      <w:tr w:rsidR="00417281" w:rsidRPr="00417281" w:rsidTr="0052507E">
        <w:trPr>
          <w:cantSplit/>
        </w:trPr>
        <w:tc>
          <w:tcPr>
            <w:tcW w:w="346" w:type="pct"/>
            <w:shd w:val="clear" w:color="auto" w:fill="auto"/>
            <w:vAlign w:val="center"/>
          </w:tcPr>
          <w:p w:rsidR="00936474" w:rsidRPr="00417281" w:rsidRDefault="00936474" w:rsidP="0052507E">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936474" w:rsidRPr="00417281" w:rsidRDefault="00936474" w:rsidP="0052507E">
            <w:pPr>
              <w:jc w:val="center"/>
              <w:rPr>
                <w:b/>
                <w:sz w:val="20"/>
                <w:szCs w:val="20"/>
              </w:rPr>
            </w:pPr>
            <w:r w:rsidRPr="00417281">
              <w:rPr>
                <w:b/>
                <w:sz w:val="20"/>
                <w:szCs w:val="20"/>
              </w:rPr>
              <w:t>Доступность для населения коммунальной услуги</w:t>
            </w:r>
          </w:p>
        </w:tc>
      </w:tr>
      <w:tr w:rsidR="00417281" w:rsidRPr="00417281" w:rsidTr="00426626">
        <w:trPr>
          <w:cantSplit/>
        </w:trPr>
        <w:tc>
          <w:tcPr>
            <w:tcW w:w="346" w:type="pct"/>
            <w:shd w:val="clear" w:color="auto" w:fill="auto"/>
            <w:vAlign w:val="center"/>
          </w:tcPr>
          <w:p w:rsidR="00426626" w:rsidRPr="00417281" w:rsidRDefault="00426626" w:rsidP="00426626">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426626" w:rsidRPr="00417281" w:rsidRDefault="00426626" w:rsidP="00426626">
            <w:pPr>
              <w:rPr>
                <w:b/>
                <w:sz w:val="20"/>
                <w:szCs w:val="20"/>
              </w:rPr>
            </w:pPr>
            <w:r w:rsidRPr="00417281">
              <w:rPr>
                <w:sz w:val="20"/>
                <w:szCs w:val="20"/>
              </w:rPr>
              <w:t>Доля потребителей в жилых домах, обеспеченных доступом к коммунальной инфраструктуре, %</w:t>
            </w:r>
          </w:p>
        </w:tc>
        <w:tc>
          <w:tcPr>
            <w:tcW w:w="448" w:type="pct"/>
            <w:shd w:val="clear" w:color="auto" w:fill="auto"/>
            <w:vAlign w:val="center"/>
          </w:tcPr>
          <w:p w:rsidR="00426626" w:rsidRPr="00417281" w:rsidRDefault="00A87078" w:rsidP="00426626">
            <w:pPr>
              <w:jc w:val="center"/>
              <w:rPr>
                <w:sz w:val="20"/>
                <w:szCs w:val="20"/>
              </w:rPr>
            </w:pPr>
            <w:r w:rsidRPr="00417281">
              <w:rPr>
                <w:sz w:val="20"/>
                <w:szCs w:val="20"/>
              </w:rPr>
              <w:t>100</w:t>
            </w:r>
          </w:p>
        </w:tc>
        <w:tc>
          <w:tcPr>
            <w:tcW w:w="449" w:type="pct"/>
            <w:shd w:val="clear" w:color="auto" w:fill="auto"/>
            <w:vAlign w:val="center"/>
          </w:tcPr>
          <w:p w:rsidR="00426626" w:rsidRPr="00417281" w:rsidRDefault="00A87078" w:rsidP="00426626">
            <w:pPr>
              <w:jc w:val="center"/>
              <w:rPr>
                <w:sz w:val="20"/>
                <w:szCs w:val="20"/>
              </w:rPr>
            </w:pPr>
            <w:r w:rsidRPr="00417281">
              <w:rPr>
                <w:sz w:val="20"/>
                <w:szCs w:val="20"/>
              </w:rPr>
              <w:t>100</w:t>
            </w:r>
          </w:p>
        </w:tc>
        <w:tc>
          <w:tcPr>
            <w:tcW w:w="449" w:type="pct"/>
            <w:shd w:val="clear" w:color="auto" w:fill="auto"/>
            <w:vAlign w:val="center"/>
          </w:tcPr>
          <w:p w:rsidR="00426626" w:rsidRPr="00417281" w:rsidRDefault="00A87078" w:rsidP="00426626">
            <w:pPr>
              <w:jc w:val="center"/>
              <w:rPr>
                <w:sz w:val="20"/>
                <w:szCs w:val="20"/>
              </w:rPr>
            </w:pPr>
            <w:r w:rsidRPr="00417281">
              <w:rPr>
                <w:sz w:val="20"/>
                <w:szCs w:val="20"/>
              </w:rPr>
              <w:t>100</w:t>
            </w:r>
          </w:p>
        </w:tc>
        <w:tc>
          <w:tcPr>
            <w:tcW w:w="449" w:type="pct"/>
            <w:shd w:val="clear" w:color="auto" w:fill="auto"/>
            <w:vAlign w:val="center"/>
          </w:tcPr>
          <w:p w:rsidR="00426626" w:rsidRPr="00417281" w:rsidRDefault="00A87078" w:rsidP="00426626">
            <w:pPr>
              <w:jc w:val="center"/>
              <w:rPr>
                <w:sz w:val="20"/>
                <w:szCs w:val="20"/>
              </w:rPr>
            </w:pPr>
            <w:r w:rsidRPr="00417281">
              <w:rPr>
                <w:sz w:val="20"/>
                <w:szCs w:val="20"/>
              </w:rPr>
              <w:t>100</w:t>
            </w:r>
          </w:p>
        </w:tc>
        <w:tc>
          <w:tcPr>
            <w:tcW w:w="449" w:type="pct"/>
            <w:shd w:val="clear" w:color="auto" w:fill="auto"/>
            <w:vAlign w:val="center"/>
          </w:tcPr>
          <w:p w:rsidR="00426626" w:rsidRPr="00417281" w:rsidRDefault="00A87078" w:rsidP="00426626">
            <w:pPr>
              <w:jc w:val="center"/>
              <w:rPr>
                <w:sz w:val="20"/>
                <w:szCs w:val="20"/>
              </w:rPr>
            </w:pPr>
            <w:r w:rsidRPr="00417281">
              <w:rPr>
                <w:sz w:val="20"/>
                <w:szCs w:val="20"/>
              </w:rPr>
              <w:t>100</w:t>
            </w:r>
          </w:p>
        </w:tc>
        <w:tc>
          <w:tcPr>
            <w:tcW w:w="449" w:type="pct"/>
            <w:shd w:val="clear" w:color="auto" w:fill="auto"/>
            <w:vAlign w:val="center"/>
          </w:tcPr>
          <w:p w:rsidR="00426626" w:rsidRPr="00417281" w:rsidRDefault="00A87078" w:rsidP="00426626">
            <w:pPr>
              <w:jc w:val="center"/>
              <w:rPr>
                <w:sz w:val="20"/>
                <w:szCs w:val="20"/>
              </w:rPr>
            </w:pPr>
            <w:r w:rsidRPr="00417281">
              <w:rPr>
                <w:sz w:val="20"/>
                <w:szCs w:val="20"/>
              </w:rPr>
              <w:t>100</w:t>
            </w:r>
          </w:p>
        </w:tc>
        <w:tc>
          <w:tcPr>
            <w:tcW w:w="450" w:type="pct"/>
            <w:shd w:val="clear" w:color="auto" w:fill="auto"/>
            <w:vAlign w:val="center"/>
          </w:tcPr>
          <w:p w:rsidR="00426626" w:rsidRPr="00417281" w:rsidRDefault="00A87078" w:rsidP="00426626">
            <w:pPr>
              <w:jc w:val="center"/>
              <w:rPr>
                <w:sz w:val="20"/>
                <w:szCs w:val="20"/>
              </w:rPr>
            </w:pPr>
            <w:r w:rsidRPr="00417281">
              <w:rPr>
                <w:sz w:val="20"/>
                <w:szCs w:val="20"/>
              </w:rPr>
              <w:t>100</w:t>
            </w:r>
          </w:p>
        </w:tc>
        <w:tc>
          <w:tcPr>
            <w:tcW w:w="448" w:type="pct"/>
            <w:vAlign w:val="center"/>
          </w:tcPr>
          <w:p w:rsidR="00426626" w:rsidRPr="00417281" w:rsidRDefault="00A87078" w:rsidP="00426626">
            <w:pPr>
              <w:jc w:val="center"/>
              <w:rPr>
                <w:sz w:val="20"/>
                <w:szCs w:val="20"/>
              </w:rPr>
            </w:pPr>
            <w:r w:rsidRPr="00417281">
              <w:rPr>
                <w:sz w:val="20"/>
                <w:szCs w:val="20"/>
              </w:rPr>
              <w:t>100</w:t>
            </w:r>
          </w:p>
        </w:tc>
      </w:tr>
      <w:tr w:rsidR="00417281" w:rsidRPr="00417281" w:rsidTr="00426626">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Из них централизовано, %</w:t>
            </w:r>
          </w:p>
        </w:tc>
        <w:tc>
          <w:tcPr>
            <w:tcW w:w="448" w:type="pct"/>
            <w:shd w:val="clear" w:color="auto" w:fill="auto"/>
            <w:vAlign w:val="center"/>
          </w:tcPr>
          <w:p w:rsidR="00716483" w:rsidRPr="00417281" w:rsidRDefault="00716483" w:rsidP="00716483">
            <w:pPr>
              <w:jc w:val="center"/>
              <w:rPr>
                <w:sz w:val="20"/>
                <w:szCs w:val="20"/>
              </w:rPr>
            </w:pPr>
            <w:r w:rsidRPr="00417281">
              <w:rPr>
                <w:sz w:val="20"/>
                <w:szCs w:val="20"/>
              </w:rPr>
              <w:t>86</w:t>
            </w:r>
          </w:p>
        </w:tc>
        <w:tc>
          <w:tcPr>
            <w:tcW w:w="449" w:type="pct"/>
            <w:shd w:val="clear" w:color="auto" w:fill="auto"/>
            <w:vAlign w:val="center"/>
          </w:tcPr>
          <w:p w:rsidR="00A87078" w:rsidRPr="00417281" w:rsidRDefault="00716483" w:rsidP="00A87078">
            <w:pPr>
              <w:jc w:val="center"/>
              <w:rPr>
                <w:sz w:val="20"/>
                <w:szCs w:val="20"/>
              </w:rPr>
            </w:pPr>
            <w:r w:rsidRPr="00417281">
              <w:rPr>
                <w:sz w:val="20"/>
                <w:szCs w:val="20"/>
              </w:rPr>
              <w:t>86</w:t>
            </w:r>
          </w:p>
        </w:tc>
        <w:tc>
          <w:tcPr>
            <w:tcW w:w="449" w:type="pct"/>
            <w:shd w:val="clear" w:color="auto" w:fill="auto"/>
            <w:vAlign w:val="center"/>
          </w:tcPr>
          <w:p w:rsidR="00A87078" w:rsidRPr="00417281" w:rsidRDefault="00716483" w:rsidP="00A87078">
            <w:pPr>
              <w:jc w:val="center"/>
              <w:rPr>
                <w:sz w:val="20"/>
                <w:szCs w:val="20"/>
              </w:rPr>
            </w:pPr>
            <w:r w:rsidRPr="00417281">
              <w:rPr>
                <w:sz w:val="20"/>
                <w:szCs w:val="20"/>
              </w:rPr>
              <w:t>86</w:t>
            </w:r>
          </w:p>
        </w:tc>
        <w:tc>
          <w:tcPr>
            <w:tcW w:w="449" w:type="pct"/>
            <w:shd w:val="clear" w:color="auto" w:fill="auto"/>
            <w:vAlign w:val="center"/>
          </w:tcPr>
          <w:p w:rsidR="00A87078" w:rsidRPr="00417281" w:rsidRDefault="00716483" w:rsidP="00A87078">
            <w:pPr>
              <w:jc w:val="center"/>
              <w:rPr>
                <w:sz w:val="20"/>
                <w:szCs w:val="20"/>
              </w:rPr>
            </w:pPr>
            <w:r w:rsidRPr="00417281">
              <w:rPr>
                <w:sz w:val="20"/>
                <w:szCs w:val="20"/>
              </w:rPr>
              <w:t>86</w:t>
            </w:r>
          </w:p>
        </w:tc>
        <w:tc>
          <w:tcPr>
            <w:tcW w:w="449" w:type="pct"/>
            <w:shd w:val="clear" w:color="auto" w:fill="auto"/>
            <w:vAlign w:val="center"/>
          </w:tcPr>
          <w:p w:rsidR="00A87078" w:rsidRPr="00417281" w:rsidRDefault="00716483" w:rsidP="00A87078">
            <w:pPr>
              <w:jc w:val="center"/>
              <w:rPr>
                <w:sz w:val="20"/>
                <w:szCs w:val="20"/>
              </w:rPr>
            </w:pPr>
            <w:r w:rsidRPr="00417281">
              <w:rPr>
                <w:sz w:val="20"/>
                <w:szCs w:val="20"/>
              </w:rPr>
              <w:t>86</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89</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95</w:t>
            </w:r>
          </w:p>
        </w:tc>
        <w:tc>
          <w:tcPr>
            <w:tcW w:w="448" w:type="pct"/>
            <w:vAlign w:val="center"/>
          </w:tcPr>
          <w:p w:rsidR="00A87078" w:rsidRPr="00417281" w:rsidRDefault="00A87078" w:rsidP="00A87078">
            <w:pPr>
              <w:jc w:val="center"/>
              <w:rPr>
                <w:sz w:val="20"/>
                <w:szCs w:val="20"/>
              </w:rPr>
            </w:pPr>
            <w:r w:rsidRPr="00417281">
              <w:rPr>
                <w:sz w:val="20"/>
                <w:szCs w:val="20"/>
              </w:rPr>
              <w:t>100</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Протяженность построенных сетей, км</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14,9</w:t>
            </w:r>
          </w:p>
        </w:tc>
        <w:tc>
          <w:tcPr>
            <w:tcW w:w="448" w:type="pct"/>
            <w:vAlign w:val="center"/>
          </w:tcPr>
          <w:p w:rsidR="00A87078" w:rsidRPr="00417281" w:rsidRDefault="00A87078" w:rsidP="00A87078">
            <w:pPr>
              <w:jc w:val="center"/>
              <w:rPr>
                <w:sz w:val="20"/>
                <w:szCs w:val="20"/>
              </w:rPr>
            </w:pPr>
            <w:r w:rsidRPr="00417281">
              <w:rPr>
                <w:sz w:val="20"/>
                <w:szCs w:val="20"/>
              </w:rPr>
              <w:t>60,0</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A87078" w:rsidRPr="00417281" w:rsidRDefault="00A87078" w:rsidP="00A87078">
            <w:pPr>
              <w:jc w:val="center"/>
              <w:rPr>
                <w:b/>
                <w:sz w:val="20"/>
                <w:szCs w:val="20"/>
              </w:rPr>
            </w:pPr>
            <w:r w:rsidRPr="00417281">
              <w:rPr>
                <w:b/>
                <w:sz w:val="20"/>
                <w:szCs w:val="20"/>
              </w:rPr>
              <w:t>Показатели спроса на коммунальные ресурсы и перспективной нагрузки</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Объем производства товаров и услуг, тыс. куб. м</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1298,41</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1299,50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1315,66</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1377,58</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1429,21</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1456,76</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1733,93</w:t>
            </w:r>
          </w:p>
        </w:tc>
        <w:tc>
          <w:tcPr>
            <w:tcW w:w="448" w:type="pct"/>
            <w:vAlign w:val="center"/>
          </w:tcPr>
          <w:p w:rsidR="00A87078" w:rsidRPr="00417281" w:rsidRDefault="00A87078" w:rsidP="00A87078">
            <w:pPr>
              <w:jc w:val="center"/>
              <w:rPr>
                <w:sz w:val="20"/>
                <w:szCs w:val="20"/>
              </w:rPr>
            </w:pPr>
            <w:r w:rsidRPr="00417281">
              <w:rPr>
                <w:sz w:val="20"/>
                <w:szCs w:val="20"/>
              </w:rPr>
              <w:t>2158,39</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b/>
                <w:sz w:val="20"/>
                <w:szCs w:val="20"/>
              </w:rPr>
            </w:pPr>
            <w:r w:rsidRPr="00417281">
              <w:rPr>
                <w:sz w:val="20"/>
                <w:szCs w:val="20"/>
              </w:rPr>
              <w:t>Объем реализации товаров и услуг, тыс. куб. м</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1056,5</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1056,5</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1069,64</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1119,99</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1161,96</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1203,94</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1469,44</w:t>
            </w:r>
          </w:p>
        </w:tc>
        <w:tc>
          <w:tcPr>
            <w:tcW w:w="448" w:type="pct"/>
            <w:vAlign w:val="center"/>
          </w:tcPr>
          <w:p w:rsidR="00A87078" w:rsidRPr="00417281" w:rsidRDefault="00A87078" w:rsidP="00A87078">
            <w:pPr>
              <w:jc w:val="center"/>
              <w:rPr>
                <w:sz w:val="20"/>
                <w:szCs w:val="20"/>
              </w:rPr>
            </w:pPr>
            <w:r w:rsidRPr="00417281">
              <w:rPr>
                <w:sz w:val="20"/>
                <w:szCs w:val="20"/>
              </w:rPr>
              <w:t>1910,08</w:t>
            </w:r>
          </w:p>
        </w:tc>
      </w:tr>
      <w:tr w:rsidR="00417281" w:rsidRPr="00417281" w:rsidTr="002E6963">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Среднесуточное водопотребление, л/сут. чел.</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80-240</w:t>
            </w:r>
          </w:p>
        </w:tc>
        <w:tc>
          <w:tcPr>
            <w:tcW w:w="449" w:type="pct"/>
            <w:shd w:val="clear" w:color="auto" w:fill="auto"/>
            <w:vAlign w:val="center"/>
          </w:tcPr>
          <w:p w:rsidR="00A87078" w:rsidRPr="00417281" w:rsidRDefault="00A87078" w:rsidP="00A87078">
            <w:pPr>
              <w:jc w:val="center"/>
            </w:pPr>
            <w:r w:rsidRPr="00417281">
              <w:rPr>
                <w:sz w:val="20"/>
                <w:szCs w:val="20"/>
              </w:rPr>
              <w:t>80-240</w:t>
            </w:r>
          </w:p>
        </w:tc>
        <w:tc>
          <w:tcPr>
            <w:tcW w:w="449" w:type="pct"/>
            <w:shd w:val="clear" w:color="auto" w:fill="auto"/>
            <w:vAlign w:val="center"/>
          </w:tcPr>
          <w:p w:rsidR="00A87078" w:rsidRPr="00417281" w:rsidRDefault="00A87078" w:rsidP="00A87078">
            <w:pPr>
              <w:jc w:val="center"/>
            </w:pPr>
            <w:r w:rsidRPr="00417281">
              <w:rPr>
                <w:sz w:val="20"/>
                <w:szCs w:val="20"/>
              </w:rPr>
              <w:t>80-240</w:t>
            </w:r>
          </w:p>
        </w:tc>
        <w:tc>
          <w:tcPr>
            <w:tcW w:w="449" w:type="pct"/>
            <w:shd w:val="clear" w:color="auto" w:fill="auto"/>
            <w:vAlign w:val="center"/>
          </w:tcPr>
          <w:p w:rsidR="00A87078" w:rsidRPr="00417281" w:rsidRDefault="00A87078" w:rsidP="00A87078">
            <w:pPr>
              <w:jc w:val="center"/>
            </w:pPr>
            <w:r w:rsidRPr="00417281">
              <w:rPr>
                <w:sz w:val="20"/>
                <w:szCs w:val="20"/>
              </w:rPr>
              <w:t>80-240</w:t>
            </w:r>
          </w:p>
        </w:tc>
        <w:tc>
          <w:tcPr>
            <w:tcW w:w="449" w:type="pct"/>
            <w:shd w:val="clear" w:color="auto" w:fill="auto"/>
            <w:vAlign w:val="center"/>
          </w:tcPr>
          <w:p w:rsidR="00A87078" w:rsidRPr="00417281" w:rsidRDefault="00A87078" w:rsidP="00A87078">
            <w:pPr>
              <w:jc w:val="center"/>
            </w:pPr>
            <w:r w:rsidRPr="00417281">
              <w:rPr>
                <w:sz w:val="20"/>
                <w:szCs w:val="20"/>
              </w:rPr>
              <w:t>80-240</w:t>
            </w:r>
          </w:p>
        </w:tc>
        <w:tc>
          <w:tcPr>
            <w:tcW w:w="449" w:type="pct"/>
            <w:shd w:val="clear" w:color="auto" w:fill="auto"/>
            <w:vAlign w:val="center"/>
          </w:tcPr>
          <w:p w:rsidR="00A87078" w:rsidRPr="00417281" w:rsidRDefault="00A87078" w:rsidP="00A87078">
            <w:pPr>
              <w:jc w:val="center"/>
            </w:pPr>
            <w:r w:rsidRPr="00417281">
              <w:rPr>
                <w:sz w:val="20"/>
                <w:szCs w:val="20"/>
              </w:rPr>
              <w:t>80-240</w:t>
            </w:r>
          </w:p>
        </w:tc>
        <w:tc>
          <w:tcPr>
            <w:tcW w:w="450" w:type="pct"/>
            <w:shd w:val="clear" w:color="auto" w:fill="auto"/>
            <w:vAlign w:val="center"/>
          </w:tcPr>
          <w:p w:rsidR="00A87078" w:rsidRPr="00417281" w:rsidRDefault="00A87078" w:rsidP="00A87078">
            <w:pPr>
              <w:jc w:val="center"/>
            </w:pPr>
            <w:r w:rsidRPr="00417281">
              <w:rPr>
                <w:sz w:val="20"/>
                <w:szCs w:val="20"/>
              </w:rPr>
              <w:t>80-240</w:t>
            </w:r>
          </w:p>
        </w:tc>
        <w:tc>
          <w:tcPr>
            <w:tcW w:w="448" w:type="pct"/>
            <w:vAlign w:val="center"/>
          </w:tcPr>
          <w:p w:rsidR="00A87078" w:rsidRPr="00417281" w:rsidRDefault="00A87078" w:rsidP="00A87078">
            <w:pPr>
              <w:jc w:val="center"/>
            </w:pPr>
            <w:r w:rsidRPr="00417281">
              <w:rPr>
                <w:sz w:val="20"/>
                <w:szCs w:val="20"/>
              </w:rPr>
              <w:t>80-240</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A87078" w:rsidRPr="00417281" w:rsidRDefault="00A87078" w:rsidP="00A87078">
            <w:pPr>
              <w:jc w:val="center"/>
              <w:rPr>
                <w:b/>
                <w:sz w:val="20"/>
                <w:szCs w:val="20"/>
              </w:rPr>
            </w:pPr>
            <w:r w:rsidRPr="00417281">
              <w:rPr>
                <w:b/>
                <w:sz w:val="20"/>
                <w:szCs w:val="20"/>
              </w:rPr>
              <w:t>Величины новых нагрузок, присоединяемых в перспективе</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097BCC">
            <w:pPr>
              <w:rPr>
                <w:sz w:val="20"/>
                <w:szCs w:val="20"/>
              </w:rPr>
            </w:pPr>
            <w:r w:rsidRPr="00417281">
              <w:rPr>
                <w:sz w:val="20"/>
                <w:szCs w:val="20"/>
              </w:rPr>
              <w:t>Прирост водопотребления,</w:t>
            </w:r>
            <w:r w:rsidR="00097BCC" w:rsidRPr="00417281">
              <w:rPr>
                <w:sz w:val="20"/>
                <w:szCs w:val="20"/>
              </w:rPr>
              <w:t xml:space="preserve"> тыс.</w:t>
            </w:r>
            <w:r w:rsidRPr="00417281">
              <w:rPr>
                <w:sz w:val="20"/>
                <w:szCs w:val="20"/>
              </w:rPr>
              <w:t xml:space="preserve"> куб. м</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н/д</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13,14</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50,35</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41,98</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41,98</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265,50</w:t>
            </w:r>
          </w:p>
        </w:tc>
        <w:tc>
          <w:tcPr>
            <w:tcW w:w="448" w:type="pct"/>
            <w:vAlign w:val="center"/>
          </w:tcPr>
          <w:p w:rsidR="00A87078" w:rsidRPr="00417281" w:rsidRDefault="00A87078" w:rsidP="00A87078">
            <w:pPr>
              <w:jc w:val="center"/>
              <w:rPr>
                <w:sz w:val="20"/>
                <w:szCs w:val="20"/>
              </w:rPr>
            </w:pPr>
            <w:r w:rsidRPr="00417281">
              <w:rPr>
                <w:sz w:val="20"/>
                <w:szCs w:val="20"/>
              </w:rPr>
              <w:t>440,65</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A87078" w:rsidRPr="00417281" w:rsidRDefault="00A87078" w:rsidP="00A87078">
            <w:pPr>
              <w:jc w:val="center"/>
              <w:rPr>
                <w:b/>
                <w:sz w:val="20"/>
                <w:szCs w:val="20"/>
              </w:rPr>
            </w:pPr>
            <w:r w:rsidRPr="00417281">
              <w:rPr>
                <w:b/>
                <w:sz w:val="20"/>
                <w:szCs w:val="20"/>
              </w:rPr>
              <w:t>Показатели качества поставляемого коммунального ресурса</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b/>
                <w:sz w:val="20"/>
                <w:szCs w:val="20"/>
              </w:rPr>
            </w:pPr>
            <w:r w:rsidRPr="00417281">
              <w:rPr>
                <w:sz w:val="20"/>
                <w:szCs w:val="20"/>
              </w:rPr>
              <w:t>Наличие контроля качества товаров и услуг, %</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100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100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100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100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100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100</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100</w:t>
            </w:r>
          </w:p>
        </w:tc>
        <w:tc>
          <w:tcPr>
            <w:tcW w:w="448" w:type="pct"/>
            <w:vAlign w:val="center"/>
          </w:tcPr>
          <w:p w:rsidR="00A87078" w:rsidRPr="00417281" w:rsidRDefault="00A87078" w:rsidP="00A87078">
            <w:pPr>
              <w:jc w:val="center"/>
              <w:rPr>
                <w:sz w:val="20"/>
                <w:szCs w:val="20"/>
              </w:rPr>
            </w:pPr>
            <w:r w:rsidRPr="00417281">
              <w:rPr>
                <w:sz w:val="20"/>
                <w:szCs w:val="20"/>
              </w:rPr>
              <w:t>100</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b/>
                <w:sz w:val="20"/>
                <w:szCs w:val="20"/>
              </w:rPr>
            </w:pPr>
            <w:r w:rsidRPr="00417281">
              <w:rPr>
                <w:sz w:val="20"/>
                <w:szCs w:val="20"/>
              </w:rPr>
              <w:t>Соответствие качества товаров и услуг установленным требованиям, %</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58,6</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58,6</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58,6</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58,6</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58,6</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100</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100</w:t>
            </w:r>
          </w:p>
        </w:tc>
        <w:tc>
          <w:tcPr>
            <w:tcW w:w="448" w:type="pct"/>
            <w:vAlign w:val="center"/>
          </w:tcPr>
          <w:p w:rsidR="00A87078" w:rsidRPr="00417281" w:rsidRDefault="00A87078" w:rsidP="00A87078">
            <w:pPr>
              <w:jc w:val="center"/>
              <w:rPr>
                <w:sz w:val="20"/>
                <w:szCs w:val="20"/>
              </w:rPr>
            </w:pPr>
            <w:r w:rsidRPr="00417281">
              <w:rPr>
                <w:sz w:val="20"/>
                <w:szCs w:val="20"/>
              </w:rPr>
              <w:t>100</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A87078" w:rsidRPr="00417281" w:rsidRDefault="00A87078" w:rsidP="00A87078">
            <w:pPr>
              <w:jc w:val="center"/>
              <w:rPr>
                <w:b/>
                <w:sz w:val="20"/>
                <w:szCs w:val="20"/>
              </w:rPr>
            </w:pPr>
            <w:r w:rsidRPr="00417281">
              <w:rPr>
                <w:b/>
                <w:sz w:val="20"/>
                <w:szCs w:val="20"/>
              </w:rPr>
              <w:t>Показатели степени охвата потребителей приборами учета</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Обеспеченность потребителей товаров и услуг приборами учета, %</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н/д</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8" w:type="pct"/>
            <w:vAlign w:val="center"/>
          </w:tcPr>
          <w:p w:rsidR="00A87078" w:rsidRPr="00417281" w:rsidRDefault="00A87078" w:rsidP="00A87078">
            <w:pPr>
              <w:jc w:val="center"/>
              <w:rPr>
                <w:sz w:val="20"/>
                <w:szCs w:val="20"/>
              </w:rPr>
            </w:pPr>
            <w:r w:rsidRPr="00417281">
              <w:rPr>
                <w:sz w:val="20"/>
                <w:szCs w:val="20"/>
              </w:rPr>
              <w:t>100</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A87078" w:rsidRPr="00417281" w:rsidRDefault="00A87078" w:rsidP="00A87078">
            <w:pPr>
              <w:jc w:val="center"/>
              <w:rPr>
                <w:b/>
                <w:sz w:val="20"/>
                <w:szCs w:val="20"/>
              </w:rPr>
            </w:pPr>
            <w:r w:rsidRPr="00417281">
              <w:rPr>
                <w:b/>
                <w:sz w:val="20"/>
                <w:szCs w:val="20"/>
              </w:rPr>
              <w:t>Показатели надежности</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Физический износ сетей, %</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68,2</w:t>
            </w:r>
          </w:p>
        </w:tc>
        <w:tc>
          <w:tcPr>
            <w:tcW w:w="449" w:type="pct"/>
            <w:shd w:val="clear" w:color="auto" w:fill="auto"/>
            <w:vAlign w:val="bottom"/>
          </w:tcPr>
          <w:p w:rsidR="00A87078" w:rsidRPr="00417281" w:rsidRDefault="00A87078" w:rsidP="00A87078">
            <w:pPr>
              <w:jc w:val="center"/>
              <w:rPr>
                <w:sz w:val="20"/>
                <w:szCs w:val="20"/>
              </w:rPr>
            </w:pPr>
            <w:r w:rsidRPr="00417281">
              <w:rPr>
                <w:sz w:val="20"/>
                <w:szCs w:val="20"/>
              </w:rPr>
              <w:t>71,4</w:t>
            </w:r>
          </w:p>
        </w:tc>
        <w:tc>
          <w:tcPr>
            <w:tcW w:w="449" w:type="pct"/>
            <w:shd w:val="clear" w:color="auto" w:fill="auto"/>
            <w:vAlign w:val="bottom"/>
          </w:tcPr>
          <w:p w:rsidR="00A87078" w:rsidRPr="00417281" w:rsidRDefault="00A87078" w:rsidP="00A87078">
            <w:pPr>
              <w:jc w:val="center"/>
              <w:rPr>
                <w:sz w:val="20"/>
                <w:szCs w:val="20"/>
              </w:rPr>
            </w:pPr>
            <w:r w:rsidRPr="00417281">
              <w:rPr>
                <w:sz w:val="20"/>
                <w:szCs w:val="20"/>
              </w:rPr>
              <w:t>69,1</w:t>
            </w:r>
          </w:p>
        </w:tc>
        <w:tc>
          <w:tcPr>
            <w:tcW w:w="449" w:type="pct"/>
            <w:shd w:val="clear" w:color="auto" w:fill="auto"/>
            <w:vAlign w:val="bottom"/>
          </w:tcPr>
          <w:p w:rsidR="00A87078" w:rsidRPr="00417281" w:rsidRDefault="00A87078" w:rsidP="00A87078">
            <w:pPr>
              <w:jc w:val="center"/>
              <w:rPr>
                <w:sz w:val="20"/>
                <w:szCs w:val="20"/>
              </w:rPr>
            </w:pPr>
            <w:r w:rsidRPr="00417281">
              <w:rPr>
                <w:sz w:val="20"/>
                <w:szCs w:val="20"/>
              </w:rPr>
              <w:t>72,0</w:t>
            </w:r>
          </w:p>
        </w:tc>
        <w:tc>
          <w:tcPr>
            <w:tcW w:w="449" w:type="pct"/>
            <w:shd w:val="clear" w:color="auto" w:fill="auto"/>
            <w:vAlign w:val="bottom"/>
          </w:tcPr>
          <w:p w:rsidR="00A87078" w:rsidRPr="00417281" w:rsidRDefault="00A87078" w:rsidP="00A87078">
            <w:pPr>
              <w:jc w:val="center"/>
              <w:rPr>
                <w:sz w:val="20"/>
                <w:szCs w:val="20"/>
              </w:rPr>
            </w:pPr>
            <w:r w:rsidRPr="00417281">
              <w:rPr>
                <w:sz w:val="20"/>
                <w:szCs w:val="20"/>
              </w:rPr>
              <w:t>73,8</w:t>
            </w:r>
          </w:p>
        </w:tc>
        <w:tc>
          <w:tcPr>
            <w:tcW w:w="449" w:type="pct"/>
            <w:shd w:val="clear" w:color="auto" w:fill="auto"/>
            <w:vAlign w:val="bottom"/>
          </w:tcPr>
          <w:p w:rsidR="00A87078" w:rsidRPr="00417281" w:rsidRDefault="00A87078" w:rsidP="00A87078">
            <w:pPr>
              <w:jc w:val="center"/>
              <w:rPr>
                <w:sz w:val="20"/>
                <w:szCs w:val="20"/>
              </w:rPr>
            </w:pPr>
            <w:r w:rsidRPr="00417281">
              <w:rPr>
                <w:sz w:val="20"/>
                <w:szCs w:val="20"/>
              </w:rPr>
              <w:t>75,0</w:t>
            </w:r>
          </w:p>
        </w:tc>
        <w:tc>
          <w:tcPr>
            <w:tcW w:w="450" w:type="pct"/>
            <w:shd w:val="clear" w:color="auto" w:fill="auto"/>
            <w:vAlign w:val="bottom"/>
          </w:tcPr>
          <w:p w:rsidR="00A87078" w:rsidRPr="00417281" w:rsidRDefault="00EF523E" w:rsidP="00A87078">
            <w:pPr>
              <w:jc w:val="center"/>
              <w:rPr>
                <w:sz w:val="20"/>
                <w:szCs w:val="20"/>
              </w:rPr>
            </w:pPr>
            <w:r w:rsidRPr="00417281">
              <w:rPr>
                <w:sz w:val="20"/>
                <w:szCs w:val="20"/>
              </w:rPr>
              <w:t>71,4</w:t>
            </w:r>
          </w:p>
        </w:tc>
        <w:tc>
          <w:tcPr>
            <w:tcW w:w="448" w:type="pct"/>
            <w:vAlign w:val="center"/>
          </w:tcPr>
          <w:p w:rsidR="00A87078" w:rsidRPr="00417281" w:rsidRDefault="00EF523E" w:rsidP="00A87078">
            <w:pPr>
              <w:jc w:val="center"/>
              <w:rPr>
                <w:sz w:val="20"/>
                <w:szCs w:val="20"/>
              </w:rPr>
            </w:pPr>
            <w:r w:rsidRPr="00417281">
              <w:rPr>
                <w:sz w:val="20"/>
                <w:szCs w:val="20"/>
              </w:rPr>
              <w:t>67,7</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Физический износ водозаборных сооружений, %</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131,54</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124,9</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118,7</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112,8</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107,1</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101,8</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65,2</w:t>
            </w:r>
          </w:p>
        </w:tc>
        <w:tc>
          <w:tcPr>
            <w:tcW w:w="448" w:type="pct"/>
            <w:vAlign w:val="center"/>
          </w:tcPr>
          <w:p w:rsidR="00A87078" w:rsidRPr="00417281" w:rsidRDefault="00A87078" w:rsidP="00A87078">
            <w:pPr>
              <w:jc w:val="center"/>
              <w:rPr>
                <w:sz w:val="20"/>
                <w:szCs w:val="20"/>
              </w:rPr>
            </w:pPr>
            <w:r w:rsidRPr="00417281">
              <w:rPr>
                <w:sz w:val="20"/>
                <w:szCs w:val="20"/>
              </w:rPr>
              <w:t>88,6</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Физический износ водоочистных сооружений, %</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20</w:t>
            </w:r>
          </w:p>
        </w:tc>
        <w:tc>
          <w:tcPr>
            <w:tcW w:w="448" w:type="pct"/>
            <w:vAlign w:val="center"/>
          </w:tcPr>
          <w:p w:rsidR="00A87078" w:rsidRPr="00417281" w:rsidRDefault="00A87078" w:rsidP="00A87078">
            <w:pPr>
              <w:jc w:val="center"/>
              <w:rPr>
                <w:sz w:val="20"/>
                <w:szCs w:val="20"/>
              </w:rPr>
            </w:pPr>
            <w:r w:rsidRPr="00417281">
              <w:rPr>
                <w:sz w:val="20"/>
                <w:szCs w:val="20"/>
              </w:rPr>
              <w:t>45,6</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 xml:space="preserve">Аварийность систем коммунальной инфраструктуры, </w:t>
            </w:r>
            <w:proofErr w:type="spellStart"/>
            <w:r w:rsidRPr="00417281">
              <w:rPr>
                <w:sz w:val="20"/>
                <w:szCs w:val="20"/>
              </w:rPr>
              <w:t>ед</w:t>
            </w:r>
            <w:proofErr w:type="spellEnd"/>
            <w:r w:rsidRPr="00417281">
              <w:rPr>
                <w:sz w:val="20"/>
                <w:szCs w:val="20"/>
              </w:rPr>
              <w:t>/км</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0,05</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0,05</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0,05</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0,05</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0,05</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0,05</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0,05</w:t>
            </w:r>
          </w:p>
        </w:tc>
        <w:tc>
          <w:tcPr>
            <w:tcW w:w="448" w:type="pct"/>
            <w:vAlign w:val="center"/>
          </w:tcPr>
          <w:p w:rsidR="00A87078" w:rsidRPr="00417281" w:rsidRDefault="00A87078" w:rsidP="00A87078">
            <w:pPr>
              <w:jc w:val="center"/>
              <w:rPr>
                <w:sz w:val="20"/>
                <w:szCs w:val="20"/>
              </w:rPr>
            </w:pPr>
            <w:r w:rsidRPr="00417281">
              <w:rPr>
                <w:sz w:val="20"/>
                <w:szCs w:val="20"/>
              </w:rPr>
              <w:t>0,05</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Удельный вес сетей, нуждающихся в замене, %</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4,7</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9,7</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9,6</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9,5</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8,2</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15,4</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35,3</w:t>
            </w:r>
          </w:p>
        </w:tc>
        <w:tc>
          <w:tcPr>
            <w:tcW w:w="448" w:type="pct"/>
            <w:vAlign w:val="center"/>
          </w:tcPr>
          <w:p w:rsidR="00A87078" w:rsidRPr="00417281" w:rsidRDefault="00A87078" w:rsidP="00A87078">
            <w:pPr>
              <w:jc w:val="center"/>
              <w:rPr>
                <w:sz w:val="20"/>
                <w:szCs w:val="20"/>
              </w:rPr>
            </w:pPr>
            <w:r w:rsidRPr="00417281">
              <w:rPr>
                <w:sz w:val="20"/>
                <w:szCs w:val="20"/>
              </w:rPr>
              <w:t>40,6</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Процент ежегодно заменяемых сетей, %</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1,0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5,1</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5,1</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6,2</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7,8</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5,1</w:t>
            </w:r>
          </w:p>
        </w:tc>
        <w:tc>
          <w:tcPr>
            <w:tcW w:w="448" w:type="pct"/>
            <w:vAlign w:val="center"/>
          </w:tcPr>
          <w:p w:rsidR="00A87078" w:rsidRPr="00417281" w:rsidRDefault="00A87078" w:rsidP="00A87078">
            <w:pPr>
              <w:jc w:val="center"/>
              <w:rPr>
                <w:sz w:val="20"/>
                <w:szCs w:val="20"/>
              </w:rPr>
            </w:pPr>
            <w:r w:rsidRPr="00417281">
              <w:rPr>
                <w:sz w:val="20"/>
                <w:szCs w:val="20"/>
              </w:rPr>
              <w:t>3,7</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0"/>
                <w:numId w:val="14"/>
              </w:numPr>
              <w:tabs>
                <w:tab w:val="clear" w:pos="1080"/>
              </w:tabs>
              <w:spacing w:line="240" w:lineRule="auto"/>
              <w:ind w:left="0" w:firstLine="0"/>
              <w:jc w:val="center"/>
              <w:rPr>
                <w:b w:val="0"/>
                <w:sz w:val="20"/>
                <w:szCs w:val="20"/>
              </w:rPr>
            </w:pPr>
          </w:p>
        </w:tc>
        <w:tc>
          <w:tcPr>
            <w:tcW w:w="4654" w:type="pct"/>
            <w:gridSpan w:val="9"/>
            <w:shd w:val="clear" w:color="auto" w:fill="auto"/>
          </w:tcPr>
          <w:p w:rsidR="00A87078" w:rsidRPr="00417281" w:rsidRDefault="00A87078" w:rsidP="00A87078">
            <w:pPr>
              <w:jc w:val="center"/>
              <w:rPr>
                <w:b/>
                <w:sz w:val="20"/>
                <w:szCs w:val="20"/>
              </w:rPr>
            </w:pPr>
            <w:r w:rsidRPr="00417281">
              <w:rPr>
                <w:b/>
                <w:sz w:val="20"/>
                <w:szCs w:val="20"/>
              </w:rPr>
              <w:t>Показатели эффективности производства и транспортировки ресурса</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Уровень загрузки водозаборных сооружений, %</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40,9</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40,9</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41,4</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43,4</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45,0</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45,9</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54,6</w:t>
            </w:r>
          </w:p>
        </w:tc>
        <w:tc>
          <w:tcPr>
            <w:tcW w:w="448" w:type="pct"/>
            <w:vAlign w:val="center"/>
          </w:tcPr>
          <w:p w:rsidR="00A87078" w:rsidRPr="00417281" w:rsidRDefault="00A87078" w:rsidP="00A87078">
            <w:pPr>
              <w:jc w:val="center"/>
              <w:rPr>
                <w:sz w:val="20"/>
                <w:szCs w:val="20"/>
              </w:rPr>
            </w:pPr>
            <w:r w:rsidRPr="00417281">
              <w:rPr>
                <w:sz w:val="20"/>
                <w:szCs w:val="20"/>
              </w:rPr>
              <w:t>68,0</w:t>
            </w:r>
          </w:p>
        </w:tc>
      </w:tr>
      <w:tr w:rsidR="00417281" w:rsidRPr="00417281" w:rsidTr="00343072">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Уровень загрузки водоочистных сооружений, %</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66,0</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80,5</w:t>
            </w:r>
          </w:p>
        </w:tc>
        <w:tc>
          <w:tcPr>
            <w:tcW w:w="448" w:type="pct"/>
            <w:vAlign w:val="center"/>
          </w:tcPr>
          <w:p w:rsidR="00A87078" w:rsidRPr="00417281" w:rsidRDefault="00A87078" w:rsidP="00A87078">
            <w:pPr>
              <w:jc w:val="center"/>
              <w:rPr>
                <w:sz w:val="20"/>
                <w:szCs w:val="20"/>
              </w:rPr>
            </w:pPr>
            <w:r w:rsidRPr="00417281">
              <w:rPr>
                <w:sz w:val="20"/>
                <w:szCs w:val="20"/>
              </w:rPr>
              <w:t>100</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Уровень потерь, %</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23</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23</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23</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23</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23</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21</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18</w:t>
            </w:r>
          </w:p>
        </w:tc>
        <w:tc>
          <w:tcPr>
            <w:tcW w:w="448" w:type="pct"/>
            <w:vAlign w:val="center"/>
          </w:tcPr>
          <w:p w:rsidR="00A87078" w:rsidRPr="00417281" w:rsidRDefault="00A87078" w:rsidP="00A87078">
            <w:pPr>
              <w:jc w:val="center"/>
              <w:rPr>
                <w:sz w:val="20"/>
                <w:szCs w:val="20"/>
              </w:rPr>
            </w:pPr>
            <w:r w:rsidRPr="00417281">
              <w:rPr>
                <w:sz w:val="20"/>
                <w:szCs w:val="20"/>
              </w:rPr>
              <w:t>13</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0"/>
                <w:numId w:val="14"/>
              </w:numPr>
              <w:tabs>
                <w:tab w:val="clear" w:pos="1080"/>
              </w:tabs>
              <w:spacing w:line="240" w:lineRule="auto"/>
              <w:ind w:left="0" w:firstLine="0"/>
              <w:jc w:val="center"/>
              <w:rPr>
                <w:sz w:val="20"/>
                <w:szCs w:val="20"/>
              </w:rPr>
            </w:pPr>
          </w:p>
        </w:tc>
        <w:tc>
          <w:tcPr>
            <w:tcW w:w="4654" w:type="pct"/>
            <w:gridSpan w:val="9"/>
            <w:shd w:val="clear" w:color="auto" w:fill="auto"/>
          </w:tcPr>
          <w:p w:rsidR="00A87078" w:rsidRPr="00417281" w:rsidRDefault="00A87078" w:rsidP="00A87078">
            <w:pPr>
              <w:jc w:val="center"/>
              <w:rPr>
                <w:b/>
                <w:sz w:val="20"/>
                <w:szCs w:val="20"/>
              </w:rPr>
            </w:pPr>
            <w:r w:rsidRPr="00417281">
              <w:rPr>
                <w:b/>
                <w:sz w:val="20"/>
                <w:szCs w:val="20"/>
              </w:rPr>
              <w:t>Показатели воздействия на окружающую среду</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Негативное воздействие на окружающую среду (использование СДЯВ), да/нет</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48" w:type="pct"/>
            <w:vAlign w:val="center"/>
          </w:tcPr>
          <w:p w:rsidR="00A87078" w:rsidRPr="00417281" w:rsidRDefault="00A87078" w:rsidP="00A87078">
            <w:pPr>
              <w:jc w:val="center"/>
              <w:rPr>
                <w:sz w:val="20"/>
                <w:szCs w:val="20"/>
              </w:rPr>
            </w:pPr>
            <w:r w:rsidRPr="00417281">
              <w:rPr>
                <w:sz w:val="20"/>
                <w:szCs w:val="20"/>
              </w:rPr>
              <w:t>нет</w:t>
            </w:r>
          </w:p>
        </w:tc>
      </w:tr>
      <w:tr w:rsidR="00417281" w:rsidRPr="00417281" w:rsidTr="0052507E">
        <w:trPr>
          <w:cantSplit/>
        </w:trPr>
        <w:tc>
          <w:tcPr>
            <w:tcW w:w="346" w:type="pct"/>
            <w:shd w:val="clear" w:color="auto" w:fill="auto"/>
            <w:vAlign w:val="center"/>
          </w:tcPr>
          <w:p w:rsidR="00A87078" w:rsidRPr="00417281" w:rsidRDefault="00A87078" w:rsidP="00A87078">
            <w:pPr>
              <w:pStyle w:val="affc"/>
              <w:numPr>
                <w:ilvl w:val="1"/>
                <w:numId w:val="14"/>
              </w:numPr>
              <w:tabs>
                <w:tab w:val="clear" w:pos="1080"/>
              </w:tabs>
              <w:spacing w:line="240" w:lineRule="auto"/>
              <w:ind w:left="0" w:firstLine="0"/>
              <w:jc w:val="center"/>
              <w:rPr>
                <w:b w:val="0"/>
                <w:sz w:val="20"/>
                <w:szCs w:val="20"/>
              </w:rPr>
            </w:pPr>
          </w:p>
        </w:tc>
        <w:tc>
          <w:tcPr>
            <w:tcW w:w="1063" w:type="pct"/>
            <w:shd w:val="clear" w:color="auto" w:fill="auto"/>
            <w:vAlign w:val="center"/>
          </w:tcPr>
          <w:p w:rsidR="00A87078" w:rsidRPr="00417281" w:rsidRDefault="00A87078" w:rsidP="00A87078">
            <w:pPr>
              <w:rPr>
                <w:sz w:val="20"/>
                <w:szCs w:val="20"/>
              </w:rPr>
            </w:pPr>
            <w:r w:rsidRPr="00417281">
              <w:rPr>
                <w:sz w:val="20"/>
                <w:szCs w:val="20"/>
              </w:rPr>
              <w:t>Превышение сбросов вредных веществ ПДК</w:t>
            </w:r>
          </w:p>
        </w:tc>
        <w:tc>
          <w:tcPr>
            <w:tcW w:w="448"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49"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50" w:type="pct"/>
            <w:shd w:val="clear" w:color="auto" w:fill="auto"/>
            <w:vAlign w:val="center"/>
          </w:tcPr>
          <w:p w:rsidR="00A87078" w:rsidRPr="00417281" w:rsidRDefault="00A87078" w:rsidP="00A87078">
            <w:pPr>
              <w:jc w:val="center"/>
              <w:rPr>
                <w:sz w:val="20"/>
                <w:szCs w:val="20"/>
              </w:rPr>
            </w:pPr>
            <w:r w:rsidRPr="00417281">
              <w:rPr>
                <w:sz w:val="20"/>
                <w:szCs w:val="20"/>
              </w:rPr>
              <w:t>нет</w:t>
            </w:r>
          </w:p>
        </w:tc>
        <w:tc>
          <w:tcPr>
            <w:tcW w:w="448" w:type="pct"/>
            <w:vAlign w:val="center"/>
          </w:tcPr>
          <w:p w:rsidR="00A87078" w:rsidRPr="00417281" w:rsidRDefault="00A87078" w:rsidP="00A87078">
            <w:pPr>
              <w:jc w:val="center"/>
              <w:rPr>
                <w:sz w:val="20"/>
                <w:szCs w:val="20"/>
              </w:rPr>
            </w:pPr>
            <w:r w:rsidRPr="00417281">
              <w:rPr>
                <w:sz w:val="20"/>
                <w:szCs w:val="20"/>
              </w:rPr>
              <w:t>нет</w:t>
            </w:r>
          </w:p>
        </w:tc>
      </w:tr>
    </w:tbl>
    <w:p w:rsidR="00782FEB" w:rsidRPr="00B51729" w:rsidRDefault="00782FEB" w:rsidP="00061090">
      <w:pPr>
        <w:rPr>
          <w:sz w:val="18"/>
          <w:szCs w:val="18"/>
        </w:rPr>
      </w:pPr>
    </w:p>
    <w:p w:rsidR="00061090" w:rsidRPr="00B51729" w:rsidRDefault="000160C9" w:rsidP="00061090">
      <w:pPr>
        <w:rPr>
          <w:sz w:val="18"/>
          <w:szCs w:val="18"/>
          <w:highlight w:val="yellow"/>
        </w:rPr>
        <w:sectPr w:rsidR="00061090" w:rsidRPr="00B51729" w:rsidSect="00177828">
          <w:footerReference w:type="default" r:id="rId27"/>
          <w:headerReference w:type="first" r:id="rId28"/>
          <w:footerReference w:type="first" r:id="rId29"/>
          <w:pgSz w:w="16838" w:h="11906" w:orient="landscape" w:code="9"/>
          <w:pgMar w:top="1131" w:right="1134" w:bottom="851" w:left="1134" w:header="709" w:footer="437" w:gutter="0"/>
          <w:cols w:space="708"/>
          <w:titlePg/>
          <w:docGrid w:linePitch="360"/>
        </w:sectPr>
      </w:pPr>
      <w:r w:rsidRPr="00B51729">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p w:rsidR="00061090" w:rsidRPr="00F5195B" w:rsidRDefault="00061090" w:rsidP="00061090">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53" w:name="_Toc53583724"/>
      <w:r w:rsidRPr="00F5195B">
        <w:rPr>
          <w:rFonts w:ascii="Times New Roman" w:hAnsi="Times New Roman"/>
        </w:rPr>
        <w:lastRenderedPageBreak/>
        <w:t>Газоснабжение</w:t>
      </w:r>
      <w:bookmarkEnd w:id="53"/>
    </w:p>
    <w:p w:rsidR="00061090" w:rsidRPr="00CC21E8" w:rsidRDefault="00061090" w:rsidP="00061090">
      <w:pPr>
        <w:pStyle w:val="a5"/>
        <w:rPr>
          <w:rFonts w:ascii="Times New Roman" w:hAnsi="Times New Roman"/>
        </w:rPr>
      </w:pPr>
      <w:r w:rsidRPr="00CC21E8">
        <w:rPr>
          <w:rFonts w:ascii="Times New Roman" w:hAnsi="Times New Roman"/>
        </w:rPr>
        <w:t>Показатели доступности для населения услуги газоснабжения определяются в целях выявления необходимости организации и развития централизованной системы газоснабжения для населения, не имеющего возможности воспользоваться услугой централизованного газоснабжения природным газом. К таким показателям относятся доля потребителей в жилых домах, обеспеченных доступом к системе газоснабжения и индекс нового строительства. Доля потребителей в жилых домах, обеспеченных доступом к централизованному газоснабжению, определяется как отношение численности населения, имеющих доступ к централизованному газоснабжению, к общей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w:t>
      </w:r>
    </w:p>
    <w:p w:rsidR="00061090" w:rsidRPr="00CC21E8" w:rsidRDefault="00061090" w:rsidP="00061090">
      <w:pPr>
        <w:pStyle w:val="a5"/>
        <w:rPr>
          <w:rFonts w:ascii="Times New Roman" w:hAnsi="Times New Roman"/>
        </w:rPr>
      </w:pPr>
      <w:r w:rsidRPr="00CC21E8">
        <w:rPr>
          <w:rFonts w:ascii="Times New Roman" w:hAnsi="Times New Roman"/>
        </w:rPr>
        <w:t>Показатели спроса устанавливаются в целях определения нагрузки на систему, необходимости увеличения мощностей объектов газоснабжения и пропускной способности сетей газоснабжения. Фактический объем реализации природного газа определяется по показаниям приборов учета. Перспективные объемы газопотребления определяются на основании действующих нормативно-правовых актов или нормативно-технической документации.</w:t>
      </w:r>
    </w:p>
    <w:p w:rsidR="00061090" w:rsidRPr="00CC21E8" w:rsidRDefault="00061090" w:rsidP="00061090">
      <w:pPr>
        <w:pStyle w:val="a5"/>
        <w:rPr>
          <w:rFonts w:ascii="Times New Roman" w:hAnsi="Times New Roman"/>
        </w:rPr>
      </w:pPr>
      <w:r w:rsidRPr="00CC21E8">
        <w:rPr>
          <w:rFonts w:ascii="Times New Roman" w:hAnsi="Times New Roman"/>
        </w:rPr>
        <w:t>Показатели величины новых нагрузок, присоединяемых в перспективе, позволят оценить на сколько возрастет потребление ресурса и нагрузка на систему. Прирост газопотребления определяется как разница объема потребления ресурса за текущий и прошлый год. Индекс прироста определяется как отношение текущего прироста объема потребления ресурса к объему потребления ресурса за предыдущий период.</w:t>
      </w:r>
    </w:p>
    <w:p w:rsidR="00061090" w:rsidRPr="00CC21E8" w:rsidRDefault="00061090" w:rsidP="00061090">
      <w:pPr>
        <w:pStyle w:val="a5"/>
        <w:rPr>
          <w:rFonts w:ascii="Times New Roman" w:hAnsi="Times New Roman"/>
        </w:rPr>
      </w:pPr>
      <w:r w:rsidRPr="00CC21E8">
        <w:rPr>
          <w:rFonts w:ascii="Times New Roman" w:hAnsi="Times New Roman"/>
        </w:rPr>
        <w:t>Показатели качества поставляемого ресурса позволяют выявить соответствие или несоответствие качества газа, подаваемой системой газоснабжения. Подаваемый в систему газораспределения газ не по всем параметрам соответствует ГОСТ 5542-2014 «Межгосударственный стандарт. Газы горючие природные промышленного и коммунально-бытового назначения. Технические условия".</w:t>
      </w:r>
    </w:p>
    <w:p w:rsidR="00061090" w:rsidRPr="00CC21E8" w:rsidRDefault="00061090" w:rsidP="00061090">
      <w:pPr>
        <w:pStyle w:val="a5"/>
        <w:rPr>
          <w:rFonts w:ascii="Times New Roman" w:hAnsi="Times New Roman"/>
        </w:rPr>
      </w:pPr>
      <w:r w:rsidRPr="00CC21E8">
        <w:rPr>
          <w:rFonts w:ascii="Times New Roman" w:hAnsi="Times New Roman"/>
        </w:rPr>
        <w:t>Показатели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Ведется постоянный контроль качества газа, по результатам контроля выдается паспорт на газ.</w:t>
      </w:r>
    </w:p>
    <w:p w:rsidR="00061090" w:rsidRPr="00CC21E8" w:rsidRDefault="00061090" w:rsidP="00061090">
      <w:pPr>
        <w:pStyle w:val="a5"/>
        <w:rPr>
          <w:rFonts w:ascii="Times New Roman" w:hAnsi="Times New Roman"/>
        </w:rPr>
      </w:pPr>
      <w:r w:rsidRPr="00CC21E8">
        <w:rPr>
          <w:rFonts w:ascii="Times New Roman" w:hAnsi="Times New Roman"/>
        </w:rPr>
        <w:t>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газоснабжения, обеспечить ее устойчивую работу.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rsidR="00061090" w:rsidRPr="00CC21E8" w:rsidRDefault="00061090" w:rsidP="00061090">
      <w:pPr>
        <w:pStyle w:val="a5"/>
        <w:rPr>
          <w:rFonts w:ascii="Times New Roman" w:hAnsi="Times New Roman"/>
        </w:rPr>
      </w:pPr>
      <w:r w:rsidRPr="00CC21E8">
        <w:rPr>
          <w:rFonts w:ascii="Times New Roman" w:hAnsi="Times New Roman"/>
        </w:rPr>
        <w:t xml:space="preserve">Показатели эффективности производства позволяют оценить эффективность производства, вывить проблемные вопросы и найти пути повышению эффективности. Уровень потерь определяется как отношение объема потерь к объёму отпуска в сеть. </w:t>
      </w:r>
    </w:p>
    <w:p w:rsidR="00061090" w:rsidRPr="00CC21E8" w:rsidRDefault="00061090" w:rsidP="00061090">
      <w:pPr>
        <w:pStyle w:val="a5"/>
        <w:rPr>
          <w:rFonts w:ascii="Times New Roman" w:hAnsi="Times New Roman"/>
        </w:rPr>
      </w:pPr>
      <w:r w:rsidRPr="00CC21E8">
        <w:rPr>
          <w:rFonts w:ascii="Times New Roman" w:hAnsi="Times New Roman"/>
        </w:rPr>
        <w:lastRenderedPageBreak/>
        <w:t>Показатели эффективности потребления коммунального ресурса позволяют оценить динамику объемов потребления ресурса и необходимость разработки мероприятий по увеличению производительности сооружений для обеспечения всех потребителей газом, а также для обеспечения требуемого запаса мощности в часы пиковых нагрузок. Удельное потребление газа на одного жителя определяется как отношение объема реализации товаров и услуг к численности населения, получающего товары и услуги организации.</w:t>
      </w:r>
    </w:p>
    <w:p w:rsidR="00061090" w:rsidRPr="00CC21E8" w:rsidRDefault="00061090" w:rsidP="00061090">
      <w:pPr>
        <w:pStyle w:val="a5"/>
        <w:rPr>
          <w:rFonts w:ascii="Times New Roman" w:hAnsi="Times New Roman"/>
        </w:rPr>
      </w:pPr>
      <w:r w:rsidRPr="00CC21E8">
        <w:rPr>
          <w:rFonts w:ascii="Times New Roman" w:hAnsi="Times New Roman"/>
        </w:rPr>
        <w:t xml:space="preserve"> Показатели воздействия на окружающую среду устанавливается с целью выявления наличия или отсутствия негативного воздействия на окружающую среду. </w:t>
      </w:r>
    </w:p>
    <w:p w:rsidR="00061090" w:rsidRPr="00CC21E8" w:rsidRDefault="00061090" w:rsidP="00061090">
      <w:pPr>
        <w:pStyle w:val="a5"/>
        <w:rPr>
          <w:rFonts w:ascii="Times New Roman" w:hAnsi="Times New Roman"/>
        </w:rPr>
      </w:pPr>
      <w:r w:rsidRPr="00CC21E8">
        <w:rPr>
          <w:rFonts w:ascii="Times New Roman" w:hAnsi="Times New Roman"/>
        </w:rPr>
        <w:t>Целевые показатели развития системы газоснабжения приведены ниже (</w:t>
      </w:r>
      <w:r w:rsidRPr="00CC21E8">
        <w:rPr>
          <w:rFonts w:ascii="Times New Roman" w:hAnsi="Times New Roman"/>
        </w:rPr>
        <w:fldChar w:fldCharType="begin"/>
      </w:r>
      <w:r w:rsidRPr="00CC21E8">
        <w:rPr>
          <w:rFonts w:ascii="Times New Roman" w:hAnsi="Times New Roman"/>
        </w:rPr>
        <w:instrText xml:space="preserve"> REF _Ref527300147 \h  \* MERGEFORMAT </w:instrText>
      </w:r>
      <w:r w:rsidRPr="00CC21E8">
        <w:rPr>
          <w:rFonts w:ascii="Times New Roman" w:hAnsi="Times New Roman"/>
        </w:rPr>
      </w:r>
      <w:r w:rsidRPr="00CC21E8">
        <w:rPr>
          <w:rFonts w:ascii="Times New Roman" w:hAnsi="Times New Roman"/>
        </w:rPr>
        <w:fldChar w:fldCharType="separate"/>
      </w:r>
      <w:r w:rsidR="009A6C68" w:rsidRPr="000F35D5">
        <w:rPr>
          <w:rFonts w:ascii="Times New Roman" w:hAnsi="Times New Roman"/>
        </w:rPr>
        <w:t xml:space="preserve">Таблица </w:t>
      </w:r>
      <w:r w:rsidR="009A6C68">
        <w:rPr>
          <w:rFonts w:ascii="Times New Roman" w:hAnsi="Times New Roman"/>
          <w:noProof/>
        </w:rPr>
        <w:t>19</w:t>
      </w:r>
      <w:r w:rsidRPr="00CC21E8">
        <w:rPr>
          <w:rFonts w:ascii="Times New Roman" w:hAnsi="Times New Roman"/>
        </w:rPr>
        <w:fldChar w:fldCharType="end"/>
      </w:r>
      <w:r w:rsidRPr="00CC21E8">
        <w:rPr>
          <w:rFonts w:ascii="Times New Roman" w:hAnsi="Times New Roman"/>
        </w:rPr>
        <w:t>).</w:t>
      </w:r>
    </w:p>
    <w:p w:rsidR="00061090" w:rsidRPr="00C31EC1" w:rsidRDefault="00061090" w:rsidP="00061090">
      <w:pPr>
        <w:pStyle w:val="a5"/>
        <w:rPr>
          <w:rFonts w:ascii="Times New Roman" w:hAnsi="Times New Roman"/>
          <w:color w:val="FF0000"/>
        </w:rPr>
      </w:pPr>
    </w:p>
    <w:p w:rsidR="00061090" w:rsidRPr="00C31EC1" w:rsidRDefault="00061090" w:rsidP="00061090">
      <w:pPr>
        <w:pStyle w:val="a5"/>
        <w:rPr>
          <w:rFonts w:ascii="Times New Roman" w:hAnsi="Times New Roman"/>
          <w:color w:val="FF0000"/>
        </w:rPr>
        <w:sectPr w:rsidR="00061090" w:rsidRPr="00C31EC1" w:rsidSect="00BD0AE7">
          <w:footerReference w:type="default" r:id="rId30"/>
          <w:footerReference w:type="first" r:id="rId31"/>
          <w:pgSz w:w="11906" w:h="16838" w:code="9"/>
          <w:pgMar w:top="1134" w:right="851" w:bottom="1134" w:left="1701" w:header="709" w:footer="437" w:gutter="0"/>
          <w:cols w:space="708"/>
          <w:titlePg/>
          <w:docGrid w:linePitch="360"/>
        </w:sectPr>
      </w:pPr>
    </w:p>
    <w:p w:rsidR="00061090" w:rsidRPr="000F35D5" w:rsidRDefault="00061090" w:rsidP="00061090">
      <w:pPr>
        <w:pStyle w:val="af"/>
        <w:rPr>
          <w:rFonts w:ascii="Times New Roman" w:hAnsi="Times New Roman"/>
          <w:sz w:val="18"/>
          <w:szCs w:val="18"/>
        </w:rPr>
      </w:pPr>
      <w:bookmarkStart w:id="54" w:name="_Ref527300147"/>
      <w:r w:rsidRPr="000F35D5">
        <w:rPr>
          <w:rFonts w:ascii="Times New Roman" w:hAnsi="Times New Roman"/>
        </w:rPr>
        <w:lastRenderedPageBreak/>
        <w:t xml:space="preserve">Таблица </w:t>
      </w:r>
      <w:r w:rsidRPr="000F35D5">
        <w:rPr>
          <w:rFonts w:ascii="Times New Roman" w:hAnsi="Times New Roman"/>
        </w:rPr>
        <w:fldChar w:fldCharType="begin"/>
      </w:r>
      <w:r w:rsidRPr="000F35D5">
        <w:rPr>
          <w:rFonts w:ascii="Times New Roman" w:hAnsi="Times New Roman"/>
        </w:rPr>
        <w:instrText xml:space="preserve"> SEQ Таблица \* ARABIC </w:instrText>
      </w:r>
      <w:r w:rsidRPr="000F35D5">
        <w:rPr>
          <w:rFonts w:ascii="Times New Roman" w:hAnsi="Times New Roman"/>
        </w:rPr>
        <w:fldChar w:fldCharType="separate"/>
      </w:r>
      <w:r w:rsidR="009A6C68">
        <w:rPr>
          <w:rFonts w:ascii="Times New Roman" w:hAnsi="Times New Roman"/>
          <w:noProof/>
        </w:rPr>
        <w:t>19</w:t>
      </w:r>
      <w:r w:rsidRPr="000F35D5">
        <w:rPr>
          <w:rFonts w:ascii="Times New Roman" w:hAnsi="Times New Roman"/>
        </w:rPr>
        <w:fldChar w:fldCharType="end"/>
      </w:r>
      <w:bookmarkEnd w:id="54"/>
      <w:r w:rsidRPr="000F35D5">
        <w:rPr>
          <w:rFonts w:ascii="Times New Roman" w:hAnsi="Times New Roman"/>
        </w:rPr>
        <w:t xml:space="preserve"> Целевые показатели развития системы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632"/>
        <w:gridCol w:w="1402"/>
        <w:gridCol w:w="1286"/>
        <w:gridCol w:w="1286"/>
        <w:gridCol w:w="1286"/>
        <w:gridCol w:w="1286"/>
        <w:gridCol w:w="1286"/>
        <w:gridCol w:w="1304"/>
        <w:gridCol w:w="1295"/>
      </w:tblGrid>
      <w:tr w:rsidR="00417281" w:rsidRPr="00417281" w:rsidTr="005B4D30">
        <w:trPr>
          <w:cantSplit/>
          <w:trHeight w:val="20"/>
          <w:tblHeader/>
        </w:trPr>
        <w:tc>
          <w:tcPr>
            <w:tcW w:w="244" w:type="pct"/>
            <w:shd w:val="clear" w:color="auto" w:fill="auto"/>
            <w:vAlign w:val="center"/>
          </w:tcPr>
          <w:p w:rsidR="00936474" w:rsidRPr="00417281" w:rsidRDefault="00936474" w:rsidP="0052507E">
            <w:pPr>
              <w:jc w:val="center"/>
              <w:rPr>
                <w:b/>
                <w:sz w:val="20"/>
                <w:szCs w:val="20"/>
              </w:rPr>
            </w:pPr>
            <w:r w:rsidRPr="00417281">
              <w:rPr>
                <w:b/>
                <w:sz w:val="20"/>
                <w:szCs w:val="20"/>
              </w:rPr>
              <w:t xml:space="preserve">№ </w:t>
            </w:r>
            <w:proofErr w:type="spellStart"/>
            <w:r w:rsidRPr="00417281">
              <w:rPr>
                <w:b/>
                <w:sz w:val="20"/>
                <w:szCs w:val="20"/>
              </w:rPr>
              <w:t>п.п</w:t>
            </w:r>
            <w:proofErr w:type="spellEnd"/>
          </w:p>
        </w:tc>
        <w:tc>
          <w:tcPr>
            <w:tcW w:w="1228" w:type="pct"/>
            <w:shd w:val="clear" w:color="auto" w:fill="auto"/>
            <w:vAlign w:val="center"/>
          </w:tcPr>
          <w:p w:rsidR="00936474" w:rsidRPr="00417281" w:rsidRDefault="00936474" w:rsidP="0052507E">
            <w:pPr>
              <w:jc w:val="center"/>
              <w:rPr>
                <w:b/>
                <w:sz w:val="20"/>
                <w:szCs w:val="20"/>
              </w:rPr>
            </w:pPr>
            <w:r w:rsidRPr="00417281">
              <w:rPr>
                <w:b/>
                <w:sz w:val="20"/>
                <w:szCs w:val="20"/>
              </w:rPr>
              <w:t>Показатель/год</w:t>
            </w:r>
          </w:p>
        </w:tc>
        <w:tc>
          <w:tcPr>
            <w:tcW w:w="474" w:type="pct"/>
            <w:shd w:val="clear" w:color="auto" w:fill="auto"/>
            <w:vAlign w:val="center"/>
          </w:tcPr>
          <w:p w:rsidR="00936474" w:rsidRPr="00417281" w:rsidRDefault="00411BBD" w:rsidP="0052507E">
            <w:pPr>
              <w:jc w:val="center"/>
              <w:rPr>
                <w:b/>
                <w:sz w:val="20"/>
                <w:szCs w:val="20"/>
              </w:rPr>
            </w:pPr>
            <w:r w:rsidRPr="00417281">
              <w:rPr>
                <w:b/>
                <w:sz w:val="20"/>
                <w:szCs w:val="20"/>
              </w:rPr>
              <w:t>2019(факт)</w:t>
            </w:r>
          </w:p>
        </w:tc>
        <w:tc>
          <w:tcPr>
            <w:tcW w:w="435" w:type="pct"/>
            <w:shd w:val="clear" w:color="auto" w:fill="auto"/>
            <w:vAlign w:val="center"/>
          </w:tcPr>
          <w:p w:rsidR="00936474" w:rsidRPr="00417281" w:rsidRDefault="00936474" w:rsidP="0052507E">
            <w:pPr>
              <w:jc w:val="center"/>
              <w:rPr>
                <w:b/>
                <w:sz w:val="20"/>
                <w:szCs w:val="20"/>
              </w:rPr>
            </w:pPr>
            <w:r w:rsidRPr="00417281">
              <w:rPr>
                <w:b/>
                <w:sz w:val="20"/>
                <w:szCs w:val="20"/>
              </w:rPr>
              <w:t>2020</w:t>
            </w:r>
          </w:p>
        </w:tc>
        <w:tc>
          <w:tcPr>
            <w:tcW w:w="435" w:type="pct"/>
            <w:shd w:val="clear" w:color="auto" w:fill="auto"/>
            <w:vAlign w:val="center"/>
          </w:tcPr>
          <w:p w:rsidR="00936474" w:rsidRPr="00417281" w:rsidRDefault="00936474" w:rsidP="0052507E">
            <w:pPr>
              <w:jc w:val="center"/>
              <w:rPr>
                <w:b/>
                <w:sz w:val="20"/>
                <w:szCs w:val="20"/>
              </w:rPr>
            </w:pPr>
            <w:r w:rsidRPr="00417281">
              <w:rPr>
                <w:b/>
                <w:sz w:val="20"/>
                <w:szCs w:val="20"/>
              </w:rPr>
              <w:t>2021</w:t>
            </w:r>
          </w:p>
        </w:tc>
        <w:tc>
          <w:tcPr>
            <w:tcW w:w="435" w:type="pct"/>
            <w:shd w:val="clear" w:color="auto" w:fill="auto"/>
            <w:vAlign w:val="center"/>
          </w:tcPr>
          <w:p w:rsidR="00936474" w:rsidRPr="00417281" w:rsidRDefault="00936474" w:rsidP="0052507E">
            <w:pPr>
              <w:jc w:val="center"/>
              <w:rPr>
                <w:b/>
                <w:sz w:val="20"/>
                <w:szCs w:val="20"/>
              </w:rPr>
            </w:pPr>
            <w:r w:rsidRPr="00417281">
              <w:rPr>
                <w:b/>
                <w:sz w:val="20"/>
                <w:szCs w:val="20"/>
              </w:rPr>
              <w:t>2022</w:t>
            </w:r>
          </w:p>
        </w:tc>
        <w:tc>
          <w:tcPr>
            <w:tcW w:w="435" w:type="pct"/>
            <w:shd w:val="clear" w:color="auto" w:fill="auto"/>
            <w:vAlign w:val="center"/>
          </w:tcPr>
          <w:p w:rsidR="00936474" w:rsidRPr="00417281" w:rsidRDefault="00936474" w:rsidP="0052507E">
            <w:pPr>
              <w:jc w:val="center"/>
              <w:rPr>
                <w:b/>
                <w:sz w:val="20"/>
                <w:szCs w:val="20"/>
              </w:rPr>
            </w:pPr>
            <w:r w:rsidRPr="00417281">
              <w:rPr>
                <w:b/>
                <w:sz w:val="20"/>
                <w:szCs w:val="20"/>
              </w:rPr>
              <w:t>2023</w:t>
            </w:r>
          </w:p>
        </w:tc>
        <w:tc>
          <w:tcPr>
            <w:tcW w:w="435" w:type="pct"/>
            <w:shd w:val="clear" w:color="auto" w:fill="auto"/>
            <w:vAlign w:val="center"/>
          </w:tcPr>
          <w:p w:rsidR="00936474" w:rsidRPr="00417281" w:rsidRDefault="00936474" w:rsidP="0052507E">
            <w:pPr>
              <w:jc w:val="center"/>
              <w:rPr>
                <w:b/>
                <w:sz w:val="20"/>
                <w:szCs w:val="20"/>
              </w:rPr>
            </w:pPr>
            <w:r w:rsidRPr="00417281">
              <w:rPr>
                <w:b/>
                <w:sz w:val="20"/>
                <w:szCs w:val="20"/>
              </w:rPr>
              <w:t>2024</w:t>
            </w:r>
          </w:p>
        </w:tc>
        <w:tc>
          <w:tcPr>
            <w:tcW w:w="441" w:type="pct"/>
            <w:shd w:val="clear" w:color="auto" w:fill="auto"/>
            <w:vAlign w:val="center"/>
          </w:tcPr>
          <w:p w:rsidR="00936474" w:rsidRPr="00417281" w:rsidRDefault="00936474" w:rsidP="007E3A82">
            <w:pPr>
              <w:jc w:val="center"/>
              <w:rPr>
                <w:b/>
                <w:sz w:val="20"/>
                <w:szCs w:val="20"/>
              </w:rPr>
            </w:pPr>
            <w:r w:rsidRPr="00417281">
              <w:rPr>
                <w:b/>
                <w:sz w:val="20"/>
                <w:szCs w:val="20"/>
              </w:rPr>
              <w:t>20</w:t>
            </w:r>
            <w:r w:rsidR="007E3A82" w:rsidRPr="00417281">
              <w:rPr>
                <w:b/>
                <w:sz w:val="20"/>
                <w:szCs w:val="20"/>
              </w:rPr>
              <w:t>30</w:t>
            </w:r>
          </w:p>
        </w:tc>
        <w:tc>
          <w:tcPr>
            <w:tcW w:w="438" w:type="pct"/>
            <w:vAlign w:val="center"/>
          </w:tcPr>
          <w:p w:rsidR="00936474" w:rsidRPr="00417281" w:rsidRDefault="00936474" w:rsidP="007E3A82">
            <w:pPr>
              <w:jc w:val="center"/>
              <w:rPr>
                <w:b/>
                <w:sz w:val="20"/>
                <w:szCs w:val="20"/>
              </w:rPr>
            </w:pPr>
            <w:r w:rsidRPr="00417281">
              <w:rPr>
                <w:b/>
                <w:sz w:val="20"/>
                <w:szCs w:val="20"/>
              </w:rPr>
              <w:t>20</w:t>
            </w:r>
            <w:r w:rsidR="007E3A82" w:rsidRPr="00417281">
              <w:rPr>
                <w:b/>
                <w:sz w:val="20"/>
                <w:szCs w:val="20"/>
              </w:rPr>
              <w:t>40</w:t>
            </w:r>
          </w:p>
        </w:tc>
      </w:tr>
      <w:tr w:rsidR="00417281" w:rsidRPr="00417281" w:rsidTr="005B4D30">
        <w:trPr>
          <w:cantSplit/>
          <w:trHeight w:val="20"/>
        </w:trPr>
        <w:tc>
          <w:tcPr>
            <w:tcW w:w="244" w:type="pct"/>
            <w:shd w:val="clear" w:color="auto" w:fill="auto"/>
            <w:vAlign w:val="center"/>
          </w:tcPr>
          <w:p w:rsidR="00936474" w:rsidRPr="00417281" w:rsidRDefault="00936474" w:rsidP="002C2981">
            <w:pPr>
              <w:pStyle w:val="affc"/>
              <w:numPr>
                <w:ilvl w:val="0"/>
                <w:numId w:val="18"/>
              </w:numPr>
              <w:tabs>
                <w:tab w:val="clear" w:pos="1080"/>
              </w:tabs>
              <w:spacing w:line="240" w:lineRule="auto"/>
              <w:ind w:left="0" w:firstLine="0"/>
              <w:jc w:val="center"/>
              <w:rPr>
                <w:b w:val="0"/>
                <w:sz w:val="20"/>
                <w:szCs w:val="20"/>
              </w:rPr>
            </w:pPr>
          </w:p>
        </w:tc>
        <w:tc>
          <w:tcPr>
            <w:tcW w:w="4318" w:type="pct"/>
            <w:gridSpan w:val="8"/>
            <w:shd w:val="clear" w:color="auto" w:fill="auto"/>
          </w:tcPr>
          <w:p w:rsidR="00936474" w:rsidRPr="00417281" w:rsidRDefault="00936474" w:rsidP="0052507E">
            <w:pPr>
              <w:jc w:val="center"/>
              <w:rPr>
                <w:b/>
                <w:sz w:val="20"/>
                <w:szCs w:val="20"/>
              </w:rPr>
            </w:pPr>
            <w:r w:rsidRPr="00417281">
              <w:rPr>
                <w:b/>
                <w:sz w:val="20"/>
                <w:szCs w:val="20"/>
              </w:rPr>
              <w:t>Доступность для населения коммунальной услуги</w:t>
            </w:r>
          </w:p>
        </w:tc>
        <w:tc>
          <w:tcPr>
            <w:tcW w:w="438" w:type="pct"/>
            <w:vAlign w:val="center"/>
          </w:tcPr>
          <w:p w:rsidR="00936474" w:rsidRPr="00417281" w:rsidRDefault="00936474" w:rsidP="0052507E">
            <w:pPr>
              <w:jc w:val="center"/>
              <w:rPr>
                <w:b/>
                <w:sz w:val="20"/>
                <w:szCs w:val="20"/>
              </w:rPr>
            </w:pPr>
          </w:p>
        </w:tc>
      </w:tr>
      <w:tr w:rsidR="00417281" w:rsidRPr="00417281" w:rsidTr="005B4D30">
        <w:trPr>
          <w:cantSplit/>
          <w:trHeight w:val="20"/>
        </w:trPr>
        <w:tc>
          <w:tcPr>
            <w:tcW w:w="244" w:type="pct"/>
            <w:shd w:val="clear" w:color="auto" w:fill="auto"/>
            <w:vAlign w:val="center"/>
          </w:tcPr>
          <w:p w:rsidR="00893717" w:rsidRPr="00417281" w:rsidRDefault="00893717"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893717" w:rsidRPr="00417281" w:rsidRDefault="00893717" w:rsidP="0052507E">
            <w:pPr>
              <w:rPr>
                <w:b/>
                <w:sz w:val="20"/>
                <w:szCs w:val="20"/>
              </w:rPr>
            </w:pPr>
            <w:r w:rsidRPr="00417281">
              <w:rPr>
                <w:sz w:val="20"/>
                <w:szCs w:val="20"/>
              </w:rPr>
              <w:t>Обеспеченность индивидуального жилья централизованным газоснабжением, % от общей площади</w:t>
            </w:r>
          </w:p>
        </w:tc>
        <w:tc>
          <w:tcPr>
            <w:tcW w:w="474" w:type="pct"/>
            <w:shd w:val="clear" w:color="auto" w:fill="auto"/>
            <w:vAlign w:val="center"/>
          </w:tcPr>
          <w:p w:rsidR="00893717" w:rsidRPr="00417281" w:rsidRDefault="00F749C6" w:rsidP="0052507E">
            <w:pPr>
              <w:jc w:val="center"/>
              <w:rPr>
                <w:rFonts w:eastAsia="Arial"/>
                <w:sz w:val="20"/>
                <w:szCs w:val="20"/>
              </w:rPr>
            </w:pPr>
            <w:r w:rsidRPr="00417281">
              <w:rPr>
                <w:rFonts w:eastAsia="Arial"/>
                <w:sz w:val="20"/>
                <w:szCs w:val="20"/>
              </w:rPr>
              <w:t>-</w:t>
            </w:r>
          </w:p>
        </w:tc>
        <w:tc>
          <w:tcPr>
            <w:tcW w:w="435" w:type="pct"/>
            <w:shd w:val="clear" w:color="auto" w:fill="auto"/>
            <w:vAlign w:val="center"/>
          </w:tcPr>
          <w:p w:rsidR="00893717" w:rsidRPr="00417281" w:rsidRDefault="00F749C6" w:rsidP="0052507E">
            <w:pPr>
              <w:jc w:val="center"/>
              <w:rPr>
                <w:rFonts w:eastAsia="Arial"/>
                <w:sz w:val="20"/>
                <w:szCs w:val="20"/>
              </w:rPr>
            </w:pPr>
            <w:r w:rsidRPr="00417281">
              <w:rPr>
                <w:rFonts w:eastAsia="Arial"/>
                <w:sz w:val="20"/>
                <w:szCs w:val="20"/>
              </w:rPr>
              <w:t>-</w:t>
            </w:r>
          </w:p>
        </w:tc>
        <w:tc>
          <w:tcPr>
            <w:tcW w:w="435" w:type="pct"/>
            <w:shd w:val="clear" w:color="auto" w:fill="auto"/>
            <w:vAlign w:val="center"/>
          </w:tcPr>
          <w:p w:rsidR="00893717" w:rsidRPr="00417281" w:rsidRDefault="00F749C6" w:rsidP="0052507E">
            <w:pPr>
              <w:jc w:val="center"/>
              <w:rPr>
                <w:rFonts w:eastAsia="Arial"/>
                <w:sz w:val="20"/>
                <w:szCs w:val="20"/>
              </w:rPr>
            </w:pPr>
            <w:r w:rsidRPr="00417281">
              <w:rPr>
                <w:rFonts w:eastAsia="Arial"/>
                <w:sz w:val="20"/>
                <w:szCs w:val="20"/>
              </w:rPr>
              <w:t>-</w:t>
            </w:r>
          </w:p>
        </w:tc>
        <w:tc>
          <w:tcPr>
            <w:tcW w:w="435" w:type="pct"/>
            <w:shd w:val="clear" w:color="auto" w:fill="auto"/>
            <w:vAlign w:val="center"/>
          </w:tcPr>
          <w:p w:rsidR="00893717" w:rsidRPr="00417281" w:rsidRDefault="00F749C6" w:rsidP="00893717">
            <w:pPr>
              <w:jc w:val="center"/>
              <w:rPr>
                <w:rFonts w:eastAsia="Arial"/>
                <w:sz w:val="20"/>
                <w:szCs w:val="20"/>
              </w:rPr>
            </w:pPr>
            <w:r w:rsidRPr="00417281">
              <w:rPr>
                <w:rFonts w:eastAsia="Arial"/>
                <w:sz w:val="20"/>
                <w:szCs w:val="20"/>
              </w:rPr>
              <w:t>-</w:t>
            </w:r>
          </w:p>
        </w:tc>
        <w:tc>
          <w:tcPr>
            <w:tcW w:w="435" w:type="pct"/>
            <w:shd w:val="clear" w:color="auto" w:fill="auto"/>
            <w:vAlign w:val="center"/>
          </w:tcPr>
          <w:p w:rsidR="00893717" w:rsidRPr="00417281" w:rsidRDefault="00F749C6" w:rsidP="00893717">
            <w:pPr>
              <w:jc w:val="center"/>
              <w:rPr>
                <w:rFonts w:eastAsia="Arial"/>
                <w:sz w:val="20"/>
                <w:szCs w:val="20"/>
              </w:rPr>
            </w:pPr>
            <w:r w:rsidRPr="00417281">
              <w:rPr>
                <w:rFonts w:eastAsia="Arial"/>
                <w:sz w:val="20"/>
                <w:szCs w:val="20"/>
              </w:rPr>
              <w:t>-</w:t>
            </w:r>
          </w:p>
        </w:tc>
        <w:tc>
          <w:tcPr>
            <w:tcW w:w="435" w:type="pct"/>
            <w:shd w:val="clear" w:color="auto" w:fill="auto"/>
            <w:vAlign w:val="center"/>
          </w:tcPr>
          <w:p w:rsidR="00893717" w:rsidRPr="00417281" w:rsidRDefault="00F749C6" w:rsidP="00893717">
            <w:pPr>
              <w:jc w:val="center"/>
              <w:rPr>
                <w:rFonts w:eastAsia="Arial"/>
                <w:sz w:val="20"/>
                <w:szCs w:val="20"/>
              </w:rPr>
            </w:pPr>
            <w:r w:rsidRPr="00417281">
              <w:rPr>
                <w:rFonts w:eastAsia="Arial"/>
                <w:sz w:val="20"/>
                <w:szCs w:val="20"/>
              </w:rPr>
              <w:t>-</w:t>
            </w:r>
          </w:p>
        </w:tc>
        <w:tc>
          <w:tcPr>
            <w:tcW w:w="441" w:type="pct"/>
            <w:shd w:val="clear" w:color="auto" w:fill="auto"/>
            <w:vAlign w:val="center"/>
          </w:tcPr>
          <w:p w:rsidR="00893717" w:rsidRPr="00417281" w:rsidRDefault="00F749C6" w:rsidP="00893717">
            <w:pPr>
              <w:jc w:val="center"/>
              <w:rPr>
                <w:rFonts w:eastAsia="Arial"/>
                <w:sz w:val="20"/>
                <w:szCs w:val="20"/>
              </w:rPr>
            </w:pPr>
            <w:r w:rsidRPr="00417281">
              <w:rPr>
                <w:rFonts w:eastAsia="Arial"/>
                <w:sz w:val="20"/>
                <w:szCs w:val="20"/>
              </w:rPr>
              <w:t>100</w:t>
            </w:r>
          </w:p>
        </w:tc>
        <w:tc>
          <w:tcPr>
            <w:tcW w:w="438" w:type="pct"/>
            <w:vAlign w:val="center"/>
          </w:tcPr>
          <w:p w:rsidR="00893717" w:rsidRPr="00417281" w:rsidRDefault="00353CC2" w:rsidP="00893717">
            <w:pPr>
              <w:jc w:val="center"/>
              <w:rPr>
                <w:rFonts w:eastAsia="Arial"/>
                <w:sz w:val="20"/>
                <w:szCs w:val="20"/>
              </w:rPr>
            </w:pPr>
            <w:r w:rsidRPr="00417281">
              <w:rPr>
                <w:rFonts w:eastAsia="Arial"/>
                <w:sz w:val="20"/>
                <w:szCs w:val="20"/>
              </w:rPr>
              <w:t>100</w:t>
            </w:r>
          </w:p>
        </w:tc>
      </w:tr>
      <w:tr w:rsidR="00417281" w:rsidRPr="00417281" w:rsidTr="005B4D30">
        <w:trPr>
          <w:cantSplit/>
          <w:trHeight w:val="20"/>
        </w:trPr>
        <w:tc>
          <w:tcPr>
            <w:tcW w:w="244" w:type="pct"/>
            <w:shd w:val="clear" w:color="auto" w:fill="auto"/>
            <w:vAlign w:val="center"/>
          </w:tcPr>
          <w:p w:rsidR="005B4D30" w:rsidRPr="00417281" w:rsidRDefault="005B4D30"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5B4D30" w:rsidRPr="00417281" w:rsidRDefault="005B4D30" w:rsidP="0052507E">
            <w:pPr>
              <w:rPr>
                <w:sz w:val="20"/>
                <w:szCs w:val="20"/>
              </w:rPr>
            </w:pPr>
            <w:r w:rsidRPr="00417281">
              <w:rPr>
                <w:sz w:val="20"/>
                <w:szCs w:val="20"/>
              </w:rPr>
              <w:t>Общая протяженность сетей, км</w:t>
            </w:r>
          </w:p>
        </w:tc>
        <w:tc>
          <w:tcPr>
            <w:tcW w:w="474" w:type="pct"/>
            <w:shd w:val="clear" w:color="auto" w:fill="auto"/>
            <w:vAlign w:val="center"/>
          </w:tcPr>
          <w:p w:rsidR="005B4D30" w:rsidRPr="00417281" w:rsidRDefault="00F749C6" w:rsidP="0052507E">
            <w:pPr>
              <w:jc w:val="center"/>
              <w:rPr>
                <w:rFonts w:eastAsia="Arial"/>
                <w:sz w:val="20"/>
                <w:szCs w:val="20"/>
              </w:rPr>
            </w:pPr>
            <w:r w:rsidRPr="00417281">
              <w:rPr>
                <w:rFonts w:eastAsia="Arial"/>
                <w:sz w:val="20"/>
                <w:szCs w:val="20"/>
              </w:rPr>
              <w:t>132,9</w:t>
            </w:r>
          </w:p>
        </w:tc>
        <w:tc>
          <w:tcPr>
            <w:tcW w:w="435" w:type="pct"/>
            <w:shd w:val="clear" w:color="auto" w:fill="auto"/>
            <w:vAlign w:val="center"/>
          </w:tcPr>
          <w:p w:rsidR="005B4D30" w:rsidRPr="00417281" w:rsidRDefault="00F749C6" w:rsidP="0052507E">
            <w:pPr>
              <w:jc w:val="center"/>
              <w:rPr>
                <w:rFonts w:eastAsia="Arial"/>
                <w:sz w:val="20"/>
                <w:szCs w:val="20"/>
              </w:rPr>
            </w:pPr>
            <w:r w:rsidRPr="00417281">
              <w:rPr>
                <w:rFonts w:eastAsia="Arial"/>
                <w:sz w:val="20"/>
                <w:szCs w:val="20"/>
              </w:rPr>
              <w:t>132,9</w:t>
            </w:r>
          </w:p>
        </w:tc>
        <w:tc>
          <w:tcPr>
            <w:tcW w:w="435" w:type="pct"/>
            <w:shd w:val="clear" w:color="auto" w:fill="auto"/>
            <w:vAlign w:val="center"/>
          </w:tcPr>
          <w:p w:rsidR="005B4D30" w:rsidRPr="00417281" w:rsidRDefault="00F749C6" w:rsidP="005B4D30">
            <w:pPr>
              <w:jc w:val="center"/>
              <w:rPr>
                <w:rFonts w:eastAsia="Arial"/>
                <w:sz w:val="20"/>
                <w:szCs w:val="20"/>
                <w:lang w:val="en-US"/>
              </w:rPr>
            </w:pPr>
            <w:r w:rsidRPr="00417281">
              <w:rPr>
                <w:rFonts w:eastAsia="Arial"/>
                <w:sz w:val="20"/>
                <w:szCs w:val="20"/>
              </w:rPr>
              <w:t>132,9</w:t>
            </w:r>
          </w:p>
        </w:tc>
        <w:tc>
          <w:tcPr>
            <w:tcW w:w="435" w:type="pct"/>
            <w:shd w:val="clear" w:color="auto" w:fill="auto"/>
            <w:vAlign w:val="center"/>
          </w:tcPr>
          <w:p w:rsidR="005B4D30" w:rsidRPr="00417281" w:rsidRDefault="00F749C6" w:rsidP="005B4D30">
            <w:pPr>
              <w:jc w:val="center"/>
              <w:rPr>
                <w:rFonts w:eastAsia="Arial"/>
                <w:sz w:val="20"/>
                <w:szCs w:val="20"/>
              </w:rPr>
            </w:pPr>
            <w:r w:rsidRPr="00417281">
              <w:rPr>
                <w:rFonts w:eastAsia="Arial"/>
                <w:sz w:val="20"/>
                <w:szCs w:val="20"/>
              </w:rPr>
              <w:t>132,9</w:t>
            </w:r>
          </w:p>
        </w:tc>
        <w:tc>
          <w:tcPr>
            <w:tcW w:w="435" w:type="pct"/>
            <w:shd w:val="clear" w:color="auto" w:fill="auto"/>
            <w:vAlign w:val="center"/>
          </w:tcPr>
          <w:p w:rsidR="005B4D30" w:rsidRPr="00417281" w:rsidRDefault="00F749C6" w:rsidP="005B4D30">
            <w:pPr>
              <w:jc w:val="center"/>
              <w:rPr>
                <w:rFonts w:eastAsia="Arial"/>
                <w:sz w:val="20"/>
                <w:szCs w:val="20"/>
              </w:rPr>
            </w:pPr>
            <w:r w:rsidRPr="00417281">
              <w:rPr>
                <w:rFonts w:eastAsia="Arial"/>
                <w:sz w:val="20"/>
                <w:szCs w:val="20"/>
              </w:rPr>
              <w:t>132,9</w:t>
            </w:r>
          </w:p>
        </w:tc>
        <w:tc>
          <w:tcPr>
            <w:tcW w:w="435" w:type="pct"/>
            <w:shd w:val="clear" w:color="auto" w:fill="auto"/>
            <w:vAlign w:val="center"/>
          </w:tcPr>
          <w:p w:rsidR="005B4D30" w:rsidRPr="00417281" w:rsidRDefault="00F749C6" w:rsidP="005B4D30">
            <w:pPr>
              <w:jc w:val="center"/>
              <w:rPr>
                <w:rFonts w:eastAsia="Arial"/>
                <w:sz w:val="20"/>
                <w:szCs w:val="20"/>
              </w:rPr>
            </w:pPr>
            <w:r w:rsidRPr="00417281">
              <w:rPr>
                <w:rFonts w:eastAsia="Arial"/>
                <w:sz w:val="20"/>
                <w:szCs w:val="20"/>
              </w:rPr>
              <w:t>132,9</w:t>
            </w:r>
          </w:p>
        </w:tc>
        <w:tc>
          <w:tcPr>
            <w:tcW w:w="441" w:type="pct"/>
            <w:shd w:val="clear" w:color="auto" w:fill="auto"/>
            <w:vAlign w:val="center"/>
          </w:tcPr>
          <w:p w:rsidR="005B4D30" w:rsidRPr="00417281" w:rsidRDefault="000F35D5" w:rsidP="005B4D30">
            <w:pPr>
              <w:jc w:val="center"/>
              <w:rPr>
                <w:rFonts w:eastAsia="Arial"/>
                <w:sz w:val="20"/>
                <w:szCs w:val="20"/>
              </w:rPr>
            </w:pPr>
            <w:r w:rsidRPr="00417281">
              <w:rPr>
                <w:rFonts w:eastAsia="Arial"/>
                <w:sz w:val="20"/>
                <w:szCs w:val="20"/>
              </w:rPr>
              <w:t>180,9</w:t>
            </w:r>
          </w:p>
        </w:tc>
        <w:tc>
          <w:tcPr>
            <w:tcW w:w="438" w:type="pct"/>
            <w:vAlign w:val="center"/>
          </w:tcPr>
          <w:p w:rsidR="005B4D30" w:rsidRPr="00417281" w:rsidRDefault="000F35D5" w:rsidP="005B4D30">
            <w:pPr>
              <w:jc w:val="center"/>
              <w:rPr>
                <w:rFonts w:eastAsia="Arial"/>
                <w:sz w:val="20"/>
                <w:szCs w:val="20"/>
              </w:rPr>
            </w:pPr>
            <w:r w:rsidRPr="00417281">
              <w:rPr>
                <w:rFonts w:eastAsia="Arial"/>
                <w:sz w:val="20"/>
                <w:szCs w:val="20"/>
              </w:rPr>
              <w:t>180,9</w:t>
            </w:r>
          </w:p>
        </w:tc>
      </w:tr>
      <w:tr w:rsidR="00417281" w:rsidRPr="00417281" w:rsidTr="005B4D30">
        <w:trPr>
          <w:cantSplit/>
          <w:trHeight w:val="20"/>
        </w:trPr>
        <w:tc>
          <w:tcPr>
            <w:tcW w:w="244" w:type="pct"/>
            <w:shd w:val="clear" w:color="auto" w:fill="auto"/>
            <w:vAlign w:val="center"/>
          </w:tcPr>
          <w:p w:rsidR="005B4D30" w:rsidRPr="00417281" w:rsidRDefault="005B4D30"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5B4D30" w:rsidRPr="00417281" w:rsidRDefault="005B4D30" w:rsidP="0052507E">
            <w:pPr>
              <w:rPr>
                <w:sz w:val="20"/>
                <w:szCs w:val="20"/>
              </w:rPr>
            </w:pPr>
            <w:r w:rsidRPr="00417281">
              <w:rPr>
                <w:sz w:val="20"/>
                <w:szCs w:val="20"/>
              </w:rPr>
              <w:t>Протяженность построенных газовых сетей, км</w:t>
            </w:r>
          </w:p>
        </w:tc>
        <w:tc>
          <w:tcPr>
            <w:tcW w:w="474" w:type="pct"/>
            <w:shd w:val="clear" w:color="auto" w:fill="auto"/>
            <w:vAlign w:val="center"/>
          </w:tcPr>
          <w:p w:rsidR="005B4D30" w:rsidRPr="00417281" w:rsidRDefault="005B4D30" w:rsidP="0052507E">
            <w:pPr>
              <w:jc w:val="center"/>
              <w:rPr>
                <w:rFonts w:eastAsia="Arial"/>
                <w:sz w:val="20"/>
                <w:szCs w:val="20"/>
              </w:rPr>
            </w:pPr>
            <w:r w:rsidRPr="00417281">
              <w:rPr>
                <w:rFonts w:eastAsia="Arial"/>
                <w:sz w:val="20"/>
                <w:szCs w:val="20"/>
              </w:rPr>
              <w:t>0</w:t>
            </w:r>
          </w:p>
        </w:tc>
        <w:tc>
          <w:tcPr>
            <w:tcW w:w="435" w:type="pct"/>
            <w:shd w:val="clear" w:color="auto" w:fill="auto"/>
            <w:vAlign w:val="center"/>
          </w:tcPr>
          <w:p w:rsidR="005B4D30" w:rsidRPr="00417281" w:rsidRDefault="005B4D30" w:rsidP="0052507E">
            <w:pPr>
              <w:jc w:val="center"/>
              <w:rPr>
                <w:rFonts w:eastAsia="Arial"/>
                <w:sz w:val="20"/>
                <w:szCs w:val="20"/>
                <w:lang w:val="en-US"/>
              </w:rPr>
            </w:pPr>
            <w:r w:rsidRPr="00417281">
              <w:rPr>
                <w:rFonts w:eastAsia="Arial"/>
                <w:sz w:val="20"/>
                <w:szCs w:val="20"/>
                <w:lang w:val="en-US"/>
              </w:rPr>
              <w:t>0</w:t>
            </w:r>
          </w:p>
        </w:tc>
        <w:tc>
          <w:tcPr>
            <w:tcW w:w="435" w:type="pct"/>
            <w:shd w:val="clear" w:color="auto" w:fill="auto"/>
            <w:vAlign w:val="center"/>
          </w:tcPr>
          <w:p w:rsidR="005B4D30" w:rsidRPr="00417281" w:rsidRDefault="000F35D5" w:rsidP="000F35D5">
            <w:pPr>
              <w:jc w:val="center"/>
              <w:rPr>
                <w:rFonts w:eastAsia="Arial"/>
                <w:sz w:val="20"/>
                <w:szCs w:val="20"/>
              </w:rPr>
            </w:pPr>
            <w:r w:rsidRPr="00417281">
              <w:rPr>
                <w:rFonts w:eastAsia="Arial"/>
                <w:sz w:val="20"/>
                <w:szCs w:val="20"/>
              </w:rPr>
              <w:t>0</w:t>
            </w:r>
          </w:p>
        </w:tc>
        <w:tc>
          <w:tcPr>
            <w:tcW w:w="435" w:type="pct"/>
            <w:shd w:val="clear" w:color="auto" w:fill="auto"/>
            <w:vAlign w:val="center"/>
          </w:tcPr>
          <w:p w:rsidR="005B4D30" w:rsidRPr="00417281" w:rsidRDefault="000F35D5" w:rsidP="005B4D30">
            <w:pPr>
              <w:jc w:val="center"/>
              <w:rPr>
                <w:rFonts w:eastAsia="Arial"/>
                <w:sz w:val="20"/>
                <w:szCs w:val="20"/>
              </w:rPr>
            </w:pPr>
            <w:r w:rsidRPr="00417281">
              <w:rPr>
                <w:rFonts w:eastAsia="Arial"/>
                <w:sz w:val="20"/>
                <w:szCs w:val="20"/>
              </w:rPr>
              <w:t>0</w:t>
            </w:r>
          </w:p>
        </w:tc>
        <w:tc>
          <w:tcPr>
            <w:tcW w:w="435" w:type="pct"/>
            <w:shd w:val="clear" w:color="auto" w:fill="auto"/>
            <w:vAlign w:val="center"/>
          </w:tcPr>
          <w:p w:rsidR="005B4D30" w:rsidRPr="00417281" w:rsidRDefault="000F35D5" w:rsidP="005B4D30">
            <w:pPr>
              <w:jc w:val="center"/>
              <w:rPr>
                <w:rFonts w:eastAsia="Arial"/>
                <w:sz w:val="20"/>
                <w:szCs w:val="20"/>
              </w:rPr>
            </w:pPr>
            <w:r w:rsidRPr="00417281">
              <w:rPr>
                <w:rFonts w:eastAsia="Arial"/>
                <w:sz w:val="20"/>
                <w:szCs w:val="20"/>
              </w:rPr>
              <w:t>0</w:t>
            </w:r>
          </w:p>
        </w:tc>
        <w:tc>
          <w:tcPr>
            <w:tcW w:w="435" w:type="pct"/>
            <w:shd w:val="clear" w:color="auto" w:fill="auto"/>
            <w:vAlign w:val="center"/>
          </w:tcPr>
          <w:p w:rsidR="005B4D30" w:rsidRPr="00417281" w:rsidRDefault="000F35D5" w:rsidP="0052507E">
            <w:pPr>
              <w:jc w:val="center"/>
              <w:rPr>
                <w:rFonts w:eastAsia="Arial"/>
                <w:sz w:val="20"/>
                <w:szCs w:val="20"/>
              </w:rPr>
            </w:pPr>
            <w:r w:rsidRPr="00417281">
              <w:rPr>
                <w:rFonts w:eastAsia="Arial"/>
                <w:sz w:val="20"/>
                <w:szCs w:val="20"/>
              </w:rPr>
              <w:t>0</w:t>
            </w:r>
          </w:p>
        </w:tc>
        <w:tc>
          <w:tcPr>
            <w:tcW w:w="441" w:type="pct"/>
            <w:shd w:val="clear" w:color="auto" w:fill="auto"/>
            <w:vAlign w:val="center"/>
          </w:tcPr>
          <w:p w:rsidR="005B4D30" w:rsidRPr="00417281" w:rsidRDefault="000F35D5" w:rsidP="0052507E">
            <w:pPr>
              <w:jc w:val="center"/>
              <w:rPr>
                <w:rFonts w:eastAsia="Arial"/>
                <w:sz w:val="20"/>
                <w:szCs w:val="20"/>
              </w:rPr>
            </w:pPr>
            <w:r w:rsidRPr="00417281">
              <w:rPr>
                <w:rFonts w:eastAsia="Arial"/>
                <w:sz w:val="20"/>
                <w:szCs w:val="20"/>
              </w:rPr>
              <w:t>48</w:t>
            </w:r>
          </w:p>
        </w:tc>
        <w:tc>
          <w:tcPr>
            <w:tcW w:w="438" w:type="pct"/>
            <w:vAlign w:val="center"/>
          </w:tcPr>
          <w:p w:rsidR="005B4D30" w:rsidRPr="00417281" w:rsidRDefault="000F35D5" w:rsidP="0052507E">
            <w:pPr>
              <w:jc w:val="center"/>
              <w:rPr>
                <w:rFonts w:eastAsia="Arial"/>
                <w:sz w:val="20"/>
                <w:szCs w:val="20"/>
              </w:rPr>
            </w:pPr>
            <w:r w:rsidRPr="00417281">
              <w:rPr>
                <w:rFonts w:eastAsia="Arial"/>
                <w:sz w:val="20"/>
                <w:szCs w:val="20"/>
              </w:rPr>
              <w:t>0</w:t>
            </w:r>
          </w:p>
        </w:tc>
      </w:tr>
      <w:tr w:rsidR="00417281" w:rsidRPr="00417281" w:rsidTr="005B4D30">
        <w:trPr>
          <w:cantSplit/>
          <w:trHeight w:val="20"/>
        </w:trPr>
        <w:tc>
          <w:tcPr>
            <w:tcW w:w="244" w:type="pct"/>
            <w:shd w:val="clear" w:color="auto" w:fill="auto"/>
            <w:vAlign w:val="center"/>
          </w:tcPr>
          <w:p w:rsidR="00936474" w:rsidRPr="00417281" w:rsidRDefault="00936474"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936474" w:rsidRPr="00417281" w:rsidRDefault="00936474" w:rsidP="0052507E">
            <w:pPr>
              <w:rPr>
                <w:b/>
                <w:sz w:val="20"/>
                <w:szCs w:val="20"/>
              </w:rPr>
            </w:pPr>
            <w:r w:rsidRPr="00417281">
              <w:rPr>
                <w:sz w:val="20"/>
                <w:szCs w:val="20"/>
              </w:rPr>
              <w:t>Индекс нового строительства, %</w:t>
            </w:r>
          </w:p>
        </w:tc>
        <w:tc>
          <w:tcPr>
            <w:tcW w:w="474" w:type="pct"/>
            <w:shd w:val="clear" w:color="auto" w:fill="auto"/>
            <w:vAlign w:val="center"/>
          </w:tcPr>
          <w:p w:rsidR="00936474" w:rsidRPr="00417281" w:rsidRDefault="00936474" w:rsidP="0052507E">
            <w:pPr>
              <w:jc w:val="center"/>
              <w:rPr>
                <w:rFonts w:eastAsia="Arial"/>
                <w:sz w:val="20"/>
                <w:szCs w:val="20"/>
              </w:rPr>
            </w:pPr>
            <w:r w:rsidRPr="00417281">
              <w:rPr>
                <w:rFonts w:eastAsia="Arial"/>
                <w:sz w:val="20"/>
                <w:szCs w:val="20"/>
              </w:rPr>
              <w:t>0</w:t>
            </w:r>
          </w:p>
        </w:tc>
        <w:tc>
          <w:tcPr>
            <w:tcW w:w="435" w:type="pct"/>
            <w:shd w:val="clear" w:color="auto" w:fill="auto"/>
            <w:vAlign w:val="center"/>
          </w:tcPr>
          <w:p w:rsidR="00936474" w:rsidRPr="00417281" w:rsidRDefault="000F35D5" w:rsidP="0052507E">
            <w:pPr>
              <w:jc w:val="center"/>
              <w:rPr>
                <w:rFonts w:eastAsia="Arial"/>
                <w:sz w:val="20"/>
                <w:szCs w:val="20"/>
              </w:rPr>
            </w:pPr>
            <w:r w:rsidRPr="00417281">
              <w:rPr>
                <w:rFonts w:eastAsia="Arial"/>
                <w:sz w:val="20"/>
                <w:szCs w:val="20"/>
              </w:rPr>
              <w:t>0</w:t>
            </w:r>
          </w:p>
        </w:tc>
        <w:tc>
          <w:tcPr>
            <w:tcW w:w="435" w:type="pct"/>
            <w:shd w:val="clear" w:color="auto" w:fill="auto"/>
            <w:vAlign w:val="center"/>
          </w:tcPr>
          <w:p w:rsidR="00936474" w:rsidRPr="00417281" w:rsidRDefault="000F35D5" w:rsidP="0052507E">
            <w:pPr>
              <w:jc w:val="center"/>
              <w:rPr>
                <w:rFonts w:eastAsia="Arial"/>
                <w:sz w:val="20"/>
                <w:szCs w:val="20"/>
              </w:rPr>
            </w:pPr>
            <w:r w:rsidRPr="00417281">
              <w:rPr>
                <w:rFonts w:eastAsia="Arial"/>
                <w:sz w:val="20"/>
                <w:szCs w:val="20"/>
              </w:rPr>
              <w:t>0</w:t>
            </w:r>
          </w:p>
        </w:tc>
        <w:tc>
          <w:tcPr>
            <w:tcW w:w="435" w:type="pct"/>
            <w:shd w:val="clear" w:color="auto" w:fill="auto"/>
            <w:vAlign w:val="center"/>
          </w:tcPr>
          <w:p w:rsidR="00936474" w:rsidRPr="00417281" w:rsidRDefault="000F35D5" w:rsidP="0052507E">
            <w:pPr>
              <w:jc w:val="center"/>
              <w:rPr>
                <w:rFonts w:eastAsia="Arial"/>
                <w:sz w:val="20"/>
                <w:szCs w:val="20"/>
              </w:rPr>
            </w:pPr>
            <w:r w:rsidRPr="00417281">
              <w:rPr>
                <w:rFonts w:eastAsia="Arial"/>
                <w:sz w:val="20"/>
                <w:szCs w:val="20"/>
              </w:rPr>
              <w:t>0</w:t>
            </w:r>
          </w:p>
        </w:tc>
        <w:tc>
          <w:tcPr>
            <w:tcW w:w="435" w:type="pct"/>
            <w:shd w:val="clear" w:color="auto" w:fill="auto"/>
            <w:vAlign w:val="center"/>
          </w:tcPr>
          <w:p w:rsidR="00936474" w:rsidRPr="00417281" w:rsidRDefault="000F35D5" w:rsidP="0052507E">
            <w:pPr>
              <w:jc w:val="center"/>
              <w:rPr>
                <w:rFonts w:eastAsia="Arial"/>
                <w:sz w:val="20"/>
                <w:szCs w:val="20"/>
              </w:rPr>
            </w:pPr>
            <w:r w:rsidRPr="00417281">
              <w:rPr>
                <w:rFonts w:eastAsia="Arial"/>
                <w:sz w:val="20"/>
                <w:szCs w:val="20"/>
              </w:rPr>
              <w:t>0</w:t>
            </w:r>
          </w:p>
        </w:tc>
        <w:tc>
          <w:tcPr>
            <w:tcW w:w="435" w:type="pct"/>
            <w:shd w:val="clear" w:color="auto" w:fill="auto"/>
            <w:vAlign w:val="center"/>
          </w:tcPr>
          <w:p w:rsidR="00936474" w:rsidRPr="00417281" w:rsidRDefault="000F35D5" w:rsidP="0052507E">
            <w:pPr>
              <w:jc w:val="center"/>
              <w:rPr>
                <w:rFonts w:eastAsia="Arial"/>
                <w:sz w:val="20"/>
                <w:szCs w:val="20"/>
              </w:rPr>
            </w:pPr>
            <w:r w:rsidRPr="00417281">
              <w:rPr>
                <w:rFonts w:eastAsia="Arial"/>
                <w:sz w:val="20"/>
                <w:szCs w:val="20"/>
              </w:rPr>
              <w:t>0</w:t>
            </w:r>
          </w:p>
        </w:tc>
        <w:tc>
          <w:tcPr>
            <w:tcW w:w="441" w:type="pct"/>
            <w:shd w:val="clear" w:color="auto" w:fill="auto"/>
            <w:vAlign w:val="center"/>
          </w:tcPr>
          <w:p w:rsidR="00936474" w:rsidRPr="00417281" w:rsidRDefault="000F35D5" w:rsidP="0052507E">
            <w:pPr>
              <w:jc w:val="center"/>
              <w:rPr>
                <w:sz w:val="20"/>
                <w:szCs w:val="20"/>
              </w:rPr>
            </w:pPr>
            <w:r w:rsidRPr="00417281">
              <w:rPr>
                <w:sz w:val="20"/>
                <w:szCs w:val="20"/>
              </w:rPr>
              <w:t>36,1</w:t>
            </w:r>
          </w:p>
        </w:tc>
        <w:tc>
          <w:tcPr>
            <w:tcW w:w="438" w:type="pct"/>
            <w:vAlign w:val="center"/>
          </w:tcPr>
          <w:p w:rsidR="00936474" w:rsidRPr="00417281" w:rsidRDefault="000F35D5" w:rsidP="0052507E">
            <w:pPr>
              <w:jc w:val="center"/>
              <w:rPr>
                <w:sz w:val="20"/>
                <w:szCs w:val="20"/>
              </w:rPr>
            </w:pPr>
            <w:r w:rsidRPr="00417281">
              <w:rPr>
                <w:sz w:val="20"/>
                <w:szCs w:val="20"/>
              </w:rPr>
              <w:t>-</w:t>
            </w:r>
          </w:p>
        </w:tc>
      </w:tr>
      <w:tr w:rsidR="00417281" w:rsidRPr="00417281" w:rsidTr="005B4D30">
        <w:trPr>
          <w:cantSplit/>
          <w:trHeight w:val="20"/>
        </w:trPr>
        <w:tc>
          <w:tcPr>
            <w:tcW w:w="244" w:type="pct"/>
            <w:shd w:val="clear" w:color="auto" w:fill="auto"/>
            <w:vAlign w:val="center"/>
          </w:tcPr>
          <w:p w:rsidR="00936474" w:rsidRPr="00417281" w:rsidRDefault="00936474" w:rsidP="002C2981">
            <w:pPr>
              <w:pStyle w:val="affc"/>
              <w:numPr>
                <w:ilvl w:val="0"/>
                <w:numId w:val="18"/>
              </w:numPr>
              <w:tabs>
                <w:tab w:val="clear" w:pos="1080"/>
              </w:tabs>
              <w:spacing w:line="240" w:lineRule="auto"/>
              <w:ind w:left="0" w:firstLine="0"/>
              <w:jc w:val="center"/>
              <w:rPr>
                <w:b w:val="0"/>
                <w:sz w:val="20"/>
                <w:szCs w:val="20"/>
              </w:rPr>
            </w:pPr>
          </w:p>
        </w:tc>
        <w:tc>
          <w:tcPr>
            <w:tcW w:w="4318" w:type="pct"/>
            <w:gridSpan w:val="8"/>
            <w:shd w:val="clear" w:color="auto" w:fill="auto"/>
            <w:vAlign w:val="center"/>
          </w:tcPr>
          <w:p w:rsidR="00936474" w:rsidRPr="00417281" w:rsidRDefault="00936474" w:rsidP="0052507E">
            <w:pPr>
              <w:jc w:val="center"/>
              <w:rPr>
                <w:b/>
                <w:sz w:val="20"/>
                <w:szCs w:val="20"/>
              </w:rPr>
            </w:pPr>
            <w:r w:rsidRPr="00417281">
              <w:rPr>
                <w:b/>
                <w:sz w:val="20"/>
                <w:szCs w:val="20"/>
              </w:rPr>
              <w:t>Показатели спроса на коммунальные ресурсы и перспективной нагрузки</w:t>
            </w:r>
          </w:p>
        </w:tc>
        <w:tc>
          <w:tcPr>
            <w:tcW w:w="438" w:type="pct"/>
            <w:vAlign w:val="center"/>
          </w:tcPr>
          <w:p w:rsidR="00936474" w:rsidRPr="00417281" w:rsidRDefault="00936474" w:rsidP="0052507E">
            <w:pPr>
              <w:jc w:val="center"/>
              <w:rPr>
                <w:b/>
                <w:sz w:val="20"/>
                <w:szCs w:val="20"/>
              </w:rPr>
            </w:pPr>
          </w:p>
        </w:tc>
      </w:tr>
      <w:tr w:rsidR="00417281" w:rsidRPr="00417281" w:rsidTr="00BD0A7F">
        <w:trPr>
          <w:cantSplit/>
          <w:trHeight w:val="20"/>
        </w:trPr>
        <w:tc>
          <w:tcPr>
            <w:tcW w:w="244" w:type="pct"/>
            <w:shd w:val="clear" w:color="auto" w:fill="auto"/>
            <w:vAlign w:val="center"/>
          </w:tcPr>
          <w:p w:rsidR="00D8754B" w:rsidRPr="00417281" w:rsidRDefault="00D8754B"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D8754B" w:rsidRPr="00417281" w:rsidRDefault="00D8754B" w:rsidP="0052507E">
            <w:pPr>
              <w:rPr>
                <w:sz w:val="20"/>
                <w:szCs w:val="20"/>
              </w:rPr>
            </w:pPr>
            <w:r w:rsidRPr="00417281">
              <w:rPr>
                <w:sz w:val="20"/>
                <w:szCs w:val="20"/>
              </w:rPr>
              <w:t>Объем реализации природного газа, тыс. м3/год</w:t>
            </w:r>
          </w:p>
        </w:tc>
        <w:tc>
          <w:tcPr>
            <w:tcW w:w="474" w:type="pct"/>
            <w:shd w:val="clear" w:color="auto" w:fill="auto"/>
            <w:vAlign w:val="center"/>
          </w:tcPr>
          <w:p w:rsidR="00D8754B" w:rsidRPr="00417281" w:rsidRDefault="00D8754B" w:rsidP="0052507E">
            <w:pPr>
              <w:jc w:val="center"/>
              <w:rPr>
                <w:rFonts w:eastAsia="Arial"/>
                <w:sz w:val="20"/>
                <w:szCs w:val="20"/>
              </w:rPr>
            </w:pPr>
            <w:r w:rsidRPr="00417281">
              <w:rPr>
                <w:rFonts w:eastAsia="Arial"/>
                <w:sz w:val="20"/>
                <w:szCs w:val="20"/>
              </w:rPr>
              <w:t>121451</w:t>
            </w:r>
          </w:p>
        </w:tc>
        <w:tc>
          <w:tcPr>
            <w:tcW w:w="435" w:type="pct"/>
            <w:shd w:val="clear" w:color="auto" w:fill="auto"/>
            <w:vAlign w:val="center"/>
          </w:tcPr>
          <w:p w:rsidR="00D8754B" w:rsidRPr="00417281" w:rsidRDefault="00D8754B" w:rsidP="00BD0A7F">
            <w:pPr>
              <w:jc w:val="center"/>
              <w:rPr>
                <w:rFonts w:eastAsia="Arial"/>
                <w:sz w:val="20"/>
                <w:szCs w:val="20"/>
              </w:rPr>
            </w:pPr>
            <w:r w:rsidRPr="00417281">
              <w:rPr>
                <w:rFonts w:eastAsia="Arial"/>
                <w:sz w:val="20"/>
                <w:szCs w:val="20"/>
              </w:rPr>
              <w:t>121451</w:t>
            </w:r>
          </w:p>
        </w:tc>
        <w:tc>
          <w:tcPr>
            <w:tcW w:w="435" w:type="pct"/>
            <w:shd w:val="clear" w:color="auto" w:fill="auto"/>
            <w:vAlign w:val="center"/>
          </w:tcPr>
          <w:p w:rsidR="00D8754B" w:rsidRPr="00417281" w:rsidRDefault="00D8754B" w:rsidP="00BD0A7F">
            <w:pPr>
              <w:jc w:val="center"/>
              <w:rPr>
                <w:rFonts w:eastAsia="Arial"/>
                <w:sz w:val="20"/>
                <w:szCs w:val="20"/>
              </w:rPr>
            </w:pPr>
            <w:r w:rsidRPr="00417281">
              <w:rPr>
                <w:rFonts w:eastAsia="Arial"/>
                <w:sz w:val="20"/>
                <w:szCs w:val="20"/>
              </w:rPr>
              <w:t>122171</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125068</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127482</w:t>
            </w:r>
          </w:p>
        </w:tc>
        <w:tc>
          <w:tcPr>
            <w:tcW w:w="435" w:type="pct"/>
            <w:shd w:val="clear" w:color="auto" w:fill="auto"/>
            <w:vAlign w:val="center"/>
          </w:tcPr>
          <w:p w:rsidR="00D8754B" w:rsidRPr="00417281" w:rsidRDefault="00D8754B" w:rsidP="00BD0A7F">
            <w:pPr>
              <w:jc w:val="center"/>
              <w:rPr>
                <w:rFonts w:eastAsia="Arial"/>
                <w:sz w:val="20"/>
                <w:szCs w:val="20"/>
              </w:rPr>
            </w:pPr>
            <w:r w:rsidRPr="00417281">
              <w:rPr>
                <w:rFonts w:eastAsia="Arial"/>
                <w:sz w:val="20"/>
                <w:szCs w:val="20"/>
              </w:rPr>
              <w:t>129897</w:t>
            </w:r>
          </w:p>
        </w:tc>
        <w:tc>
          <w:tcPr>
            <w:tcW w:w="441" w:type="pct"/>
            <w:shd w:val="clear" w:color="auto" w:fill="auto"/>
            <w:vAlign w:val="center"/>
          </w:tcPr>
          <w:p w:rsidR="00D8754B" w:rsidRPr="00417281" w:rsidRDefault="00D8754B" w:rsidP="00BD0A7F">
            <w:pPr>
              <w:jc w:val="center"/>
              <w:rPr>
                <w:rFonts w:eastAsia="Arial"/>
                <w:sz w:val="20"/>
                <w:szCs w:val="20"/>
              </w:rPr>
            </w:pPr>
            <w:r w:rsidRPr="00417281">
              <w:rPr>
                <w:rFonts w:eastAsia="Arial"/>
                <w:sz w:val="20"/>
                <w:szCs w:val="20"/>
              </w:rPr>
              <w:t>145349</w:t>
            </w:r>
          </w:p>
        </w:tc>
        <w:tc>
          <w:tcPr>
            <w:tcW w:w="438" w:type="pct"/>
            <w:vAlign w:val="center"/>
          </w:tcPr>
          <w:p w:rsidR="00D8754B" w:rsidRPr="00417281" w:rsidRDefault="00D8754B" w:rsidP="00893717">
            <w:pPr>
              <w:jc w:val="center"/>
              <w:rPr>
                <w:rFonts w:eastAsia="Arial"/>
                <w:sz w:val="20"/>
                <w:szCs w:val="20"/>
              </w:rPr>
            </w:pPr>
            <w:r w:rsidRPr="00417281">
              <w:rPr>
                <w:rFonts w:eastAsia="Arial"/>
                <w:sz w:val="20"/>
                <w:szCs w:val="20"/>
              </w:rPr>
              <w:t>171184</w:t>
            </w:r>
          </w:p>
        </w:tc>
      </w:tr>
      <w:tr w:rsidR="00417281" w:rsidRPr="00417281" w:rsidTr="00D8754B">
        <w:trPr>
          <w:cantSplit/>
          <w:trHeight w:val="20"/>
        </w:trPr>
        <w:tc>
          <w:tcPr>
            <w:tcW w:w="244" w:type="pct"/>
            <w:shd w:val="clear" w:color="auto" w:fill="auto"/>
            <w:vAlign w:val="center"/>
          </w:tcPr>
          <w:p w:rsidR="00D8754B" w:rsidRPr="00417281" w:rsidRDefault="00D8754B"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D8754B" w:rsidRPr="00417281" w:rsidRDefault="00D8754B" w:rsidP="0052507E">
            <w:pPr>
              <w:rPr>
                <w:sz w:val="20"/>
                <w:szCs w:val="20"/>
              </w:rPr>
            </w:pPr>
            <w:r w:rsidRPr="00417281">
              <w:rPr>
                <w:sz w:val="20"/>
                <w:szCs w:val="20"/>
              </w:rPr>
              <w:t xml:space="preserve">Присоединенная нагрузка, </w:t>
            </w:r>
          </w:p>
          <w:p w:rsidR="00D8754B" w:rsidRPr="00417281" w:rsidRDefault="00D8754B" w:rsidP="0052507E">
            <w:pPr>
              <w:rPr>
                <w:sz w:val="20"/>
                <w:szCs w:val="20"/>
              </w:rPr>
            </w:pPr>
            <w:r w:rsidRPr="00417281">
              <w:rPr>
                <w:sz w:val="20"/>
                <w:szCs w:val="20"/>
              </w:rPr>
              <w:t>тыс. м3/час</w:t>
            </w:r>
          </w:p>
        </w:tc>
        <w:tc>
          <w:tcPr>
            <w:tcW w:w="474"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68,741</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68,662</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69,069</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70,707</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72,071</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73,437</w:t>
            </w:r>
          </w:p>
        </w:tc>
        <w:tc>
          <w:tcPr>
            <w:tcW w:w="441"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82,172</w:t>
            </w:r>
          </w:p>
        </w:tc>
        <w:tc>
          <w:tcPr>
            <w:tcW w:w="438" w:type="pct"/>
            <w:vAlign w:val="center"/>
          </w:tcPr>
          <w:p w:rsidR="00D8754B" w:rsidRPr="00417281" w:rsidRDefault="00D8754B" w:rsidP="00D8754B">
            <w:pPr>
              <w:jc w:val="center"/>
              <w:rPr>
                <w:rFonts w:eastAsia="Arial"/>
                <w:sz w:val="20"/>
                <w:szCs w:val="20"/>
              </w:rPr>
            </w:pPr>
            <w:r w:rsidRPr="00417281">
              <w:rPr>
                <w:rFonts w:eastAsia="Arial"/>
                <w:sz w:val="20"/>
                <w:szCs w:val="20"/>
              </w:rPr>
              <w:t>96,778</w:t>
            </w:r>
          </w:p>
        </w:tc>
      </w:tr>
      <w:tr w:rsidR="00417281" w:rsidRPr="00417281" w:rsidTr="005B4D30">
        <w:trPr>
          <w:cantSplit/>
          <w:trHeight w:val="20"/>
        </w:trPr>
        <w:tc>
          <w:tcPr>
            <w:tcW w:w="244" w:type="pct"/>
            <w:shd w:val="clear" w:color="auto" w:fill="auto"/>
            <w:vAlign w:val="center"/>
          </w:tcPr>
          <w:p w:rsidR="00936474" w:rsidRPr="00417281" w:rsidRDefault="00936474" w:rsidP="002C2981">
            <w:pPr>
              <w:pStyle w:val="affc"/>
              <w:numPr>
                <w:ilvl w:val="0"/>
                <w:numId w:val="18"/>
              </w:numPr>
              <w:tabs>
                <w:tab w:val="clear" w:pos="1080"/>
              </w:tabs>
              <w:spacing w:line="240" w:lineRule="auto"/>
              <w:ind w:left="0" w:firstLine="0"/>
              <w:jc w:val="center"/>
              <w:rPr>
                <w:b w:val="0"/>
                <w:sz w:val="20"/>
                <w:szCs w:val="20"/>
              </w:rPr>
            </w:pPr>
          </w:p>
        </w:tc>
        <w:tc>
          <w:tcPr>
            <w:tcW w:w="4318" w:type="pct"/>
            <w:gridSpan w:val="8"/>
            <w:shd w:val="clear" w:color="auto" w:fill="auto"/>
            <w:vAlign w:val="center"/>
          </w:tcPr>
          <w:p w:rsidR="00936474" w:rsidRPr="00417281" w:rsidRDefault="00936474" w:rsidP="0052507E">
            <w:pPr>
              <w:jc w:val="center"/>
              <w:rPr>
                <w:b/>
                <w:sz w:val="20"/>
                <w:szCs w:val="20"/>
              </w:rPr>
            </w:pPr>
            <w:r w:rsidRPr="00417281">
              <w:rPr>
                <w:b/>
                <w:sz w:val="20"/>
                <w:szCs w:val="20"/>
              </w:rPr>
              <w:t>Величины новых нагрузок, присоединяемых в перспективе</w:t>
            </w:r>
          </w:p>
        </w:tc>
        <w:tc>
          <w:tcPr>
            <w:tcW w:w="438" w:type="pct"/>
            <w:vAlign w:val="center"/>
          </w:tcPr>
          <w:p w:rsidR="00936474" w:rsidRPr="00417281" w:rsidRDefault="00936474" w:rsidP="0052507E">
            <w:pPr>
              <w:jc w:val="center"/>
              <w:rPr>
                <w:b/>
                <w:sz w:val="20"/>
                <w:szCs w:val="20"/>
              </w:rPr>
            </w:pPr>
          </w:p>
        </w:tc>
      </w:tr>
      <w:tr w:rsidR="00417281" w:rsidRPr="00417281" w:rsidTr="00D8754B">
        <w:trPr>
          <w:cantSplit/>
          <w:trHeight w:val="20"/>
        </w:trPr>
        <w:tc>
          <w:tcPr>
            <w:tcW w:w="244" w:type="pct"/>
            <w:shd w:val="clear" w:color="auto" w:fill="auto"/>
            <w:vAlign w:val="center"/>
          </w:tcPr>
          <w:p w:rsidR="00D8754B" w:rsidRPr="00417281" w:rsidRDefault="00D8754B"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D8754B" w:rsidRPr="00417281" w:rsidRDefault="00D8754B" w:rsidP="0052507E">
            <w:pPr>
              <w:rPr>
                <w:sz w:val="20"/>
                <w:szCs w:val="20"/>
              </w:rPr>
            </w:pPr>
            <w:r w:rsidRPr="00417281">
              <w:rPr>
                <w:sz w:val="20"/>
                <w:szCs w:val="20"/>
              </w:rPr>
              <w:t>Прирост газопотребления, тыс. м3/час</w:t>
            </w:r>
          </w:p>
        </w:tc>
        <w:tc>
          <w:tcPr>
            <w:tcW w:w="474" w:type="pct"/>
            <w:shd w:val="clear" w:color="auto" w:fill="auto"/>
          </w:tcPr>
          <w:p w:rsidR="00D8754B" w:rsidRPr="00417281" w:rsidRDefault="00D8754B" w:rsidP="0052507E">
            <w:pPr>
              <w:jc w:val="center"/>
              <w:rPr>
                <w:rFonts w:eastAsia="Arial"/>
                <w:sz w:val="20"/>
                <w:szCs w:val="20"/>
              </w:rPr>
            </w:pPr>
            <w:r w:rsidRPr="00417281">
              <w:rPr>
                <w:rFonts w:eastAsia="Arial"/>
                <w:sz w:val="20"/>
                <w:szCs w:val="20"/>
              </w:rPr>
              <w:t>-</w:t>
            </w:r>
          </w:p>
        </w:tc>
        <w:tc>
          <w:tcPr>
            <w:tcW w:w="435" w:type="pct"/>
            <w:shd w:val="clear" w:color="auto" w:fill="auto"/>
          </w:tcPr>
          <w:p w:rsidR="00D8754B" w:rsidRPr="00417281" w:rsidRDefault="00D8754B" w:rsidP="0052507E">
            <w:pPr>
              <w:jc w:val="center"/>
              <w:rPr>
                <w:rFonts w:eastAsia="Arial"/>
                <w:sz w:val="20"/>
                <w:szCs w:val="20"/>
              </w:rPr>
            </w:pPr>
            <w:r w:rsidRPr="00417281">
              <w:rPr>
                <w:rFonts w:eastAsia="Arial"/>
                <w:sz w:val="20"/>
                <w:szCs w:val="20"/>
              </w:rPr>
              <w:t>-</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0,407</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1,640</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1,366</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1,367</w:t>
            </w:r>
          </w:p>
        </w:tc>
        <w:tc>
          <w:tcPr>
            <w:tcW w:w="441"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8,746</w:t>
            </w:r>
          </w:p>
        </w:tc>
        <w:tc>
          <w:tcPr>
            <w:tcW w:w="438" w:type="pct"/>
            <w:vAlign w:val="center"/>
          </w:tcPr>
          <w:p w:rsidR="00D8754B" w:rsidRPr="00417281" w:rsidRDefault="00D8754B" w:rsidP="00D8754B">
            <w:pPr>
              <w:jc w:val="center"/>
              <w:rPr>
                <w:rFonts w:eastAsia="Arial"/>
                <w:sz w:val="20"/>
                <w:szCs w:val="20"/>
              </w:rPr>
            </w:pPr>
            <w:r w:rsidRPr="00417281">
              <w:rPr>
                <w:rFonts w:eastAsia="Arial"/>
                <w:sz w:val="20"/>
                <w:szCs w:val="20"/>
              </w:rPr>
              <w:t>14,622</w:t>
            </w:r>
          </w:p>
        </w:tc>
      </w:tr>
      <w:tr w:rsidR="00417281" w:rsidRPr="00417281" w:rsidTr="00D8754B">
        <w:trPr>
          <w:cantSplit/>
          <w:trHeight w:val="20"/>
        </w:trPr>
        <w:tc>
          <w:tcPr>
            <w:tcW w:w="244" w:type="pct"/>
            <w:shd w:val="clear" w:color="auto" w:fill="auto"/>
            <w:vAlign w:val="center"/>
          </w:tcPr>
          <w:p w:rsidR="00D8754B" w:rsidRPr="00417281" w:rsidRDefault="00D8754B"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D8754B" w:rsidRPr="00417281" w:rsidRDefault="00D8754B" w:rsidP="0052507E">
            <w:pPr>
              <w:rPr>
                <w:sz w:val="20"/>
                <w:szCs w:val="20"/>
              </w:rPr>
            </w:pPr>
            <w:r w:rsidRPr="00417281">
              <w:rPr>
                <w:sz w:val="20"/>
                <w:szCs w:val="20"/>
              </w:rPr>
              <w:t>Индекс прироста, %</w:t>
            </w:r>
          </w:p>
        </w:tc>
        <w:tc>
          <w:tcPr>
            <w:tcW w:w="474" w:type="pct"/>
            <w:shd w:val="clear" w:color="auto" w:fill="auto"/>
          </w:tcPr>
          <w:p w:rsidR="00D8754B" w:rsidRPr="00417281" w:rsidRDefault="00D8754B" w:rsidP="0052507E">
            <w:pPr>
              <w:jc w:val="center"/>
              <w:rPr>
                <w:rFonts w:eastAsia="Arial"/>
                <w:sz w:val="20"/>
                <w:szCs w:val="20"/>
              </w:rPr>
            </w:pPr>
            <w:r w:rsidRPr="00417281">
              <w:rPr>
                <w:rFonts w:eastAsia="Arial"/>
                <w:sz w:val="20"/>
                <w:szCs w:val="20"/>
              </w:rPr>
              <w:t>-</w:t>
            </w:r>
          </w:p>
        </w:tc>
        <w:tc>
          <w:tcPr>
            <w:tcW w:w="435" w:type="pct"/>
            <w:shd w:val="clear" w:color="auto" w:fill="auto"/>
          </w:tcPr>
          <w:p w:rsidR="00D8754B" w:rsidRPr="00417281" w:rsidRDefault="00D8754B" w:rsidP="0052507E">
            <w:pPr>
              <w:jc w:val="center"/>
              <w:rPr>
                <w:rFonts w:eastAsia="Arial"/>
                <w:sz w:val="20"/>
                <w:szCs w:val="20"/>
              </w:rPr>
            </w:pPr>
            <w:r w:rsidRPr="00417281">
              <w:rPr>
                <w:rFonts w:eastAsia="Arial"/>
                <w:sz w:val="20"/>
                <w:szCs w:val="20"/>
              </w:rPr>
              <w:t>-</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0,5</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2,8</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1,9</w:t>
            </w:r>
          </w:p>
        </w:tc>
        <w:tc>
          <w:tcPr>
            <w:tcW w:w="435"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1,9</w:t>
            </w:r>
          </w:p>
        </w:tc>
        <w:tc>
          <w:tcPr>
            <w:tcW w:w="441" w:type="pct"/>
            <w:shd w:val="clear" w:color="auto" w:fill="auto"/>
            <w:vAlign w:val="center"/>
          </w:tcPr>
          <w:p w:rsidR="00D8754B" w:rsidRPr="00417281" w:rsidRDefault="00D8754B" w:rsidP="00D8754B">
            <w:pPr>
              <w:jc w:val="center"/>
              <w:rPr>
                <w:rFonts w:eastAsia="Arial"/>
                <w:sz w:val="20"/>
                <w:szCs w:val="20"/>
              </w:rPr>
            </w:pPr>
            <w:r w:rsidRPr="00417281">
              <w:rPr>
                <w:rFonts w:eastAsia="Arial"/>
                <w:sz w:val="20"/>
                <w:szCs w:val="20"/>
              </w:rPr>
              <w:t>11,9</w:t>
            </w:r>
          </w:p>
        </w:tc>
        <w:tc>
          <w:tcPr>
            <w:tcW w:w="438" w:type="pct"/>
            <w:vAlign w:val="center"/>
          </w:tcPr>
          <w:p w:rsidR="00D8754B" w:rsidRPr="00417281" w:rsidRDefault="00D8754B" w:rsidP="00D8754B">
            <w:pPr>
              <w:jc w:val="center"/>
              <w:rPr>
                <w:rFonts w:eastAsia="Arial"/>
                <w:sz w:val="20"/>
                <w:szCs w:val="20"/>
              </w:rPr>
            </w:pPr>
            <w:r w:rsidRPr="00417281">
              <w:rPr>
                <w:rFonts w:eastAsia="Arial"/>
                <w:sz w:val="20"/>
                <w:szCs w:val="20"/>
              </w:rPr>
              <w:t>17,8</w:t>
            </w:r>
          </w:p>
        </w:tc>
      </w:tr>
      <w:tr w:rsidR="00417281" w:rsidRPr="00417281" w:rsidTr="005B4D30">
        <w:trPr>
          <w:cantSplit/>
          <w:trHeight w:val="20"/>
        </w:trPr>
        <w:tc>
          <w:tcPr>
            <w:tcW w:w="244" w:type="pct"/>
            <w:shd w:val="clear" w:color="auto" w:fill="auto"/>
            <w:vAlign w:val="center"/>
          </w:tcPr>
          <w:p w:rsidR="00936474" w:rsidRPr="00417281" w:rsidRDefault="00936474" w:rsidP="002C2981">
            <w:pPr>
              <w:pStyle w:val="affc"/>
              <w:numPr>
                <w:ilvl w:val="0"/>
                <w:numId w:val="18"/>
              </w:numPr>
              <w:tabs>
                <w:tab w:val="clear" w:pos="1080"/>
              </w:tabs>
              <w:spacing w:line="240" w:lineRule="auto"/>
              <w:ind w:left="0" w:firstLine="0"/>
              <w:jc w:val="center"/>
              <w:rPr>
                <w:b w:val="0"/>
                <w:sz w:val="20"/>
                <w:szCs w:val="20"/>
              </w:rPr>
            </w:pPr>
          </w:p>
        </w:tc>
        <w:tc>
          <w:tcPr>
            <w:tcW w:w="4318" w:type="pct"/>
            <w:gridSpan w:val="8"/>
            <w:shd w:val="clear" w:color="auto" w:fill="auto"/>
            <w:vAlign w:val="center"/>
          </w:tcPr>
          <w:p w:rsidR="00936474" w:rsidRPr="00417281" w:rsidRDefault="00936474" w:rsidP="0052507E">
            <w:pPr>
              <w:jc w:val="center"/>
              <w:rPr>
                <w:b/>
                <w:sz w:val="20"/>
                <w:szCs w:val="20"/>
              </w:rPr>
            </w:pPr>
            <w:r w:rsidRPr="00417281">
              <w:rPr>
                <w:b/>
                <w:sz w:val="20"/>
                <w:szCs w:val="20"/>
              </w:rPr>
              <w:t>Показатели качества поставляемого коммунального ресурса</w:t>
            </w:r>
          </w:p>
        </w:tc>
        <w:tc>
          <w:tcPr>
            <w:tcW w:w="438" w:type="pct"/>
            <w:vAlign w:val="center"/>
          </w:tcPr>
          <w:p w:rsidR="00936474" w:rsidRPr="00417281" w:rsidRDefault="00936474" w:rsidP="0052507E">
            <w:pPr>
              <w:jc w:val="center"/>
              <w:rPr>
                <w:b/>
                <w:sz w:val="20"/>
                <w:szCs w:val="20"/>
              </w:rPr>
            </w:pPr>
          </w:p>
        </w:tc>
      </w:tr>
      <w:tr w:rsidR="00417281" w:rsidRPr="00417281" w:rsidTr="00BD0A7F">
        <w:trPr>
          <w:cantSplit/>
          <w:trHeight w:val="20"/>
        </w:trPr>
        <w:tc>
          <w:tcPr>
            <w:tcW w:w="244" w:type="pct"/>
            <w:shd w:val="clear" w:color="auto" w:fill="auto"/>
            <w:vAlign w:val="center"/>
          </w:tcPr>
          <w:p w:rsidR="00BD0A7F" w:rsidRPr="00417281" w:rsidRDefault="00BD0A7F"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BD0A7F" w:rsidRPr="00417281" w:rsidRDefault="00BD0A7F" w:rsidP="0052507E">
            <w:pPr>
              <w:rPr>
                <w:b/>
                <w:sz w:val="20"/>
                <w:szCs w:val="20"/>
              </w:rPr>
            </w:pPr>
            <w:r w:rsidRPr="00417281">
              <w:rPr>
                <w:sz w:val="20"/>
                <w:szCs w:val="20"/>
              </w:rPr>
              <w:t>Наличие контроля качества товаров и услуг, %</w:t>
            </w:r>
          </w:p>
        </w:tc>
        <w:tc>
          <w:tcPr>
            <w:tcW w:w="474"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35"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35"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35"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35"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35"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41"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38" w:type="pct"/>
            <w:vAlign w:val="center"/>
          </w:tcPr>
          <w:p w:rsidR="00BD0A7F" w:rsidRPr="00417281" w:rsidRDefault="00753478" w:rsidP="00BD0A7F">
            <w:pPr>
              <w:jc w:val="center"/>
            </w:pPr>
            <w:r w:rsidRPr="00417281">
              <w:rPr>
                <w:rFonts w:eastAsia="Arial"/>
                <w:sz w:val="20"/>
                <w:szCs w:val="20"/>
              </w:rPr>
              <w:t>100</w:t>
            </w:r>
          </w:p>
        </w:tc>
      </w:tr>
      <w:tr w:rsidR="00417281" w:rsidRPr="00417281" w:rsidTr="00BD0A7F">
        <w:trPr>
          <w:cantSplit/>
          <w:trHeight w:val="20"/>
        </w:trPr>
        <w:tc>
          <w:tcPr>
            <w:tcW w:w="244" w:type="pct"/>
            <w:shd w:val="clear" w:color="auto" w:fill="auto"/>
            <w:vAlign w:val="center"/>
          </w:tcPr>
          <w:p w:rsidR="00BD0A7F" w:rsidRPr="00417281" w:rsidRDefault="00BD0A7F"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BD0A7F" w:rsidRPr="00417281" w:rsidRDefault="00BD0A7F" w:rsidP="0052507E">
            <w:pPr>
              <w:rPr>
                <w:b/>
                <w:sz w:val="20"/>
                <w:szCs w:val="20"/>
              </w:rPr>
            </w:pPr>
            <w:r w:rsidRPr="00417281">
              <w:rPr>
                <w:sz w:val="20"/>
                <w:szCs w:val="20"/>
              </w:rPr>
              <w:t>Соответствие качества товаров и услуг установленным требованиям, %</w:t>
            </w:r>
          </w:p>
        </w:tc>
        <w:tc>
          <w:tcPr>
            <w:tcW w:w="474"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35"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35"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35"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35"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35"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41" w:type="pct"/>
            <w:shd w:val="clear" w:color="auto" w:fill="auto"/>
            <w:vAlign w:val="center"/>
          </w:tcPr>
          <w:p w:rsidR="00BD0A7F" w:rsidRPr="00417281" w:rsidRDefault="00753478" w:rsidP="00BD0A7F">
            <w:pPr>
              <w:jc w:val="center"/>
            </w:pPr>
            <w:r w:rsidRPr="00417281">
              <w:rPr>
                <w:rFonts w:eastAsia="Arial"/>
                <w:sz w:val="20"/>
                <w:szCs w:val="20"/>
              </w:rPr>
              <w:t>100</w:t>
            </w:r>
          </w:p>
        </w:tc>
        <w:tc>
          <w:tcPr>
            <w:tcW w:w="438" w:type="pct"/>
            <w:vAlign w:val="center"/>
          </w:tcPr>
          <w:p w:rsidR="00BD0A7F" w:rsidRPr="00417281" w:rsidRDefault="00753478" w:rsidP="00BD0A7F">
            <w:pPr>
              <w:jc w:val="center"/>
            </w:pPr>
            <w:r w:rsidRPr="00417281">
              <w:rPr>
                <w:rFonts w:eastAsia="Arial"/>
                <w:sz w:val="20"/>
                <w:szCs w:val="20"/>
              </w:rPr>
              <w:t>100</w:t>
            </w:r>
          </w:p>
        </w:tc>
      </w:tr>
      <w:tr w:rsidR="00417281" w:rsidRPr="00417281" w:rsidTr="005B4D30">
        <w:trPr>
          <w:cantSplit/>
          <w:trHeight w:val="20"/>
        </w:trPr>
        <w:tc>
          <w:tcPr>
            <w:tcW w:w="244" w:type="pct"/>
            <w:shd w:val="clear" w:color="auto" w:fill="auto"/>
            <w:vAlign w:val="center"/>
          </w:tcPr>
          <w:p w:rsidR="00936474" w:rsidRPr="00417281" w:rsidRDefault="00936474" w:rsidP="002C2981">
            <w:pPr>
              <w:pStyle w:val="affc"/>
              <w:numPr>
                <w:ilvl w:val="0"/>
                <w:numId w:val="18"/>
              </w:numPr>
              <w:tabs>
                <w:tab w:val="clear" w:pos="1080"/>
              </w:tabs>
              <w:spacing w:line="240" w:lineRule="auto"/>
              <w:ind w:left="0" w:firstLine="0"/>
              <w:jc w:val="center"/>
              <w:rPr>
                <w:b w:val="0"/>
                <w:sz w:val="20"/>
                <w:szCs w:val="20"/>
              </w:rPr>
            </w:pPr>
          </w:p>
        </w:tc>
        <w:tc>
          <w:tcPr>
            <w:tcW w:w="4318" w:type="pct"/>
            <w:gridSpan w:val="8"/>
            <w:shd w:val="clear" w:color="auto" w:fill="auto"/>
            <w:vAlign w:val="center"/>
          </w:tcPr>
          <w:p w:rsidR="00936474" w:rsidRPr="00417281" w:rsidRDefault="00936474" w:rsidP="0052507E">
            <w:pPr>
              <w:jc w:val="center"/>
              <w:rPr>
                <w:b/>
                <w:sz w:val="20"/>
                <w:szCs w:val="20"/>
              </w:rPr>
            </w:pPr>
            <w:r w:rsidRPr="00417281">
              <w:rPr>
                <w:b/>
                <w:sz w:val="20"/>
                <w:szCs w:val="20"/>
              </w:rPr>
              <w:t>Показатели степени охвата потребителей приборами учета</w:t>
            </w:r>
          </w:p>
        </w:tc>
        <w:tc>
          <w:tcPr>
            <w:tcW w:w="438" w:type="pct"/>
            <w:vAlign w:val="center"/>
          </w:tcPr>
          <w:p w:rsidR="00936474" w:rsidRPr="00417281" w:rsidRDefault="00936474" w:rsidP="0052507E">
            <w:pPr>
              <w:jc w:val="center"/>
              <w:rPr>
                <w:b/>
                <w:sz w:val="20"/>
                <w:szCs w:val="20"/>
              </w:rPr>
            </w:pPr>
          </w:p>
        </w:tc>
      </w:tr>
      <w:tr w:rsidR="00417281" w:rsidRPr="00417281" w:rsidTr="00BD0A7F">
        <w:trPr>
          <w:cantSplit/>
          <w:trHeight w:val="20"/>
        </w:trPr>
        <w:tc>
          <w:tcPr>
            <w:tcW w:w="244" w:type="pct"/>
            <w:shd w:val="clear" w:color="auto" w:fill="auto"/>
            <w:vAlign w:val="center"/>
          </w:tcPr>
          <w:p w:rsidR="00BD0A7F" w:rsidRPr="00417281" w:rsidRDefault="00BD0A7F"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BD0A7F" w:rsidRPr="00417281" w:rsidRDefault="00BD0A7F" w:rsidP="0052507E">
            <w:pPr>
              <w:rPr>
                <w:sz w:val="20"/>
                <w:szCs w:val="20"/>
              </w:rPr>
            </w:pPr>
            <w:r w:rsidRPr="00417281">
              <w:rPr>
                <w:sz w:val="20"/>
                <w:szCs w:val="20"/>
              </w:rPr>
              <w:t>Обеспеченность потребителей товаров и услуг приборами учета, %</w:t>
            </w:r>
          </w:p>
        </w:tc>
        <w:tc>
          <w:tcPr>
            <w:tcW w:w="474" w:type="pct"/>
            <w:shd w:val="clear" w:color="auto" w:fill="auto"/>
            <w:vAlign w:val="center"/>
          </w:tcPr>
          <w:p w:rsidR="00BD0A7F" w:rsidRPr="00417281" w:rsidRDefault="00CC21E8" w:rsidP="00BD0A7F">
            <w:pPr>
              <w:jc w:val="center"/>
            </w:pPr>
            <w:r w:rsidRPr="00417281">
              <w:rPr>
                <w:rFonts w:eastAsia="Arial"/>
                <w:sz w:val="20"/>
                <w:szCs w:val="20"/>
              </w:rPr>
              <w:t>100</w:t>
            </w:r>
          </w:p>
        </w:tc>
        <w:tc>
          <w:tcPr>
            <w:tcW w:w="435" w:type="pct"/>
            <w:shd w:val="clear" w:color="auto" w:fill="auto"/>
            <w:vAlign w:val="center"/>
          </w:tcPr>
          <w:p w:rsidR="00BD0A7F" w:rsidRPr="00417281" w:rsidRDefault="00CC21E8" w:rsidP="00BD0A7F">
            <w:pPr>
              <w:jc w:val="center"/>
            </w:pPr>
            <w:r w:rsidRPr="00417281">
              <w:rPr>
                <w:rFonts w:eastAsia="Arial"/>
                <w:sz w:val="20"/>
                <w:szCs w:val="20"/>
              </w:rPr>
              <w:t>100</w:t>
            </w:r>
          </w:p>
        </w:tc>
        <w:tc>
          <w:tcPr>
            <w:tcW w:w="435" w:type="pct"/>
            <w:shd w:val="clear" w:color="auto" w:fill="auto"/>
            <w:vAlign w:val="center"/>
          </w:tcPr>
          <w:p w:rsidR="00BD0A7F" w:rsidRPr="00417281" w:rsidRDefault="00CC21E8" w:rsidP="00BD0A7F">
            <w:pPr>
              <w:jc w:val="center"/>
            </w:pPr>
            <w:r w:rsidRPr="00417281">
              <w:rPr>
                <w:rFonts w:eastAsia="Arial"/>
                <w:sz w:val="20"/>
                <w:szCs w:val="20"/>
              </w:rPr>
              <w:t>100</w:t>
            </w:r>
          </w:p>
        </w:tc>
        <w:tc>
          <w:tcPr>
            <w:tcW w:w="435" w:type="pct"/>
            <w:shd w:val="clear" w:color="auto" w:fill="auto"/>
            <w:vAlign w:val="center"/>
          </w:tcPr>
          <w:p w:rsidR="00BD0A7F" w:rsidRPr="00417281" w:rsidRDefault="00CC21E8" w:rsidP="00BD0A7F">
            <w:pPr>
              <w:jc w:val="center"/>
            </w:pPr>
            <w:r w:rsidRPr="00417281">
              <w:rPr>
                <w:rFonts w:eastAsia="Arial"/>
                <w:sz w:val="20"/>
                <w:szCs w:val="20"/>
              </w:rPr>
              <w:t>100</w:t>
            </w:r>
          </w:p>
        </w:tc>
        <w:tc>
          <w:tcPr>
            <w:tcW w:w="435" w:type="pct"/>
            <w:shd w:val="clear" w:color="auto" w:fill="auto"/>
            <w:vAlign w:val="center"/>
          </w:tcPr>
          <w:p w:rsidR="00BD0A7F" w:rsidRPr="00417281" w:rsidRDefault="00CC21E8" w:rsidP="00BD0A7F">
            <w:pPr>
              <w:jc w:val="center"/>
            </w:pPr>
            <w:r w:rsidRPr="00417281">
              <w:rPr>
                <w:rFonts w:eastAsia="Arial"/>
                <w:sz w:val="20"/>
                <w:szCs w:val="20"/>
              </w:rPr>
              <w:t>100</w:t>
            </w:r>
          </w:p>
        </w:tc>
        <w:tc>
          <w:tcPr>
            <w:tcW w:w="435" w:type="pct"/>
            <w:shd w:val="clear" w:color="auto" w:fill="auto"/>
            <w:vAlign w:val="center"/>
          </w:tcPr>
          <w:p w:rsidR="00BD0A7F" w:rsidRPr="00417281" w:rsidRDefault="00CC21E8" w:rsidP="00BD0A7F">
            <w:pPr>
              <w:jc w:val="center"/>
            </w:pPr>
            <w:r w:rsidRPr="00417281">
              <w:rPr>
                <w:rFonts w:eastAsia="Arial"/>
                <w:sz w:val="20"/>
                <w:szCs w:val="20"/>
              </w:rPr>
              <w:t>100</w:t>
            </w:r>
          </w:p>
        </w:tc>
        <w:tc>
          <w:tcPr>
            <w:tcW w:w="441" w:type="pct"/>
            <w:shd w:val="clear" w:color="auto" w:fill="auto"/>
            <w:vAlign w:val="center"/>
          </w:tcPr>
          <w:p w:rsidR="00BD0A7F" w:rsidRPr="00417281" w:rsidRDefault="00CC21E8" w:rsidP="00BD0A7F">
            <w:pPr>
              <w:jc w:val="center"/>
            </w:pPr>
            <w:r w:rsidRPr="00417281">
              <w:rPr>
                <w:rFonts w:eastAsia="Arial"/>
                <w:sz w:val="20"/>
                <w:szCs w:val="20"/>
              </w:rPr>
              <w:t>100</w:t>
            </w:r>
          </w:p>
        </w:tc>
        <w:tc>
          <w:tcPr>
            <w:tcW w:w="438" w:type="pct"/>
            <w:vAlign w:val="center"/>
          </w:tcPr>
          <w:p w:rsidR="00BD0A7F" w:rsidRPr="00417281" w:rsidRDefault="00BD0A7F" w:rsidP="0052507E">
            <w:pPr>
              <w:jc w:val="center"/>
              <w:rPr>
                <w:sz w:val="20"/>
                <w:szCs w:val="20"/>
              </w:rPr>
            </w:pPr>
            <w:r w:rsidRPr="00417281">
              <w:rPr>
                <w:sz w:val="20"/>
                <w:szCs w:val="20"/>
              </w:rPr>
              <w:t>100</w:t>
            </w:r>
          </w:p>
        </w:tc>
      </w:tr>
      <w:tr w:rsidR="00417281" w:rsidRPr="00417281" w:rsidTr="005B4D30">
        <w:trPr>
          <w:cantSplit/>
          <w:trHeight w:val="20"/>
        </w:trPr>
        <w:tc>
          <w:tcPr>
            <w:tcW w:w="244" w:type="pct"/>
            <w:shd w:val="clear" w:color="auto" w:fill="auto"/>
            <w:vAlign w:val="center"/>
          </w:tcPr>
          <w:p w:rsidR="00936474" w:rsidRPr="00417281" w:rsidRDefault="00936474" w:rsidP="002C2981">
            <w:pPr>
              <w:pStyle w:val="affc"/>
              <w:numPr>
                <w:ilvl w:val="0"/>
                <w:numId w:val="18"/>
              </w:numPr>
              <w:tabs>
                <w:tab w:val="clear" w:pos="1080"/>
              </w:tabs>
              <w:spacing w:line="240" w:lineRule="auto"/>
              <w:ind w:left="0" w:firstLine="0"/>
              <w:jc w:val="center"/>
              <w:rPr>
                <w:b w:val="0"/>
                <w:sz w:val="20"/>
                <w:szCs w:val="20"/>
              </w:rPr>
            </w:pPr>
          </w:p>
        </w:tc>
        <w:tc>
          <w:tcPr>
            <w:tcW w:w="4318" w:type="pct"/>
            <w:gridSpan w:val="8"/>
            <w:shd w:val="clear" w:color="auto" w:fill="auto"/>
            <w:vAlign w:val="center"/>
          </w:tcPr>
          <w:p w:rsidR="00936474" w:rsidRPr="00417281" w:rsidRDefault="00936474" w:rsidP="0052507E">
            <w:pPr>
              <w:jc w:val="center"/>
              <w:rPr>
                <w:b/>
                <w:sz w:val="20"/>
                <w:szCs w:val="20"/>
              </w:rPr>
            </w:pPr>
            <w:r w:rsidRPr="00417281">
              <w:rPr>
                <w:b/>
                <w:sz w:val="20"/>
                <w:szCs w:val="20"/>
              </w:rPr>
              <w:t>Показатели надежности</w:t>
            </w:r>
          </w:p>
        </w:tc>
        <w:tc>
          <w:tcPr>
            <w:tcW w:w="438" w:type="pct"/>
            <w:vAlign w:val="center"/>
          </w:tcPr>
          <w:p w:rsidR="00936474" w:rsidRPr="00417281" w:rsidRDefault="00936474" w:rsidP="0052507E">
            <w:pPr>
              <w:jc w:val="center"/>
              <w:rPr>
                <w:b/>
                <w:sz w:val="20"/>
                <w:szCs w:val="20"/>
              </w:rPr>
            </w:pPr>
          </w:p>
        </w:tc>
      </w:tr>
      <w:tr w:rsidR="00417281" w:rsidRPr="00417281" w:rsidTr="008B0A60">
        <w:trPr>
          <w:cantSplit/>
          <w:trHeight w:val="20"/>
        </w:trPr>
        <w:tc>
          <w:tcPr>
            <w:tcW w:w="244" w:type="pct"/>
            <w:shd w:val="clear" w:color="auto" w:fill="auto"/>
            <w:vAlign w:val="center"/>
          </w:tcPr>
          <w:p w:rsidR="00936474" w:rsidRPr="00417281" w:rsidRDefault="00936474"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936474" w:rsidRPr="00417281" w:rsidRDefault="00936474" w:rsidP="0052507E">
            <w:pPr>
              <w:rPr>
                <w:sz w:val="20"/>
                <w:szCs w:val="20"/>
              </w:rPr>
            </w:pPr>
            <w:r w:rsidRPr="00417281">
              <w:rPr>
                <w:sz w:val="20"/>
                <w:szCs w:val="20"/>
              </w:rPr>
              <w:t>Количество аварий и повреждений на 1 км сети в год, ед./км</w:t>
            </w:r>
          </w:p>
        </w:tc>
        <w:tc>
          <w:tcPr>
            <w:tcW w:w="474" w:type="pct"/>
            <w:shd w:val="clear" w:color="auto" w:fill="auto"/>
            <w:vAlign w:val="center"/>
          </w:tcPr>
          <w:p w:rsidR="00936474" w:rsidRPr="00417281" w:rsidRDefault="00CC21E8" w:rsidP="008B0A60">
            <w:pPr>
              <w:jc w:val="center"/>
              <w:rPr>
                <w:sz w:val="20"/>
                <w:szCs w:val="20"/>
              </w:rPr>
            </w:pPr>
            <w:r w:rsidRPr="00417281">
              <w:rPr>
                <w:sz w:val="20"/>
                <w:szCs w:val="20"/>
              </w:rPr>
              <w:t>-</w:t>
            </w:r>
          </w:p>
        </w:tc>
        <w:tc>
          <w:tcPr>
            <w:tcW w:w="435" w:type="pct"/>
            <w:shd w:val="clear" w:color="auto" w:fill="auto"/>
            <w:vAlign w:val="center"/>
          </w:tcPr>
          <w:p w:rsidR="00936474" w:rsidRPr="00417281" w:rsidRDefault="00CC21E8" w:rsidP="008B0A60">
            <w:pPr>
              <w:jc w:val="center"/>
              <w:rPr>
                <w:sz w:val="20"/>
                <w:szCs w:val="20"/>
              </w:rPr>
            </w:pPr>
            <w:r w:rsidRPr="00417281">
              <w:rPr>
                <w:sz w:val="20"/>
                <w:szCs w:val="20"/>
              </w:rPr>
              <w:t>0,024</w:t>
            </w:r>
          </w:p>
        </w:tc>
        <w:tc>
          <w:tcPr>
            <w:tcW w:w="435" w:type="pct"/>
            <w:shd w:val="clear" w:color="auto" w:fill="auto"/>
            <w:vAlign w:val="center"/>
          </w:tcPr>
          <w:p w:rsidR="00936474" w:rsidRPr="00417281" w:rsidRDefault="00410FB4" w:rsidP="008B0A60">
            <w:pPr>
              <w:jc w:val="center"/>
              <w:rPr>
                <w:sz w:val="20"/>
                <w:szCs w:val="20"/>
              </w:rPr>
            </w:pPr>
            <w:r w:rsidRPr="00417281">
              <w:rPr>
                <w:sz w:val="20"/>
                <w:szCs w:val="20"/>
              </w:rPr>
              <w:t>0,026</w:t>
            </w:r>
          </w:p>
        </w:tc>
        <w:tc>
          <w:tcPr>
            <w:tcW w:w="435" w:type="pct"/>
            <w:shd w:val="clear" w:color="auto" w:fill="auto"/>
            <w:vAlign w:val="center"/>
          </w:tcPr>
          <w:p w:rsidR="00936474" w:rsidRPr="00417281" w:rsidRDefault="00410FB4" w:rsidP="008B0A60">
            <w:pPr>
              <w:jc w:val="center"/>
              <w:rPr>
                <w:sz w:val="20"/>
                <w:szCs w:val="20"/>
              </w:rPr>
            </w:pPr>
            <w:r w:rsidRPr="00417281">
              <w:rPr>
                <w:sz w:val="20"/>
                <w:szCs w:val="20"/>
              </w:rPr>
              <w:t>0,027</w:t>
            </w:r>
          </w:p>
        </w:tc>
        <w:tc>
          <w:tcPr>
            <w:tcW w:w="435" w:type="pct"/>
            <w:shd w:val="clear" w:color="auto" w:fill="auto"/>
            <w:vAlign w:val="center"/>
          </w:tcPr>
          <w:p w:rsidR="00936474" w:rsidRPr="00417281" w:rsidRDefault="00410FB4" w:rsidP="008B0A60">
            <w:pPr>
              <w:jc w:val="center"/>
              <w:rPr>
                <w:sz w:val="20"/>
                <w:szCs w:val="20"/>
              </w:rPr>
            </w:pPr>
            <w:r w:rsidRPr="00417281">
              <w:rPr>
                <w:sz w:val="20"/>
                <w:szCs w:val="20"/>
              </w:rPr>
              <w:t>0,029</w:t>
            </w:r>
          </w:p>
        </w:tc>
        <w:tc>
          <w:tcPr>
            <w:tcW w:w="435" w:type="pct"/>
            <w:shd w:val="clear" w:color="auto" w:fill="auto"/>
            <w:vAlign w:val="center"/>
          </w:tcPr>
          <w:p w:rsidR="00936474" w:rsidRPr="00417281" w:rsidRDefault="00936474" w:rsidP="008B0A60">
            <w:pPr>
              <w:jc w:val="center"/>
              <w:rPr>
                <w:sz w:val="20"/>
                <w:szCs w:val="20"/>
              </w:rPr>
            </w:pPr>
            <w:r w:rsidRPr="00417281">
              <w:rPr>
                <w:sz w:val="20"/>
                <w:szCs w:val="20"/>
              </w:rPr>
              <w:t>0</w:t>
            </w:r>
            <w:r w:rsidR="00410FB4" w:rsidRPr="00417281">
              <w:rPr>
                <w:sz w:val="20"/>
                <w:szCs w:val="20"/>
              </w:rPr>
              <w:t>,030</w:t>
            </w:r>
          </w:p>
        </w:tc>
        <w:tc>
          <w:tcPr>
            <w:tcW w:w="441" w:type="pct"/>
            <w:shd w:val="clear" w:color="auto" w:fill="auto"/>
            <w:vAlign w:val="center"/>
          </w:tcPr>
          <w:p w:rsidR="00936474" w:rsidRPr="00417281" w:rsidRDefault="00936474" w:rsidP="008B0A60">
            <w:pPr>
              <w:jc w:val="center"/>
              <w:rPr>
                <w:sz w:val="20"/>
                <w:szCs w:val="20"/>
              </w:rPr>
            </w:pPr>
            <w:r w:rsidRPr="00417281">
              <w:rPr>
                <w:sz w:val="20"/>
                <w:szCs w:val="20"/>
              </w:rPr>
              <w:t>0</w:t>
            </w:r>
            <w:r w:rsidR="00410FB4" w:rsidRPr="00417281">
              <w:rPr>
                <w:sz w:val="20"/>
                <w:szCs w:val="20"/>
              </w:rPr>
              <w:t>,019</w:t>
            </w:r>
          </w:p>
        </w:tc>
        <w:tc>
          <w:tcPr>
            <w:tcW w:w="438" w:type="pct"/>
            <w:vAlign w:val="center"/>
          </w:tcPr>
          <w:p w:rsidR="00936474" w:rsidRPr="00417281" w:rsidRDefault="006C1044" w:rsidP="008B0A60">
            <w:pPr>
              <w:jc w:val="center"/>
              <w:rPr>
                <w:sz w:val="20"/>
                <w:szCs w:val="20"/>
              </w:rPr>
            </w:pPr>
            <w:r w:rsidRPr="00417281">
              <w:rPr>
                <w:sz w:val="20"/>
                <w:szCs w:val="20"/>
                <w:lang w:val="en-US"/>
              </w:rPr>
              <w:t>0</w:t>
            </w:r>
            <w:r w:rsidR="00410FB4" w:rsidRPr="00417281">
              <w:rPr>
                <w:sz w:val="20"/>
                <w:szCs w:val="20"/>
              </w:rPr>
              <w:t>,016</w:t>
            </w:r>
          </w:p>
        </w:tc>
      </w:tr>
      <w:tr w:rsidR="00417281" w:rsidRPr="00417281" w:rsidTr="008B0A60">
        <w:trPr>
          <w:cantSplit/>
          <w:trHeight w:val="20"/>
        </w:trPr>
        <w:tc>
          <w:tcPr>
            <w:tcW w:w="244" w:type="pct"/>
            <w:shd w:val="clear" w:color="auto" w:fill="auto"/>
            <w:vAlign w:val="center"/>
          </w:tcPr>
          <w:p w:rsidR="00936474" w:rsidRPr="00417281" w:rsidRDefault="00936474"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936474" w:rsidRPr="00417281" w:rsidRDefault="00936474" w:rsidP="0052507E">
            <w:pPr>
              <w:rPr>
                <w:sz w:val="20"/>
                <w:szCs w:val="20"/>
              </w:rPr>
            </w:pPr>
            <w:r w:rsidRPr="00417281">
              <w:rPr>
                <w:sz w:val="20"/>
                <w:szCs w:val="20"/>
              </w:rPr>
              <w:t>Износ коммунальных систем, %</w:t>
            </w:r>
          </w:p>
        </w:tc>
        <w:tc>
          <w:tcPr>
            <w:tcW w:w="474" w:type="pct"/>
            <w:shd w:val="clear" w:color="auto" w:fill="auto"/>
            <w:vAlign w:val="center"/>
          </w:tcPr>
          <w:p w:rsidR="00936474" w:rsidRPr="00417281" w:rsidRDefault="00936474" w:rsidP="008B0A60">
            <w:pPr>
              <w:jc w:val="center"/>
              <w:rPr>
                <w:sz w:val="20"/>
                <w:szCs w:val="20"/>
              </w:rPr>
            </w:pPr>
            <w:r w:rsidRPr="00417281">
              <w:rPr>
                <w:rFonts w:eastAsia="Arial"/>
                <w:sz w:val="20"/>
                <w:szCs w:val="20"/>
              </w:rPr>
              <w:t>0</w:t>
            </w:r>
          </w:p>
        </w:tc>
        <w:tc>
          <w:tcPr>
            <w:tcW w:w="435" w:type="pct"/>
            <w:shd w:val="clear" w:color="auto" w:fill="auto"/>
            <w:vAlign w:val="center"/>
          </w:tcPr>
          <w:p w:rsidR="00936474" w:rsidRPr="00417281" w:rsidRDefault="00753478" w:rsidP="008B0A60">
            <w:pPr>
              <w:jc w:val="center"/>
              <w:rPr>
                <w:sz w:val="20"/>
                <w:szCs w:val="20"/>
              </w:rPr>
            </w:pPr>
            <w:r w:rsidRPr="00417281">
              <w:rPr>
                <w:rFonts w:eastAsia="Arial"/>
                <w:sz w:val="20"/>
                <w:szCs w:val="20"/>
              </w:rPr>
              <w:t>38,9</w:t>
            </w:r>
          </w:p>
        </w:tc>
        <w:tc>
          <w:tcPr>
            <w:tcW w:w="435" w:type="pct"/>
            <w:shd w:val="clear" w:color="auto" w:fill="auto"/>
            <w:vAlign w:val="center"/>
          </w:tcPr>
          <w:p w:rsidR="00936474" w:rsidRPr="00417281" w:rsidRDefault="00410FB4" w:rsidP="008B0A60">
            <w:pPr>
              <w:jc w:val="center"/>
              <w:rPr>
                <w:sz w:val="20"/>
                <w:szCs w:val="20"/>
              </w:rPr>
            </w:pPr>
            <w:r w:rsidRPr="00417281">
              <w:rPr>
                <w:sz w:val="20"/>
                <w:szCs w:val="20"/>
              </w:rPr>
              <w:t>41,4</w:t>
            </w:r>
          </w:p>
        </w:tc>
        <w:tc>
          <w:tcPr>
            <w:tcW w:w="435" w:type="pct"/>
            <w:shd w:val="clear" w:color="auto" w:fill="auto"/>
            <w:vAlign w:val="center"/>
          </w:tcPr>
          <w:p w:rsidR="00936474" w:rsidRPr="00417281" w:rsidRDefault="00410FB4" w:rsidP="008B0A60">
            <w:pPr>
              <w:jc w:val="center"/>
              <w:rPr>
                <w:sz w:val="20"/>
                <w:szCs w:val="20"/>
              </w:rPr>
            </w:pPr>
            <w:r w:rsidRPr="00417281">
              <w:rPr>
                <w:sz w:val="20"/>
                <w:szCs w:val="20"/>
              </w:rPr>
              <w:t>43,9</w:t>
            </w:r>
          </w:p>
        </w:tc>
        <w:tc>
          <w:tcPr>
            <w:tcW w:w="435" w:type="pct"/>
            <w:shd w:val="clear" w:color="auto" w:fill="auto"/>
            <w:vAlign w:val="center"/>
          </w:tcPr>
          <w:p w:rsidR="00936474" w:rsidRPr="00417281" w:rsidRDefault="00410FB4" w:rsidP="008B0A60">
            <w:pPr>
              <w:jc w:val="center"/>
              <w:rPr>
                <w:sz w:val="20"/>
                <w:szCs w:val="20"/>
              </w:rPr>
            </w:pPr>
            <w:r w:rsidRPr="00417281">
              <w:rPr>
                <w:sz w:val="20"/>
                <w:szCs w:val="20"/>
              </w:rPr>
              <w:t>46,4</w:t>
            </w:r>
          </w:p>
        </w:tc>
        <w:tc>
          <w:tcPr>
            <w:tcW w:w="435" w:type="pct"/>
            <w:shd w:val="clear" w:color="auto" w:fill="auto"/>
            <w:vAlign w:val="center"/>
          </w:tcPr>
          <w:p w:rsidR="00936474" w:rsidRPr="00417281" w:rsidRDefault="00410FB4" w:rsidP="008B0A60">
            <w:pPr>
              <w:jc w:val="center"/>
              <w:rPr>
                <w:sz w:val="20"/>
                <w:szCs w:val="20"/>
              </w:rPr>
            </w:pPr>
            <w:r w:rsidRPr="00417281">
              <w:rPr>
                <w:sz w:val="20"/>
                <w:szCs w:val="20"/>
              </w:rPr>
              <w:t>48,9</w:t>
            </w:r>
          </w:p>
        </w:tc>
        <w:tc>
          <w:tcPr>
            <w:tcW w:w="441" w:type="pct"/>
            <w:shd w:val="clear" w:color="auto" w:fill="auto"/>
            <w:vAlign w:val="center"/>
          </w:tcPr>
          <w:p w:rsidR="00936474" w:rsidRPr="00417281" w:rsidRDefault="00410FB4" w:rsidP="008B0A60">
            <w:pPr>
              <w:jc w:val="center"/>
              <w:rPr>
                <w:sz w:val="20"/>
                <w:szCs w:val="20"/>
              </w:rPr>
            </w:pPr>
            <w:r w:rsidRPr="00417281">
              <w:rPr>
                <w:sz w:val="20"/>
                <w:szCs w:val="20"/>
              </w:rPr>
              <w:t>31,2</w:t>
            </w:r>
          </w:p>
        </w:tc>
        <w:tc>
          <w:tcPr>
            <w:tcW w:w="438" w:type="pct"/>
            <w:vAlign w:val="center"/>
          </w:tcPr>
          <w:p w:rsidR="00936474" w:rsidRPr="00417281" w:rsidRDefault="00410FB4" w:rsidP="008B0A60">
            <w:pPr>
              <w:jc w:val="center"/>
              <w:rPr>
                <w:sz w:val="20"/>
                <w:szCs w:val="20"/>
              </w:rPr>
            </w:pPr>
            <w:r w:rsidRPr="00417281">
              <w:rPr>
                <w:sz w:val="20"/>
                <w:szCs w:val="20"/>
              </w:rPr>
              <w:t>26,5</w:t>
            </w:r>
          </w:p>
        </w:tc>
      </w:tr>
      <w:tr w:rsidR="00417281" w:rsidRPr="00417281" w:rsidTr="008B0A60">
        <w:trPr>
          <w:cantSplit/>
          <w:trHeight w:val="20"/>
        </w:trPr>
        <w:tc>
          <w:tcPr>
            <w:tcW w:w="244" w:type="pct"/>
            <w:shd w:val="clear" w:color="auto" w:fill="auto"/>
            <w:vAlign w:val="center"/>
          </w:tcPr>
          <w:p w:rsidR="00936474" w:rsidRPr="00417281" w:rsidRDefault="00936474"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936474" w:rsidRPr="00417281" w:rsidRDefault="00936474" w:rsidP="0052507E">
            <w:pPr>
              <w:rPr>
                <w:sz w:val="20"/>
                <w:szCs w:val="20"/>
              </w:rPr>
            </w:pPr>
            <w:r w:rsidRPr="00417281">
              <w:rPr>
                <w:sz w:val="20"/>
                <w:szCs w:val="20"/>
              </w:rPr>
              <w:t>Протяженность сетей, нуждающихся в замене, км</w:t>
            </w:r>
          </w:p>
        </w:tc>
        <w:tc>
          <w:tcPr>
            <w:tcW w:w="474" w:type="pct"/>
            <w:shd w:val="clear" w:color="auto" w:fill="auto"/>
            <w:vAlign w:val="center"/>
          </w:tcPr>
          <w:p w:rsidR="00936474" w:rsidRPr="00417281" w:rsidRDefault="00CC21E8" w:rsidP="008B0A60">
            <w:pPr>
              <w:jc w:val="center"/>
              <w:rPr>
                <w:sz w:val="20"/>
                <w:szCs w:val="20"/>
              </w:rPr>
            </w:pPr>
            <w:r w:rsidRPr="00417281">
              <w:rPr>
                <w:rFonts w:eastAsia="Arial"/>
                <w:sz w:val="20"/>
                <w:szCs w:val="20"/>
              </w:rPr>
              <w:t>-</w:t>
            </w:r>
          </w:p>
        </w:tc>
        <w:tc>
          <w:tcPr>
            <w:tcW w:w="435" w:type="pct"/>
            <w:shd w:val="clear" w:color="auto" w:fill="auto"/>
            <w:vAlign w:val="center"/>
          </w:tcPr>
          <w:p w:rsidR="00936474" w:rsidRPr="00417281" w:rsidRDefault="00753478" w:rsidP="008B0A60">
            <w:pPr>
              <w:jc w:val="center"/>
              <w:rPr>
                <w:sz w:val="20"/>
                <w:szCs w:val="20"/>
              </w:rPr>
            </w:pPr>
            <w:r w:rsidRPr="00417281">
              <w:rPr>
                <w:rFonts w:eastAsia="Arial"/>
                <w:sz w:val="20"/>
                <w:szCs w:val="20"/>
              </w:rPr>
              <w:t>17,6</w:t>
            </w:r>
          </w:p>
        </w:tc>
        <w:tc>
          <w:tcPr>
            <w:tcW w:w="435" w:type="pct"/>
            <w:shd w:val="clear" w:color="auto" w:fill="auto"/>
            <w:vAlign w:val="center"/>
          </w:tcPr>
          <w:p w:rsidR="00936474" w:rsidRPr="00417281" w:rsidRDefault="008B0A60" w:rsidP="008B0A60">
            <w:pPr>
              <w:jc w:val="center"/>
              <w:rPr>
                <w:sz w:val="20"/>
                <w:szCs w:val="20"/>
              </w:rPr>
            </w:pPr>
            <w:r w:rsidRPr="00417281">
              <w:rPr>
                <w:sz w:val="20"/>
                <w:szCs w:val="20"/>
              </w:rPr>
              <w:t>30,4</w:t>
            </w:r>
          </w:p>
        </w:tc>
        <w:tc>
          <w:tcPr>
            <w:tcW w:w="435" w:type="pct"/>
            <w:shd w:val="clear" w:color="auto" w:fill="auto"/>
            <w:vAlign w:val="center"/>
          </w:tcPr>
          <w:p w:rsidR="00936474" w:rsidRPr="00417281" w:rsidRDefault="008B0A60" w:rsidP="008B0A60">
            <w:pPr>
              <w:jc w:val="center"/>
              <w:rPr>
                <w:sz w:val="20"/>
                <w:szCs w:val="20"/>
              </w:rPr>
            </w:pPr>
            <w:r w:rsidRPr="00417281">
              <w:rPr>
                <w:sz w:val="20"/>
                <w:szCs w:val="20"/>
              </w:rPr>
              <w:t>38,0</w:t>
            </w:r>
          </w:p>
        </w:tc>
        <w:tc>
          <w:tcPr>
            <w:tcW w:w="435" w:type="pct"/>
            <w:shd w:val="clear" w:color="auto" w:fill="auto"/>
            <w:vAlign w:val="center"/>
          </w:tcPr>
          <w:p w:rsidR="00936474" w:rsidRPr="00417281" w:rsidRDefault="008B0A60" w:rsidP="008B0A60">
            <w:pPr>
              <w:jc w:val="center"/>
              <w:rPr>
                <w:sz w:val="20"/>
                <w:szCs w:val="20"/>
              </w:rPr>
            </w:pPr>
            <w:r w:rsidRPr="00417281">
              <w:rPr>
                <w:sz w:val="20"/>
                <w:szCs w:val="20"/>
              </w:rPr>
              <w:t>45,6</w:t>
            </w:r>
          </w:p>
        </w:tc>
        <w:tc>
          <w:tcPr>
            <w:tcW w:w="435" w:type="pct"/>
            <w:shd w:val="clear" w:color="auto" w:fill="auto"/>
            <w:vAlign w:val="center"/>
          </w:tcPr>
          <w:p w:rsidR="00936474" w:rsidRPr="00417281" w:rsidRDefault="008B0A60" w:rsidP="008B0A60">
            <w:pPr>
              <w:jc w:val="center"/>
              <w:rPr>
                <w:sz w:val="20"/>
                <w:szCs w:val="20"/>
              </w:rPr>
            </w:pPr>
            <w:r w:rsidRPr="00417281">
              <w:rPr>
                <w:sz w:val="20"/>
                <w:szCs w:val="20"/>
              </w:rPr>
              <w:t>53,3</w:t>
            </w:r>
          </w:p>
        </w:tc>
        <w:tc>
          <w:tcPr>
            <w:tcW w:w="441" w:type="pct"/>
            <w:shd w:val="clear" w:color="auto" w:fill="auto"/>
            <w:vAlign w:val="center"/>
          </w:tcPr>
          <w:p w:rsidR="00936474" w:rsidRPr="00417281" w:rsidRDefault="008B0A60" w:rsidP="008B0A60">
            <w:pPr>
              <w:jc w:val="center"/>
              <w:rPr>
                <w:sz w:val="20"/>
                <w:szCs w:val="20"/>
              </w:rPr>
            </w:pPr>
            <w:r w:rsidRPr="00417281">
              <w:rPr>
                <w:sz w:val="20"/>
                <w:szCs w:val="20"/>
              </w:rPr>
              <w:t>34,0</w:t>
            </w:r>
          </w:p>
        </w:tc>
        <w:tc>
          <w:tcPr>
            <w:tcW w:w="438" w:type="pct"/>
            <w:vAlign w:val="center"/>
          </w:tcPr>
          <w:p w:rsidR="00936474" w:rsidRPr="00417281" w:rsidRDefault="008B0A60" w:rsidP="008B0A60">
            <w:pPr>
              <w:jc w:val="center"/>
              <w:rPr>
                <w:sz w:val="20"/>
                <w:szCs w:val="20"/>
              </w:rPr>
            </w:pPr>
            <w:r w:rsidRPr="00417281">
              <w:rPr>
                <w:sz w:val="20"/>
                <w:szCs w:val="20"/>
              </w:rPr>
              <w:t>28,8</w:t>
            </w:r>
          </w:p>
        </w:tc>
      </w:tr>
      <w:tr w:rsidR="00417281" w:rsidRPr="00417281" w:rsidTr="008B0A60">
        <w:trPr>
          <w:cantSplit/>
          <w:trHeight w:val="20"/>
        </w:trPr>
        <w:tc>
          <w:tcPr>
            <w:tcW w:w="244" w:type="pct"/>
            <w:shd w:val="clear" w:color="auto" w:fill="auto"/>
            <w:vAlign w:val="center"/>
          </w:tcPr>
          <w:p w:rsidR="00936474" w:rsidRPr="00417281" w:rsidRDefault="00936474"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936474" w:rsidRPr="00417281" w:rsidRDefault="00936474" w:rsidP="0052507E">
            <w:pPr>
              <w:rPr>
                <w:sz w:val="20"/>
                <w:szCs w:val="20"/>
              </w:rPr>
            </w:pPr>
            <w:r w:rsidRPr="00417281">
              <w:rPr>
                <w:sz w:val="20"/>
                <w:szCs w:val="20"/>
              </w:rPr>
              <w:t>Процент ежегодно заменяемых сетей, %</w:t>
            </w:r>
          </w:p>
        </w:tc>
        <w:tc>
          <w:tcPr>
            <w:tcW w:w="474" w:type="pct"/>
            <w:shd w:val="clear" w:color="auto" w:fill="auto"/>
            <w:vAlign w:val="center"/>
          </w:tcPr>
          <w:p w:rsidR="00936474" w:rsidRPr="00417281" w:rsidRDefault="00410FB4" w:rsidP="008B0A60">
            <w:pPr>
              <w:jc w:val="center"/>
              <w:rPr>
                <w:sz w:val="20"/>
                <w:szCs w:val="20"/>
              </w:rPr>
            </w:pPr>
            <w:r w:rsidRPr="00417281">
              <w:rPr>
                <w:rFonts w:eastAsia="Arial"/>
                <w:sz w:val="20"/>
                <w:szCs w:val="20"/>
              </w:rPr>
              <w:t>-</w:t>
            </w:r>
          </w:p>
        </w:tc>
        <w:tc>
          <w:tcPr>
            <w:tcW w:w="435" w:type="pct"/>
            <w:shd w:val="clear" w:color="auto" w:fill="auto"/>
            <w:vAlign w:val="center"/>
          </w:tcPr>
          <w:p w:rsidR="00936474" w:rsidRPr="00417281" w:rsidRDefault="00410FB4" w:rsidP="008B0A60">
            <w:pPr>
              <w:jc w:val="center"/>
              <w:rPr>
                <w:sz w:val="20"/>
                <w:szCs w:val="20"/>
              </w:rPr>
            </w:pPr>
            <w:r w:rsidRPr="00417281">
              <w:rPr>
                <w:rFonts w:eastAsia="Arial"/>
                <w:sz w:val="20"/>
                <w:szCs w:val="20"/>
              </w:rPr>
              <w:t>-</w:t>
            </w:r>
          </w:p>
        </w:tc>
        <w:tc>
          <w:tcPr>
            <w:tcW w:w="435" w:type="pct"/>
            <w:shd w:val="clear" w:color="auto" w:fill="auto"/>
            <w:vAlign w:val="center"/>
          </w:tcPr>
          <w:p w:rsidR="00936474" w:rsidRPr="00417281" w:rsidRDefault="00410FB4" w:rsidP="008B0A60">
            <w:pPr>
              <w:jc w:val="center"/>
              <w:rPr>
                <w:sz w:val="20"/>
                <w:szCs w:val="20"/>
              </w:rPr>
            </w:pPr>
            <w:r w:rsidRPr="00417281">
              <w:rPr>
                <w:sz w:val="20"/>
                <w:szCs w:val="20"/>
              </w:rPr>
              <w:t>-</w:t>
            </w:r>
          </w:p>
        </w:tc>
        <w:tc>
          <w:tcPr>
            <w:tcW w:w="435" w:type="pct"/>
            <w:shd w:val="clear" w:color="auto" w:fill="auto"/>
            <w:vAlign w:val="center"/>
          </w:tcPr>
          <w:p w:rsidR="00936474" w:rsidRPr="00417281" w:rsidRDefault="00410FB4" w:rsidP="008B0A60">
            <w:pPr>
              <w:jc w:val="center"/>
              <w:rPr>
                <w:sz w:val="20"/>
                <w:szCs w:val="20"/>
              </w:rPr>
            </w:pPr>
            <w:r w:rsidRPr="00417281">
              <w:rPr>
                <w:sz w:val="20"/>
                <w:szCs w:val="20"/>
              </w:rPr>
              <w:t>-</w:t>
            </w:r>
          </w:p>
        </w:tc>
        <w:tc>
          <w:tcPr>
            <w:tcW w:w="435" w:type="pct"/>
            <w:shd w:val="clear" w:color="auto" w:fill="auto"/>
            <w:vAlign w:val="center"/>
          </w:tcPr>
          <w:p w:rsidR="00936474" w:rsidRPr="00417281" w:rsidRDefault="00410FB4" w:rsidP="008B0A60">
            <w:pPr>
              <w:jc w:val="center"/>
              <w:rPr>
                <w:sz w:val="20"/>
                <w:szCs w:val="20"/>
              </w:rPr>
            </w:pPr>
            <w:r w:rsidRPr="00417281">
              <w:rPr>
                <w:sz w:val="20"/>
                <w:szCs w:val="20"/>
              </w:rPr>
              <w:t>-</w:t>
            </w:r>
          </w:p>
        </w:tc>
        <w:tc>
          <w:tcPr>
            <w:tcW w:w="435" w:type="pct"/>
            <w:shd w:val="clear" w:color="auto" w:fill="auto"/>
            <w:vAlign w:val="center"/>
          </w:tcPr>
          <w:p w:rsidR="00936474" w:rsidRPr="00417281" w:rsidRDefault="00410FB4" w:rsidP="008B0A60">
            <w:pPr>
              <w:jc w:val="center"/>
              <w:rPr>
                <w:sz w:val="20"/>
                <w:szCs w:val="20"/>
              </w:rPr>
            </w:pPr>
            <w:r w:rsidRPr="00417281">
              <w:rPr>
                <w:sz w:val="20"/>
                <w:szCs w:val="20"/>
              </w:rPr>
              <w:t>-</w:t>
            </w:r>
          </w:p>
        </w:tc>
        <w:tc>
          <w:tcPr>
            <w:tcW w:w="441" w:type="pct"/>
            <w:shd w:val="clear" w:color="auto" w:fill="auto"/>
            <w:vAlign w:val="center"/>
          </w:tcPr>
          <w:p w:rsidR="00936474" w:rsidRPr="00417281" w:rsidRDefault="00410FB4" w:rsidP="008B0A60">
            <w:pPr>
              <w:jc w:val="center"/>
              <w:rPr>
                <w:sz w:val="20"/>
                <w:szCs w:val="20"/>
              </w:rPr>
            </w:pPr>
            <w:r w:rsidRPr="00417281">
              <w:rPr>
                <w:sz w:val="20"/>
                <w:szCs w:val="20"/>
              </w:rPr>
              <w:t>-</w:t>
            </w:r>
          </w:p>
        </w:tc>
        <w:tc>
          <w:tcPr>
            <w:tcW w:w="438" w:type="pct"/>
            <w:vAlign w:val="center"/>
          </w:tcPr>
          <w:p w:rsidR="00936474" w:rsidRPr="00417281" w:rsidRDefault="00410FB4" w:rsidP="008B0A60">
            <w:pPr>
              <w:jc w:val="center"/>
              <w:rPr>
                <w:sz w:val="20"/>
                <w:szCs w:val="20"/>
              </w:rPr>
            </w:pPr>
            <w:r w:rsidRPr="00417281">
              <w:rPr>
                <w:sz w:val="20"/>
                <w:szCs w:val="20"/>
              </w:rPr>
              <w:t>-</w:t>
            </w:r>
          </w:p>
        </w:tc>
      </w:tr>
      <w:tr w:rsidR="00417281" w:rsidRPr="00417281" w:rsidTr="005B4D30">
        <w:trPr>
          <w:cantSplit/>
          <w:trHeight w:val="20"/>
        </w:trPr>
        <w:tc>
          <w:tcPr>
            <w:tcW w:w="244" w:type="pct"/>
            <w:shd w:val="clear" w:color="auto" w:fill="auto"/>
            <w:vAlign w:val="center"/>
          </w:tcPr>
          <w:p w:rsidR="00936474" w:rsidRPr="00417281" w:rsidRDefault="00936474" w:rsidP="002C2981">
            <w:pPr>
              <w:pStyle w:val="affc"/>
              <w:numPr>
                <w:ilvl w:val="0"/>
                <w:numId w:val="18"/>
              </w:numPr>
              <w:tabs>
                <w:tab w:val="clear" w:pos="1080"/>
              </w:tabs>
              <w:spacing w:line="240" w:lineRule="auto"/>
              <w:ind w:left="0" w:firstLine="0"/>
              <w:jc w:val="center"/>
              <w:rPr>
                <w:b w:val="0"/>
                <w:sz w:val="20"/>
                <w:szCs w:val="20"/>
              </w:rPr>
            </w:pPr>
          </w:p>
        </w:tc>
        <w:tc>
          <w:tcPr>
            <w:tcW w:w="4318" w:type="pct"/>
            <w:gridSpan w:val="8"/>
            <w:shd w:val="clear" w:color="auto" w:fill="auto"/>
            <w:vAlign w:val="center"/>
          </w:tcPr>
          <w:p w:rsidR="00936474" w:rsidRPr="00417281" w:rsidRDefault="00936474" w:rsidP="0052507E">
            <w:pPr>
              <w:jc w:val="center"/>
              <w:rPr>
                <w:b/>
                <w:sz w:val="20"/>
                <w:szCs w:val="20"/>
              </w:rPr>
            </w:pPr>
            <w:r w:rsidRPr="00417281">
              <w:rPr>
                <w:b/>
                <w:sz w:val="20"/>
                <w:szCs w:val="20"/>
              </w:rPr>
              <w:t>Показатели эффективности производства и транспортировки ресурса</w:t>
            </w:r>
          </w:p>
        </w:tc>
        <w:tc>
          <w:tcPr>
            <w:tcW w:w="438" w:type="pct"/>
            <w:vAlign w:val="center"/>
          </w:tcPr>
          <w:p w:rsidR="00936474" w:rsidRPr="00417281" w:rsidRDefault="00936474" w:rsidP="0052507E">
            <w:pPr>
              <w:jc w:val="center"/>
              <w:rPr>
                <w:b/>
                <w:sz w:val="20"/>
                <w:szCs w:val="20"/>
              </w:rPr>
            </w:pPr>
          </w:p>
        </w:tc>
      </w:tr>
      <w:tr w:rsidR="00417281" w:rsidRPr="00417281" w:rsidTr="005B4D30">
        <w:trPr>
          <w:cantSplit/>
          <w:trHeight w:val="20"/>
        </w:trPr>
        <w:tc>
          <w:tcPr>
            <w:tcW w:w="244" w:type="pct"/>
            <w:shd w:val="clear" w:color="auto" w:fill="auto"/>
            <w:vAlign w:val="center"/>
          </w:tcPr>
          <w:p w:rsidR="00936474" w:rsidRPr="00417281" w:rsidRDefault="00936474"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936474" w:rsidRPr="00417281" w:rsidRDefault="00936474" w:rsidP="0052507E">
            <w:pPr>
              <w:rPr>
                <w:sz w:val="20"/>
                <w:szCs w:val="20"/>
              </w:rPr>
            </w:pPr>
            <w:r w:rsidRPr="00417281">
              <w:rPr>
                <w:sz w:val="20"/>
                <w:szCs w:val="20"/>
              </w:rPr>
              <w:t>Уровень потерь, %</w:t>
            </w:r>
          </w:p>
        </w:tc>
        <w:tc>
          <w:tcPr>
            <w:tcW w:w="474" w:type="pct"/>
            <w:shd w:val="clear" w:color="auto" w:fill="auto"/>
            <w:vAlign w:val="center"/>
          </w:tcPr>
          <w:p w:rsidR="00936474" w:rsidRPr="00417281" w:rsidRDefault="00936474" w:rsidP="0052507E">
            <w:pPr>
              <w:jc w:val="center"/>
              <w:rPr>
                <w:sz w:val="20"/>
                <w:szCs w:val="20"/>
              </w:rPr>
            </w:pPr>
            <w:r w:rsidRPr="00417281">
              <w:rPr>
                <w:sz w:val="20"/>
                <w:szCs w:val="20"/>
              </w:rPr>
              <w:t>0</w:t>
            </w:r>
          </w:p>
        </w:tc>
        <w:tc>
          <w:tcPr>
            <w:tcW w:w="435" w:type="pct"/>
            <w:shd w:val="clear" w:color="auto" w:fill="auto"/>
            <w:vAlign w:val="center"/>
          </w:tcPr>
          <w:p w:rsidR="00936474" w:rsidRPr="00417281" w:rsidRDefault="00936474" w:rsidP="0052507E">
            <w:pPr>
              <w:jc w:val="center"/>
              <w:rPr>
                <w:sz w:val="20"/>
                <w:szCs w:val="20"/>
              </w:rPr>
            </w:pPr>
            <w:r w:rsidRPr="00417281">
              <w:rPr>
                <w:sz w:val="20"/>
                <w:szCs w:val="20"/>
              </w:rPr>
              <w:t>0</w:t>
            </w:r>
          </w:p>
        </w:tc>
        <w:tc>
          <w:tcPr>
            <w:tcW w:w="435" w:type="pct"/>
            <w:shd w:val="clear" w:color="auto" w:fill="auto"/>
            <w:vAlign w:val="center"/>
          </w:tcPr>
          <w:p w:rsidR="00936474" w:rsidRPr="00417281" w:rsidRDefault="00936474" w:rsidP="0052507E">
            <w:pPr>
              <w:jc w:val="center"/>
              <w:rPr>
                <w:sz w:val="20"/>
                <w:szCs w:val="20"/>
              </w:rPr>
            </w:pPr>
            <w:r w:rsidRPr="00417281">
              <w:rPr>
                <w:sz w:val="20"/>
                <w:szCs w:val="20"/>
              </w:rPr>
              <w:t>0</w:t>
            </w:r>
          </w:p>
        </w:tc>
        <w:tc>
          <w:tcPr>
            <w:tcW w:w="435" w:type="pct"/>
            <w:shd w:val="clear" w:color="auto" w:fill="auto"/>
            <w:vAlign w:val="center"/>
          </w:tcPr>
          <w:p w:rsidR="00936474" w:rsidRPr="00417281" w:rsidRDefault="00936474" w:rsidP="0052507E">
            <w:pPr>
              <w:jc w:val="center"/>
              <w:rPr>
                <w:sz w:val="20"/>
                <w:szCs w:val="20"/>
              </w:rPr>
            </w:pPr>
            <w:r w:rsidRPr="00417281">
              <w:rPr>
                <w:sz w:val="20"/>
                <w:szCs w:val="20"/>
              </w:rPr>
              <w:t>0</w:t>
            </w:r>
          </w:p>
        </w:tc>
        <w:tc>
          <w:tcPr>
            <w:tcW w:w="435" w:type="pct"/>
            <w:shd w:val="clear" w:color="auto" w:fill="auto"/>
            <w:vAlign w:val="center"/>
          </w:tcPr>
          <w:p w:rsidR="00936474" w:rsidRPr="00417281" w:rsidRDefault="00936474" w:rsidP="0052507E">
            <w:pPr>
              <w:jc w:val="center"/>
              <w:rPr>
                <w:sz w:val="20"/>
                <w:szCs w:val="20"/>
              </w:rPr>
            </w:pPr>
            <w:r w:rsidRPr="00417281">
              <w:rPr>
                <w:sz w:val="20"/>
                <w:szCs w:val="20"/>
              </w:rPr>
              <w:t>0</w:t>
            </w:r>
          </w:p>
        </w:tc>
        <w:tc>
          <w:tcPr>
            <w:tcW w:w="435" w:type="pct"/>
            <w:shd w:val="clear" w:color="auto" w:fill="auto"/>
            <w:vAlign w:val="center"/>
          </w:tcPr>
          <w:p w:rsidR="00936474" w:rsidRPr="00417281" w:rsidRDefault="00936474" w:rsidP="0052507E">
            <w:pPr>
              <w:jc w:val="center"/>
              <w:rPr>
                <w:sz w:val="20"/>
                <w:szCs w:val="20"/>
              </w:rPr>
            </w:pPr>
            <w:r w:rsidRPr="00417281">
              <w:rPr>
                <w:sz w:val="20"/>
                <w:szCs w:val="20"/>
              </w:rPr>
              <w:t>0</w:t>
            </w:r>
          </w:p>
        </w:tc>
        <w:tc>
          <w:tcPr>
            <w:tcW w:w="441" w:type="pct"/>
            <w:shd w:val="clear" w:color="auto" w:fill="auto"/>
            <w:vAlign w:val="center"/>
          </w:tcPr>
          <w:p w:rsidR="00936474" w:rsidRPr="00417281" w:rsidRDefault="00936474" w:rsidP="0052507E">
            <w:pPr>
              <w:jc w:val="center"/>
              <w:rPr>
                <w:sz w:val="20"/>
                <w:szCs w:val="20"/>
              </w:rPr>
            </w:pPr>
            <w:r w:rsidRPr="00417281">
              <w:rPr>
                <w:sz w:val="20"/>
                <w:szCs w:val="20"/>
              </w:rPr>
              <w:t>0</w:t>
            </w:r>
          </w:p>
        </w:tc>
        <w:tc>
          <w:tcPr>
            <w:tcW w:w="438" w:type="pct"/>
            <w:vAlign w:val="center"/>
          </w:tcPr>
          <w:p w:rsidR="00936474" w:rsidRPr="00417281" w:rsidRDefault="006C1044" w:rsidP="0052507E">
            <w:pPr>
              <w:jc w:val="center"/>
              <w:rPr>
                <w:sz w:val="20"/>
                <w:szCs w:val="20"/>
                <w:lang w:val="en-US"/>
              </w:rPr>
            </w:pPr>
            <w:r w:rsidRPr="00417281">
              <w:rPr>
                <w:sz w:val="20"/>
                <w:szCs w:val="20"/>
                <w:lang w:val="en-US"/>
              </w:rPr>
              <w:t>0</w:t>
            </w:r>
          </w:p>
        </w:tc>
      </w:tr>
      <w:tr w:rsidR="00417281" w:rsidRPr="00417281" w:rsidTr="005B4D30">
        <w:trPr>
          <w:cantSplit/>
          <w:trHeight w:val="20"/>
        </w:trPr>
        <w:tc>
          <w:tcPr>
            <w:tcW w:w="244" w:type="pct"/>
            <w:shd w:val="clear" w:color="auto" w:fill="auto"/>
            <w:vAlign w:val="center"/>
          </w:tcPr>
          <w:p w:rsidR="00936474" w:rsidRPr="00417281" w:rsidRDefault="00936474" w:rsidP="002C2981">
            <w:pPr>
              <w:pStyle w:val="affc"/>
              <w:numPr>
                <w:ilvl w:val="0"/>
                <w:numId w:val="18"/>
              </w:numPr>
              <w:tabs>
                <w:tab w:val="clear" w:pos="1080"/>
              </w:tabs>
              <w:spacing w:line="240" w:lineRule="auto"/>
              <w:ind w:left="0" w:firstLine="0"/>
              <w:jc w:val="center"/>
              <w:rPr>
                <w:sz w:val="20"/>
                <w:szCs w:val="20"/>
              </w:rPr>
            </w:pPr>
          </w:p>
        </w:tc>
        <w:tc>
          <w:tcPr>
            <w:tcW w:w="4318" w:type="pct"/>
            <w:gridSpan w:val="8"/>
            <w:shd w:val="clear" w:color="auto" w:fill="auto"/>
            <w:vAlign w:val="center"/>
          </w:tcPr>
          <w:p w:rsidR="00936474" w:rsidRPr="00417281" w:rsidRDefault="00936474" w:rsidP="0052507E">
            <w:pPr>
              <w:jc w:val="center"/>
              <w:rPr>
                <w:b/>
                <w:sz w:val="20"/>
                <w:szCs w:val="20"/>
              </w:rPr>
            </w:pPr>
            <w:r w:rsidRPr="00417281">
              <w:rPr>
                <w:b/>
                <w:sz w:val="20"/>
                <w:szCs w:val="20"/>
              </w:rPr>
              <w:t>Показатели эффективности потребления коммунального ресурса</w:t>
            </w:r>
          </w:p>
        </w:tc>
        <w:tc>
          <w:tcPr>
            <w:tcW w:w="438" w:type="pct"/>
            <w:vAlign w:val="center"/>
          </w:tcPr>
          <w:p w:rsidR="00936474" w:rsidRPr="00417281" w:rsidRDefault="00936474" w:rsidP="0052507E">
            <w:pPr>
              <w:jc w:val="center"/>
              <w:rPr>
                <w:b/>
                <w:sz w:val="20"/>
                <w:szCs w:val="20"/>
              </w:rPr>
            </w:pPr>
          </w:p>
        </w:tc>
      </w:tr>
      <w:tr w:rsidR="00417281" w:rsidRPr="00417281" w:rsidTr="00BD0A7F">
        <w:trPr>
          <w:cantSplit/>
          <w:trHeight w:val="20"/>
        </w:trPr>
        <w:tc>
          <w:tcPr>
            <w:tcW w:w="244" w:type="pct"/>
            <w:shd w:val="clear" w:color="auto" w:fill="auto"/>
            <w:vAlign w:val="center"/>
          </w:tcPr>
          <w:p w:rsidR="00BD0A7F" w:rsidRPr="00417281" w:rsidRDefault="00BD0A7F"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BD0A7F" w:rsidRPr="00417281" w:rsidRDefault="00BD0A7F" w:rsidP="0052507E">
            <w:pPr>
              <w:rPr>
                <w:sz w:val="20"/>
                <w:szCs w:val="20"/>
              </w:rPr>
            </w:pPr>
            <w:r w:rsidRPr="00417281">
              <w:rPr>
                <w:sz w:val="20"/>
                <w:szCs w:val="20"/>
              </w:rPr>
              <w:t>Удельное потребление газа, м3/чел./год</w:t>
            </w:r>
          </w:p>
        </w:tc>
        <w:tc>
          <w:tcPr>
            <w:tcW w:w="474" w:type="pct"/>
            <w:shd w:val="clear" w:color="auto" w:fill="auto"/>
            <w:vAlign w:val="center"/>
          </w:tcPr>
          <w:p w:rsidR="00BD0A7F" w:rsidRPr="00417281" w:rsidRDefault="00410FB4" w:rsidP="00410FB4">
            <w:pPr>
              <w:jc w:val="center"/>
              <w:rPr>
                <w:sz w:val="20"/>
                <w:szCs w:val="20"/>
              </w:rPr>
            </w:pPr>
            <w:r w:rsidRPr="00417281">
              <w:rPr>
                <w:sz w:val="20"/>
                <w:szCs w:val="20"/>
              </w:rPr>
              <w:t>1970</w:t>
            </w:r>
          </w:p>
        </w:tc>
        <w:tc>
          <w:tcPr>
            <w:tcW w:w="435" w:type="pct"/>
            <w:shd w:val="clear" w:color="auto" w:fill="auto"/>
            <w:vAlign w:val="center"/>
          </w:tcPr>
          <w:p w:rsidR="00BD0A7F" w:rsidRPr="00417281" w:rsidRDefault="00410FB4" w:rsidP="00410FB4">
            <w:pPr>
              <w:jc w:val="center"/>
              <w:rPr>
                <w:sz w:val="20"/>
                <w:szCs w:val="20"/>
              </w:rPr>
            </w:pPr>
            <w:r w:rsidRPr="00417281">
              <w:rPr>
                <w:sz w:val="20"/>
                <w:szCs w:val="20"/>
              </w:rPr>
              <w:t>1970</w:t>
            </w:r>
          </w:p>
        </w:tc>
        <w:tc>
          <w:tcPr>
            <w:tcW w:w="435" w:type="pct"/>
            <w:shd w:val="clear" w:color="auto" w:fill="auto"/>
            <w:vAlign w:val="center"/>
          </w:tcPr>
          <w:p w:rsidR="00BD0A7F" w:rsidRPr="00417281" w:rsidRDefault="00410FB4" w:rsidP="00BD0A7F">
            <w:pPr>
              <w:jc w:val="center"/>
            </w:pPr>
            <w:r w:rsidRPr="00417281">
              <w:rPr>
                <w:rFonts w:eastAsia="Arial"/>
                <w:sz w:val="20"/>
                <w:szCs w:val="20"/>
              </w:rPr>
              <w:t>1984</w:t>
            </w:r>
          </w:p>
        </w:tc>
        <w:tc>
          <w:tcPr>
            <w:tcW w:w="435" w:type="pct"/>
            <w:shd w:val="clear" w:color="auto" w:fill="auto"/>
            <w:vAlign w:val="center"/>
          </w:tcPr>
          <w:p w:rsidR="00BD0A7F" w:rsidRPr="00417281" w:rsidRDefault="00410FB4" w:rsidP="00BD0A7F">
            <w:pPr>
              <w:jc w:val="center"/>
            </w:pPr>
            <w:r w:rsidRPr="00417281">
              <w:rPr>
                <w:rFonts w:eastAsia="Arial"/>
                <w:sz w:val="20"/>
                <w:szCs w:val="20"/>
              </w:rPr>
              <w:t>2031</w:t>
            </w:r>
          </w:p>
        </w:tc>
        <w:tc>
          <w:tcPr>
            <w:tcW w:w="435" w:type="pct"/>
            <w:shd w:val="clear" w:color="auto" w:fill="auto"/>
            <w:vAlign w:val="center"/>
          </w:tcPr>
          <w:p w:rsidR="00BD0A7F" w:rsidRPr="00417281" w:rsidRDefault="00410FB4" w:rsidP="00BD0A7F">
            <w:pPr>
              <w:jc w:val="center"/>
            </w:pPr>
            <w:r w:rsidRPr="00417281">
              <w:rPr>
                <w:rFonts w:eastAsia="Arial"/>
                <w:sz w:val="20"/>
                <w:szCs w:val="20"/>
              </w:rPr>
              <w:t>2070</w:t>
            </w:r>
          </w:p>
        </w:tc>
        <w:tc>
          <w:tcPr>
            <w:tcW w:w="435" w:type="pct"/>
            <w:shd w:val="clear" w:color="auto" w:fill="auto"/>
            <w:vAlign w:val="center"/>
          </w:tcPr>
          <w:p w:rsidR="00BD0A7F" w:rsidRPr="00417281" w:rsidRDefault="00410FB4" w:rsidP="00BD0A7F">
            <w:pPr>
              <w:jc w:val="center"/>
            </w:pPr>
            <w:r w:rsidRPr="00417281">
              <w:rPr>
                <w:rFonts w:eastAsia="Arial"/>
                <w:sz w:val="20"/>
                <w:szCs w:val="20"/>
              </w:rPr>
              <w:t>2110</w:t>
            </w:r>
          </w:p>
        </w:tc>
        <w:tc>
          <w:tcPr>
            <w:tcW w:w="441" w:type="pct"/>
            <w:shd w:val="clear" w:color="auto" w:fill="auto"/>
            <w:vAlign w:val="center"/>
          </w:tcPr>
          <w:p w:rsidR="00BD0A7F" w:rsidRPr="00417281" w:rsidRDefault="00410FB4" w:rsidP="00BD0A7F">
            <w:pPr>
              <w:jc w:val="center"/>
            </w:pPr>
            <w:r w:rsidRPr="00417281">
              <w:rPr>
                <w:rFonts w:eastAsia="Arial"/>
                <w:sz w:val="20"/>
                <w:szCs w:val="20"/>
              </w:rPr>
              <w:t>2360</w:t>
            </w:r>
          </w:p>
        </w:tc>
        <w:tc>
          <w:tcPr>
            <w:tcW w:w="438" w:type="pct"/>
            <w:vAlign w:val="center"/>
          </w:tcPr>
          <w:p w:rsidR="00BD0A7F" w:rsidRPr="00417281" w:rsidRDefault="00410FB4" w:rsidP="0052507E">
            <w:pPr>
              <w:jc w:val="center"/>
              <w:rPr>
                <w:sz w:val="20"/>
                <w:szCs w:val="20"/>
              </w:rPr>
            </w:pPr>
            <w:r w:rsidRPr="00417281">
              <w:rPr>
                <w:sz w:val="20"/>
                <w:szCs w:val="20"/>
              </w:rPr>
              <w:t>2780</w:t>
            </w:r>
          </w:p>
        </w:tc>
      </w:tr>
      <w:tr w:rsidR="00417281" w:rsidRPr="00417281" w:rsidTr="005B4D30">
        <w:trPr>
          <w:cantSplit/>
          <w:trHeight w:val="20"/>
        </w:trPr>
        <w:tc>
          <w:tcPr>
            <w:tcW w:w="244" w:type="pct"/>
            <w:shd w:val="clear" w:color="auto" w:fill="auto"/>
            <w:vAlign w:val="center"/>
          </w:tcPr>
          <w:p w:rsidR="00936474" w:rsidRPr="00417281" w:rsidRDefault="00936474" w:rsidP="002C2981">
            <w:pPr>
              <w:pStyle w:val="affc"/>
              <w:numPr>
                <w:ilvl w:val="0"/>
                <w:numId w:val="18"/>
              </w:numPr>
              <w:tabs>
                <w:tab w:val="clear" w:pos="1080"/>
              </w:tabs>
              <w:spacing w:line="240" w:lineRule="auto"/>
              <w:ind w:left="0" w:firstLine="0"/>
              <w:jc w:val="center"/>
              <w:rPr>
                <w:sz w:val="20"/>
                <w:szCs w:val="20"/>
              </w:rPr>
            </w:pPr>
          </w:p>
        </w:tc>
        <w:tc>
          <w:tcPr>
            <w:tcW w:w="4318" w:type="pct"/>
            <w:gridSpan w:val="8"/>
            <w:shd w:val="clear" w:color="auto" w:fill="auto"/>
            <w:vAlign w:val="center"/>
          </w:tcPr>
          <w:p w:rsidR="00936474" w:rsidRPr="00417281" w:rsidRDefault="00936474" w:rsidP="0052507E">
            <w:pPr>
              <w:jc w:val="center"/>
              <w:rPr>
                <w:b/>
                <w:sz w:val="20"/>
                <w:szCs w:val="20"/>
              </w:rPr>
            </w:pPr>
            <w:r w:rsidRPr="00417281">
              <w:rPr>
                <w:b/>
                <w:sz w:val="20"/>
                <w:szCs w:val="20"/>
              </w:rPr>
              <w:t>Показатели воздействия на окружающую среду</w:t>
            </w:r>
          </w:p>
        </w:tc>
        <w:tc>
          <w:tcPr>
            <w:tcW w:w="438" w:type="pct"/>
            <w:vAlign w:val="center"/>
          </w:tcPr>
          <w:p w:rsidR="00936474" w:rsidRPr="00417281" w:rsidRDefault="00936474" w:rsidP="0052507E">
            <w:pPr>
              <w:jc w:val="center"/>
              <w:rPr>
                <w:b/>
                <w:sz w:val="20"/>
                <w:szCs w:val="20"/>
              </w:rPr>
            </w:pPr>
          </w:p>
        </w:tc>
      </w:tr>
      <w:tr w:rsidR="00417281" w:rsidRPr="00417281" w:rsidTr="005B4D30">
        <w:trPr>
          <w:cantSplit/>
          <w:trHeight w:val="20"/>
        </w:trPr>
        <w:tc>
          <w:tcPr>
            <w:tcW w:w="244" w:type="pct"/>
            <w:shd w:val="clear" w:color="auto" w:fill="auto"/>
            <w:vAlign w:val="center"/>
          </w:tcPr>
          <w:p w:rsidR="00936474" w:rsidRPr="00417281" w:rsidRDefault="00936474" w:rsidP="002C2981">
            <w:pPr>
              <w:pStyle w:val="affc"/>
              <w:numPr>
                <w:ilvl w:val="1"/>
                <w:numId w:val="18"/>
              </w:numPr>
              <w:tabs>
                <w:tab w:val="clear" w:pos="1080"/>
              </w:tabs>
              <w:spacing w:line="240" w:lineRule="auto"/>
              <w:ind w:left="0" w:firstLine="0"/>
              <w:jc w:val="center"/>
              <w:rPr>
                <w:b w:val="0"/>
                <w:sz w:val="20"/>
                <w:szCs w:val="20"/>
              </w:rPr>
            </w:pPr>
          </w:p>
        </w:tc>
        <w:tc>
          <w:tcPr>
            <w:tcW w:w="1228" w:type="pct"/>
            <w:shd w:val="clear" w:color="auto" w:fill="auto"/>
            <w:vAlign w:val="center"/>
          </w:tcPr>
          <w:p w:rsidR="00936474" w:rsidRPr="00417281" w:rsidRDefault="00936474" w:rsidP="0052507E">
            <w:pPr>
              <w:rPr>
                <w:sz w:val="20"/>
                <w:szCs w:val="20"/>
              </w:rPr>
            </w:pPr>
            <w:r w:rsidRPr="00417281">
              <w:rPr>
                <w:sz w:val="20"/>
                <w:szCs w:val="20"/>
              </w:rPr>
              <w:t>Негативное воздействие на окружающую среду, да/нет</w:t>
            </w:r>
          </w:p>
        </w:tc>
        <w:tc>
          <w:tcPr>
            <w:tcW w:w="474" w:type="pct"/>
            <w:shd w:val="clear" w:color="auto" w:fill="auto"/>
            <w:vAlign w:val="center"/>
          </w:tcPr>
          <w:p w:rsidR="00936474" w:rsidRPr="00417281" w:rsidRDefault="00936474" w:rsidP="0052507E">
            <w:pPr>
              <w:jc w:val="center"/>
              <w:rPr>
                <w:sz w:val="20"/>
                <w:szCs w:val="20"/>
              </w:rPr>
            </w:pPr>
            <w:r w:rsidRPr="00417281">
              <w:rPr>
                <w:sz w:val="20"/>
                <w:szCs w:val="20"/>
              </w:rPr>
              <w:t>нет</w:t>
            </w:r>
          </w:p>
        </w:tc>
        <w:tc>
          <w:tcPr>
            <w:tcW w:w="435" w:type="pct"/>
            <w:shd w:val="clear" w:color="auto" w:fill="auto"/>
            <w:vAlign w:val="center"/>
          </w:tcPr>
          <w:p w:rsidR="00936474" w:rsidRPr="00417281" w:rsidRDefault="00936474" w:rsidP="0052507E">
            <w:pPr>
              <w:jc w:val="center"/>
              <w:rPr>
                <w:sz w:val="20"/>
                <w:szCs w:val="20"/>
              </w:rPr>
            </w:pPr>
            <w:r w:rsidRPr="00417281">
              <w:rPr>
                <w:sz w:val="20"/>
                <w:szCs w:val="20"/>
              </w:rPr>
              <w:t>нет</w:t>
            </w:r>
          </w:p>
        </w:tc>
        <w:tc>
          <w:tcPr>
            <w:tcW w:w="435" w:type="pct"/>
            <w:shd w:val="clear" w:color="auto" w:fill="auto"/>
            <w:vAlign w:val="center"/>
          </w:tcPr>
          <w:p w:rsidR="00936474" w:rsidRPr="00417281" w:rsidRDefault="00936474" w:rsidP="0052507E">
            <w:pPr>
              <w:jc w:val="center"/>
              <w:rPr>
                <w:sz w:val="20"/>
                <w:szCs w:val="20"/>
              </w:rPr>
            </w:pPr>
            <w:r w:rsidRPr="00417281">
              <w:rPr>
                <w:sz w:val="20"/>
                <w:szCs w:val="20"/>
              </w:rPr>
              <w:t>нет</w:t>
            </w:r>
          </w:p>
        </w:tc>
        <w:tc>
          <w:tcPr>
            <w:tcW w:w="435" w:type="pct"/>
            <w:shd w:val="clear" w:color="auto" w:fill="auto"/>
            <w:vAlign w:val="center"/>
          </w:tcPr>
          <w:p w:rsidR="00936474" w:rsidRPr="00417281" w:rsidRDefault="00936474" w:rsidP="0052507E">
            <w:pPr>
              <w:jc w:val="center"/>
              <w:rPr>
                <w:sz w:val="20"/>
                <w:szCs w:val="20"/>
              </w:rPr>
            </w:pPr>
            <w:r w:rsidRPr="00417281">
              <w:rPr>
                <w:sz w:val="20"/>
                <w:szCs w:val="20"/>
              </w:rPr>
              <w:t>нет</w:t>
            </w:r>
          </w:p>
        </w:tc>
        <w:tc>
          <w:tcPr>
            <w:tcW w:w="435" w:type="pct"/>
            <w:shd w:val="clear" w:color="auto" w:fill="auto"/>
            <w:vAlign w:val="center"/>
          </w:tcPr>
          <w:p w:rsidR="00936474" w:rsidRPr="00417281" w:rsidRDefault="00936474" w:rsidP="0052507E">
            <w:pPr>
              <w:jc w:val="center"/>
              <w:rPr>
                <w:sz w:val="20"/>
                <w:szCs w:val="20"/>
              </w:rPr>
            </w:pPr>
            <w:r w:rsidRPr="00417281">
              <w:rPr>
                <w:sz w:val="20"/>
                <w:szCs w:val="20"/>
              </w:rPr>
              <w:t>нет</w:t>
            </w:r>
          </w:p>
        </w:tc>
        <w:tc>
          <w:tcPr>
            <w:tcW w:w="435" w:type="pct"/>
            <w:shd w:val="clear" w:color="auto" w:fill="auto"/>
            <w:vAlign w:val="center"/>
          </w:tcPr>
          <w:p w:rsidR="00936474" w:rsidRPr="00417281" w:rsidRDefault="00936474" w:rsidP="0052507E">
            <w:pPr>
              <w:jc w:val="center"/>
              <w:rPr>
                <w:sz w:val="20"/>
                <w:szCs w:val="20"/>
              </w:rPr>
            </w:pPr>
            <w:r w:rsidRPr="00417281">
              <w:rPr>
                <w:sz w:val="20"/>
                <w:szCs w:val="20"/>
              </w:rPr>
              <w:t>нет</w:t>
            </w:r>
          </w:p>
        </w:tc>
        <w:tc>
          <w:tcPr>
            <w:tcW w:w="441" w:type="pct"/>
            <w:shd w:val="clear" w:color="auto" w:fill="auto"/>
            <w:vAlign w:val="center"/>
          </w:tcPr>
          <w:p w:rsidR="00936474" w:rsidRPr="00417281" w:rsidRDefault="00936474" w:rsidP="0052507E">
            <w:pPr>
              <w:jc w:val="center"/>
              <w:rPr>
                <w:sz w:val="20"/>
                <w:szCs w:val="20"/>
              </w:rPr>
            </w:pPr>
            <w:r w:rsidRPr="00417281">
              <w:rPr>
                <w:sz w:val="20"/>
                <w:szCs w:val="20"/>
              </w:rPr>
              <w:t>нет</w:t>
            </w:r>
          </w:p>
        </w:tc>
        <w:tc>
          <w:tcPr>
            <w:tcW w:w="438" w:type="pct"/>
            <w:vAlign w:val="center"/>
          </w:tcPr>
          <w:p w:rsidR="00936474" w:rsidRPr="00417281" w:rsidRDefault="00411BBD" w:rsidP="0052507E">
            <w:pPr>
              <w:jc w:val="center"/>
              <w:rPr>
                <w:sz w:val="20"/>
                <w:szCs w:val="20"/>
              </w:rPr>
            </w:pPr>
            <w:r w:rsidRPr="00417281">
              <w:rPr>
                <w:sz w:val="20"/>
                <w:szCs w:val="20"/>
              </w:rPr>
              <w:t>нет</w:t>
            </w:r>
          </w:p>
        </w:tc>
      </w:tr>
    </w:tbl>
    <w:p w:rsidR="00411BBD" w:rsidRPr="00C31EC1" w:rsidRDefault="00411BBD" w:rsidP="003C0293">
      <w:pPr>
        <w:rPr>
          <w:color w:val="FF0000"/>
          <w:sz w:val="18"/>
          <w:szCs w:val="18"/>
        </w:rPr>
      </w:pPr>
    </w:p>
    <w:p w:rsidR="00061090" w:rsidRPr="00C31EC1" w:rsidRDefault="00061090" w:rsidP="00061090">
      <w:pPr>
        <w:rPr>
          <w:color w:val="FF0000"/>
          <w:sz w:val="18"/>
          <w:szCs w:val="18"/>
        </w:rPr>
        <w:sectPr w:rsidR="00061090" w:rsidRPr="00C31EC1" w:rsidSect="00177828">
          <w:footerReference w:type="default" r:id="rId32"/>
          <w:headerReference w:type="first" r:id="rId33"/>
          <w:footerReference w:type="first" r:id="rId34"/>
          <w:pgSz w:w="16838" w:h="11906" w:orient="landscape" w:code="9"/>
          <w:pgMar w:top="535" w:right="1134" w:bottom="851" w:left="1134" w:header="709" w:footer="437" w:gutter="0"/>
          <w:cols w:space="708"/>
          <w:titlePg/>
          <w:docGrid w:linePitch="360"/>
        </w:sectPr>
      </w:pPr>
    </w:p>
    <w:p w:rsidR="00061090" w:rsidRPr="00F5195B" w:rsidRDefault="00061090" w:rsidP="00061090">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55" w:name="_Toc53583725"/>
      <w:r w:rsidRPr="00F5195B">
        <w:rPr>
          <w:rFonts w:ascii="Times New Roman" w:hAnsi="Times New Roman"/>
        </w:rPr>
        <w:lastRenderedPageBreak/>
        <w:t>Электроснабжение</w:t>
      </w:r>
      <w:bookmarkEnd w:id="55"/>
    </w:p>
    <w:p w:rsidR="00061090" w:rsidRPr="00A47426" w:rsidRDefault="00061090" w:rsidP="00061090">
      <w:pPr>
        <w:pStyle w:val="a5"/>
        <w:rPr>
          <w:rFonts w:ascii="Times New Roman" w:hAnsi="Times New Roman"/>
        </w:rPr>
      </w:pPr>
      <w:r w:rsidRPr="00A47426">
        <w:rPr>
          <w:rFonts w:ascii="Times New Roman" w:hAnsi="Times New Roman"/>
        </w:rPr>
        <w:t xml:space="preserve">Показатели доступности для населения услуги электроснабжения определяются в целях выявления необходимости организации и развития централизованной системы электроснабжения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протяженности сетей, построенных за последний отчетный период (год), к общей протяженности сетей. </w:t>
      </w:r>
    </w:p>
    <w:p w:rsidR="00061090" w:rsidRPr="00A47426" w:rsidRDefault="00061090" w:rsidP="00061090">
      <w:pPr>
        <w:pStyle w:val="a5"/>
        <w:rPr>
          <w:rFonts w:ascii="Times New Roman" w:hAnsi="Times New Roman"/>
        </w:rPr>
      </w:pPr>
      <w:r w:rsidRPr="00A47426">
        <w:rPr>
          <w:rFonts w:ascii="Times New Roman" w:hAnsi="Times New Roman"/>
        </w:rPr>
        <w:t>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питающих подстанций, сечения питающих и магистральных сетей электроснабжения. Фактический объем реализации товаров и услуг (количество реализованной электроэнергии) определяется по показаниям приборов учета, в случае их отсутствия – по нормативам потребления, установленным в соответствии с законодательством. Объем реализации товаров и услуг представлен без учета потерь. Электрическая нагрузка – суммарная нагрузка всех потребителей, подключенных к сетям в режиме пикового потребления. Перспективные объемы электропотребления определяются на основании действующей нормативно-технической документации.</w:t>
      </w:r>
    </w:p>
    <w:p w:rsidR="00061090" w:rsidRPr="00A47426" w:rsidRDefault="00061090" w:rsidP="00061090">
      <w:pPr>
        <w:pStyle w:val="a5"/>
        <w:rPr>
          <w:rFonts w:ascii="Times New Roman" w:hAnsi="Times New Roman"/>
        </w:rPr>
      </w:pPr>
      <w:r w:rsidRPr="00A47426">
        <w:rPr>
          <w:rFonts w:ascii="Times New Roman" w:hAnsi="Times New Roman"/>
        </w:rPr>
        <w:t>Показатели величины новых нагрузок, присоединяемых в перспективе, позволят оценить на сколько возрастет потребление ресурса и нагрузка на систему, увеличится мощность питающих подстанций. Прирост электропотребления определяется как разница объема потребления ресурса за текущий и прошлый год. Индекс прироста определяется как отношение текущего объема прироста потребления ресурса к объему потребления ресурса за предыдущий период.</w:t>
      </w:r>
    </w:p>
    <w:p w:rsidR="00061090" w:rsidRPr="001C306E" w:rsidRDefault="00061090" w:rsidP="00061090">
      <w:pPr>
        <w:pStyle w:val="a5"/>
        <w:rPr>
          <w:rFonts w:ascii="Times New Roman" w:hAnsi="Times New Roman"/>
          <w:color w:val="000000" w:themeColor="text1"/>
        </w:rPr>
      </w:pPr>
      <w:r w:rsidRPr="001C306E">
        <w:rPr>
          <w:rFonts w:ascii="Times New Roman" w:hAnsi="Times New Roman"/>
          <w:color w:val="000000" w:themeColor="text1"/>
        </w:rPr>
        <w:t>Основными показателями качества (эффективности) системы электроснабжения являются:</w:t>
      </w:r>
    </w:p>
    <w:p w:rsidR="00061090" w:rsidRPr="001C306E"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1C306E">
        <w:rPr>
          <w:b w:val="0"/>
          <w:color w:val="000000" w:themeColor="text1"/>
          <w:lang w:eastAsia="en-US"/>
        </w:rPr>
        <w:t>необходимое гарантированное количество электрической энергии;</w:t>
      </w:r>
    </w:p>
    <w:p w:rsidR="00061090" w:rsidRPr="001C306E"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1C306E">
        <w:rPr>
          <w:b w:val="0"/>
          <w:color w:val="000000" w:themeColor="text1"/>
          <w:lang w:eastAsia="en-US"/>
        </w:rPr>
        <w:t>обеспечение электроэнергией, отвечающей стандартам качества;</w:t>
      </w:r>
    </w:p>
    <w:p w:rsidR="00061090" w:rsidRPr="001C306E"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1C306E">
        <w:rPr>
          <w:b w:val="0"/>
          <w:color w:val="000000" w:themeColor="text1"/>
          <w:lang w:eastAsia="en-US"/>
        </w:rPr>
        <w:t>обеспечение резервирования системы электроснабжения.</w:t>
      </w:r>
    </w:p>
    <w:p w:rsidR="00061090" w:rsidRPr="00A47426" w:rsidRDefault="00061090" w:rsidP="00061090">
      <w:pPr>
        <w:pStyle w:val="a5"/>
        <w:rPr>
          <w:rFonts w:ascii="Times New Roman" w:hAnsi="Times New Roman"/>
        </w:rPr>
      </w:pPr>
      <w:r w:rsidRPr="00A47426">
        <w:rPr>
          <w:rFonts w:ascii="Times New Roman" w:hAnsi="Times New Roman"/>
        </w:rPr>
        <w:t xml:space="preserve">Большая часть потребителей относится ко II категории по надёжности электроснабжения. Надёжность электроснабжения достигается за счет установки </w:t>
      </w:r>
      <w:r w:rsidR="00D9684C" w:rsidRPr="00A47426">
        <w:rPr>
          <w:rFonts w:ascii="Times New Roman" w:hAnsi="Times New Roman"/>
        </w:rPr>
        <w:t>резервных ДЭС</w:t>
      </w:r>
      <w:r w:rsidRPr="00A47426">
        <w:rPr>
          <w:rFonts w:ascii="Times New Roman" w:hAnsi="Times New Roman"/>
        </w:rPr>
        <w:t xml:space="preserve">, обеспечивающих достаточный уровень резервирования системы электроснабжения. </w:t>
      </w:r>
    </w:p>
    <w:p w:rsidR="00061090" w:rsidRPr="00A47426" w:rsidRDefault="00061090" w:rsidP="00061090">
      <w:pPr>
        <w:pStyle w:val="a5"/>
        <w:rPr>
          <w:rFonts w:ascii="Times New Roman" w:hAnsi="Times New Roman"/>
        </w:rPr>
      </w:pPr>
      <w:r w:rsidRPr="00A47426">
        <w:rPr>
          <w:rFonts w:ascii="Times New Roman" w:hAnsi="Times New Roman"/>
        </w:rPr>
        <w:t>Схема построения питающих сетей и распределительных соответствуют «Правилам устройства электроустановок (ПУЭ). Седьмое издание» и РД 34.20.185-94 «Инструкция по проектированию городских электрических сетей» по уровню надёжности электроснабжения.</w:t>
      </w:r>
    </w:p>
    <w:p w:rsidR="00061090" w:rsidRPr="00A47426" w:rsidRDefault="00061090" w:rsidP="00061090">
      <w:pPr>
        <w:pStyle w:val="a5"/>
        <w:rPr>
          <w:rFonts w:ascii="Times New Roman" w:hAnsi="Times New Roman"/>
        </w:rPr>
      </w:pPr>
      <w:r w:rsidRPr="00A47426">
        <w:rPr>
          <w:rFonts w:ascii="Times New Roman" w:hAnsi="Times New Roman"/>
        </w:rPr>
        <w:t>Фактическое состояние уровня и качества электроснабжения подтверждается специализированным органом по сертификации на соответствие требованиям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по результатам инспекционных испытаний электрической энергии, проведённых аккредитованной испытательной лабораторией.</w:t>
      </w:r>
    </w:p>
    <w:p w:rsidR="00061090" w:rsidRPr="00A47426" w:rsidRDefault="00061090" w:rsidP="00061090">
      <w:pPr>
        <w:pStyle w:val="a5"/>
        <w:rPr>
          <w:rFonts w:ascii="Times New Roman" w:hAnsi="Times New Roman"/>
        </w:rPr>
      </w:pPr>
      <w:r w:rsidRPr="00A47426">
        <w:rPr>
          <w:rFonts w:ascii="Times New Roman" w:hAnsi="Times New Roman"/>
        </w:rPr>
        <w:lastRenderedPageBreak/>
        <w:t xml:space="preserve">Показатели степени охвата потребителей приборами учета позволяют установить какое количество потребителей необходимо обеспечить приборами коммерческого учета.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также – Федеральный закон № 261-ФЗ)  в целях установления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а также в целях учета расхода и установления расчетов за энергетические ресурсы необходимо обеспечить потребителей приборами коммерческого учета. Обеспеченность потребителей товаров и услуг приборами учета устанавливается по предоставленным данным организацией коммунального комплекса. </w:t>
      </w:r>
    </w:p>
    <w:p w:rsidR="00061090" w:rsidRPr="00A47426" w:rsidRDefault="00061090" w:rsidP="00061090">
      <w:pPr>
        <w:pStyle w:val="a5"/>
        <w:rPr>
          <w:rFonts w:ascii="Times New Roman" w:hAnsi="Times New Roman"/>
        </w:rPr>
      </w:pPr>
      <w:r w:rsidRPr="00A47426">
        <w:rPr>
          <w:rFonts w:ascii="Times New Roman" w:hAnsi="Times New Roman"/>
        </w:rPr>
        <w:t xml:space="preserve">Показатели надежности позволят выявить «слабые стороны» системы и разработать комплекс мероприятий, направленных на повышение надежности и качества системы электроснабжения, обеспечить ее устойчивую работу. Важнейшими элементами системы электроснабжения являются </w:t>
      </w:r>
      <w:r w:rsidR="001C306E" w:rsidRPr="00A47426">
        <w:rPr>
          <w:rFonts w:ascii="Times New Roman" w:hAnsi="Times New Roman"/>
        </w:rPr>
        <w:t xml:space="preserve">электрическая подстанция, </w:t>
      </w:r>
      <w:r w:rsidR="00DA56A0" w:rsidRPr="00A47426">
        <w:rPr>
          <w:rFonts w:ascii="Times New Roman" w:hAnsi="Times New Roman"/>
        </w:rPr>
        <w:t>ДЭС</w:t>
      </w:r>
      <w:r w:rsidRPr="00A47426">
        <w:rPr>
          <w:rFonts w:ascii="Times New Roman" w:hAnsi="Times New Roman"/>
        </w:rPr>
        <w:t>, центральные распределительные пункты, трансформаторные подстанции и сети электроснабжения. К ним предъявляются повышенные требования бесперебойной подачи электрической энергии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протяженности сетей, нуждающихся в замене, к протяженности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протяженности сетей. Процент ежегодно заменяемых сетей определяется как отношение протяженности замененных сетей к общей протяженности сетей.</w:t>
      </w:r>
    </w:p>
    <w:p w:rsidR="00061090" w:rsidRPr="00A47426" w:rsidRDefault="00061090" w:rsidP="00061090">
      <w:pPr>
        <w:pStyle w:val="a5"/>
        <w:rPr>
          <w:rFonts w:ascii="Times New Roman" w:hAnsi="Times New Roman"/>
        </w:rPr>
      </w:pPr>
      <w:r w:rsidRPr="00A47426">
        <w:rPr>
          <w:rFonts w:ascii="Times New Roman" w:hAnsi="Times New Roman"/>
        </w:rPr>
        <w:t>Показатели эффективности производства позволяют выявить дефицит или профицит мощностей на питающих понизительных подстанциях и необходимость разработки мероприятий по увеличению производительности этих объектов для обеспечения всех потребителей электрической энергией, а также для обеспечения требуемого запаса мощности. Уровень загрузки объектов электроснабжения определяется как отношение подключенной нагрузки к установленной мощности этих объектов. Уровень потерь определяется как отношение объема потерь к объёму отпуска в сеть. Коэффициент потерь определяется как отношение объема потерь к протяженности сети. Расчет показателей производится с учетом внедрении энергосберегающих технологий, согласно Федеральному закону № 261-ФЗ, снижение энергопотребления может составить до 30%.</w:t>
      </w:r>
    </w:p>
    <w:p w:rsidR="00061090" w:rsidRPr="00A47426" w:rsidRDefault="00061090" w:rsidP="00061090">
      <w:pPr>
        <w:pStyle w:val="a5"/>
        <w:rPr>
          <w:rFonts w:ascii="Times New Roman" w:hAnsi="Times New Roman"/>
        </w:rPr>
      </w:pPr>
      <w:r w:rsidRPr="00A47426">
        <w:rPr>
          <w:rFonts w:ascii="Times New Roman" w:hAnsi="Times New Roman"/>
        </w:rPr>
        <w:t>Показатели эффективности позволяют оценить динамику объемов потребления ресурса на одного жителя, также необходимость разработки мероприятий по увеличению производительности питающих подстанций для обеспечения всех потребителей электрической энергией. Удельное энергопотребление на одного жителя определяется как отношение объема реализации товаров и услуг, реализованных населению, к численности данного населения, проживающего в жилых домах, подключенных к системе централизованного электроснабжения и получающего услуги организации.</w:t>
      </w:r>
    </w:p>
    <w:p w:rsidR="00061090" w:rsidRPr="001C306E" w:rsidRDefault="00061090" w:rsidP="00061090">
      <w:pPr>
        <w:pStyle w:val="a5"/>
        <w:rPr>
          <w:rFonts w:ascii="Times New Roman" w:hAnsi="Times New Roman"/>
          <w:color w:val="000000" w:themeColor="text1"/>
        </w:rPr>
      </w:pPr>
      <w:r w:rsidRPr="00C31EC1">
        <w:rPr>
          <w:rFonts w:ascii="Times New Roman" w:hAnsi="Times New Roman"/>
          <w:color w:val="FF0000"/>
        </w:rPr>
        <w:t xml:space="preserve"> </w:t>
      </w:r>
      <w:r w:rsidRPr="001C306E">
        <w:rPr>
          <w:rFonts w:ascii="Times New Roman" w:hAnsi="Times New Roman"/>
          <w:color w:val="000000" w:themeColor="text1"/>
        </w:rPr>
        <w:t>Показатель воздействия на окружающую среду устанавливается с целью выявления наличия или отсутствия негативного воздействия на окружающую среду. Основными факторами, отрицательно влияющими на здоровье людей и окружающую среду, в системе электроснабжения являются:</w:t>
      </w:r>
    </w:p>
    <w:p w:rsidR="00061090" w:rsidRPr="001C306E"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1C306E">
        <w:rPr>
          <w:b w:val="0"/>
          <w:color w:val="000000" w:themeColor="text1"/>
          <w:lang w:eastAsia="en-US"/>
        </w:rPr>
        <w:lastRenderedPageBreak/>
        <w:t>переменное электромагнитное поле, создаваемое открытыми распределител</w:t>
      </w:r>
      <w:r w:rsidR="009B6813" w:rsidRPr="001C306E">
        <w:rPr>
          <w:b w:val="0"/>
          <w:color w:val="000000" w:themeColor="text1"/>
          <w:lang w:eastAsia="en-US"/>
        </w:rPr>
        <w:t>ьными устройствами (ОРУ) и пр</w:t>
      </w:r>
      <w:r w:rsidRPr="001C306E">
        <w:rPr>
          <w:b w:val="0"/>
          <w:color w:val="000000" w:themeColor="text1"/>
          <w:lang w:eastAsia="en-US"/>
        </w:rPr>
        <w:t>оходящими по территории населенного пункта высоковольтными линиями электропередачи;</w:t>
      </w:r>
    </w:p>
    <w:p w:rsidR="00061090" w:rsidRPr="001C306E"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1C306E">
        <w:rPr>
          <w:b w:val="0"/>
          <w:color w:val="000000" w:themeColor="text1"/>
          <w:lang w:eastAsia="en-US"/>
        </w:rPr>
        <w:t xml:space="preserve">шум и вибрации, главными источниками которых являются </w:t>
      </w:r>
      <w:r w:rsidR="00CF07E0" w:rsidRPr="001C306E">
        <w:rPr>
          <w:b w:val="0"/>
          <w:color w:val="000000" w:themeColor="text1"/>
          <w:lang w:eastAsia="en-US"/>
        </w:rPr>
        <w:t>ДЭС</w:t>
      </w:r>
      <w:r w:rsidRPr="001C306E">
        <w:rPr>
          <w:b w:val="0"/>
          <w:color w:val="000000" w:themeColor="text1"/>
          <w:lang w:eastAsia="en-US"/>
        </w:rPr>
        <w:t>;</w:t>
      </w:r>
    </w:p>
    <w:p w:rsidR="00061090" w:rsidRPr="001C306E"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1C306E">
        <w:rPr>
          <w:b w:val="0"/>
          <w:color w:val="000000" w:themeColor="text1"/>
          <w:lang w:eastAsia="en-US"/>
        </w:rPr>
        <w:t>потенциальная опасность поражения электрическим током при возникновении обрывов неизолир</w:t>
      </w:r>
      <w:r w:rsidR="001A55A6" w:rsidRPr="001C306E">
        <w:rPr>
          <w:b w:val="0"/>
          <w:color w:val="000000" w:themeColor="text1"/>
          <w:lang w:eastAsia="en-US"/>
        </w:rPr>
        <w:t>ованных проводов воздушных ЛЭП</w:t>
      </w:r>
      <w:r w:rsidRPr="001C306E">
        <w:rPr>
          <w:b w:val="0"/>
          <w:color w:val="000000" w:themeColor="text1"/>
          <w:lang w:eastAsia="en-US"/>
        </w:rPr>
        <w:t>;</w:t>
      </w:r>
    </w:p>
    <w:p w:rsidR="00061090" w:rsidRPr="001C306E" w:rsidRDefault="00061090" w:rsidP="007900EA">
      <w:pPr>
        <w:pStyle w:val="affc"/>
        <w:numPr>
          <w:ilvl w:val="0"/>
          <w:numId w:val="15"/>
        </w:numPr>
        <w:tabs>
          <w:tab w:val="clear" w:pos="1080"/>
          <w:tab w:val="left" w:pos="851"/>
        </w:tabs>
        <w:spacing w:before="120" w:after="60" w:line="240" w:lineRule="auto"/>
        <w:ind w:left="0" w:firstLine="567"/>
        <w:rPr>
          <w:b w:val="0"/>
          <w:color w:val="000000" w:themeColor="text1"/>
          <w:lang w:eastAsia="en-US"/>
        </w:rPr>
      </w:pPr>
      <w:r w:rsidRPr="001C306E">
        <w:rPr>
          <w:b w:val="0"/>
          <w:color w:val="000000" w:themeColor="text1"/>
          <w:lang w:eastAsia="en-US"/>
        </w:rPr>
        <w:t xml:space="preserve">повышенная </w:t>
      </w:r>
      <w:proofErr w:type="spellStart"/>
      <w:r w:rsidRPr="001C306E">
        <w:rPr>
          <w:b w:val="0"/>
          <w:color w:val="000000" w:themeColor="text1"/>
          <w:lang w:eastAsia="en-US"/>
        </w:rPr>
        <w:t>пожароопасность</w:t>
      </w:r>
      <w:proofErr w:type="spellEnd"/>
      <w:r w:rsidRPr="001C306E">
        <w:rPr>
          <w:b w:val="0"/>
          <w:color w:val="000000" w:themeColor="text1"/>
          <w:lang w:eastAsia="en-US"/>
        </w:rPr>
        <w:t xml:space="preserve"> применяемого</w:t>
      </w:r>
      <w:r w:rsidR="001A55A6" w:rsidRPr="001C306E">
        <w:rPr>
          <w:b w:val="0"/>
          <w:color w:val="000000" w:themeColor="text1"/>
          <w:lang w:eastAsia="en-US"/>
        </w:rPr>
        <w:t xml:space="preserve"> топлива на ДЭС</w:t>
      </w:r>
      <w:r w:rsidRPr="001C306E">
        <w:rPr>
          <w:b w:val="0"/>
          <w:color w:val="000000" w:themeColor="text1"/>
          <w:lang w:eastAsia="en-US"/>
        </w:rPr>
        <w:t>.</w:t>
      </w:r>
    </w:p>
    <w:p w:rsidR="00061090" w:rsidRPr="001C306E" w:rsidRDefault="00061090" w:rsidP="00061090">
      <w:pPr>
        <w:pStyle w:val="a5"/>
        <w:rPr>
          <w:rFonts w:ascii="Times New Roman" w:hAnsi="Times New Roman"/>
          <w:color w:val="000000" w:themeColor="text1"/>
        </w:rPr>
      </w:pPr>
      <w:r w:rsidRPr="001C306E">
        <w:rPr>
          <w:rFonts w:ascii="Times New Roman" w:hAnsi="Times New Roman"/>
          <w:color w:val="000000" w:themeColor="text1"/>
        </w:rPr>
        <w:t>Отрицательное влияние опасных и вредных факторов действующих объектов системы электроснабжения находится в допустимых пределах.</w:t>
      </w:r>
    </w:p>
    <w:p w:rsidR="00061090" w:rsidRPr="001C306E" w:rsidRDefault="00061090" w:rsidP="00061090">
      <w:pPr>
        <w:pStyle w:val="a5"/>
        <w:rPr>
          <w:rFonts w:ascii="Times New Roman" w:hAnsi="Times New Roman"/>
          <w:color w:val="000000" w:themeColor="text1"/>
        </w:rPr>
        <w:sectPr w:rsidR="00061090" w:rsidRPr="001C306E" w:rsidSect="00D36288">
          <w:footerReference w:type="default" r:id="rId35"/>
          <w:footerReference w:type="first" r:id="rId36"/>
          <w:pgSz w:w="11906" w:h="16838" w:code="9"/>
          <w:pgMar w:top="1134" w:right="851" w:bottom="1134" w:left="1701" w:header="709" w:footer="437" w:gutter="0"/>
          <w:cols w:space="708"/>
          <w:titlePg/>
          <w:docGrid w:linePitch="360"/>
        </w:sectPr>
      </w:pPr>
      <w:r w:rsidRPr="001C306E">
        <w:rPr>
          <w:rFonts w:ascii="Times New Roman" w:hAnsi="Times New Roman"/>
          <w:color w:val="000000" w:themeColor="text1"/>
        </w:rPr>
        <w:t>Целевые показатели развития системы электроснабжения приведены ниже (</w:t>
      </w:r>
      <w:r w:rsidRPr="001C306E">
        <w:rPr>
          <w:rFonts w:ascii="Times New Roman" w:hAnsi="Times New Roman"/>
          <w:color w:val="000000" w:themeColor="text1"/>
        </w:rPr>
        <w:fldChar w:fldCharType="begin"/>
      </w:r>
      <w:r w:rsidRPr="001C306E">
        <w:rPr>
          <w:rFonts w:ascii="Times New Roman" w:hAnsi="Times New Roman"/>
          <w:color w:val="000000" w:themeColor="text1"/>
        </w:rPr>
        <w:instrText xml:space="preserve"> REF _Ref526273851 \h  \* MERGEFORMAT </w:instrText>
      </w:r>
      <w:r w:rsidRPr="001C306E">
        <w:rPr>
          <w:rFonts w:ascii="Times New Roman" w:hAnsi="Times New Roman"/>
          <w:color w:val="000000" w:themeColor="text1"/>
        </w:rPr>
      </w:r>
      <w:r w:rsidRPr="001C306E">
        <w:rPr>
          <w:rFonts w:ascii="Times New Roman" w:hAnsi="Times New Roman"/>
          <w:color w:val="000000" w:themeColor="text1"/>
        </w:rPr>
        <w:fldChar w:fldCharType="separate"/>
      </w:r>
      <w:r w:rsidR="009A6C68" w:rsidRPr="009A6C68">
        <w:rPr>
          <w:rFonts w:ascii="Times New Roman" w:hAnsi="Times New Roman"/>
          <w:color w:val="000000" w:themeColor="text1"/>
        </w:rPr>
        <w:t xml:space="preserve">Таблица </w:t>
      </w:r>
      <w:r w:rsidR="009A6C68" w:rsidRPr="009A6C68">
        <w:rPr>
          <w:rFonts w:ascii="Times New Roman" w:hAnsi="Times New Roman"/>
          <w:noProof/>
          <w:color w:val="000000" w:themeColor="text1"/>
        </w:rPr>
        <w:t>20</w:t>
      </w:r>
      <w:r w:rsidRPr="001C306E">
        <w:rPr>
          <w:rFonts w:ascii="Times New Roman" w:hAnsi="Times New Roman"/>
          <w:color w:val="000000" w:themeColor="text1"/>
        </w:rPr>
        <w:fldChar w:fldCharType="end"/>
      </w:r>
      <w:r w:rsidRPr="001C306E">
        <w:rPr>
          <w:rFonts w:ascii="Times New Roman" w:hAnsi="Times New Roman"/>
          <w:color w:val="000000" w:themeColor="text1"/>
        </w:rPr>
        <w:t>).</w:t>
      </w:r>
    </w:p>
    <w:p w:rsidR="00061090" w:rsidRPr="007E3A82" w:rsidRDefault="00061090" w:rsidP="00061090">
      <w:pPr>
        <w:pStyle w:val="af"/>
        <w:rPr>
          <w:rFonts w:ascii="Times New Roman" w:hAnsi="Times New Roman"/>
        </w:rPr>
      </w:pPr>
      <w:bookmarkStart w:id="56" w:name="_Ref526273851"/>
      <w:r w:rsidRPr="007E3A82">
        <w:rPr>
          <w:rFonts w:ascii="Times New Roman" w:hAnsi="Times New Roman"/>
        </w:rPr>
        <w:lastRenderedPageBreak/>
        <w:t xml:space="preserve">Таблица </w:t>
      </w:r>
      <w:r w:rsidRPr="007E3A82">
        <w:rPr>
          <w:rFonts w:ascii="Times New Roman" w:hAnsi="Times New Roman"/>
        </w:rPr>
        <w:fldChar w:fldCharType="begin"/>
      </w:r>
      <w:r w:rsidRPr="007E3A82">
        <w:rPr>
          <w:rFonts w:ascii="Times New Roman" w:hAnsi="Times New Roman"/>
        </w:rPr>
        <w:instrText xml:space="preserve"> SEQ Таблица \* ARABIC </w:instrText>
      </w:r>
      <w:r w:rsidRPr="007E3A82">
        <w:rPr>
          <w:rFonts w:ascii="Times New Roman" w:hAnsi="Times New Roman"/>
        </w:rPr>
        <w:fldChar w:fldCharType="separate"/>
      </w:r>
      <w:r w:rsidR="009A6C68">
        <w:rPr>
          <w:rFonts w:ascii="Times New Roman" w:hAnsi="Times New Roman"/>
          <w:noProof/>
        </w:rPr>
        <w:t>20</w:t>
      </w:r>
      <w:r w:rsidRPr="007E3A82">
        <w:rPr>
          <w:rFonts w:ascii="Times New Roman" w:hAnsi="Times New Roman"/>
        </w:rPr>
        <w:fldChar w:fldCharType="end"/>
      </w:r>
      <w:bookmarkEnd w:id="56"/>
      <w:r w:rsidRPr="007E3A82">
        <w:rPr>
          <w:rFonts w:ascii="Times New Roman" w:hAnsi="Times New Roman"/>
        </w:rPr>
        <w:t xml:space="preserve"> Целевые показатели развития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4031"/>
        <w:gridCol w:w="1440"/>
        <w:gridCol w:w="1180"/>
        <w:gridCol w:w="1180"/>
        <w:gridCol w:w="1180"/>
        <w:gridCol w:w="1180"/>
        <w:gridCol w:w="1180"/>
        <w:gridCol w:w="1118"/>
        <w:gridCol w:w="1115"/>
      </w:tblGrid>
      <w:tr w:rsidR="007E3A82" w:rsidRPr="00A47426" w:rsidTr="0052507E">
        <w:trPr>
          <w:cantSplit/>
          <w:tblHeader/>
          <w:jc w:val="center"/>
        </w:trPr>
        <w:tc>
          <w:tcPr>
            <w:tcW w:w="400" w:type="pct"/>
            <w:shd w:val="clear" w:color="auto" w:fill="auto"/>
          </w:tcPr>
          <w:p w:rsidR="00936474" w:rsidRPr="00A47426" w:rsidRDefault="00936474" w:rsidP="0052507E">
            <w:pPr>
              <w:jc w:val="center"/>
              <w:rPr>
                <w:b/>
                <w:sz w:val="20"/>
                <w:szCs w:val="20"/>
              </w:rPr>
            </w:pPr>
            <w:r w:rsidRPr="00A47426">
              <w:rPr>
                <w:b/>
                <w:sz w:val="20"/>
                <w:szCs w:val="20"/>
              </w:rPr>
              <w:t xml:space="preserve">№ </w:t>
            </w:r>
            <w:proofErr w:type="spellStart"/>
            <w:r w:rsidRPr="00A47426">
              <w:rPr>
                <w:b/>
                <w:sz w:val="20"/>
                <w:szCs w:val="20"/>
              </w:rPr>
              <w:t>п.п</w:t>
            </w:r>
            <w:proofErr w:type="spellEnd"/>
          </w:p>
        </w:tc>
        <w:tc>
          <w:tcPr>
            <w:tcW w:w="1363" w:type="pct"/>
            <w:shd w:val="clear" w:color="auto" w:fill="auto"/>
            <w:vAlign w:val="center"/>
          </w:tcPr>
          <w:p w:rsidR="00936474" w:rsidRPr="00A47426" w:rsidRDefault="00936474" w:rsidP="0052507E">
            <w:pPr>
              <w:jc w:val="center"/>
              <w:rPr>
                <w:b/>
                <w:sz w:val="20"/>
                <w:szCs w:val="20"/>
              </w:rPr>
            </w:pPr>
            <w:r w:rsidRPr="00A47426">
              <w:rPr>
                <w:b/>
                <w:sz w:val="20"/>
                <w:szCs w:val="20"/>
              </w:rPr>
              <w:t>Показатель/год</w:t>
            </w:r>
          </w:p>
        </w:tc>
        <w:tc>
          <w:tcPr>
            <w:tcW w:w="487" w:type="pct"/>
            <w:shd w:val="clear" w:color="auto" w:fill="auto"/>
            <w:vAlign w:val="center"/>
          </w:tcPr>
          <w:p w:rsidR="00936474" w:rsidRPr="00A47426" w:rsidRDefault="00411BBD" w:rsidP="0052507E">
            <w:pPr>
              <w:jc w:val="center"/>
              <w:rPr>
                <w:b/>
                <w:sz w:val="20"/>
                <w:szCs w:val="20"/>
              </w:rPr>
            </w:pPr>
            <w:r w:rsidRPr="00A47426">
              <w:rPr>
                <w:b/>
                <w:sz w:val="20"/>
                <w:szCs w:val="20"/>
              </w:rPr>
              <w:t>2019(факт)</w:t>
            </w:r>
          </w:p>
        </w:tc>
        <w:tc>
          <w:tcPr>
            <w:tcW w:w="399" w:type="pct"/>
            <w:shd w:val="clear" w:color="auto" w:fill="auto"/>
            <w:vAlign w:val="center"/>
          </w:tcPr>
          <w:p w:rsidR="00936474" w:rsidRPr="00A47426" w:rsidRDefault="00936474" w:rsidP="0052507E">
            <w:pPr>
              <w:jc w:val="center"/>
              <w:rPr>
                <w:b/>
                <w:sz w:val="20"/>
                <w:szCs w:val="20"/>
              </w:rPr>
            </w:pPr>
            <w:r w:rsidRPr="00A47426">
              <w:rPr>
                <w:b/>
                <w:sz w:val="20"/>
                <w:szCs w:val="20"/>
              </w:rPr>
              <w:t>2020</w:t>
            </w:r>
          </w:p>
        </w:tc>
        <w:tc>
          <w:tcPr>
            <w:tcW w:w="399" w:type="pct"/>
            <w:shd w:val="clear" w:color="auto" w:fill="auto"/>
            <w:vAlign w:val="center"/>
          </w:tcPr>
          <w:p w:rsidR="00936474" w:rsidRPr="00A47426" w:rsidRDefault="00936474" w:rsidP="0052507E">
            <w:pPr>
              <w:jc w:val="center"/>
              <w:rPr>
                <w:b/>
                <w:sz w:val="20"/>
                <w:szCs w:val="20"/>
              </w:rPr>
            </w:pPr>
            <w:r w:rsidRPr="00A47426">
              <w:rPr>
                <w:b/>
                <w:sz w:val="20"/>
                <w:szCs w:val="20"/>
              </w:rPr>
              <w:t>2021</w:t>
            </w:r>
          </w:p>
        </w:tc>
        <w:tc>
          <w:tcPr>
            <w:tcW w:w="399" w:type="pct"/>
            <w:shd w:val="clear" w:color="auto" w:fill="auto"/>
            <w:vAlign w:val="center"/>
          </w:tcPr>
          <w:p w:rsidR="00936474" w:rsidRPr="00A47426" w:rsidRDefault="00936474" w:rsidP="0052507E">
            <w:pPr>
              <w:jc w:val="center"/>
              <w:rPr>
                <w:b/>
                <w:sz w:val="20"/>
                <w:szCs w:val="20"/>
              </w:rPr>
            </w:pPr>
            <w:r w:rsidRPr="00A47426">
              <w:rPr>
                <w:b/>
                <w:sz w:val="20"/>
                <w:szCs w:val="20"/>
              </w:rPr>
              <w:t>2022</w:t>
            </w:r>
          </w:p>
        </w:tc>
        <w:tc>
          <w:tcPr>
            <w:tcW w:w="399" w:type="pct"/>
            <w:shd w:val="clear" w:color="auto" w:fill="auto"/>
            <w:vAlign w:val="center"/>
          </w:tcPr>
          <w:p w:rsidR="00936474" w:rsidRPr="00A47426" w:rsidRDefault="00936474" w:rsidP="0052507E">
            <w:pPr>
              <w:jc w:val="center"/>
              <w:rPr>
                <w:b/>
                <w:sz w:val="20"/>
                <w:szCs w:val="20"/>
              </w:rPr>
            </w:pPr>
            <w:r w:rsidRPr="00A47426">
              <w:rPr>
                <w:b/>
                <w:sz w:val="20"/>
                <w:szCs w:val="20"/>
              </w:rPr>
              <w:t>2023</w:t>
            </w:r>
          </w:p>
        </w:tc>
        <w:tc>
          <w:tcPr>
            <w:tcW w:w="399" w:type="pct"/>
            <w:shd w:val="clear" w:color="auto" w:fill="auto"/>
            <w:vAlign w:val="center"/>
          </w:tcPr>
          <w:p w:rsidR="00936474" w:rsidRPr="00A47426" w:rsidRDefault="00936474" w:rsidP="0052507E">
            <w:pPr>
              <w:jc w:val="center"/>
              <w:rPr>
                <w:b/>
                <w:sz w:val="20"/>
                <w:szCs w:val="20"/>
              </w:rPr>
            </w:pPr>
            <w:r w:rsidRPr="00A47426">
              <w:rPr>
                <w:b/>
                <w:sz w:val="20"/>
                <w:szCs w:val="20"/>
              </w:rPr>
              <w:t>2024</w:t>
            </w:r>
          </w:p>
        </w:tc>
        <w:tc>
          <w:tcPr>
            <w:tcW w:w="378" w:type="pct"/>
            <w:shd w:val="clear" w:color="auto" w:fill="auto"/>
            <w:vAlign w:val="center"/>
          </w:tcPr>
          <w:p w:rsidR="00936474" w:rsidRPr="00A47426" w:rsidRDefault="00936474" w:rsidP="007E3A82">
            <w:pPr>
              <w:jc w:val="center"/>
              <w:rPr>
                <w:b/>
                <w:sz w:val="20"/>
                <w:szCs w:val="20"/>
              </w:rPr>
            </w:pPr>
            <w:r w:rsidRPr="00A47426">
              <w:rPr>
                <w:b/>
                <w:sz w:val="20"/>
                <w:szCs w:val="20"/>
              </w:rPr>
              <w:t>20</w:t>
            </w:r>
            <w:r w:rsidR="007E3A82" w:rsidRPr="00A47426">
              <w:rPr>
                <w:b/>
                <w:sz w:val="20"/>
                <w:szCs w:val="20"/>
              </w:rPr>
              <w:t>30</w:t>
            </w:r>
          </w:p>
        </w:tc>
        <w:tc>
          <w:tcPr>
            <w:tcW w:w="377" w:type="pct"/>
          </w:tcPr>
          <w:p w:rsidR="00936474" w:rsidRPr="00A47426" w:rsidRDefault="00936474" w:rsidP="007E3A82">
            <w:pPr>
              <w:jc w:val="center"/>
              <w:rPr>
                <w:b/>
                <w:sz w:val="20"/>
                <w:szCs w:val="20"/>
              </w:rPr>
            </w:pPr>
            <w:r w:rsidRPr="00A47426">
              <w:rPr>
                <w:b/>
                <w:sz w:val="20"/>
                <w:szCs w:val="20"/>
              </w:rPr>
              <w:t>20</w:t>
            </w:r>
            <w:r w:rsidR="007E3A82" w:rsidRPr="00A47426">
              <w:rPr>
                <w:b/>
                <w:sz w:val="20"/>
                <w:szCs w:val="20"/>
              </w:rPr>
              <w:t>40</w:t>
            </w:r>
          </w:p>
        </w:tc>
      </w:tr>
      <w:tr w:rsidR="001C306E" w:rsidRPr="00A47426" w:rsidTr="0052507E">
        <w:trPr>
          <w:cantSplit/>
          <w:jc w:val="center"/>
        </w:trPr>
        <w:tc>
          <w:tcPr>
            <w:tcW w:w="400" w:type="pct"/>
            <w:shd w:val="clear" w:color="auto" w:fill="auto"/>
          </w:tcPr>
          <w:p w:rsidR="00936474" w:rsidRPr="00A47426" w:rsidRDefault="00936474" w:rsidP="002C2981">
            <w:pPr>
              <w:pStyle w:val="affc"/>
              <w:numPr>
                <w:ilvl w:val="0"/>
                <w:numId w:val="19"/>
              </w:numPr>
              <w:tabs>
                <w:tab w:val="clear" w:pos="1080"/>
              </w:tabs>
              <w:spacing w:line="240" w:lineRule="auto"/>
              <w:ind w:left="0" w:firstLine="0"/>
              <w:jc w:val="center"/>
              <w:rPr>
                <w:b w:val="0"/>
                <w:color w:val="000000" w:themeColor="text1"/>
                <w:sz w:val="20"/>
                <w:szCs w:val="20"/>
              </w:rPr>
            </w:pPr>
          </w:p>
        </w:tc>
        <w:tc>
          <w:tcPr>
            <w:tcW w:w="4600" w:type="pct"/>
            <w:gridSpan w:val="9"/>
          </w:tcPr>
          <w:p w:rsidR="00936474" w:rsidRPr="00A47426" w:rsidRDefault="00936474" w:rsidP="0052507E">
            <w:pPr>
              <w:jc w:val="center"/>
              <w:rPr>
                <w:b/>
                <w:color w:val="000000" w:themeColor="text1"/>
                <w:sz w:val="20"/>
                <w:szCs w:val="20"/>
              </w:rPr>
            </w:pPr>
            <w:r w:rsidRPr="00A47426">
              <w:rPr>
                <w:b/>
                <w:color w:val="000000" w:themeColor="text1"/>
                <w:sz w:val="20"/>
                <w:szCs w:val="20"/>
              </w:rPr>
              <w:t>Доступность для населения коммунальной услуги</w:t>
            </w:r>
          </w:p>
        </w:tc>
      </w:tr>
      <w:tr w:rsidR="001C306E" w:rsidRPr="00A47426" w:rsidTr="004A00E9">
        <w:trPr>
          <w:cantSplit/>
          <w:jc w:val="center"/>
        </w:trPr>
        <w:tc>
          <w:tcPr>
            <w:tcW w:w="400" w:type="pct"/>
            <w:shd w:val="clear" w:color="auto" w:fill="auto"/>
          </w:tcPr>
          <w:p w:rsidR="00936474" w:rsidRPr="00A47426" w:rsidRDefault="00936474"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936474" w:rsidRPr="00A47426" w:rsidRDefault="00936474" w:rsidP="0052507E">
            <w:pPr>
              <w:rPr>
                <w:color w:val="000000" w:themeColor="text1"/>
                <w:sz w:val="20"/>
                <w:szCs w:val="20"/>
              </w:rPr>
            </w:pPr>
            <w:r w:rsidRPr="00A47426">
              <w:rPr>
                <w:color w:val="000000" w:themeColor="text1"/>
                <w:sz w:val="20"/>
                <w:szCs w:val="20"/>
              </w:rPr>
              <w:t>Доля потребителей в жилых домах, обеспеченных доступом к коммунальной инфраструктуре, %</w:t>
            </w:r>
          </w:p>
        </w:tc>
        <w:tc>
          <w:tcPr>
            <w:tcW w:w="487" w:type="pct"/>
            <w:shd w:val="clear" w:color="auto" w:fill="auto"/>
            <w:vAlign w:val="center"/>
          </w:tcPr>
          <w:p w:rsidR="00936474" w:rsidRPr="00A47426" w:rsidRDefault="00936474" w:rsidP="0052507E">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936474" w:rsidRPr="00A47426" w:rsidRDefault="00936474" w:rsidP="0052507E">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936474" w:rsidRPr="00A47426" w:rsidRDefault="00936474" w:rsidP="0052507E">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936474" w:rsidRPr="00A47426" w:rsidRDefault="00936474" w:rsidP="0052507E">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936474" w:rsidRPr="00A47426" w:rsidRDefault="00936474" w:rsidP="0052507E">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936474" w:rsidRPr="00A47426" w:rsidRDefault="00936474" w:rsidP="0052507E">
            <w:pPr>
              <w:jc w:val="center"/>
              <w:rPr>
                <w:color w:val="000000" w:themeColor="text1"/>
                <w:sz w:val="20"/>
                <w:szCs w:val="20"/>
              </w:rPr>
            </w:pPr>
            <w:r w:rsidRPr="00A47426">
              <w:rPr>
                <w:color w:val="000000" w:themeColor="text1"/>
                <w:sz w:val="20"/>
                <w:szCs w:val="20"/>
              </w:rPr>
              <w:t>100</w:t>
            </w:r>
          </w:p>
        </w:tc>
        <w:tc>
          <w:tcPr>
            <w:tcW w:w="378" w:type="pct"/>
            <w:shd w:val="clear" w:color="auto" w:fill="auto"/>
            <w:vAlign w:val="center"/>
          </w:tcPr>
          <w:p w:rsidR="00936474" w:rsidRPr="00A47426" w:rsidRDefault="00936474" w:rsidP="0052507E">
            <w:pPr>
              <w:jc w:val="center"/>
              <w:rPr>
                <w:color w:val="000000" w:themeColor="text1"/>
                <w:sz w:val="20"/>
                <w:szCs w:val="20"/>
              </w:rPr>
            </w:pPr>
            <w:r w:rsidRPr="00A47426">
              <w:rPr>
                <w:color w:val="000000" w:themeColor="text1"/>
                <w:sz w:val="20"/>
                <w:szCs w:val="20"/>
              </w:rPr>
              <w:t>100</w:t>
            </w:r>
          </w:p>
        </w:tc>
        <w:tc>
          <w:tcPr>
            <w:tcW w:w="377" w:type="pct"/>
            <w:vAlign w:val="center"/>
          </w:tcPr>
          <w:p w:rsidR="00936474" w:rsidRPr="00A47426" w:rsidRDefault="004A00E9" w:rsidP="004A00E9">
            <w:pPr>
              <w:jc w:val="center"/>
              <w:rPr>
                <w:color w:val="000000" w:themeColor="text1"/>
                <w:sz w:val="20"/>
                <w:szCs w:val="20"/>
              </w:rPr>
            </w:pPr>
            <w:r w:rsidRPr="00A47426">
              <w:rPr>
                <w:color w:val="000000" w:themeColor="text1"/>
                <w:sz w:val="20"/>
                <w:szCs w:val="20"/>
              </w:rPr>
              <w:t>100</w:t>
            </w:r>
          </w:p>
        </w:tc>
      </w:tr>
      <w:tr w:rsidR="001C306E" w:rsidRPr="00A47426" w:rsidTr="0052507E">
        <w:trPr>
          <w:cantSplit/>
          <w:jc w:val="center"/>
        </w:trPr>
        <w:tc>
          <w:tcPr>
            <w:tcW w:w="400" w:type="pct"/>
            <w:shd w:val="clear" w:color="auto" w:fill="auto"/>
          </w:tcPr>
          <w:p w:rsidR="00936474" w:rsidRPr="00A47426" w:rsidRDefault="00936474"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936474" w:rsidRPr="00A47426" w:rsidRDefault="00936474" w:rsidP="0052507E">
            <w:pPr>
              <w:rPr>
                <w:color w:val="000000" w:themeColor="text1"/>
                <w:sz w:val="20"/>
                <w:szCs w:val="20"/>
              </w:rPr>
            </w:pPr>
            <w:r w:rsidRPr="00A47426">
              <w:rPr>
                <w:color w:val="000000" w:themeColor="text1"/>
                <w:sz w:val="20"/>
                <w:szCs w:val="20"/>
              </w:rPr>
              <w:t>Индекс нового строительства, %</w:t>
            </w:r>
          </w:p>
        </w:tc>
        <w:tc>
          <w:tcPr>
            <w:tcW w:w="487" w:type="pct"/>
            <w:shd w:val="clear" w:color="auto" w:fill="auto"/>
            <w:vAlign w:val="center"/>
          </w:tcPr>
          <w:p w:rsidR="00936474" w:rsidRPr="00A47426" w:rsidRDefault="00936474" w:rsidP="0052507E">
            <w:pPr>
              <w:jc w:val="center"/>
              <w:rPr>
                <w:color w:val="000000" w:themeColor="text1"/>
                <w:sz w:val="20"/>
                <w:szCs w:val="20"/>
                <w:lang w:val="en-US"/>
              </w:rPr>
            </w:pPr>
            <w:r w:rsidRPr="00A47426">
              <w:rPr>
                <w:color w:val="000000" w:themeColor="text1"/>
                <w:sz w:val="20"/>
                <w:szCs w:val="20"/>
                <w:lang w:val="en-US"/>
              </w:rPr>
              <w:t>-</w:t>
            </w:r>
          </w:p>
        </w:tc>
        <w:tc>
          <w:tcPr>
            <w:tcW w:w="399" w:type="pct"/>
            <w:shd w:val="clear" w:color="auto" w:fill="auto"/>
            <w:vAlign w:val="center"/>
          </w:tcPr>
          <w:p w:rsidR="00936474" w:rsidRPr="00A47426" w:rsidRDefault="004A00E9" w:rsidP="0052507E">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936474" w:rsidRPr="00A47426" w:rsidRDefault="004A00E9" w:rsidP="0052507E">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936474" w:rsidRPr="00A47426" w:rsidRDefault="004A00E9" w:rsidP="0052507E">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936474" w:rsidRPr="00A47426" w:rsidRDefault="004A00E9" w:rsidP="0052507E">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936474" w:rsidRPr="00A47426" w:rsidRDefault="004A00E9" w:rsidP="0052507E">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936474" w:rsidRPr="00A47426" w:rsidRDefault="004A00E9" w:rsidP="0052507E">
            <w:pPr>
              <w:jc w:val="center"/>
              <w:rPr>
                <w:color w:val="000000" w:themeColor="text1"/>
                <w:sz w:val="20"/>
                <w:szCs w:val="20"/>
              </w:rPr>
            </w:pPr>
            <w:r w:rsidRPr="00A47426">
              <w:rPr>
                <w:color w:val="000000" w:themeColor="text1"/>
                <w:sz w:val="20"/>
                <w:szCs w:val="20"/>
              </w:rPr>
              <w:t>-</w:t>
            </w:r>
          </w:p>
        </w:tc>
        <w:tc>
          <w:tcPr>
            <w:tcW w:w="377" w:type="pct"/>
          </w:tcPr>
          <w:p w:rsidR="00936474" w:rsidRPr="00A47426" w:rsidRDefault="004A00E9" w:rsidP="0052507E">
            <w:pPr>
              <w:jc w:val="center"/>
              <w:rPr>
                <w:color w:val="000000" w:themeColor="text1"/>
                <w:sz w:val="20"/>
                <w:szCs w:val="20"/>
              </w:rPr>
            </w:pPr>
            <w:r w:rsidRPr="00A47426">
              <w:rPr>
                <w:color w:val="000000" w:themeColor="text1"/>
                <w:sz w:val="20"/>
                <w:szCs w:val="20"/>
              </w:rPr>
              <w:t>-</w:t>
            </w:r>
          </w:p>
        </w:tc>
      </w:tr>
      <w:tr w:rsidR="001C306E" w:rsidRPr="00A47426" w:rsidTr="0052507E">
        <w:trPr>
          <w:cantSplit/>
          <w:jc w:val="center"/>
        </w:trPr>
        <w:tc>
          <w:tcPr>
            <w:tcW w:w="400" w:type="pct"/>
            <w:shd w:val="clear" w:color="auto" w:fill="auto"/>
          </w:tcPr>
          <w:p w:rsidR="00936474" w:rsidRPr="00A47426" w:rsidRDefault="00936474" w:rsidP="002C2981">
            <w:pPr>
              <w:pStyle w:val="affc"/>
              <w:numPr>
                <w:ilvl w:val="0"/>
                <w:numId w:val="19"/>
              </w:numPr>
              <w:tabs>
                <w:tab w:val="clear" w:pos="1080"/>
              </w:tabs>
              <w:spacing w:line="240" w:lineRule="auto"/>
              <w:ind w:left="0" w:firstLine="0"/>
              <w:jc w:val="center"/>
              <w:rPr>
                <w:b w:val="0"/>
                <w:color w:val="000000" w:themeColor="text1"/>
                <w:sz w:val="20"/>
                <w:szCs w:val="20"/>
              </w:rPr>
            </w:pPr>
          </w:p>
        </w:tc>
        <w:tc>
          <w:tcPr>
            <w:tcW w:w="4600" w:type="pct"/>
            <w:gridSpan w:val="9"/>
          </w:tcPr>
          <w:p w:rsidR="00936474" w:rsidRPr="00A47426" w:rsidRDefault="00936474" w:rsidP="0052507E">
            <w:pPr>
              <w:jc w:val="center"/>
              <w:rPr>
                <w:b/>
                <w:color w:val="000000" w:themeColor="text1"/>
                <w:sz w:val="20"/>
                <w:szCs w:val="20"/>
              </w:rPr>
            </w:pPr>
            <w:r w:rsidRPr="00A47426">
              <w:rPr>
                <w:b/>
                <w:color w:val="000000" w:themeColor="text1"/>
                <w:sz w:val="20"/>
                <w:szCs w:val="20"/>
              </w:rPr>
              <w:t>Показатели спроса на коммунальные ресурсы и перспективной нагрузки</w:t>
            </w:r>
          </w:p>
        </w:tc>
      </w:tr>
      <w:tr w:rsidR="007D448F" w:rsidRPr="00A47426" w:rsidTr="006A76A6">
        <w:trPr>
          <w:cantSplit/>
          <w:jc w:val="center"/>
        </w:trPr>
        <w:tc>
          <w:tcPr>
            <w:tcW w:w="400" w:type="pct"/>
            <w:shd w:val="clear" w:color="auto" w:fill="auto"/>
          </w:tcPr>
          <w:p w:rsidR="007D448F" w:rsidRPr="00A47426" w:rsidRDefault="007D448F"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D448F" w:rsidRPr="00A47426" w:rsidRDefault="007D448F" w:rsidP="0052507E">
            <w:pPr>
              <w:rPr>
                <w:color w:val="000000" w:themeColor="text1"/>
                <w:sz w:val="20"/>
                <w:szCs w:val="20"/>
              </w:rPr>
            </w:pPr>
            <w:r w:rsidRPr="00A47426">
              <w:rPr>
                <w:color w:val="000000" w:themeColor="text1"/>
                <w:sz w:val="20"/>
                <w:szCs w:val="20"/>
              </w:rPr>
              <w:t>Выработано эл/энергии, тыс. кВт*ч</w:t>
            </w:r>
            <w:r w:rsidR="006A76A6">
              <w:rPr>
                <w:color w:val="000000" w:themeColor="text1"/>
                <w:sz w:val="20"/>
                <w:szCs w:val="20"/>
              </w:rPr>
              <w:t xml:space="preserve"> </w:t>
            </w:r>
          </w:p>
        </w:tc>
        <w:tc>
          <w:tcPr>
            <w:tcW w:w="487" w:type="pct"/>
            <w:shd w:val="clear" w:color="auto" w:fill="auto"/>
          </w:tcPr>
          <w:p w:rsidR="007D448F" w:rsidRPr="007D448F" w:rsidRDefault="007D448F" w:rsidP="007D448F">
            <w:pPr>
              <w:jc w:val="center"/>
              <w:rPr>
                <w:color w:val="000000" w:themeColor="text1"/>
                <w:sz w:val="20"/>
                <w:szCs w:val="20"/>
              </w:rPr>
            </w:pPr>
            <w:r w:rsidRPr="007D448F">
              <w:rPr>
                <w:color w:val="000000" w:themeColor="text1"/>
                <w:sz w:val="20"/>
                <w:szCs w:val="20"/>
              </w:rPr>
              <w:t>104277</w:t>
            </w:r>
          </w:p>
        </w:tc>
        <w:tc>
          <w:tcPr>
            <w:tcW w:w="399" w:type="pct"/>
            <w:shd w:val="clear" w:color="auto" w:fill="auto"/>
          </w:tcPr>
          <w:p w:rsidR="007D448F" w:rsidRPr="007D448F" w:rsidRDefault="007D448F" w:rsidP="007D448F">
            <w:pPr>
              <w:jc w:val="center"/>
              <w:rPr>
                <w:color w:val="000000" w:themeColor="text1"/>
                <w:sz w:val="20"/>
                <w:szCs w:val="20"/>
              </w:rPr>
            </w:pPr>
            <w:r w:rsidRPr="007D448F">
              <w:rPr>
                <w:color w:val="000000" w:themeColor="text1"/>
                <w:sz w:val="20"/>
                <w:szCs w:val="20"/>
              </w:rPr>
              <w:t>105726</w:t>
            </w:r>
          </w:p>
        </w:tc>
        <w:tc>
          <w:tcPr>
            <w:tcW w:w="399" w:type="pct"/>
            <w:shd w:val="clear" w:color="auto" w:fill="auto"/>
          </w:tcPr>
          <w:p w:rsidR="007D448F" w:rsidRPr="007D448F" w:rsidRDefault="007D448F" w:rsidP="007D448F">
            <w:pPr>
              <w:jc w:val="center"/>
              <w:rPr>
                <w:color w:val="000000" w:themeColor="text1"/>
                <w:sz w:val="20"/>
                <w:szCs w:val="20"/>
              </w:rPr>
            </w:pPr>
            <w:r w:rsidRPr="007D448F">
              <w:rPr>
                <w:color w:val="000000" w:themeColor="text1"/>
                <w:sz w:val="20"/>
                <w:szCs w:val="20"/>
              </w:rPr>
              <w:t>106352</w:t>
            </w:r>
          </w:p>
        </w:tc>
        <w:tc>
          <w:tcPr>
            <w:tcW w:w="399" w:type="pct"/>
            <w:shd w:val="clear" w:color="auto" w:fill="auto"/>
          </w:tcPr>
          <w:p w:rsidR="007D448F" w:rsidRPr="007D448F" w:rsidRDefault="007D448F" w:rsidP="007D448F">
            <w:pPr>
              <w:jc w:val="center"/>
              <w:rPr>
                <w:color w:val="000000" w:themeColor="text1"/>
                <w:sz w:val="20"/>
                <w:szCs w:val="20"/>
              </w:rPr>
            </w:pPr>
            <w:r w:rsidRPr="007D448F">
              <w:rPr>
                <w:color w:val="000000" w:themeColor="text1"/>
                <w:sz w:val="20"/>
                <w:szCs w:val="20"/>
              </w:rPr>
              <w:t>108874</w:t>
            </w:r>
          </w:p>
        </w:tc>
        <w:tc>
          <w:tcPr>
            <w:tcW w:w="399" w:type="pct"/>
            <w:shd w:val="clear" w:color="auto" w:fill="auto"/>
          </w:tcPr>
          <w:p w:rsidR="007D448F" w:rsidRPr="007D448F" w:rsidRDefault="007D448F" w:rsidP="007D448F">
            <w:pPr>
              <w:jc w:val="center"/>
              <w:rPr>
                <w:color w:val="000000" w:themeColor="text1"/>
                <w:sz w:val="20"/>
                <w:szCs w:val="20"/>
              </w:rPr>
            </w:pPr>
            <w:r w:rsidRPr="007D448F">
              <w:rPr>
                <w:color w:val="000000" w:themeColor="text1"/>
                <w:sz w:val="20"/>
                <w:szCs w:val="20"/>
              </w:rPr>
              <w:t>110976</w:t>
            </w:r>
          </w:p>
        </w:tc>
        <w:tc>
          <w:tcPr>
            <w:tcW w:w="399" w:type="pct"/>
            <w:shd w:val="clear" w:color="auto" w:fill="auto"/>
          </w:tcPr>
          <w:p w:rsidR="007D448F" w:rsidRPr="007D448F" w:rsidRDefault="007D448F" w:rsidP="007D448F">
            <w:pPr>
              <w:jc w:val="center"/>
              <w:rPr>
                <w:color w:val="000000" w:themeColor="text1"/>
                <w:sz w:val="20"/>
                <w:szCs w:val="20"/>
              </w:rPr>
            </w:pPr>
            <w:r w:rsidRPr="007D448F">
              <w:rPr>
                <w:color w:val="000000" w:themeColor="text1"/>
                <w:sz w:val="20"/>
                <w:szCs w:val="20"/>
              </w:rPr>
              <w:t>113078</w:t>
            </w:r>
          </w:p>
        </w:tc>
        <w:tc>
          <w:tcPr>
            <w:tcW w:w="378" w:type="pct"/>
            <w:shd w:val="clear" w:color="auto" w:fill="auto"/>
          </w:tcPr>
          <w:p w:rsidR="007D448F" w:rsidRPr="007D448F" w:rsidRDefault="007D448F" w:rsidP="007D448F">
            <w:pPr>
              <w:jc w:val="center"/>
              <w:rPr>
                <w:color w:val="000000" w:themeColor="text1"/>
                <w:sz w:val="20"/>
                <w:szCs w:val="20"/>
              </w:rPr>
            </w:pPr>
            <w:r w:rsidRPr="007D448F">
              <w:rPr>
                <w:color w:val="000000" w:themeColor="text1"/>
                <w:sz w:val="20"/>
                <w:szCs w:val="20"/>
              </w:rPr>
              <w:t>126529</w:t>
            </w:r>
          </w:p>
        </w:tc>
        <w:tc>
          <w:tcPr>
            <w:tcW w:w="377" w:type="pct"/>
          </w:tcPr>
          <w:p w:rsidR="007D448F" w:rsidRPr="007D448F" w:rsidRDefault="007D448F" w:rsidP="007D448F">
            <w:pPr>
              <w:jc w:val="center"/>
              <w:rPr>
                <w:color w:val="000000" w:themeColor="text1"/>
                <w:sz w:val="20"/>
                <w:szCs w:val="20"/>
              </w:rPr>
            </w:pPr>
            <w:r w:rsidRPr="007D448F">
              <w:rPr>
                <w:color w:val="000000" w:themeColor="text1"/>
                <w:sz w:val="20"/>
                <w:szCs w:val="20"/>
              </w:rPr>
              <w:t>149019</w:t>
            </w:r>
          </w:p>
        </w:tc>
      </w:tr>
      <w:tr w:rsidR="001C306E" w:rsidRPr="00A47426" w:rsidTr="00A47426">
        <w:trPr>
          <w:cantSplit/>
          <w:jc w:val="center"/>
        </w:trPr>
        <w:tc>
          <w:tcPr>
            <w:tcW w:w="400" w:type="pct"/>
            <w:shd w:val="clear" w:color="auto" w:fill="auto"/>
          </w:tcPr>
          <w:p w:rsidR="001C306E" w:rsidRPr="00A47426" w:rsidRDefault="001C306E"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1C306E" w:rsidRPr="00A47426" w:rsidRDefault="001C306E" w:rsidP="00B14BCF">
            <w:pPr>
              <w:rPr>
                <w:color w:val="000000" w:themeColor="text1"/>
                <w:sz w:val="20"/>
                <w:szCs w:val="20"/>
              </w:rPr>
            </w:pPr>
            <w:r w:rsidRPr="00A47426">
              <w:rPr>
                <w:color w:val="000000" w:themeColor="text1"/>
                <w:sz w:val="20"/>
                <w:szCs w:val="20"/>
              </w:rPr>
              <w:t>Объем реализации товаров и услуг, тыс. кВт*ч</w:t>
            </w:r>
          </w:p>
        </w:tc>
        <w:tc>
          <w:tcPr>
            <w:tcW w:w="487"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89303</w:t>
            </w:r>
          </w:p>
        </w:tc>
        <w:tc>
          <w:tcPr>
            <w:tcW w:w="399"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90544</w:t>
            </w:r>
          </w:p>
        </w:tc>
        <w:tc>
          <w:tcPr>
            <w:tcW w:w="399"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91080</w:t>
            </w:r>
          </w:p>
        </w:tc>
        <w:tc>
          <w:tcPr>
            <w:tcW w:w="399"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93240</w:t>
            </w:r>
          </w:p>
        </w:tc>
        <w:tc>
          <w:tcPr>
            <w:tcW w:w="399"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95040</w:t>
            </w:r>
          </w:p>
        </w:tc>
        <w:tc>
          <w:tcPr>
            <w:tcW w:w="399"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96840</w:t>
            </w:r>
          </w:p>
        </w:tc>
        <w:tc>
          <w:tcPr>
            <w:tcW w:w="378"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108360</w:t>
            </w:r>
          </w:p>
        </w:tc>
        <w:tc>
          <w:tcPr>
            <w:tcW w:w="377" w:type="pct"/>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127620</w:t>
            </w:r>
          </w:p>
        </w:tc>
      </w:tr>
      <w:tr w:rsidR="001C306E" w:rsidRPr="00A47426" w:rsidTr="00A47426">
        <w:trPr>
          <w:cantSplit/>
          <w:jc w:val="center"/>
        </w:trPr>
        <w:tc>
          <w:tcPr>
            <w:tcW w:w="400" w:type="pct"/>
            <w:shd w:val="clear" w:color="auto" w:fill="auto"/>
          </w:tcPr>
          <w:p w:rsidR="001C306E" w:rsidRPr="00A47426" w:rsidRDefault="001C306E"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1C306E" w:rsidRPr="00A47426" w:rsidRDefault="001C306E" w:rsidP="002B4BD5">
            <w:pPr>
              <w:rPr>
                <w:color w:val="000000" w:themeColor="text1"/>
                <w:sz w:val="20"/>
                <w:szCs w:val="20"/>
              </w:rPr>
            </w:pPr>
            <w:r w:rsidRPr="00A47426">
              <w:rPr>
                <w:color w:val="000000" w:themeColor="text1"/>
                <w:sz w:val="20"/>
                <w:szCs w:val="20"/>
              </w:rPr>
              <w:t>Электрическая нагрузка (пиковая), кВт</w:t>
            </w:r>
          </w:p>
        </w:tc>
        <w:tc>
          <w:tcPr>
            <w:tcW w:w="487"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22252</w:t>
            </w:r>
          </w:p>
        </w:tc>
        <w:tc>
          <w:tcPr>
            <w:tcW w:w="399"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22252</w:t>
            </w:r>
          </w:p>
        </w:tc>
        <w:tc>
          <w:tcPr>
            <w:tcW w:w="399"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22384</w:t>
            </w:r>
          </w:p>
        </w:tc>
        <w:tc>
          <w:tcPr>
            <w:tcW w:w="399"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22915</w:t>
            </w:r>
          </w:p>
        </w:tc>
        <w:tc>
          <w:tcPr>
            <w:tcW w:w="399"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23357</w:t>
            </w:r>
          </w:p>
        </w:tc>
        <w:tc>
          <w:tcPr>
            <w:tcW w:w="399"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23799</w:t>
            </w:r>
          </w:p>
        </w:tc>
        <w:tc>
          <w:tcPr>
            <w:tcW w:w="378" w:type="pct"/>
            <w:shd w:val="clear" w:color="auto" w:fill="auto"/>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26631</w:t>
            </w:r>
          </w:p>
        </w:tc>
        <w:tc>
          <w:tcPr>
            <w:tcW w:w="377" w:type="pct"/>
            <w:vAlign w:val="center"/>
          </w:tcPr>
          <w:p w:rsidR="001C306E" w:rsidRPr="00A47426" w:rsidRDefault="001C306E" w:rsidP="00A47426">
            <w:pPr>
              <w:jc w:val="center"/>
              <w:rPr>
                <w:color w:val="000000" w:themeColor="text1"/>
                <w:sz w:val="20"/>
                <w:szCs w:val="20"/>
              </w:rPr>
            </w:pPr>
            <w:r w:rsidRPr="00A47426">
              <w:rPr>
                <w:color w:val="000000" w:themeColor="text1"/>
                <w:sz w:val="20"/>
                <w:szCs w:val="20"/>
              </w:rPr>
              <w:t>31364</w:t>
            </w:r>
          </w:p>
        </w:tc>
      </w:tr>
      <w:tr w:rsidR="00C31EC1" w:rsidRPr="00A47426" w:rsidTr="0052507E">
        <w:trPr>
          <w:cantSplit/>
          <w:jc w:val="center"/>
        </w:trPr>
        <w:tc>
          <w:tcPr>
            <w:tcW w:w="400" w:type="pct"/>
            <w:shd w:val="clear" w:color="auto" w:fill="auto"/>
          </w:tcPr>
          <w:p w:rsidR="00B14BCF" w:rsidRPr="00A47426" w:rsidRDefault="00B14BCF" w:rsidP="002C2981">
            <w:pPr>
              <w:pStyle w:val="affc"/>
              <w:numPr>
                <w:ilvl w:val="0"/>
                <w:numId w:val="19"/>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A47426" w:rsidRDefault="00B14BCF" w:rsidP="0052507E">
            <w:pPr>
              <w:jc w:val="center"/>
              <w:rPr>
                <w:b/>
                <w:color w:val="000000" w:themeColor="text1"/>
                <w:sz w:val="20"/>
                <w:szCs w:val="20"/>
              </w:rPr>
            </w:pPr>
            <w:r w:rsidRPr="00A47426">
              <w:rPr>
                <w:b/>
                <w:color w:val="000000" w:themeColor="text1"/>
                <w:sz w:val="20"/>
                <w:szCs w:val="20"/>
              </w:rPr>
              <w:t>Величины новых нагрузок, присоединяемых в перспективе</w:t>
            </w:r>
          </w:p>
        </w:tc>
      </w:tr>
      <w:tr w:rsidR="001C306E" w:rsidRPr="00A47426" w:rsidTr="0028735E">
        <w:trPr>
          <w:cantSplit/>
          <w:jc w:val="center"/>
        </w:trPr>
        <w:tc>
          <w:tcPr>
            <w:tcW w:w="400" w:type="pct"/>
            <w:shd w:val="clear" w:color="auto" w:fill="auto"/>
          </w:tcPr>
          <w:p w:rsidR="001C306E" w:rsidRPr="00A47426" w:rsidRDefault="001C306E"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1C306E" w:rsidRPr="00A47426" w:rsidRDefault="001C306E" w:rsidP="002B4BD5">
            <w:pPr>
              <w:rPr>
                <w:color w:val="000000" w:themeColor="text1"/>
                <w:sz w:val="20"/>
                <w:szCs w:val="20"/>
              </w:rPr>
            </w:pPr>
            <w:proofErr w:type="spellStart"/>
            <w:r w:rsidRPr="00A47426">
              <w:rPr>
                <w:color w:val="000000" w:themeColor="text1"/>
                <w:sz w:val="20"/>
                <w:szCs w:val="20"/>
                <w:lang w:val="en-US"/>
              </w:rPr>
              <w:t>Прирост</w:t>
            </w:r>
            <w:proofErr w:type="spellEnd"/>
            <w:r w:rsidRPr="00A47426">
              <w:rPr>
                <w:color w:val="000000" w:themeColor="text1"/>
                <w:sz w:val="20"/>
                <w:szCs w:val="20"/>
                <w:lang w:val="en-US"/>
              </w:rPr>
              <w:t xml:space="preserve"> </w:t>
            </w:r>
            <w:r w:rsidRPr="00A47426">
              <w:rPr>
                <w:color w:val="000000" w:themeColor="text1"/>
                <w:sz w:val="20"/>
                <w:szCs w:val="20"/>
              </w:rPr>
              <w:t xml:space="preserve">электрической </w:t>
            </w:r>
            <w:proofErr w:type="spellStart"/>
            <w:r w:rsidRPr="00A47426">
              <w:rPr>
                <w:color w:val="000000" w:themeColor="text1"/>
                <w:sz w:val="20"/>
                <w:szCs w:val="20"/>
                <w:lang w:val="en-US"/>
              </w:rPr>
              <w:t>нагруз</w:t>
            </w:r>
            <w:r w:rsidRPr="00A47426">
              <w:rPr>
                <w:color w:val="000000" w:themeColor="text1"/>
                <w:sz w:val="20"/>
                <w:szCs w:val="20"/>
              </w:rPr>
              <w:t>ки</w:t>
            </w:r>
            <w:proofErr w:type="spellEnd"/>
            <w:r w:rsidRPr="00A47426">
              <w:rPr>
                <w:color w:val="000000" w:themeColor="text1"/>
                <w:sz w:val="20"/>
                <w:szCs w:val="20"/>
                <w:lang w:val="en-US"/>
              </w:rPr>
              <w:t xml:space="preserve">, </w:t>
            </w:r>
            <w:r w:rsidRPr="00A47426">
              <w:rPr>
                <w:color w:val="000000" w:themeColor="text1"/>
                <w:sz w:val="20"/>
                <w:szCs w:val="20"/>
              </w:rPr>
              <w:t>к</w:t>
            </w:r>
            <w:proofErr w:type="spellStart"/>
            <w:r w:rsidRPr="00A47426">
              <w:rPr>
                <w:color w:val="000000" w:themeColor="text1"/>
                <w:sz w:val="20"/>
                <w:szCs w:val="20"/>
                <w:lang w:val="en-US"/>
              </w:rPr>
              <w:t>Вт</w:t>
            </w:r>
            <w:proofErr w:type="spellEnd"/>
          </w:p>
        </w:tc>
        <w:tc>
          <w:tcPr>
            <w:tcW w:w="487"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0</w:t>
            </w:r>
          </w:p>
        </w:tc>
        <w:tc>
          <w:tcPr>
            <w:tcW w:w="399"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132</w:t>
            </w:r>
          </w:p>
        </w:tc>
        <w:tc>
          <w:tcPr>
            <w:tcW w:w="399"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531</w:t>
            </w:r>
          </w:p>
        </w:tc>
        <w:tc>
          <w:tcPr>
            <w:tcW w:w="399"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442</w:t>
            </w:r>
          </w:p>
        </w:tc>
        <w:tc>
          <w:tcPr>
            <w:tcW w:w="399"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442</w:t>
            </w:r>
          </w:p>
        </w:tc>
        <w:tc>
          <w:tcPr>
            <w:tcW w:w="378"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2831</w:t>
            </w:r>
          </w:p>
        </w:tc>
        <w:tc>
          <w:tcPr>
            <w:tcW w:w="377" w:type="pct"/>
            <w:vAlign w:val="center"/>
          </w:tcPr>
          <w:p w:rsidR="001C306E" w:rsidRPr="00A47426" w:rsidRDefault="001C306E">
            <w:pPr>
              <w:jc w:val="center"/>
              <w:rPr>
                <w:color w:val="000000" w:themeColor="text1"/>
                <w:sz w:val="20"/>
                <w:szCs w:val="20"/>
              </w:rPr>
            </w:pPr>
            <w:r w:rsidRPr="00A47426">
              <w:rPr>
                <w:color w:val="000000" w:themeColor="text1"/>
                <w:sz w:val="20"/>
                <w:szCs w:val="20"/>
              </w:rPr>
              <w:t>4733</w:t>
            </w:r>
          </w:p>
        </w:tc>
      </w:tr>
      <w:tr w:rsidR="001C306E" w:rsidRPr="00A47426" w:rsidTr="0028735E">
        <w:trPr>
          <w:cantSplit/>
          <w:jc w:val="center"/>
        </w:trPr>
        <w:tc>
          <w:tcPr>
            <w:tcW w:w="400" w:type="pct"/>
            <w:shd w:val="clear" w:color="auto" w:fill="auto"/>
          </w:tcPr>
          <w:p w:rsidR="001C306E" w:rsidRPr="00A47426" w:rsidRDefault="001C306E"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1C306E" w:rsidRPr="00A47426" w:rsidRDefault="001C306E" w:rsidP="0052507E">
            <w:pPr>
              <w:rPr>
                <w:color w:val="000000" w:themeColor="text1"/>
                <w:sz w:val="20"/>
                <w:szCs w:val="20"/>
              </w:rPr>
            </w:pPr>
            <w:r w:rsidRPr="00A47426">
              <w:rPr>
                <w:color w:val="000000" w:themeColor="text1"/>
                <w:sz w:val="20"/>
                <w:szCs w:val="20"/>
              </w:rPr>
              <w:t>Индекс п</w:t>
            </w:r>
            <w:proofErr w:type="spellStart"/>
            <w:r w:rsidRPr="00A47426">
              <w:rPr>
                <w:color w:val="000000" w:themeColor="text1"/>
                <w:sz w:val="20"/>
                <w:szCs w:val="20"/>
                <w:lang w:val="en-US"/>
              </w:rPr>
              <w:t>рирост</w:t>
            </w:r>
            <w:proofErr w:type="spellEnd"/>
            <w:r w:rsidRPr="00A47426">
              <w:rPr>
                <w:color w:val="000000" w:themeColor="text1"/>
                <w:sz w:val="20"/>
                <w:szCs w:val="20"/>
              </w:rPr>
              <w:t>а</w:t>
            </w:r>
            <w:r w:rsidRPr="00A47426">
              <w:rPr>
                <w:color w:val="000000" w:themeColor="text1"/>
                <w:sz w:val="20"/>
                <w:szCs w:val="20"/>
                <w:lang w:val="en-US"/>
              </w:rPr>
              <w:t>, %</w:t>
            </w:r>
          </w:p>
        </w:tc>
        <w:tc>
          <w:tcPr>
            <w:tcW w:w="487"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lang w:val="en-US"/>
              </w:rPr>
              <w:t>-</w:t>
            </w:r>
          </w:p>
        </w:tc>
        <w:tc>
          <w:tcPr>
            <w:tcW w:w="399"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0,0</w:t>
            </w:r>
          </w:p>
        </w:tc>
        <w:tc>
          <w:tcPr>
            <w:tcW w:w="399"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0,6</w:t>
            </w:r>
          </w:p>
        </w:tc>
        <w:tc>
          <w:tcPr>
            <w:tcW w:w="399"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2,4</w:t>
            </w:r>
          </w:p>
        </w:tc>
        <w:tc>
          <w:tcPr>
            <w:tcW w:w="399"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1,9</w:t>
            </w:r>
          </w:p>
        </w:tc>
        <w:tc>
          <w:tcPr>
            <w:tcW w:w="399"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1,9</w:t>
            </w:r>
          </w:p>
        </w:tc>
        <w:tc>
          <w:tcPr>
            <w:tcW w:w="378" w:type="pct"/>
            <w:shd w:val="clear" w:color="auto" w:fill="auto"/>
            <w:vAlign w:val="center"/>
          </w:tcPr>
          <w:p w:rsidR="001C306E" w:rsidRPr="00A47426" w:rsidRDefault="001C306E">
            <w:pPr>
              <w:jc w:val="center"/>
              <w:rPr>
                <w:color w:val="000000" w:themeColor="text1"/>
                <w:sz w:val="20"/>
                <w:szCs w:val="20"/>
              </w:rPr>
            </w:pPr>
            <w:r w:rsidRPr="00A47426">
              <w:rPr>
                <w:color w:val="000000" w:themeColor="text1"/>
                <w:sz w:val="20"/>
                <w:szCs w:val="20"/>
              </w:rPr>
              <w:t>11,9</w:t>
            </w:r>
          </w:p>
        </w:tc>
        <w:tc>
          <w:tcPr>
            <w:tcW w:w="377" w:type="pct"/>
            <w:vAlign w:val="center"/>
          </w:tcPr>
          <w:p w:rsidR="001C306E" w:rsidRPr="00A47426" w:rsidRDefault="001C306E">
            <w:pPr>
              <w:jc w:val="center"/>
              <w:rPr>
                <w:color w:val="000000" w:themeColor="text1"/>
                <w:sz w:val="20"/>
                <w:szCs w:val="20"/>
              </w:rPr>
            </w:pPr>
            <w:r w:rsidRPr="00A47426">
              <w:rPr>
                <w:color w:val="000000" w:themeColor="text1"/>
                <w:sz w:val="20"/>
                <w:szCs w:val="20"/>
              </w:rPr>
              <w:t>17,8</w:t>
            </w:r>
          </w:p>
        </w:tc>
      </w:tr>
      <w:tr w:rsidR="00C31EC1" w:rsidRPr="00A47426" w:rsidTr="0052507E">
        <w:trPr>
          <w:cantSplit/>
          <w:jc w:val="center"/>
        </w:trPr>
        <w:tc>
          <w:tcPr>
            <w:tcW w:w="400" w:type="pct"/>
            <w:shd w:val="clear" w:color="auto" w:fill="auto"/>
          </w:tcPr>
          <w:p w:rsidR="00B14BCF" w:rsidRPr="00A47426" w:rsidRDefault="00B14BCF" w:rsidP="002C2981">
            <w:pPr>
              <w:pStyle w:val="affc"/>
              <w:numPr>
                <w:ilvl w:val="0"/>
                <w:numId w:val="19"/>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A47426" w:rsidRDefault="00B14BCF" w:rsidP="0052507E">
            <w:pPr>
              <w:jc w:val="center"/>
              <w:rPr>
                <w:b/>
                <w:color w:val="000000" w:themeColor="text1"/>
                <w:sz w:val="20"/>
                <w:szCs w:val="20"/>
              </w:rPr>
            </w:pPr>
            <w:r w:rsidRPr="00A47426">
              <w:rPr>
                <w:b/>
                <w:color w:val="000000" w:themeColor="text1"/>
                <w:sz w:val="20"/>
                <w:szCs w:val="20"/>
              </w:rPr>
              <w:t>Показатели качества поставляемого коммунального ресурса</w:t>
            </w:r>
          </w:p>
        </w:tc>
      </w:tr>
      <w:tr w:rsidR="00C31EC1" w:rsidRPr="00A47426" w:rsidTr="0052507E">
        <w:trPr>
          <w:cantSplit/>
          <w:jc w:val="center"/>
        </w:trPr>
        <w:tc>
          <w:tcPr>
            <w:tcW w:w="400" w:type="pct"/>
            <w:shd w:val="clear" w:color="auto" w:fill="auto"/>
          </w:tcPr>
          <w:p w:rsidR="00B14BCF" w:rsidRPr="00A47426" w:rsidRDefault="00B14BCF"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B14BCF" w:rsidRPr="00A47426" w:rsidRDefault="00B14BCF" w:rsidP="0052507E">
            <w:pPr>
              <w:rPr>
                <w:color w:val="000000" w:themeColor="text1"/>
                <w:sz w:val="20"/>
                <w:szCs w:val="20"/>
              </w:rPr>
            </w:pPr>
            <w:r w:rsidRPr="00A47426">
              <w:rPr>
                <w:color w:val="000000" w:themeColor="text1"/>
                <w:sz w:val="20"/>
                <w:szCs w:val="20"/>
              </w:rPr>
              <w:t>Соответствие качества установленным требованиям (да/нет)</w:t>
            </w:r>
          </w:p>
        </w:tc>
        <w:tc>
          <w:tcPr>
            <w:tcW w:w="487"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да</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да</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да</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да</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да</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да</w:t>
            </w:r>
          </w:p>
        </w:tc>
        <w:tc>
          <w:tcPr>
            <w:tcW w:w="378"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да</w:t>
            </w:r>
          </w:p>
        </w:tc>
        <w:tc>
          <w:tcPr>
            <w:tcW w:w="377" w:type="pct"/>
          </w:tcPr>
          <w:p w:rsidR="00B14BCF" w:rsidRPr="00A47426" w:rsidRDefault="007168B2" w:rsidP="0052507E">
            <w:pPr>
              <w:jc w:val="center"/>
              <w:rPr>
                <w:color w:val="000000" w:themeColor="text1"/>
                <w:sz w:val="20"/>
                <w:szCs w:val="20"/>
              </w:rPr>
            </w:pPr>
            <w:r w:rsidRPr="00A47426">
              <w:rPr>
                <w:color w:val="000000" w:themeColor="text1"/>
                <w:sz w:val="20"/>
                <w:szCs w:val="20"/>
              </w:rPr>
              <w:t>да</w:t>
            </w:r>
          </w:p>
        </w:tc>
      </w:tr>
      <w:tr w:rsidR="00C31EC1" w:rsidRPr="00A47426" w:rsidTr="0052507E">
        <w:trPr>
          <w:cantSplit/>
          <w:jc w:val="center"/>
        </w:trPr>
        <w:tc>
          <w:tcPr>
            <w:tcW w:w="400" w:type="pct"/>
            <w:shd w:val="clear" w:color="auto" w:fill="auto"/>
          </w:tcPr>
          <w:p w:rsidR="00B14BCF" w:rsidRPr="00A47426" w:rsidRDefault="00B14BCF" w:rsidP="002C2981">
            <w:pPr>
              <w:pStyle w:val="affc"/>
              <w:numPr>
                <w:ilvl w:val="0"/>
                <w:numId w:val="19"/>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A47426" w:rsidRDefault="00B14BCF" w:rsidP="0052507E">
            <w:pPr>
              <w:jc w:val="center"/>
              <w:rPr>
                <w:b/>
                <w:color w:val="000000" w:themeColor="text1"/>
                <w:sz w:val="20"/>
                <w:szCs w:val="20"/>
              </w:rPr>
            </w:pPr>
            <w:r w:rsidRPr="00A47426">
              <w:rPr>
                <w:b/>
                <w:color w:val="000000" w:themeColor="text1"/>
                <w:sz w:val="20"/>
                <w:szCs w:val="20"/>
              </w:rPr>
              <w:t>Показатели степени охвата потребителей приборами учета</w:t>
            </w:r>
          </w:p>
        </w:tc>
      </w:tr>
      <w:tr w:rsidR="00C31EC1" w:rsidRPr="00A47426" w:rsidTr="005908EA">
        <w:trPr>
          <w:cantSplit/>
          <w:jc w:val="center"/>
        </w:trPr>
        <w:tc>
          <w:tcPr>
            <w:tcW w:w="400" w:type="pct"/>
            <w:shd w:val="clear" w:color="auto" w:fill="auto"/>
          </w:tcPr>
          <w:p w:rsidR="00B14BCF" w:rsidRPr="00A47426" w:rsidRDefault="00B14BCF"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B14BCF" w:rsidRPr="00A47426" w:rsidRDefault="00B14BCF" w:rsidP="0052507E">
            <w:pPr>
              <w:rPr>
                <w:color w:val="000000" w:themeColor="text1"/>
                <w:sz w:val="20"/>
                <w:szCs w:val="20"/>
              </w:rPr>
            </w:pPr>
            <w:r w:rsidRPr="00A47426">
              <w:rPr>
                <w:color w:val="000000" w:themeColor="text1"/>
                <w:sz w:val="20"/>
                <w:szCs w:val="20"/>
              </w:rPr>
              <w:t>Обеспеченность потребления товаров и услуг приборами учета, %</w:t>
            </w:r>
          </w:p>
        </w:tc>
        <w:tc>
          <w:tcPr>
            <w:tcW w:w="487"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100</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100</w:t>
            </w:r>
          </w:p>
        </w:tc>
        <w:tc>
          <w:tcPr>
            <w:tcW w:w="378"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100</w:t>
            </w:r>
          </w:p>
        </w:tc>
        <w:tc>
          <w:tcPr>
            <w:tcW w:w="377" w:type="pct"/>
            <w:vAlign w:val="center"/>
          </w:tcPr>
          <w:p w:rsidR="00B14BCF" w:rsidRPr="00A47426" w:rsidRDefault="007168B2" w:rsidP="005908EA">
            <w:pPr>
              <w:jc w:val="center"/>
              <w:rPr>
                <w:color w:val="000000" w:themeColor="text1"/>
                <w:sz w:val="20"/>
                <w:szCs w:val="20"/>
              </w:rPr>
            </w:pPr>
            <w:r w:rsidRPr="00A47426">
              <w:rPr>
                <w:color w:val="000000" w:themeColor="text1"/>
                <w:sz w:val="20"/>
                <w:szCs w:val="20"/>
              </w:rPr>
              <w:t>100</w:t>
            </w:r>
          </w:p>
        </w:tc>
      </w:tr>
      <w:tr w:rsidR="00C31EC1" w:rsidRPr="00A47426" w:rsidTr="0052507E">
        <w:trPr>
          <w:cantSplit/>
          <w:jc w:val="center"/>
        </w:trPr>
        <w:tc>
          <w:tcPr>
            <w:tcW w:w="400" w:type="pct"/>
            <w:shd w:val="clear" w:color="auto" w:fill="auto"/>
          </w:tcPr>
          <w:p w:rsidR="00B14BCF" w:rsidRPr="00A47426" w:rsidRDefault="00B14BCF" w:rsidP="002C2981">
            <w:pPr>
              <w:pStyle w:val="affc"/>
              <w:numPr>
                <w:ilvl w:val="0"/>
                <w:numId w:val="19"/>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A47426" w:rsidRDefault="00B14BCF" w:rsidP="0052507E">
            <w:pPr>
              <w:jc w:val="center"/>
              <w:rPr>
                <w:b/>
                <w:color w:val="000000" w:themeColor="text1"/>
                <w:sz w:val="20"/>
                <w:szCs w:val="20"/>
              </w:rPr>
            </w:pPr>
            <w:r w:rsidRPr="00A47426">
              <w:rPr>
                <w:b/>
                <w:color w:val="000000" w:themeColor="text1"/>
                <w:sz w:val="20"/>
                <w:szCs w:val="20"/>
              </w:rPr>
              <w:t>Показатели надежности</w:t>
            </w:r>
          </w:p>
        </w:tc>
      </w:tr>
      <w:tr w:rsidR="00C31EC1" w:rsidRPr="00A47426" w:rsidTr="0028735E">
        <w:trPr>
          <w:cantSplit/>
          <w:jc w:val="center"/>
        </w:trPr>
        <w:tc>
          <w:tcPr>
            <w:tcW w:w="400" w:type="pct"/>
            <w:shd w:val="clear" w:color="auto" w:fill="auto"/>
          </w:tcPr>
          <w:p w:rsidR="007168B2" w:rsidRPr="00A47426" w:rsidRDefault="007168B2"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A47426" w:rsidRDefault="007168B2" w:rsidP="0052507E">
            <w:pPr>
              <w:rPr>
                <w:color w:val="000000" w:themeColor="text1"/>
                <w:sz w:val="20"/>
                <w:szCs w:val="20"/>
              </w:rPr>
            </w:pPr>
            <w:r w:rsidRPr="00A47426">
              <w:rPr>
                <w:color w:val="000000" w:themeColor="text1"/>
                <w:sz w:val="20"/>
                <w:szCs w:val="20"/>
              </w:rPr>
              <w:t>Физический износ сетей, %</w:t>
            </w:r>
          </w:p>
        </w:tc>
        <w:tc>
          <w:tcPr>
            <w:tcW w:w="487"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77" w:type="pct"/>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r>
      <w:tr w:rsidR="00C31EC1" w:rsidRPr="00A47426" w:rsidTr="0028735E">
        <w:trPr>
          <w:cantSplit/>
          <w:jc w:val="center"/>
        </w:trPr>
        <w:tc>
          <w:tcPr>
            <w:tcW w:w="400" w:type="pct"/>
            <w:shd w:val="clear" w:color="auto" w:fill="auto"/>
          </w:tcPr>
          <w:p w:rsidR="007168B2" w:rsidRPr="00A47426" w:rsidRDefault="007168B2"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A47426" w:rsidRDefault="007168B2" w:rsidP="0052507E">
            <w:pPr>
              <w:rPr>
                <w:color w:val="000000" w:themeColor="text1"/>
                <w:sz w:val="20"/>
                <w:szCs w:val="20"/>
              </w:rPr>
            </w:pPr>
            <w:r w:rsidRPr="00A47426">
              <w:rPr>
                <w:color w:val="000000" w:themeColor="text1"/>
                <w:sz w:val="20"/>
                <w:szCs w:val="20"/>
              </w:rPr>
              <w:t>Физический износ объектов, %</w:t>
            </w:r>
          </w:p>
        </w:tc>
        <w:tc>
          <w:tcPr>
            <w:tcW w:w="487"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77" w:type="pct"/>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r>
      <w:tr w:rsidR="00C31EC1" w:rsidRPr="00A47426" w:rsidTr="0028735E">
        <w:trPr>
          <w:cantSplit/>
          <w:trHeight w:val="402"/>
          <w:jc w:val="center"/>
        </w:trPr>
        <w:tc>
          <w:tcPr>
            <w:tcW w:w="400" w:type="pct"/>
            <w:shd w:val="clear" w:color="auto" w:fill="auto"/>
          </w:tcPr>
          <w:p w:rsidR="007168B2" w:rsidRPr="00A47426" w:rsidRDefault="007168B2"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A47426" w:rsidRDefault="007168B2" w:rsidP="0052507E">
            <w:pPr>
              <w:rPr>
                <w:color w:val="000000" w:themeColor="text1"/>
                <w:sz w:val="20"/>
                <w:szCs w:val="20"/>
              </w:rPr>
            </w:pPr>
            <w:r w:rsidRPr="00A47426">
              <w:rPr>
                <w:color w:val="000000" w:themeColor="text1"/>
                <w:sz w:val="20"/>
                <w:szCs w:val="20"/>
              </w:rPr>
              <w:t>Удельный вес сетей, нуждающихся в замене, %</w:t>
            </w:r>
          </w:p>
        </w:tc>
        <w:tc>
          <w:tcPr>
            <w:tcW w:w="487"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77" w:type="pct"/>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r>
      <w:tr w:rsidR="00C31EC1" w:rsidRPr="00A47426" w:rsidTr="0028735E">
        <w:trPr>
          <w:cantSplit/>
          <w:jc w:val="center"/>
        </w:trPr>
        <w:tc>
          <w:tcPr>
            <w:tcW w:w="400" w:type="pct"/>
            <w:shd w:val="clear" w:color="auto" w:fill="auto"/>
          </w:tcPr>
          <w:p w:rsidR="007168B2" w:rsidRPr="00A47426" w:rsidRDefault="007168B2"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A47426" w:rsidRDefault="007168B2" w:rsidP="0052507E">
            <w:pPr>
              <w:rPr>
                <w:color w:val="000000" w:themeColor="text1"/>
                <w:sz w:val="20"/>
                <w:szCs w:val="20"/>
              </w:rPr>
            </w:pPr>
            <w:r w:rsidRPr="00A47426">
              <w:rPr>
                <w:color w:val="000000" w:themeColor="text1"/>
                <w:sz w:val="20"/>
                <w:szCs w:val="20"/>
              </w:rPr>
              <w:t>Процент ежегодно заменяемых сетей, %</w:t>
            </w:r>
          </w:p>
        </w:tc>
        <w:tc>
          <w:tcPr>
            <w:tcW w:w="487"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77" w:type="pct"/>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r>
      <w:tr w:rsidR="00C31EC1" w:rsidRPr="00A47426" w:rsidTr="0052507E">
        <w:trPr>
          <w:cantSplit/>
          <w:jc w:val="center"/>
        </w:trPr>
        <w:tc>
          <w:tcPr>
            <w:tcW w:w="400" w:type="pct"/>
            <w:shd w:val="clear" w:color="auto" w:fill="auto"/>
          </w:tcPr>
          <w:p w:rsidR="00B14BCF" w:rsidRPr="00A47426" w:rsidRDefault="00B14BCF" w:rsidP="002C2981">
            <w:pPr>
              <w:pStyle w:val="affc"/>
              <w:numPr>
                <w:ilvl w:val="0"/>
                <w:numId w:val="19"/>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A47426" w:rsidRDefault="00B14BCF" w:rsidP="0052507E">
            <w:pPr>
              <w:jc w:val="center"/>
              <w:rPr>
                <w:b/>
                <w:color w:val="000000" w:themeColor="text1"/>
                <w:sz w:val="20"/>
                <w:szCs w:val="20"/>
              </w:rPr>
            </w:pPr>
            <w:r w:rsidRPr="00A47426">
              <w:rPr>
                <w:b/>
                <w:color w:val="000000" w:themeColor="text1"/>
                <w:sz w:val="20"/>
                <w:szCs w:val="20"/>
              </w:rPr>
              <w:t>Показатели эффективности производства и транспортировки ресурса</w:t>
            </w:r>
          </w:p>
        </w:tc>
      </w:tr>
      <w:tr w:rsidR="00C31EC1" w:rsidRPr="00A47426" w:rsidTr="0028735E">
        <w:trPr>
          <w:cantSplit/>
          <w:jc w:val="center"/>
        </w:trPr>
        <w:tc>
          <w:tcPr>
            <w:tcW w:w="400" w:type="pct"/>
            <w:shd w:val="clear" w:color="auto" w:fill="auto"/>
          </w:tcPr>
          <w:p w:rsidR="007168B2" w:rsidRPr="00A47426" w:rsidRDefault="007168B2"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A47426" w:rsidRDefault="007168B2" w:rsidP="0052507E">
            <w:pPr>
              <w:rPr>
                <w:color w:val="000000" w:themeColor="text1"/>
                <w:sz w:val="20"/>
                <w:szCs w:val="20"/>
              </w:rPr>
            </w:pPr>
            <w:r w:rsidRPr="00A47426">
              <w:rPr>
                <w:color w:val="000000" w:themeColor="text1"/>
                <w:sz w:val="20"/>
                <w:szCs w:val="20"/>
              </w:rPr>
              <w:t>Уровень потерь, %</w:t>
            </w:r>
          </w:p>
        </w:tc>
        <w:tc>
          <w:tcPr>
            <w:tcW w:w="487" w:type="pct"/>
            <w:shd w:val="clear" w:color="auto" w:fill="auto"/>
            <w:vAlign w:val="center"/>
          </w:tcPr>
          <w:p w:rsidR="007168B2" w:rsidRPr="00A47426" w:rsidRDefault="001C306E">
            <w:pPr>
              <w:jc w:val="center"/>
              <w:rPr>
                <w:color w:val="000000" w:themeColor="text1"/>
                <w:sz w:val="20"/>
                <w:szCs w:val="20"/>
              </w:rPr>
            </w:pPr>
            <w:r w:rsidRPr="00A47426">
              <w:rPr>
                <w:color w:val="000000" w:themeColor="text1"/>
                <w:sz w:val="20"/>
                <w:szCs w:val="20"/>
              </w:rPr>
              <w:t>8</w:t>
            </w:r>
          </w:p>
        </w:tc>
        <w:tc>
          <w:tcPr>
            <w:tcW w:w="399" w:type="pct"/>
            <w:shd w:val="clear" w:color="auto" w:fill="auto"/>
            <w:vAlign w:val="center"/>
          </w:tcPr>
          <w:p w:rsidR="007168B2" w:rsidRPr="00A47426" w:rsidRDefault="002F3643">
            <w:pPr>
              <w:jc w:val="center"/>
              <w:rPr>
                <w:color w:val="000000" w:themeColor="text1"/>
                <w:sz w:val="20"/>
                <w:szCs w:val="20"/>
              </w:rPr>
            </w:pPr>
            <w:r w:rsidRPr="00A47426">
              <w:rPr>
                <w:color w:val="000000" w:themeColor="text1"/>
                <w:sz w:val="20"/>
                <w:szCs w:val="20"/>
              </w:rPr>
              <w:t>8</w:t>
            </w:r>
          </w:p>
        </w:tc>
        <w:tc>
          <w:tcPr>
            <w:tcW w:w="399" w:type="pct"/>
            <w:shd w:val="clear" w:color="auto" w:fill="auto"/>
            <w:vAlign w:val="center"/>
          </w:tcPr>
          <w:p w:rsidR="007168B2" w:rsidRPr="00A47426" w:rsidRDefault="002F3643">
            <w:pPr>
              <w:jc w:val="center"/>
              <w:rPr>
                <w:color w:val="000000" w:themeColor="text1"/>
                <w:sz w:val="20"/>
                <w:szCs w:val="20"/>
              </w:rPr>
            </w:pPr>
            <w:r w:rsidRPr="00A47426">
              <w:rPr>
                <w:color w:val="000000" w:themeColor="text1"/>
                <w:sz w:val="20"/>
                <w:szCs w:val="20"/>
              </w:rPr>
              <w:t>8</w:t>
            </w:r>
          </w:p>
        </w:tc>
        <w:tc>
          <w:tcPr>
            <w:tcW w:w="399" w:type="pct"/>
            <w:shd w:val="clear" w:color="auto" w:fill="auto"/>
            <w:vAlign w:val="center"/>
          </w:tcPr>
          <w:p w:rsidR="007168B2" w:rsidRPr="00A47426" w:rsidRDefault="002F3643">
            <w:pPr>
              <w:jc w:val="center"/>
              <w:rPr>
                <w:color w:val="000000" w:themeColor="text1"/>
                <w:sz w:val="20"/>
                <w:szCs w:val="20"/>
              </w:rPr>
            </w:pPr>
            <w:r w:rsidRPr="00A47426">
              <w:rPr>
                <w:color w:val="000000" w:themeColor="text1"/>
                <w:sz w:val="20"/>
                <w:szCs w:val="20"/>
              </w:rPr>
              <w:t>8</w:t>
            </w:r>
          </w:p>
        </w:tc>
        <w:tc>
          <w:tcPr>
            <w:tcW w:w="399" w:type="pct"/>
            <w:shd w:val="clear" w:color="auto" w:fill="auto"/>
            <w:vAlign w:val="center"/>
          </w:tcPr>
          <w:p w:rsidR="007168B2" w:rsidRPr="00A47426" w:rsidRDefault="002F3643">
            <w:pPr>
              <w:jc w:val="center"/>
              <w:rPr>
                <w:color w:val="000000" w:themeColor="text1"/>
                <w:sz w:val="20"/>
                <w:szCs w:val="20"/>
              </w:rPr>
            </w:pPr>
            <w:r w:rsidRPr="00A47426">
              <w:rPr>
                <w:color w:val="000000" w:themeColor="text1"/>
                <w:sz w:val="20"/>
                <w:szCs w:val="20"/>
              </w:rPr>
              <w:t>8</w:t>
            </w:r>
          </w:p>
        </w:tc>
        <w:tc>
          <w:tcPr>
            <w:tcW w:w="399" w:type="pct"/>
            <w:shd w:val="clear" w:color="auto" w:fill="auto"/>
            <w:vAlign w:val="center"/>
          </w:tcPr>
          <w:p w:rsidR="007168B2" w:rsidRPr="00A47426" w:rsidRDefault="002F3643">
            <w:pPr>
              <w:jc w:val="center"/>
              <w:rPr>
                <w:color w:val="000000" w:themeColor="text1"/>
                <w:sz w:val="20"/>
                <w:szCs w:val="20"/>
              </w:rPr>
            </w:pPr>
            <w:r w:rsidRPr="00A47426">
              <w:rPr>
                <w:color w:val="000000" w:themeColor="text1"/>
                <w:sz w:val="20"/>
                <w:szCs w:val="20"/>
              </w:rPr>
              <w:t>8</w:t>
            </w:r>
          </w:p>
        </w:tc>
        <w:tc>
          <w:tcPr>
            <w:tcW w:w="378" w:type="pct"/>
            <w:shd w:val="clear" w:color="auto" w:fill="auto"/>
            <w:vAlign w:val="center"/>
          </w:tcPr>
          <w:p w:rsidR="007168B2" w:rsidRPr="00A47426" w:rsidRDefault="002F3643">
            <w:pPr>
              <w:jc w:val="center"/>
              <w:rPr>
                <w:color w:val="000000" w:themeColor="text1"/>
                <w:sz w:val="20"/>
                <w:szCs w:val="20"/>
              </w:rPr>
            </w:pPr>
            <w:r w:rsidRPr="00A47426">
              <w:rPr>
                <w:color w:val="000000" w:themeColor="text1"/>
                <w:sz w:val="20"/>
                <w:szCs w:val="20"/>
              </w:rPr>
              <w:t>8</w:t>
            </w:r>
          </w:p>
        </w:tc>
        <w:tc>
          <w:tcPr>
            <w:tcW w:w="377" w:type="pct"/>
            <w:vAlign w:val="center"/>
          </w:tcPr>
          <w:p w:rsidR="007168B2" w:rsidRPr="00A47426" w:rsidRDefault="002F3643">
            <w:pPr>
              <w:jc w:val="center"/>
              <w:rPr>
                <w:color w:val="000000" w:themeColor="text1"/>
                <w:sz w:val="20"/>
                <w:szCs w:val="20"/>
              </w:rPr>
            </w:pPr>
            <w:r w:rsidRPr="00A47426">
              <w:rPr>
                <w:color w:val="000000" w:themeColor="text1"/>
                <w:sz w:val="20"/>
                <w:szCs w:val="20"/>
              </w:rPr>
              <w:t>8</w:t>
            </w:r>
          </w:p>
        </w:tc>
      </w:tr>
      <w:tr w:rsidR="00C31EC1" w:rsidRPr="00A47426" w:rsidTr="0028735E">
        <w:trPr>
          <w:cantSplit/>
          <w:jc w:val="center"/>
        </w:trPr>
        <w:tc>
          <w:tcPr>
            <w:tcW w:w="400" w:type="pct"/>
            <w:shd w:val="clear" w:color="auto" w:fill="auto"/>
          </w:tcPr>
          <w:p w:rsidR="007168B2" w:rsidRPr="00A47426" w:rsidRDefault="007168B2"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A47426" w:rsidRDefault="007168B2" w:rsidP="0052507E">
            <w:pPr>
              <w:rPr>
                <w:color w:val="000000" w:themeColor="text1"/>
                <w:sz w:val="20"/>
                <w:szCs w:val="20"/>
              </w:rPr>
            </w:pPr>
            <w:r w:rsidRPr="00A47426">
              <w:rPr>
                <w:color w:val="000000" w:themeColor="text1"/>
                <w:sz w:val="20"/>
                <w:szCs w:val="20"/>
              </w:rPr>
              <w:t xml:space="preserve">Коэффициент потерь, </w:t>
            </w:r>
            <w:proofErr w:type="spellStart"/>
            <w:r w:rsidRPr="00A47426">
              <w:rPr>
                <w:color w:val="000000" w:themeColor="text1"/>
                <w:sz w:val="20"/>
                <w:szCs w:val="20"/>
              </w:rPr>
              <w:t>кВтч</w:t>
            </w:r>
            <w:proofErr w:type="spellEnd"/>
            <w:r w:rsidRPr="00A47426">
              <w:rPr>
                <w:color w:val="000000" w:themeColor="text1"/>
                <w:sz w:val="20"/>
                <w:szCs w:val="20"/>
              </w:rPr>
              <w:t>/км</w:t>
            </w:r>
          </w:p>
        </w:tc>
        <w:tc>
          <w:tcPr>
            <w:tcW w:w="487"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77" w:type="pct"/>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r>
      <w:tr w:rsidR="00C31EC1" w:rsidRPr="00A47426" w:rsidTr="0028735E">
        <w:trPr>
          <w:cantSplit/>
          <w:jc w:val="center"/>
        </w:trPr>
        <w:tc>
          <w:tcPr>
            <w:tcW w:w="400" w:type="pct"/>
            <w:shd w:val="clear" w:color="auto" w:fill="auto"/>
          </w:tcPr>
          <w:p w:rsidR="007168B2" w:rsidRPr="00A47426" w:rsidRDefault="007168B2"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7168B2" w:rsidRPr="00A47426" w:rsidRDefault="007168B2" w:rsidP="0052507E">
            <w:pPr>
              <w:rPr>
                <w:color w:val="000000" w:themeColor="text1"/>
                <w:sz w:val="20"/>
                <w:szCs w:val="20"/>
                <w:lang w:val="en-US"/>
              </w:rPr>
            </w:pPr>
            <w:r w:rsidRPr="00A47426">
              <w:rPr>
                <w:color w:val="000000" w:themeColor="text1"/>
                <w:sz w:val="20"/>
                <w:szCs w:val="20"/>
              </w:rPr>
              <w:t>Уровень загрузки производственных мощностей, %</w:t>
            </w:r>
          </w:p>
        </w:tc>
        <w:tc>
          <w:tcPr>
            <w:tcW w:w="487"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99"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78" w:type="pct"/>
            <w:shd w:val="clear" w:color="auto" w:fill="auto"/>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c>
          <w:tcPr>
            <w:tcW w:w="377" w:type="pct"/>
            <w:vAlign w:val="center"/>
          </w:tcPr>
          <w:p w:rsidR="007168B2" w:rsidRPr="00A47426" w:rsidRDefault="007168B2">
            <w:pPr>
              <w:jc w:val="center"/>
              <w:rPr>
                <w:color w:val="000000" w:themeColor="text1"/>
                <w:sz w:val="20"/>
                <w:szCs w:val="20"/>
              </w:rPr>
            </w:pPr>
            <w:r w:rsidRPr="00A47426">
              <w:rPr>
                <w:color w:val="000000" w:themeColor="text1"/>
                <w:sz w:val="20"/>
                <w:szCs w:val="20"/>
              </w:rPr>
              <w:t>-</w:t>
            </w:r>
          </w:p>
        </w:tc>
      </w:tr>
      <w:tr w:rsidR="00C31EC1" w:rsidRPr="00A47426" w:rsidTr="0052507E">
        <w:trPr>
          <w:cantSplit/>
          <w:jc w:val="center"/>
        </w:trPr>
        <w:tc>
          <w:tcPr>
            <w:tcW w:w="400" w:type="pct"/>
            <w:shd w:val="clear" w:color="auto" w:fill="auto"/>
          </w:tcPr>
          <w:p w:rsidR="00B14BCF" w:rsidRPr="00A47426" w:rsidRDefault="00B14BCF" w:rsidP="002C2981">
            <w:pPr>
              <w:pStyle w:val="affc"/>
              <w:numPr>
                <w:ilvl w:val="0"/>
                <w:numId w:val="19"/>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A47426" w:rsidRDefault="00B14BCF" w:rsidP="0052507E">
            <w:pPr>
              <w:jc w:val="center"/>
              <w:rPr>
                <w:b/>
                <w:color w:val="000000" w:themeColor="text1"/>
                <w:sz w:val="20"/>
                <w:szCs w:val="20"/>
              </w:rPr>
            </w:pPr>
            <w:r w:rsidRPr="00A47426">
              <w:rPr>
                <w:b/>
                <w:color w:val="000000" w:themeColor="text1"/>
                <w:sz w:val="20"/>
                <w:szCs w:val="20"/>
              </w:rPr>
              <w:t>Показатели эффективности потребления коммунального ресурса</w:t>
            </w:r>
          </w:p>
        </w:tc>
      </w:tr>
      <w:tr w:rsidR="002F3643" w:rsidRPr="00A47426" w:rsidTr="0028735E">
        <w:trPr>
          <w:cantSplit/>
          <w:jc w:val="center"/>
        </w:trPr>
        <w:tc>
          <w:tcPr>
            <w:tcW w:w="400" w:type="pct"/>
            <w:shd w:val="clear" w:color="auto" w:fill="auto"/>
          </w:tcPr>
          <w:p w:rsidR="002F3643" w:rsidRPr="00A47426" w:rsidRDefault="002F3643"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2F3643" w:rsidRPr="00A47426" w:rsidRDefault="002F3643" w:rsidP="0052507E">
            <w:pPr>
              <w:rPr>
                <w:color w:val="000000" w:themeColor="text1"/>
                <w:sz w:val="20"/>
                <w:szCs w:val="20"/>
              </w:rPr>
            </w:pPr>
            <w:r w:rsidRPr="00A47426">
              <w:rPr>
                <w:color w:val="000000" w:themeColor="text1"/>
                <w:sz w:val="20"/>
                <w:szCs w:val="20"/>
              </w:rPr>
              <w:t xml:space="preserve">Удельное электропотребление, </w:t>
            </w:r>
            <w:proofErr w:type="spellStart"/>
            <w:r w:rsidRPr="00A47426">
              <w:rPr>
                <w:color w:val="000000" w:themeColor="text1"/>
                <w:sz w:val="20"/>
                <w:szCs w:val="20"/>
              </w:rPr>
              <w:t>кВтч</w:t>
            </w:r>
            <w:proofErr w:type="spellEnd"/>
            <w:r w:rsidRPr="00A47426">
              <w:rPr>
                <w:color w:val="000000" w:themeColor="text1"/>
                <w:sz w:val="20"/>
                <w:szCs w:val="20"/>
              </w:rPr>
              <w:t>/чел.</w:t>
            </w:r>
          </w:p>
        </w:tc>
        <w:tc>
          <w:tcPr>
            <w:tcW w:w="487" w:type="pct"/>
            <w:shd w:val="clear" w:color="auto" w:fill="auto"/>
            <w:vAlign w:val="center"/>
          </w:tcPr>
          <w:p w:rsidR="002F3643" w:rsidRPr="00A47426" w:rsidRDefault="002F3643">
            <w:pPr>
              <w:jc w:val="center"/>
              <w:rPr>
                <w:color w:val="000000" w:themeColor="text1"/>
                <w:sz w:val="20"/>
                <w:szCs w:val="20"/>
              </w:rPr>
            </w:pPr>
            <w:r w:rsidRPr="00A47426">
              <w:rPr>
                <w:color w:val="000000" w:themeColor="text1"/>
                <w:sz w:val="20"/>
                <w:szCs w:val="20"/>
              </w:rPr>
              <w:t>3551</w:t>
            </w:r>
          </w:p>
        </w:tc>
        <w:tc>
          <w:tcPr>
            <w:tcW w:w="399" w:type="pct"/>
            <w:shd w:val="clear" w:color="auto" w:fill="auto"/>
            <w:vAlign w:val="center"/>
          </w:tcPr>
          <w:p w:rsidR="002F3643" w:rsidRPr="00A47426" w:rsidRDefault="002F3643">
            <w:pPr>
              <w:jc w:val="center"/>
              <w:rPr>
                <w:color w:val="000000" w:themeColor="text1"/>
                <w:sz w:val="20"/>
                <w:szCs w:val="20"/>
              </w:rPr>
            </w:pPr>
            <w:r w:rsidRPr="00A47426">
              <w:rPr>
                <w:color w:val="000000" w:themeColor="text1"/>
                <w:sz w:val="20"/>
                <w:szCs w:val="20"/>
              </w:rPr>
              <w:t>3600</w:t>
            </w:r>
          </w:p>
        </w:tc>
        <w:tc>
          <w:tcPr>
            <w:tcW w:w="399" w:type="pct"/>
            <w:shd w:val="clear" w:color="auto" w:fill="auto"/>
            <w:vAlign w:val="center"/>
          </w:tcPr>
          <w:p w:rsidR="002F3643" w:rsidRPr="00A47426" w:rsidRDefault="002F3643">
            <w:pPr>
              <w:jc w:val="center"/>
              <w:rPr>
                <w:color w:val="000000" w:themeColor="text1"/>
                <w:sz w:val="20"/>
                <w:szCs w:val="20"/>
              </w:rPr>
            </w:pPr>
            <w:r w:rsidRPr="00A47426">
              <w:rPr>
                <w:color w:val="000000" w:themeColor="text1"/>
                <w:sz w:val="20"/>
                <w:szCs w:val="20"/>
              </w:rPr>
              <w:t>3600</w:t>
            </w:r>
          </w:p>
        </w:tc>
        <w:tc>
          <w:tcPr>
            <w:tcW w:w="399" w:type="pct"/>
            <w:shd w:val="clear" w:color="auto" w:fill="auto"/>
            <w:vAlign w:val="center"/>
          </w:tcPr>
          <w:p w:rsidR="002F3643" w:rsidRPr="00A47426" w:rsidRDefault="002F3643">
            <w:pPr>
              <w:jc w:val="center"/>
              <w:rPr>
                <w:color w:val="000000" w:themeColor="text1"/>
                <w:sz w:val="20"/>
                <w:szCs w:val="20"/>
              </w:rPr>
            </w:pPr>
            <w:r w:rsidRPr="00A47426">
              <w:rPr>
                <w:color w:val="000000" w:themeColor="text1"/>
                <w:sz w:val="20"/>
                <w:szCs w:val="20"/>
              </w:rPr>
              <w:t>3600</w:t>
            </w:r>
          </w:p>
        </w:tc>
        <w:tc>
          <w:tcPr>
            <w:tcW w:w="399" w:type="pct"/>
            <w:shd w:val="clear" w:color="auto" w:fill="auto"/>
            <w:vAlign w:val="center"/>
          </w:tcPr>
          <w:p w:rsidR="002F3643" w:rsidRPr="00A47426" w:rsidRDefault="002F3643">
            <w:pPr>
              <w:jc w:val="center"/>
              <w:rPr>
                <w:color w:val="000000" w:themeColor="text1"/>
                <w:sz w:val="20"/>
                <w:szCs w:val="20"/>
              </w:rPr>
            </w:pPr>
            <w:r w:rsidRPr="00A47426">
              <w:rPr>
                <w:color w:val="000000" w:themeColor="text1"/>
                <w:sz w:val="20"/>
                <w:szCs w:val="20"/>
              </w:rPr>
              <w:t>3600</w:t>
            </w:r>
          </w:p>
        </w:tc>
        <w:tc>
          <w:tcPr>
            <w:tcW w:w="399" w:type="pct"/>
            <w:shd w:val="clear" w:color="auto" w:fill="auto"/>
            <w:vAlign w:val="center"/>
          </w:tcPr>
          <w:p w:rsidR="002F3643" w:rsidRPr="00A47426" w:rsidRDefault="002F3643">
            <w:pPr>
              <w:jc w:val="center"/>
              <w:rPr>
                <w:color w:val="000000" w:themeColor="text1"/>
                <w:sz w:val="20"/>
                <w:szCs w:val="20"/>
              </w:rPr>
            </w:pPr>
            <w:r w:rsidRPr="00A47426">
              <w:rPr>
                <w:color w:val="000000" w:themeColor="text1"/>
                <w:sz w:val="20"/>
                <w:szCs w:val="20"/>
              </w:rPr>
              <w:t>3600</w:t>
            </w:r>
          </w:p>
        </w:tc>
        <w:tc>
          <w:tcPr>
            <w:tcW w:w="378" w:type="pct"/>
            <w:shd w:val="clear" w:color="auto" w:fill="auto"/>
            <w:vAlign w:val="center"/>
          </w:tcPr>
          <w:p w:rsidR="002F3643" w:rsidRPr="00A47426" w:rsidRDefault="002F3643">
            <w:pPr>
              <w:jc w:val="center"/>
              <w:rPr>
                <w:color w:val="000000" w:themeColor="text1"/>
                <w:sz w:val="20"/>
                <w:szCs w:val="20"/>
              </w:rPr>
            </w:pPr>
            <w:r w:rsidRPr="00A47426">
              <w:rPr>
                <w:color w:val="000000" w:themeColor="text1"/>
                <w:sz w:val="20"/>
                <w:szCs w:val="20"/>
              </w:rPr>
              <w:t>3600</w:t>
            </w:r>
          </w:p>
        </w:tc>
        <w:tc>
          <w:tcPr>
            <w:tcW w:w="377" w:type="pct"/>
            <w:vAlign w:val="center"/>
          </w:tcPr>
          <w:p w:rsidR="002F3643" w:rsidRPr="00A47426" w:rsidRDefault="002F3643">
            <w:pPr>
              <w:jc w:val="center"/>
              <w:rPr>
                <w:color w:val="000000" w:themeColor="text1"/>
                <w:sz w:val="20"/>
                <w:szCs w:val="20"/>
              </w:rPr>
            </w:pPr>
            <w:r w:rsidRPr="00A47426">
              <w:rPr>
                <w:color w:val="000000" w:themeColor="text1"/>
                <w:sz w:val="20"/>
                <w:szCs w:val="20"/>
              </w:rPr>
              <w:t>3600</w:t>
            </w:r>
          </w:p>
        </w:tc>
      </w:tr>
      <w:tr w:rsidR="00C31EC1" w:rsidRPr="00A47426" w:rsidTr="0052507E">
        <w:trPr>
          <w:cantSplit/>
          <w:jc w:val="center"/>
        </w:trPr>
        <w:tc>
          <w:tcPr>
            <w:tcW w:w="400" w:type="pct"/>
            <w:shd w:val="clear" w:color="auto" w:fill="auto"/>
          </w:tcPr>
          <w:p w:rsidR="00B14BCF" w:rsidRPr="00A47426" w:rsidRDefault="00B14BCF" w:rsidP="002C2981">
            <w:pPr>
              <w:pStyle w:val="affc"/>
              <w:numPr>
                <w:ilvl w:val="0"/>
                <w:numId w:val="19"/>
              </w:numPr>
              <w:tabs>
                <w:tab w:val="clear" w:pos="1080"/>
              </w:tabs>
              <w:spacing w:line="240" w:lineRule="auto"/>
              <w:ind w:left="0" w:firstLine="0"/>
              <w:jc w:val="center"/>
              <w:rPr>
                <w:b w:val="0"/>
                <w:color w:val="000000" w:themeColor="text1"/>
                <w:sz w:val="20"/>
                <w:szCs w:val="20"/>
              </w:rPr>
            </w:pPr>
          </w:p>
        </w:tc>
        <w:tc>
          <w:tcPr>
            <w:tcW w:w="4600" w:type="pct"/>
            <w:gridSpan w:val="9"/>
          </w:tcPr>
          <w:p w:rsidR="00B14BCF" w:rsidRPr="00A47426" w:rsidRDefault="00B14BCF" w:rsidP="0052507E">
            <w:pPr>
              <w:jc w:val="center"/>
              <w:rPr>
                <w:b/>
                <w:color w:val="000000" w:themeColor="text1"/>
                <w:sz w:val="20"/>
                <w:szCs w:val="20"/>
              </w:rPr>
            </w:pPr>
            <w:r w:rsidRPr="00A47426">
              <w:rPr>
                <w:b/>
                <w:color w:val="000000" w:themeColor="text1"/>
                <w:sz w:val="20"/>
                <w:szCs w:val="20"/>
              </w:rPr>
              <w:t>Показатели воздействия на окружающую среду</w:t>
            </w:r>
          </w:p>
        </w:tc>
      </w:tr>
      <w:tr w:rsidR="00C31EC1" w:rsidRPr="00A47426" w:rsidTr="009B6813">
        <w:trPr>
          <w:cantSplit/>
          <w:jc w:val="center"/>
        </w:trPr>
        <w:tc>
          <w:tcPr>
            <w:tcW w:w="400" w:type="pct"/>
            <w:shd w:val="clear" w:color="auto" w:fill="auto"/>
          </w:tcPr>
          <w:p w:rsidR="00B14BCF" w:rsidRPr="00A47426" w:rsidRDefault="00B14BCF" w:rsidP="002C2981">
            <w:pPr>
              <w:pStyle w:val="affc"/>
              <w:numPr>
                <w:ilvl w:val="1"/>
                <w:numId w:val="19"/>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B14BCF" w:rsidRPr="00A47426" w:rsidRDefault="00B14BCF" w:rsidP="0052507E">
            <w:pPr>
              <w:rPr>
                <w:b/>
                <w:color w:val="000000" w:themeColor="text1"/>
                <w:sz w:val="20"/>
                <w:szCs w:val="20"/>
              </w:rPr>
            </w:pPr>
            <w:r w:rsidRPr="00A47426">
              <w:rPr>
                <w:color w:val="000000" w:themeColor="text1"/>
                <w:sz w:val="20"/>
                <w:szCs w:val="20"/>
              </w:rPr>
              <w:t>Негативное воздействие на окружающую среду, да/нет</w:t>
            </w:r>
          </w:p>
        </w:tc>
        <w:tc>
          <w:tcPr>
            <w:tcW w:w="487"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нет</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нет</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нет</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нет</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нет</w:t>
            </w:r>
          </w:p>
        </w:tc>
        <w:tc>
          <w:tcPr>
            <w:tcW w:w="399"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нет</w:t>
            </w:r>
          </w:p>
        </w:tc>
        <w:tc>
          <w:tcPr>
            <w:tcW w:w="378" w:type="pct"/>
            <w:shd w:val="clear" w:color="auto" w:fill="auto"/>
            <w:vAlign w:val="center"/>
          </w:tcPr>
          <w:p w:rsidR="00B14BCF" w:rsidRPr="00A47426" w:rsidRDefault="00B14BCF" w:rsidP="0052507E">
            <w:pPr>
              <w:jc w:val="center"/>
              <w:rPr>
                <w:color w:val="000000" w:themeColor="text1"/>
                <w:sz w:val="20"/>
                <w:szCs w:val="20"/>
              </w:rPr>
            </w:pPr>
            <w:r w:rsidRPr="00A47426">
              <w:rPr>
                <w:color w:val="000000" w:themeColor="text1"/>
                <w:sz w:val="20"/>
                <w:szCs w:val="20"/>
              </w:rPr>
              <w:t>нет</w:t>
            </w:r>
          </w:p>
        </w:tc>
        <w:tc>
          <w:tcPr>
            <w:tcW w:w="377" w:type="pct"/>
            <w:vAlign w:val="center"/>
          </w:tcPr>
          <w:p w:rsidR="00B14BCF" w:rsidRPr="00A47426" w:rsidRDefault="009B6813" w:rsidP="009B6813">
            <w:pPr>
              <w:jc w:val="center"/>
              <w:rPr>
                <w:color w:val="000000" w:themeColor="text1"/>
                <w:sz w:val="20"/>
                <w:szCs w:val="20"/>
              </w:rPr>
            </w:pPr>
            <w:r w:rsidRPr="00A47426">
              <w:rPr>
                <w:color w:val="000000" w:themeColor="text1"/>
                <w:sz w:val="20"/>
                <w:szCs w:val="20"/>
              </w:rPr>
              <w:t>нет</w:t>
            </w:r>
          </w:p>
        </w:tc>
      </w:tr>
    </w:tbl>
    <w:p w:rsidR="00061090" w:rsidRPr="00C31EC1" w:rsidRDefault="00061090" w:rsidP="00411BBD">
      <w:pPr>
        <w:rPr>
          <w:b/>
          <w:color w:val="FF0000"/>
          <w:sz w:val="18"/>
          <w:szCs w:val="18"/>
        </w:rPr>
        <w:sectPr w:rsidR="00061090" w:rsidRPr="00C31EC1" w:rsidSect="00824CBA">
          <w:headerReference w:type="first" r:id="rId37"/>
          <w:footerReference w:type="first" r:id="rId38"/>
          <w:pgSz w:w="16838" w:h="11906" w:orient="landscape" w:code="9"/>
          <w:pgMar w:top="536" w:right="1134" w:bottom="851" w:left="1134" w:header="567" w:footer="437" w:gutter="0"/>
          <w:cols w:space="708"/>
          <w:titlePg/>
          <w:docGrid w:linePitch="360"/>
        </w:sectPr>
      </w:pPr>
      <w:r w:rsidRPr="00C31EC1">
        <w:rPr>
          <w:color w:val="FF0000"/>
          <w:sz w:val="18"/>
          <w:szCs w:val="18"/>
        </w:rPr>
        <w:t xml:space="preserve"> </w:t>
      </w:r>
    </w:p>
    <w:p w:rsidR="00061090" w:rsidRPr="00F5195B" w:rsidRDefault="00061090" w:rsidP="00061090">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57" w:name="_Toc53583726"/>
      <w:r w:rsidRPr="00F5195B">
        <w:rPr>
          <w:rFonts w:ascii="Times New Roman" w:hAnsi="Times New Roman"/>
        </w:rPr>
        <w:lastRenderedPageBreak/>
        <w:t xml:space="preserve">Сбор и утилизация твердых </w:t>
      </w:r>
      <w:r w:rsidR="009D044C" w:rsidRPr="00F5195B">
        <w:rPr>
          <w:rFonts w:ascii="Times New Roman" w:hAnsi="Times New Roman"/>
        </w:rPr>
        <w:t>коммунальных</w:t>
      </w:r>
      <w:r w:rsidRPr="00F5195B">
        <w:rPr>
          <w:rFonts w:ascii="Times New Roman" w:hAnsi="Times New Roman"/>
        </w:rPr>
        <w:t xml:space="preserve"> отходов</w:t>
      </w:r>
      <w:bookmarkEnd w:id="57"/>
    </w:p>
    <w:p w:rsidR="00461E11" w:rsidRPr="004E05BF" w:rsidRDefault="00461E11" w:rsidP="00461E11">
      <w:pPr>
        <w:pStyle w:val="a5"/>
        <w:rPr>
          <w:rFonts w:ascii="Times New Roman" w:hAnsi="Times New Roman"/>
        </w:rPr>
      </w:pPr>
      <w:r w:rsidRPr="004E05BF">
        <w:rPr>
          <w:rFonts w:ascii="Times New Roman" w:hAnsi="Times New Roman"/>
        </w:rPr>
        <w:t>Критерием доступности для населения услуги по сбору и утилизации ТКО является уровень централизованного вывоза ТКО.</w:t>
      </w:r>
    </w:p>
    <w:p w:rsidR="00461E11" w:rsidRPr="004E05BF" w:rsidRDefault="00461E11" w:rsidP="00461E11">
      <w:pPr>
        <w:pStyle w:val="a5"/>
        <w:rPr>
          <w:rFonts w:ascii="Times New Roman" w:hAnsi="Times New Roman"/>
        </w:rPr>
      </w:pPr>
      <w:r w:rsidRPr="004E05BF">
        <w:rPr>
          <w:rFonts w:ascii="Times New Roman" w:hAnsi="Times New Roman"/>
        </w:rPr>
        <w:t>Значения данного показателя определены, как обеспечение до 20</w:t>
      </w:r>
      <w:r w:rsidR="00417281">
        <w:rPr>
          <w:rFonts w:ascii="Times New Roman" w:hAnsi="Times New Roman"/>
        </w:rPr>
        <w:t>40</w:t>
      </w:r>
      <w:r w:rsidRPr="004E05BF">
        <w:rPr>
          <w:rFonts w:ascii="Times New Roman" w:hAnsi="Times New Roman"/>
        </w:rPr>
        <w:t xml:space="preserve"> года 100% сбора ТКО с территории муниципального образования «</w:t>
      </w:r>
      <w:r w:rsidR="004E05BF" w:rsidRPr="004E05BF">
        <w:rPr>
          <w:rFonts w:ascii="Times New Roman" w:hAnsi="Times New Roman"/>
        </w:rPr>
        <w:t>Город Нарьян-Мар</w:t>
      </w:r>
      <w:r w:rsidRPr="004E05BF">
        <w:rPr>
          <w:rFonts w:ascii="Times New Roman" w:hAnsi="Times New Roman"/>
        </w:rPr>
        <w:t xml:space="preserve">». </w:t>
      </w:r>
    </w:p>
    <w:p w:rsidR="00461E11" w:rsidRPr="004E05BF" w:rsidRDefault="00461E11" w:rsidP="00461E11">
      <w:pPr>
        <w:pStyle w:val="a5"/>
        <w:rPr>
          <w:rFonts w:ascii="Times New Roman" w:hAnsi="Times New Roman"/>
        </w:rPr>
      </w:pPr>
      <w:r w:rsidRPr="004E05BF">
        <w:rPr>
          <w:rFonts w:ascii="Times New Roman" w:hAnsi="Times New Roman"/>
        </w:rPr>
        <w:t xml:space="preserve">Показателем спроса на услуги по сбору и утилизации ТКО является объем образования ТКО. </w:t>
      </w:r>
    </w:p>
    <w:p w:rsidR="00461E11" w:rsidRPr="004E05BF" w:rsidRDefault="00461E11" w:rsidP="00461E11">
      <w:pPr>
        <w:pStyle w:val="a5"/>
        <w:rPr>
          <w:rFonts w:ascii="Times New Roman" w:hAnsi="Times New Roman"/>
        </w:rPr>
      </w:pPr>
      <w:r w:rsidRPr="004E05BF">
        <w:rPr>
          <w:rFonts w:ascii="Times New Roman" w:hAnsi="Times New Roman"/>
        </w:rPr>
        <w:t xml:space="preserve">Охват образования твердых коммунальных отходов системой раздельного сбора выражается долей ТКО, направленных на обработку, в общем объеме ТКО. </w:t>
      </w:r>
    </w:p>
    <w:p w:rsidR="00461E11" w:rsidRPr="004E05BF" w:rsidRDefault="00461E11" w:rsidP="00461E11">
      <w:pPr>
        <w:pStyle w:val="a5"/>
        <w:rPr>
          <w:rFonts w:ascii="Times New Roman" w:hAnsi="Times New Roman"/>
        </w:rPr>
      </w:pPr>
      <w:r w:rsidRPr="004E05BF">
        <w:rPr>
          <w:rFonts w:ascii="Times New Roman" w:hAnsi="Times New Roman"/>
        </w:rPr>
        <w:t>Значения показателя определены, как обеспечение к 2029 году 100% внедрения системы раздельного сбора ТКО, а до 20</w:t>
      </w:r>
      <w:r w:rsidR="004E05BF" w:rsidRPr="004E05BF">
        <w:rPr>
          <w:rFonts w:ascii="Times New Roman" w:hAnsi="Times New Roman"/>
        </w:rPr>
        <w:t>40</w:t>
      </w:r>
      <w:r w:rsidRPr="004E05BF">
        <w:rPr>
          <w:rFonts w:ascii="Times New Roman" w:hAnsi="Times New Roman"/>
        </w:rPr>
        <w:t xml:space="preserve"> года - сохранение достигнутого уровня.</w:t>
      </w:r>
    </w:p>
    <w:p w:rsidR="00461E11" w:rsidRPr="004E05BF" w:rsidRDefault="00461E11" w:rsidP="00461E11">
      <w:pPr>
        <w:pStyle w:val="a5"/>
        <w:rPr>
          <w:rFonts w:ascii="Times New Roman" w:hAnsi="Times New Roman"/>
        </w:rPr>
      </w:pPr>
      <w:bookmarkStart w:id="58" w:name="_Toc410145675"/>
      <w:r w:rsidRPr="004E05BF">
        <w:rPr>
          <w:rFonts w:ascii="Times New Roman" w:hAnsi="Times New Roman"/>
        </w:rPr>
        <w:t xml:space="preserve">Показателем качества поставляемой услуги по сбору и утилизации ТКО является соответствие качества данной услуги установленным требованиям. </w:t>
      </w:r>
    </w:p>
    <w:p w:rsidR="00461E11" w:rsidRPr="004E05BF" w:rsidRDefault="00461E11" w:rsidP="00461E11">
      <w:pPr>
        <w:pStyle w:val="a5"/>
        <w:rPr>
          <w:rFonts w:ascii="Times New Roman" w:hAnsi="Times New Roman"/>
        </w:rPr>
      </w:pPr>
      <w:r w:rsidRPr="004E05BF">
        <w:rPr>
          <w:rFonts w:ascii="Times New Roman" w:hAnsi="Times New Roman"/>
        </w:rPr>
        <w:t>Значения данного показателя определены, как сохранение до 20</w:t>
      </w:r>
      <w:r w:rsidR="004E05BF" w:rsidRPr="004E05BF">
        <w:rPr>
          <w:rFonts w:ascii="Times New Roman" w:hAnsi="Times New Roman"/>
        </w:rPr>
        <w:t>40</w:t>
      </w:r>
      <w:r w:rsidRPr="004E05BF">
        <w:rPr>
          <w:rFonts w:ascii="Times New Roman" w:hAnsi="Times New Roman"/>
        </w:rPr>
        <w:t xml:space="preserve"> года 100% соответствия качества поставляемой услуги установленным требованиям.</w:t>
      </w:r>
    </w:p>
    <w:bookmarkEnd w:id="58"/>
    <w:p w:rsidR="00461E11" w:rsidRPr="004E05BF" w:rsidRDefault="00461E11" w:rsidP="00461E11">
      <w:pPr>
        <w:pStyle w:val="a5"/>
        <w:rPr>
          <w:rFonts w:ascii="Times New Roman" w:hAnsi="Times New Roman"/>
        </w:rPr>
      </w:pPr>
      <w:r w:rsidRPr="004E05BF">
        <w:rPr>
          <w:rFonts w:ascii="Times New Roman" w:hAnsi="Times New Roman"/>
        </w:rPr>
        <w:t>Показатели надежности системы предоставления услуги по сбору и утилизации ТКО характеризуются устойчивостью в обеспечении населения данной услугой (продолжительностью (бесперебойностью) централизованного вывоза ТКО, наличием контроля качества вывоза ТКО).</w:t>
      </w:r>
    </w:p>
    <w:p w:rsidR="00461E11" w:rsidRPr="004E05BF" w:rsidRDefault="00461E11" w:rsidP="00461E11">
      <w:pPr>
        <w:pStyle w:val="a5"/>
        <w:rPr>
          <w:rFonts w:ascii="Times New Roman" w:hAnsi="Times New Roman"/>
        </w:rPr>
      </w:pPr>
      <w:r w:rsidRPr="004E05BF">
        <w:rPr>
          <w:rFonts w:ascii="Times New Roman" w:hAnsi="Times New Roman"/>
        </w:rPr>
        <w:t xml:space="preserve">Показатели эффективности поставляемой услуги выражены долей отходов, направленных на обработку и захоронение, т.е. прекращение несанкционированного размещения отходов. </w:t>
      </w:r>
    </w:p>
    <w:p w:rsidR="00461E11" w:rsidRPr="004E05BF" w:rsidRDefault="00461E11" w:rsidP="00461E11">
      <w:pPr>
        <w:pStyle w:val="a5"/>
        <w:rPr>
          <w:rFonts w:ascii="Times New Roman" w:hAnsi="Times New Roman"/>
        </w:rPr>
      </w:pPr>
      <w:r w:rsidRPr="004E05BF">
        <w:rPr>
          <w:rFonts w:ascii="Times New Roman" w:hAnsi="Times New Roman"/>
        </w:rPr>
        <w:t>Значения данного показателя определены, как сохранение обеспечения до 20</w:t>
      </w:r>
      <w:r w:rsidR="00417281">
        <w:rPr>
          <w:rFonts w:ascii="Times New Roman" w:hAnsi="Times New Roman"/>
        </w:rPr>
        <w:t>40</w:t>
      </w:r>
      <w:r w:rsidRPr="004E05BF">
        <w:rPr>
          <w:rFonts w:ascii="Times New Roman" w:hAnsi="Times New Roman"/>
        </w:rPr>
        <w:t xml:space="preserve"> года 100% санкционированного размещения ТКО.</w:t>
      </w:r>
    </w:p>
    <w:p w:rsidR="00461E11" w:rsidRPr="004E05BF" w:rsidRDefault="00461E11" w:rsidP="00461E11">
      <w:pPr>
        <w:pStyle w:val="a5"/>
        <w:rPr>
          <w:rFonts w:ascii="Times New Roman" w:hAnsi="Times New Roman"/>
        </w:rPr>
      </w:pPr>
      <w:r w:rsidRPr="004E05BF">
        <w:rPr>
          <w:rFonts w:ascii="Times New Roman" w:hAnsi="Times New Roman"/>
        </w:rPr>
        <w:t>В качестве показателей воздействия на окружающую среду приняты следующие показатели:</w:t>
      </w:r>
    </w:p>
    <w:p w:rsidR="00461E11" w:rsidRPr="004E05BF" w:rsidRDefault="00461E11" w:rsidP="00CB1FF3">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доля </w:t>
      </w:r>
      <w:proofErr w:type="spellStart"/>
      <w:r w:rsidRPr="004E05BF">
        <w:rPr>
          <w:b w:val="0"/>
          <w:lang w:eastAsia="en-US"/>
        </w:rPr>
        <w:t>рекультивированной</w:t>
      </w:r>
      <w:proofErr w:type="spellEnd"/>
      <w:r w:rsidRPr="004E05BF">
        <w:rPr>
          <w:b w:val="0"/>
          <w:lang w:eastAsia="en-US"/>
        </w:rPr>
        <w:t xml:space="preserve"> территории объекта захоронения отходов (свалки отходов) от общего ее объема;</w:t>
      </w:r>
    </w:p>
    <w:p w:rsidR="00461E11" w:rsidRPr="004E05BF" w:rsidRDefault="00461E11" w:rsidP="00CB1FF3">
      <w:pPr>
        <w:pStyle w:val="affc"/>
        <w:numPr>
          <w:ilvl w:val="0"/>
          <w:numId w:val="15"/>
        </w:numPr>
        <w:tabs>
          <w:tab w:val="clear" w:pos="1080"/>
          <w:tab w:val="left" w:pos="851"/>
        </w:tabs>
        <w:spacing w:before="120" w:after="60" w:line="240" w:lineRule="auto"/>
        <w:ind w:left="0" w:firstLine="567"/>
        <w:rPr>
          <w:b w:val="0"/>
          <w:lang w:eastAsia="en-US"/>
        </w:rPr>
      </w:pPr>
      <w:r w:rsidRPr="004E05BF">
        <w:rPr>
          <w:b w:val="0"/>
          <w:lang w:eastAsia="en-US"/>
        </w:rPr>
        <w:t xml:space="preserve">негативное воздействие объекта захоронения отходов (свалки отходов) на окружающую среду. </w:t>
      </w:r>
    </w:p>
    <w:p w:rsidR="00461E11" w:rsidRPr="004E05BF" w:rsidRDefault="00461E11" w:rsidP="00461E11">
      <w:pPr>
        <w:pStyle w:val="a5"/>
        <w:rPr>
          <w:rFonts w:ascii="Times New Roman" w:hAnsi="Times New Roman"/>
        </w:rPr>
      </w:pPr>
      <w:r w:rsidRPr="004E05BF">
        <w:rPr>
          <w:rFonts w:ascii="Times New Roman" w:hAnsi="Times New Roman"/>
        </w:rPr>
        <w:t>Показатели воздействия на окружающую среду устанавливается с целью выявления наличия или отсутствия негативного воздействия объекта захоронения отходов (свалки) на окружающую среду приведены ниже.</w:t>
      </w:r>
    </w:p>
    <w:p w:rsidR="00461E11" w:rsidRPr="00C31EC1" w:rsidRDefault="00461E11" w:rsidP="00461E11">
      <w:pPr>
        <w:pStyle w:val="affc"/>
        <w:spacing w:line="240" w:lineRule="auto"/>
        <w:ind w:left="0" w:firstLine="0"/>
        <w:jc w:val="left"/>
        <w:rPr>
          <w:color w:val="FF0000"/>
          <w:sz w:val="18"/>
          <w:szCs w:val="18"/>
        </w:rPr>
      </w:pPr>
    </w:p>
    <w:p w:rsidR="00461E11" w:rsidRPr="00C31EC1" w:rsidRDefault="00461E11" w:rsidP="00461E11">
      <w:pPr>
        <w:pStyle w:val="affc"/>
        <w:spacing w:line="240" w:lineRule="auto"/>
        <w:ind w:left="0" w:firstLine="0"/>
        <w:jc w:val="left"/>
        <w:rPr>
          <w:color w:val="FF0000"/>
          <w:sz w:val="18"/>
          <w:szCs w:val="18"/>
        </w:rPr>
      </w:pPr>
    </w:p>
    <w:p w:rsidR="00461E11" w:rsidRPr="00C31EC1" w:rsidRDefault="00461E11" w:rsidP="00461E11">
      <w:pPr>
        <w:pStyle w:val="affc"/>
        <w:spacing w:line="240" w:lineRule="auto"/>
        <w:ind w:left="0" w:firstLine="0"/>
        <w:jc w:val="left"/>
        <w:rPr>
          <w:color w:val="FF0000"/>
          <w:sz w:val="18"/>
          <w:szCs w:val="18"/>
        </w:rPr>
      </w:pPr>
    </w:p>
    <w:p w:rsidR="00461E11" w:rsidRPr="00C31EC1" w:rsidRDefault="00461E11" w:rsidP="00461E11">
      <w:pPr>
        <w:pStyle w:val="affc"/>
        <w:spacing w:line="240" w:lineRule="auto"/>
        <w:ind w:left="0" w:firstLine="0"/>
        <w:jc w:val="left"/>
        <w:rPr>
          <w:color w:val="FF0000"/>
          <w:sz w:val="18"/>
          <w:szCs w:val="18"/>
        </w:rPr>
      </w:pPr>
    </w:p>
    <w:p w:rsidR="00461E11" w:rsidRPr="00C31EC1" w:rsidRDefault="00461E11" w:rsidP="00461E11">
      <w:pPr>
        <w:pStyle w:val="affc"/>
        <w:spacing w:line="240" w:lineRule="auto"/>
        <w:ind w:left="0" w:firstLine="0"/>
        <w:jc w:val="left"/>
        <w:rPr>
          <w:color w:val="FF0000"/>
          <w:sz w:val="18"/>
          <w:szCs w:val="18"/>
        </w:rPr>
      </w:pPr>
    </w:p>
    <w:p w:rsidR="00061090" w:rsidRPr="00C31EC1" w:rsidRDefault="00061090" w:rsidP="00061090">
      <w:pPr>
        <w:pStyle w:val="affc"/>
        <w:spacing w:line="240" w:lineRule="auto"/>
        <w:ind w:left="0" w:firstLine="0"/>
        <w:jc w:val="left"/>
        <w:rPr>
          <w:color w:val="FF0000"/>
          <w:sz w:val="18"/>
          <w:szCs w:val="18"/>
        </w:rPr>
        <w:sectPr w:rsidR="00061090" w:rsidRPr="00C31EC1" w:rsidSect="00177828">
          <w:headerReference w:type="first" r:id="rId39"/>
          <w:footerReference w:type="first" r:id="rId40"/>
          <w:pgSz w:w="11906" w:h="16838" w:code="9"/>
          <w:pgMar w:top="969" w:right="851" w:bottom="1134" w:left="1701" w:header="709" w:footer="437" w:gutter="0"/>
          <w:cols w:space="708"/>
          <w:titlePg/>
          <w:docGrid w:linePitch="360"/>
        </w:sectPr>
      </w:pPr>
    </w:p>
    <w:p w:rsidR="00461E11" w:rsidRPr="007E3A82" w:rsidRDefault="00461E11" w:rsidP="00461E11">
      <w:pPr>
        <w:pStyle w:val="af"/>
        <w:rPr>
          <w:rFonts w:ascii="Times New Roman" w:hAnsi="Times New Roman"/>
          <w:lang w:eastAsia="ar-SA" w:bidi="en-US"/>
        </w:rPr>
      </w:pPr>
      <w:r w:rsidRPr="007E3A82">
        <w:rPr>
          <w:rFonts w:ascii="Times New Roman" w:hAnsi="Times New Roman"/>
        </w:rPr>
        <w:lastRenderedPageBreak/>
        <w:t xml:space="preserve">Таблица </w:t>
      </w:r>
      <w:r w:rsidRPr="007E3A82">
        <w:rPr>
          <w:rFonts w:ascii="Times New Roman" w:hAnsi="Times New Roman"/>
        </w:rPr>
        <w:fldChar w:fldCharType="begin"/>
      </w:r>
      <w:r w:rsidRPr="007E3A82">
        <w:rPr>
          <w:rFonts w:ascii="Times New Roman" w:hAnsi="Times New Roman"/>
        </w:rPr>
        <w:instrText xml:space="preserve"> SEQ Таблица \* ARABIC </w:instrText>
      </w:r>
      <w:r w:rsidRPr="007E3A82">
        <w:rPr>
          <w:rFonts w:ascii="Times New Roman" w:hAnsi="Times New Roman"/>
        </w:rPr>
        <w:fldChar w:fldCharType="separate"/>
      </w:r>
      <w:r w:rsidR="009A6C68">
        <w:rPr>
          <w:rFonts w:ascii="Times New Roman" w:hAnsi="Times New Roman"/>
          <w:noProof/>
        </w:rPr>
        <w:t>21</w:t>
      </w:r>
      <w:r w:rsidRPr="007E3A82">
        <w:rPr>
          <w:rFonts w:ascii="Times New Roman" w:hAnsi="Times New Roman"/>
        </w:rPr>
        <w:fldChar w:fldCharType="end"/>
      </w:r>
      <w:r w:rsidRPr="007E3A82">
        <w:rPr>
          <w:rFonts w:ascii="Times New Roman" w:hAnsi="Times New Roman"/>
        </w:rPr>
        <w:t xml:space="preserve"> Целевые показатели развития системы сбора и утилизации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6379"/>
        <w:gridCol w:w="1133"/>
        <w:gridCol w:w="1056"/>
        <w:gridCol w:w="920"/>
        <w:gridCol w:w="1144"/>
        <w:gridCol w:w="1133"/>
        <w:gridCol w:w="1136"/>
        <w:gridCol w:w="1209"/>
      </w:tblGrid>
      <w:tr w:rsidR="00417281" w:rsidRPr="00417281" w:rsidTr="00461E11">
        <w:trPr>
          <w:cantSplit/>
          <w:trHeight w:val="465"/>
          <w:tblHeader/>
        </w:trPr>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417281" w:rsidRDefault="00461E11">
            <w:pPr>
              <w:jc w:val="center"/>
              <w:rPr>
                <w:b/>
                <w:sz w:val="20"/>
                <w:szCs w:val="20"/>
              </w:rPr>
            </w:pPr>
            <w:r w:rsidRPr="00417281">
              <w:rPr>
                <w:b/>
                <w:sz w:val="20"/>
                <w:szCs w:val="20"/>
              </w:rPr>
              <w:t xml:space="preserve">№ </w:t>
            </w:r>
            <w:proofErr w:type="spellStart"/>
            <w:r w:rsidRPr="00417281">
              <w:rPr>
                <w:b/>
                <w:sz w:val="20"/>
                <w:szCs w:val="20"/>
              </w:rPr>
              <w:t>п.п</w:t>
            </w:r>
            <w:proofErr w:type="spellEnd"/>
          </w:p>
        </w:tc>
        <w:tc>
          <w:tcPr>
            <w:tcW w:w="21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417281" w:rsidRDefault="00461E11">
            <w:pPr>
              <w:jc w:val="center"/>
              <w:rPr>
                <w:b/>
                <w:sz w:val="20"/>
                <w:szCs w:val="20"/>
              </w:rPr>
            </w:pPr>
            <w:r w:rsidRPr="00417281">
              <w:rPr>
                <w:b/>
                <w:sz w:val="20"/>
                <w:szCs w:val="20"/>
              </w:rPr>
              <w:t>Показатели/год</w:t>
            </w: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417281" w:rsidRDefault="00461E11">
            <w:pPr>
              <w:jc w:val="center"/>
              <w:rPr>
                <w:b/>
                <w:sz w:val="20"/>
                <w:szCs w:val="20"/>
              </w:rPr>
            </w:pPr>
            <w:r w:rsidRPr="00417281">
              <w:rPr>
                <w:b/>
                <w:sz w:val="20"/>
                <w:szCs w:val="20"/>
              </w:rPr>
              <w:t>2020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417281" w:rsidRDefault="00461E11">
            <w:pPr>
              <w:jc w:val="center"/>
              <w:rPr>
                <w:b/>
                <w:sz w:val="20"/>
                <w:szCs w:val="20"/>
              </w:rPr>
            </w:pPr>
            <w:r w:rsidRPr="00417281">
              <w:rPr>
                <w:b/>
                <w:sz w:val="20"/>
                <w:szCs w:val="20"/>
              </w:rPr>
              <w:t>2021</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417281" w:rsidRDefault="00461E11">
            <w:pPr>
              <w:jc w:val="center"/>
              <w:rPr>
                <w:b/>
                <w:sz w:val="20"/>
                <w:szCs w:val="20"/>
              </w:rPr>
            </w:pPr>
            <w:r w:rsidRPr="00417281">
              <w:rPr>
                <w:b/>
                <w:sz w:val="20"/>
                <w:szCs w:val="20"/>
              </w:rPr>
              <w:t>2022</w:t>
            </w:r>
          </w:p>
        </w:tc>
        <w:tc>
          <w:tcPr>
            <w:tcW w:w="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417281" w:rsidRDefault="00461E11">
            <w:pPr>
              <w:jc w:val="center"/>
              <w:rPr>
                <w:b/>
                <w:sz w:val="20"/>
                <w:szCs w:val="20"/>
              </w:rPr>
            </w:pPr>
            <w:r w:rsidRPr="00417281">
              <w:rPr>
                <w:b/>
                <w:sz w:val="20"/>
                <w:szCs w:val="20"/>
              </w:rPr>
              <w:t>2023</w:t>
            </w: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417281" w:rsidRDefault="00461E11">
            <w:pPr>
              <w:jc w:val="center"/>
              <w:rPr>
                <w:b/>
                <w:sz w:val="20"/>
                <w:szCs w:val="20"/>
              </w:rPr>
            </w:pPr>
            <w:r w:rsidRPr="00417281">
              <w:rPr>
                <w:b/>
                <w:sz w:val="20"/>
                <w:szCs w:val="20"/>
              </w:rPr>
              <w:t>2024</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417281" w:rsidRDefault="00461E11" w:rsidP="007E3A82">
            <w:pPr>
              <w:jc w:val="center"/>
              <w:rPr>
                <w:b/>
                <w:sz w:val="20"/>
                <w:szCs w:val="20"/>
              </w:rPr>
            </w:pPr>
            <w:r w:rsidRPr="00417281">
              <w:rPr>
                <w:b/>
                <w:sz w:val="20"/>
                <w:szCs w:val="20"/>
              </w:rPr>
              <w:t>20</w:t>
            </w:r>
            <w:r w:rsidR="007E3A82" w:rsidRPr="00417281">
              <w:rPr>
                <w:b/>
                <w:sz w:val="20"/>
                <w:szCs w:val="20"/>
              </w:rPr>
              <w:t>30</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1E11" w:rsidRPr="00417281" w:rsidRDefault="00461E11" w:rsidP="007E3A82">
            <w:pPr>
              <w:jc w:val="center"/>
              <w:rPr>
                <w:b/>
                <w:sz w:val="20"/>
                <w:szCs w:val="20"/>
              </w:rPr>
            </w:pPr>
            <w:r w:rsidRPr="00417281">
              <w:rPr>
                <w:b/>
                <w:sz w:val="20"/>
                <w:szCs w:val="20"/>
              </w:rPr>
              <w:t>20</w:t>
            </w:r>
            <w:r w:rsidR="007E3A82" w:rsidRPr="00417281">
              <w:rPr>
                <w:b/>
                <w:sz w:val="20"/>
                <w:szCs w:val="20"/>
              </w:rPr>
              <w:t>40</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b/>
                <w:sz w:val="20"/>
                <w:szCs w:val="20"/>
              </w:rPr>
            </w:pPr>
            <w:r w:rsidRPr="00417281">
              <w:rPr>
                <w:b/>
                <w:sz w:val="20"/>
                <w:szCs w:val="20"/>
              </w:rPr>
              <w:t>1</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b/>
                <w:sz w:val="20"/>
                <w:szCs w:val="20"/>
              </w:rPr>
            </w:pPr>
            <w:r w:rsidRPr="00417281">
              <w:rPr>
                <w:b/>
                <w:sz w:val="20"/>
                <w:szCs w:val="20"/>
              </w:rPr>
              <w:t>Доступность услуги для населения</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417281" w:rsidRDefault="00461E11">
            <w:pPr>
              <w:pStyle w:val="ConsPlusCell"/>
              <w:jc w:val="center"/>
              <w:rPr>
                <w:rFonts w:ascii="Times New Roman" w:eastAsia="Calibri" w:hAnsi="Times New Roman" w:cs="Times New Roman"/>
                <w:lang w:eastAsia="en-US"/>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rsidP="004E05BF">
            <w:pPr>
              <w:pStyle w:val="ConsPlusCell"/>
              <w:rPr>
                <w:rFonts w:ascii="Times New Roman" w:eastAsia="Calibri" w:hAnsi="Times New Roman" w:cs="Times New Roman"/>
                <w:lang w:eastAsia="en-US"/>
              </w:rPr>
            </w:pPr>
            <w:r w:rsidRPr="00417281">
              <w:rPr>
                <w:rFonts w:ascii="Times New Roman" w:eastAsia="Calibri" w:hAnsi="Times New Roman" w:cs="Times New Roman"/>
                <w:lang w:eastAsia="en-US"/>
              </w:rPr>
              <w:t>Уровень централизованного вывоза ТКО с территории муниципального образования «</w:t>
            </w:r>
            <w:r w:rsidR="004E05BF" w:rsidRPr="00417281">
              <w:rPr>
                <w:rFonts w:ascii="Times New Roman" w:eastAsia="Calibri" w:hAnsi="Times New Roman" w:cs="Times New Roman"/>
                <w:lang w:eastAsia="en-US"/>
              </w:rPr>
              <w:t>Город Нарьян-Мар</w:t>
            </w:r>
            <w:r w:rsidRPr="00417281">
              <w:rPr>
                <w:rFonts w:ascii="Times New Roman" w:eastAsia="Calibri" w:hAnsi="Times New Roman" w:cs="Times New Roman"/>
                <w:lang w:eastAsia="en-US"/>
              </w:rPr>
              <w:t>», %</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60</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70</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80</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90</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rFonts w:eastAsia="Calibri"/>
              </w:rPr>
            </w:pPr>
            <w:r w:rsidRPr="00417281">
              <w:rPr>
                <w:b/>
                <w:sz w:val="20"/>
                <w:szCs w:val="20"/>
              </w:rPr>
              <w:t>2</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b/>
                <w:lang w:eastAsia="en-US"/>
              </w:rPr>
            </w:pPr>
            <w:r w:rsidRPr="00417281">
              <w:rPr>
                <w:rFonts w:ascii="Times New Roman" w:eastAsia="Calibri" w:hAnsi="Times New Roman" w:cs="Times New Roman"/>
                <w:b/>
                <w:lang w:eastAsia="en-US"/>
              </w:rPr>
              <w:t>Показатели спроса на услуги</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E05BF" w:rsidRPr="00417281" w:rsidRDefault="004E05BF">
            <w:pPr>
              <w:pStyle w:val="ConsPlusCell"/>
              <w:jc w:val="center"/>
              <w:rPr>
                <w:rFonts w:ascii="Times New Roman" w:eastAsia="Calibri" w:hAnsi="Times New Roman" w:cs="Times New Roman"/>
                <w:lang w:eastAsia="en-US"/>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E05BF" w:rsidRPr="00417281" w:rsidRDefault="004E05BF">
            <w:pPr>
              <w:pStyle w:val="ConsPlusCell"/>
              <w:rPr>
                <w:rFonts w:ascii="Times New Roman" w:eastAsia="Calibri" w:hAnsi="Times New Roman" w:cs="Times New Roman"/>
                <w:lang w:eastAsia="en-US"/>
              </w:rPr>
            </w:pPr>
            <w:r w:rsidRPr="00417281">
              <w:rPr>
                <w:rFonts w:ascii="Times New Roman" w:eastAsia="Calibri" w:hAnsi="Times New Roman" w:cs="Times New Roman"/>
                <w:lang w:eastAsia="en-US"/>
              </w:rPr>
              <w:t>Образование ТКО, тыс. тонн в год</w:t>
            </w:r>
          </w:p>
        </w:tc>
        <w:tc>
          <w:tcPr>
            <w:tcW w:w="383" w:type="pct"/>
            <w:tcBorders>
              <w:top w:val="single" w:sz="4" w:space="0" w:color="auto"/>
              <w:left w:val="single" w:sz="4" w:space="0" w:color="auto"/>
              <w:bottom w:val="single" w:sz="4" w:space="0" w:color="auto"/>
              <w:right w:val="single" w:sz="4" w:space="0" w:color="auto"/>
            </w:tcBorders>
            <w:vAlign w:val="bottom"/>
            <w:hideMark/>
          </w:tcPr>
          <w:p w:rsidR="004E05BF" w:rsidRPr="00417281" w:rsidRDefault="004E05BF" w:rsidP="007546AB">
            <w:pPr>
              <w:jc w:val="center"/>
              <w:rPr>
                <w:sz w:val="20"/>
                <w:szCs w:val="20"/>
              </w:rPr>
            </w:pPr>
            <w:r w:rsidRPr="00417281">
              <w:rPr>
                <w:sz w:val="20"/>
                <w:szCs w:val="20"/>
              </w:rPr>
              <w:t>5324,23</w:t>
            </w:r>
          </w:p>
        </w:tc>
        <w:tc>
          <w:tcPr>
            <w:tcW w:w="357" w:type="pct"/>
            <w:tcBorders>
              <w:top w:val="single" w:sz="4" w:space="0" w:color="auto"/>
              <w:left w:val="single" w:sz="4" w:space="0" w:color="auto"/>
              <w:bottom w:val="single" w:sz="4" w:space="0" w:color="auto"/>
              <w:right w:val="single" w:sz="4" w:space="0" w:color="auto"/>
            </w:tcBorders>
            <w:vAlign w:val="bottom"/>
            <w:hideMark/>
          </w:tcPr>
          <w:p w:rsidR="004E05BF" w:rsidRPr="00417281" w:rsidRDefault="004E05BF" w:rsidP="007546AB">
            <w:pPr>
              <w:jc w:val="center"/>
              <w:rPr>
                <w:sz w:val="20"/>
                <w:szCs w:val="20"/>
              </w:rPr>
            </w:pPr>
            <w:r w:rsidRPr="00417281">
              <w:rPr>
                <w:sz w:val="20"/>
                <w:szCs w:val="20"/>
              </w:rPr>
              <w:t>5344,59</w:t>
            </w:r>
          </w:p>
        </w:tc>
        <w:tc>
          <w:tcPr>
            <w:tcW w:w="311" w:type="pct"/>
            <w:tcBorders>
              <w:top w:val="single" w:sz="4" w:space="0" w:color="auto"/>
              <w:left w:val="single" w:sz="4" w:space="0" w:color="auto"/>
              <w:bottom w:val="single" w:sz="4" w:space="0" w:color="auto"/>
              <w:right w:val="single" w:sz="4" w:space="0" w:color="auto"/>
            </w:tcBorders>
            <w:vAlign w:val="bottom"/>
            <w:hideMark/>
          </w:tcPr>
          <w:p w:rsidR="004E05BF" w:rsidRPr="00417281" w:rsidRDefault="004E05BF" w:rsidP="007546AB">
            <w:pPr>
              <w:jc w:val="center"/>
              <w:rPr>
                <w:sz w:val="20"/>
                <w:szCs w:val="20"/>
              </w:rPr>
            </w:pPr>
            <w:r w:rsidRPr="00417281">
              <w:rPr>
                <w:sz w:val="20"/>
                <w:szCs w:val="20"/>
              </w:rPr>
              <w:t>5362,71</w:t>
            </w:r>
          </w:p>
        </w:tc>
        <w:tc>
          <w:tcPr>
            <w:tcW w:w="387" w:type="pct"/>
            <w:tcBorders>
              <w:top w:val="single" w:sz="4" w:space="0" w:color="auto"/>
              <w:left w:val="single" w:sz="4" w:space="0" w:color="auto"/>
              <w:bottom w:val="single" w:sz="4" w:space="0" w:color="auto"/>
              <w:right w:val="single" w:sz="4" w:space="0" w:color="auto"/>
            </w:tcBorders>
            <w:vAlign w:val="bottom"/>
            <w:hideMark/>
          </w:tcPr>
          <w:p w:rsidR="004E05BF" w:rsidRPr="00417281" w:rsidRDefault="004E05BF" w:rsidP="007546AB">
            <w:pPr>
              <w:jc w:val="center"/>
              <w:rPr>
                <w:sz w:val="20"/>
                <w:szCs w:val="20"/>
              </w:rPr>
            </w:pPr>
            <w:r w:rsidRPr="00417281">
              <w:rPr>
                <w:sz w:val="20"/>
                <w:szCs w:val="20"/>
              </w:rPr>
              <w:t>5373,88</w:t>
            </w:r>
          </w:p>
        </w:tc>
        <w:tc>
          <w:tcPr>
            <w:tcW w:w="383" w:type="pct"/>
            <w:tcBorders>
              <w:top w:val="single" w:sz="4" w:space="0" w:color="auto"/>
              <w:left w:val="single" w:sz="4" w:space="0" w:color="auto"/>
              <w:bottom w:val="single" w:sz="4" w:space="0" w:color="auto"/>
              <w:right w:val="single" w:sz="4" w:space="0" w:color="auto"/>
            </w:tcBorders>
            <w:vAlign w:val="bottom"/>
            <w:hideMark/>
          </w:tcPr>
          <w:p w:rsidR="004E05BF" w:rsidRPr="00417281" w:rsidRDefault="004E05BF" w:rsidP="007546AB">
            <w:pPr>
              <w:jc w:val="center"/>
              <w:rPr>
                <w:sz w:val="20"/>
                <w:szCs w:val="20"/>
              </w:rPr>
            </w:pPr>
            <w:r w:rsidRPr="00417281">
              <w:rPr>
                <w:sz w:val="20"/>
                <w:szCs w:val="20"/>
              </w:rPr>
              <w:t>5384,7</w:t>
            </w:r>
          </w:p>
        </w:tc>
        <w:tc>
          <w:tcPr>
            <w:tcW w:w="384" w:type="pct"/>
            <w:tcBorders>
              <w:top w:val="single" w:sz="4" w:space="0" w:color="auto"/>
              <w:left w:val="single" w:sz="4" w:space="0" w:color="auto"/>
              <w:bottom w:val="single" w:sz="4" w:space="0" w:color="auto"/>
              <w:right w:val="single" w:sz="4" w:space="0" w:color="auto"/>
            </w:tcBorders>
            <w:vAlign w:val="bottom"/>
            <w:hideMark/>
          </w:tcPr>
          <w:p w:rsidR="004E05BF" w:rsidRPr="00417281" w:rsidRDefault="004E05BF" w:rsidP="007546AB">
            <w:pPr>
              <w:jc w:val="center"/>
              <w:rPr>
                <w:sz w:val="20"/>
                <w:szCs w:val="20"/>
              </w:rPr>
            </w:pPr>
            <w:r w:rsidRPr="00417281">
              <w:rPr>
                <w:sz w:val="20"/>
                <w:szCs w:val="20"/>
              </w:rPr>
              <w:t>5416,7</w:t>
            </w:r>
          </w:p>
        </w:tc>
        <w:tc>
          <w:tcPr>
            <w:tcW w:w="409" w:type="pct"/>
            <w:tcBorders>
              <w:top w:val="single" w:sz="4" w:space="0" w:color="auto"/>
              <w:left w:val="single" w:sz="4" w:space="0" w:color="auto"/>
              <w:bottom w:val="single" w:sz="4" w:space="0" w:color="auto"/>
              <w:right w:val="single" w:sz="4" w:space="0" w:color="auto"/>
            </w:tcBorders>
            <w:vAlign w:val="bottom"/>
            <w:hideMark/>
          </w:tcPr>
          <w:p w:rsidR="004E05BF" w:rsidRPr="00417281" w:rsidRDefault="004E05BF" w:rsidP="007546AB">
            <w:pPr>
              <w:jc w:val="center"/>
              <w:rPr>
                <w:sz w:val="20"/>
                <w:szCs w:val="20"/>
              </w:rPr>
            </w:pPr>
            <w:r w:rsidRPr="00417281">
              <w:rPr>
                <w:sz w:val="20"/>
                <w:szCs w:val="20"/>
              </w:rPr>
              <w:t>5535,85</w:t>
            </w:r>
          </w:p>
        </w:tc>
      </w:tr>
      <w:tr w:rsidR="00417281" w:rsidRPr="00417281" w:rsidTr="00461E11">
        <w:trPr>
          <w:cantSplit/>
          <w:trHeight w:val="364"/>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b/>
                <w:sz w:val="20"/>
                <w:szCs w:val="20"/>
              </w:rPr>
            </w:pPr>
            <w:r w:rsidRPr="00417281">
              <w:rPr>
                <w:b/>
                <w:sz w:val="20"/>
                <w:szCs w:val="20"/>
              </w:rPr>
              <w:t>3</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b/>
                <w:sz w:val="20"/>
                <w:szCs w:val="20"/>
              </w:rPr>
            </w:pPr>
            <w:r w:rsidRPr="00417281">
              <w:rPr>
                <w:b/>
                <w:sz w:val="20"/>
                <w:szCs w:val="20"/>
              </w:rPr>
              <w:t>Охват образования ТКО системой раздельного сбора</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417281" w:rsidRDefault="00461E11">
            <w:pPr>
              <w:pStyle w:val="ConsPlusCell"/>
              <w:jc w:val="center"/>
              <w:rPr>
                <w:rFonts w:ascii="Times New Roman" w:eastAsia="Calibri" w:hAnsi="Times New Roman" w:cs="Times New Roman"/>
                <w:lang w:eastAsia="en-US"/>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rPr>
                <w:rFonts w:ascii="Times New Roman" w:eastAsia="Calibri" w:hAnsi="Times New Roman" w:cs="Times New Roman"/>
                <w:lang w:eastAsia="en-US"/>
              </w:rPr>
            </w:pPr>
            <w:r w:rsidRPr="00417281">
              <w:rPr>
                <w:rFonts w:ascii="Times New Roman" w:eastAsia="Calibri" w:hAnsi="Times New Roman" w:cs="Times New Roman"/>
                <w:lang w:eastAsia="en-US"/>
              </w:rPr>
              <w:t>Доля ТКО, направленных на обработку, в общем объеме ТКО, %</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sz w:val="20"/>
                <w:szCs w:val="20"/>
              </w:rPr>
            </w:pPr>
            <w:r w:rsidRPr="00417281">
              <w:rPr>
                <w:sz w:val="20"/>
                <w:szCs w:val="20"/>
              </w:rPr>
              <w:t>0</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E05BF">
            <w:pPr>
              <w:jc w:val="center"/>
              <w:rPr>
                <w:sz w:val="20"/>
                <w:szCs w:val="20"/>
              </w:rPr>
            </w:pPr>
            <w:r w:rsidRPr="00417281">
              <w:rPr>
                <w:sz w:val="20"/>
                <w:szCs w:val="20"/>
              </w:rPr>
              <w:t>40</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E05BF">
            <w:pPr>
              <w:jc w:val="center"/>
              <w:rPr>
                <w:sz w:val="20"/>
                <w:szCs w:val="20"/>
              </w:rPr>
            </w:pPr>
            <w:r w:rsidRPr="00417281">
              <w:rPr>
                <w:sz w:val="20"/>
                <w:szCs w:val="20"/>
              </w:rPr>
              <w:t>5</w:t>
            </w:r>
            <w:r w:rsidR="00461E11" w:rsidRPr="00417281">
              <w:rPr>
                <w:sz w:val="20"/>
                <w:szCs w:val="20"/>
              </w:rPr>
              <w:t>0</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sz w:val="20"/>
                <w:szCs w:val="20"/>
              </w:rPr>
            </w:pPr>
            <w:r w:rsidRPr="00417281">
              <w:rPr>
                <w:sz w:val="20"/>
                <w:szCs w:val="20"/>
              </w:rPr>
              <w:t>60</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sz w:val="20"/>
                <w:szCs w:val="20"/>
              </w:rPr>
            </w:pPr>
            <w:r w:rsidRPr="00417281">
              <w:rPr>
                <w:sz w:val="20"/>
                <w:szCs w:val="20"/>
              </w:rPr>
              <w:t>80</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sz w:val="20"/>
                <w:szCs w:val="20"/>
              </w:rPr>
            </w:pPr>
            <w:r w:rsidRPr="00417281">
              <w:rPr>
                <w:sz w:val="20"/>
                <w:szCs w:val="20"/>
              </w:rPr>
              <w:t>100</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sz w:val="20"/>
                <w:szCs w:val="20"/>
              </w:rPr>
            </w:pPr>
            <w:r w:rsidRPr="00417281">
              <w:rPr>
                <w:sz w:val="20"/>
                <w:szCs w:val="20"/>
              </w:rPr>
              <w:t>100</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b/>
                <w:sz w:val="20"/>
                <w:szCs w:val="20"/>
              </w:rPr>
            </w:pPr>
            <w:r w:rsidRPr="00417281">
              <w:rPr>
                <w:b/>
                <w:sz w:val="20"/>
                <w:szCs w:val="20"/>
              </w:rPr>
              <w:t>4</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b/>
                <w:sz w:val="20"/>
                <w:szCs w:val="20"/>
              </w:rPr>
            </w:pPr>
            <w:r w:rsidRPr="00417281">
              <w:rPr>
                <w:b/>
                <w:sz w:val="20"/>
                <w:szCs w:val="20"/>
              </w:rPr>
              <w:t>Показатели качества поставляемой услуги</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417281" w:rsidRDefault="00461E11">
            <w:pPr>
              <w:jc w:val="center"/>
              <w:rPr>
                <w:b/>
                <w:sz w:val="20"/>
                <w:szCs w:val="20"/>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rPr>
                <w:rFonts w:ascii="Times New Roman" w:eastAsia="Calibri" w:hAnsi="Times New Roman" w:cs="Times New Roman"/>
                <w:lang w:eastAsia="en-US"/>
              </w:rPr>
            </w:pPr>
            <w:r w:rsidRPr="00417281">
              <w:rPr>
                <w:rFonts w:ascii="Times New Roman" w:eastAsia="Calibri" w:hAnsi="Times New Roman" w:cs="Times New Roman"/>
                <w:lang w:eastAsia="en-US"/>
              </w:rPr>
              <w:t>Соответствие качества поставляемой услуги установленным требованиям, %</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80</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b/>
                <w:sz w:val="20"/>
                <w:szCs w:val="20"/>
              </w:rPr>
            </w:pPr>
            <w:r w:rsidRPr="00417281">
              <w:rPr>
                <w:b/>
                <w:sz w:val="20"/>
                <w:szCs w:val="20"/>
              </w:rPr>
              <w:t>5</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b/>
                <w:sz w:val="20"/>
                <w:szCs w:val="20"/>
              </w:rPr>
            </w:pPr>
            <w:r w:rsidRPr="00417281">
              <w:rPr>
                <w:b/>
                <w:sz w:val="20"/>
                <w:szCs w:val="20"/>
              </w:rPr>
              <w:t>Показатели надежности системы предоставления услуги</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417281" w:rsidRDefault="00461E11">
            <w:pPr>
              <w:jc w:val="center"/>
              <w:rPr>
                <w:b/>
                <w:sz w:val="20"/>
                <w:szCs w:val="20"/>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rPr>
                <w:rFonts w:ascii="Times New Roman" w:hAnsi="Times New Roman" w:cs="Times New Roman"/>
              </w:rPr>
            </w:pPr>
            <w:r w:rsidRPr="00417281">
              <w:rPr>
                <w:rFonts w:ascii="Times New Roman" w:eastAsia="Calibri" w:hAnsi="Times New Roman" w:cs="Times New Roman"/>
                <w:lang w:eastAsia="en-US"/>
              </w:rPr>
              <w:t>Наличие контроля качества вывоза ТКО, %</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80</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eastAsia="Calibri" w:hAnsi="Times New Roman" w:cs="Times New Roman"/>
                <w:lang w:eastAsia="en-US"/>
              </w:rPr>
              <w:t>100</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rFonts w:eastAsia="Calibri"/>
              </w:rPr>
            </w:pPr>
            <w:r w:rsidRPr="00417281">
              <w:rPr>
                <w:b/>
                <w:sz w:val="20"/>
                <w:szCs w:val="20"/>
              </w:rPr>
              <w:t>6</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b/>
                <w:sz w:val="20"/>
                <w:szCs w:val="20"/>
              </w:rPr>
            </w:pPr>
            <w:r w:rsidRPr="00417281">
              <w:rPr>
                <w:b/>
                <w:sz w:val="20"/>
                <w:szCs w:val="20"/>
              </w:rPr>
              <w:t>Показатели эффективности поставляемой услуги</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417281" w:rsidRDefault="00461E11">
            <w:pPr>
              <w:jc w:val="center"/>
              <w:rPr>
                <w:b/>
                <w:sz w:val="20"/>
                <w:szCs w:val="20"/>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rPr>
                <w:rFonts w:ascii="Times New Roman" w:eastAsia="Calibri" w:hAnsi="Times New Roman" w:cs="Times New Roman"/>
                <w:lang w:eastAsia="en-US"/>
              </w:rPr>
            </w:pPr>
            <w:r w:rsidRPr="00417281">
              <w:rPr>
                <w:rFonts w:ascii="Times New Roman" w:hAnsi="Times New Roman" w:cs="Times New Roman"/>
              </w:rPr>
              <w:t>Доля отходов, направленных на обработку и захоронение, в общем объеме образования отходов, %</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hAnsi="Times New Roman" w:cs="Times New Roman"/>
                <w:szCs w:val="26"/>
              </w:rPr>
              <w:t>100</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hAnsi="Times New Roman" w:cs="Times New Roman"/>
                <w:szCs w:val="26"/>
              </w:rPr>
              <w:t>100</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hAnsi="Times New Roman" w:cs="Times New Roman"/>
                <w:szCs w:val="26"/>
              </w:rPr>
              <w:t>100</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hAnsi="Times New Roman" w:cs="Times New Roman"/>
                <w:szCs w:val="26"/>
              </w:rPr>
              <w:t>100</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hAnsi="Times New Roman" w:cs="Times New Roman"/>
                <w:szCs w:val="26"/>
              </w:rPr>
              <w:t>100</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eastAsia="Calibri" w:hAnsi="Times New Roman" w:cs="Times New Roman"/>
                <w:lang w:eastAsia="en-US"/>
              </w:rPr>
            </w:pPr>
            <w:r w:rsidRPr="00417281">
              <w:rPr>
                <w:rFonts w:ascii="Times New Roman" w:hAnsi="Times New Roman" w:cs="Times New Roman"/>
                <w:szCs w:val="26"/>
              </w:rPr>
              <w:t>100</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szCs w:val="26"/>
              </w:rPr>
              <w:t>100</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b/>
                <w:sz w:val="20"/>
                <w:szCs w:val="20"/>
              </w:rPr>
            </w:pPr>
            <w:r w:rsidRPr="00417281">
              <w:rPr>
                <w:b/>
                <w:sz w:val="20"/>
                <w:szCs w:val="20"/>
              </w:rPr>
              <w:t>7</w:t>
            </w:r>
          </w:p>
        </w:tc>
        <w:tc>
          <w:tcPr>
            <w:tcW w:w="4771" w:type="pct"/>
            <w:gridSpan w:val="8"/>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jc w:val="center"/>
              <w:rPr>
                <w:b/>
                <w:sz w:val="20"/>
                <w:szCs w:val="20"/>
              </w:rPr>
            </w:pPr>
            <w:r w:rsidRPr="00417281">
              <w:rPr>
                <w:b/>
                <w:sz w:val="20"/>
                <w:szCs w:val="20"/>
              </w:rPr>
              <w:t>Показатели воздействия на окружающую среду</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417281" w:rsidRDefault="00461E11">
            <w:pPr>
              <w:pStyle w:val="ConsPlusCell"/>
              <w:jc w:val="center"/>
              <w:rPr>
                <w:rFonts w:ascii="Times New Roman" w:hAnsi="Times New Roman" w:cs="Times New Roman"/>
                <w:szCs w:val="26"/>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rPr>
                <w:rFonts w:ascii="Times New Roman" w:hAnsi="Times New Roman" w:cs="Times New Roman"/>
                <w:szCs w:val="26"/>
              </w:rPr>
            </w:pPr>
            <w:r w:rsidRPr="00417281">
              <w:rPr>
                <w:rFonts w:ascii="Times New Roman" w:hAnsi="Times New Roman" w:cs="Times New Roman"/>
              </w:rPr>
              <w:t xml:space="preserve">Доля </w:t>
            </w:r>
            <w:proofErr w:type="spellStart"/>
            <w:r w:rsidRPr="00417281">
              <w:rPr>
                <w:rFonts w:ascii="Times New Roman" w:hAnsi="Times New Roman" w:cs="Times New Roman"/>
              </w:rPr>
              <w:t>рекультивированной</w:t>
            </w:r>
            <w:proofErr w:type="spellEnd"/>
            <w:r w:rsidRPr="00417281">
              <w:rPr>
                <w:rFonts w:ascii="Times New Roman" w:hAnsi="Times New Roman" w:cs="Times New Roman"/>
              </w:rPr>
              <w:t xml:space="preserve"> территории свалок отходов, от общей площади ее территории, %</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rPr>
              <w:t>0</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rPr>
              <w:t>20</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rPr>
              <w:t>40</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rPr>
              <w:t>60</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rPr>
              <w:t>80</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rPr>
              <w:t>100</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rPr>
            </w:pPr>
            <w:r w:rsidRPr="00417281">
              <w:rPr>
                <w:rFonts w:ascii="Times New Roman" w:hAnsi="Times New Roman" w:cs="Times New Roman"/>
              </w:rPr>
              <w:t>100</w:t>
            </w:r>
          </w:p>
        </w:tc>
      </w:tr>
      <w:tr w:rsidR="00417281" w:rsidRPr="00417281" w:rsidTr="00461E11">
        <w:trPr>
          <w:cantSplit/>
        </w:trPr>
        <w:tc>
          <w:tcPr>
            <w:tcW w:w="229" w:type="pct"/>
            <w:tcBorders>
              <w:top w:val="single" w:sz="4" w:space="0" w:color="auto"/>
              <w:left w:val="single" w:sz="4" w:space="0" w:color="auto"/>
              <w:bottom w:val="single" w:sz="4" w:space="0" w:color="auto"/>
              <w:right w:val="single" w:sz="4" w:space="0" w:color="auto"/>
            </w:tcBorders>
            <w:vAlign w:val="center"/>
          </w:tcPr>
          <w:p w:rsidR="00461E11" w:rsidRPr="00417281" w:rsidRDefault="00461E11">
            <w:pPr>
              <w:pStyle w:val="ConsPlusCell"/>
              <w:jc w:val="center"/>
              <w:rPr>
                <w:rFonts w:ascii="Times New Roman" w:hAnsi="Times New Roman" w:cs="Times New Roman"/>
                <w:szCs w:val="26"/>
              </w:rPr>
            </w:pPr>
          </w:p>
        </w:tc>
        <w:tc>
          <w:tcPr>
            <w:tcW w:w="21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rPr>
                <w:rFonts w:ascii="Times New Roman" w:hAnsi="Times New Roman" w:cs="Times New Roman"/>
                <w:szCs w:val="26"/>
              </w:rPr>
            </w:pPr>
            <w:r w:rsidRPr="00417281">
              <w:rPr>
                <w:rFonts w:ascii="Times New Roman" w:hAnsi="Times New Roman" w:cs="Times New Roman"/>
              </w:rPr>
              <w:t>Негативное воздействие объектов захоронения отходов на окружающую среду, да/нет</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rPr>
              <w:t>да</w:t>
            </w:r>
          </w:p>
        </w:tc>
        <w:tc>
          <w:tcPr>
            <w:tcW w:w="35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rPr>
              <w:t>да</w:t>
            </w:r>
          </w:p>
        </w:tc>
        <w:tc>
          <w:tcPr>
            <w:tcW w:w="311"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rPr>
              <w:t>да</w:t>
            </w:r>
          </w:p>
        </w:tc>
        <w:tc>
          <w:tcPr>
            <w:tcW w:w="387"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rPr>
              <w:t>да</w:t>
            </w:r>
          </w:p>
        </w:tc>
        <w:tc>
          <w:tcPr>
            <w:tcW w:w="383"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rPr>
              <w:t>да</w:t>
            </w:r>
          </w:p>
        </w:tc>
        <w:tc>
          <w:tcPr>
            <w:tcW w:w="384"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szCs w:val="26"/>
              </w:rPr>
            </w:pPr>
            <w:r w:rsidRPr="00417281">
              <w:rPr>
                <w:rFonts w:ascii="Times New Roman" w:hAnsi="Times New Roman" w:cs="Times New Roman"/>
              </w:rPr>
              <w:t>нет</w:t>
            </w:r>
          </w:p>
        </w:tc>
        <w:tc>
          <w:tcPr>
            <w:tcW w:w="409" w:type="pct"/>
            <w:tcBorders>
              <w:top w:val="single" w:sz="4" w:space="0" w:color="auto"/>
              <w:left w:val="single" w:sz="4" w:space="0" w:color="auto"/>
              <w:bottom w:val="single" w:sz="4" w:space="0" w:color="auto"/>
              <w:right w:val="single" w:sz="4" w:space="0" w:color="auto"/>
            </w:tcBorders>
            <w:vAlign w:val="center"/>
            <w:hideMark/>
          </w:tcPr>
          <w:p w:rsidR="00461E11" w:rsidRPr="00417281" w:rsidRDefault="00461E11">
            <w:pPr>
              <w:pStyle w:val="ConsPlusCell"/>
              <w:jc w:val="center"/>
              <w:rPr>
                <w:rFonts w:ascii="Times New Roman" w:hAnsi="Times New Roman" w:cs="Times New Roman"/>
              </w:rPr>
            </w:pPr>
            <w:r w:rsidRPr="00417281">
              <w:rPr>
                <w:rFonts w:ascii="Times New Roman" w:hAnsi="Times New Roman" w:cs="Times New Roman"/>
              </w:rPr>
              <w:t>нет</w:t>
            </w:r>
          </w:p>
        </w:tc>
      </w:tr>
    </w:tbl>
    <w:p w:rsidR="00461E11" w:rsidRPr="004E05BF" w:rsidRDefault="00461E11" w:rsidP="00461E11">
      <w:pPr>
        <w:ind w:firstLine="567"/>
        <w:jc w:val="both"/>
        <w:rPr>
          <w:lang w:eastAsia="ar-SA" w:bidi="en-US"/>
        </w:rPr>
      </w:pPr>
    </w:p>
    <w:p w:rsidR="00061090" w:rsidRPr="00C31EC1" w:rsidRDefault="00061090" w:rsidP="00061090">
      <w:pPr>
        <w:ind w:firstLine="567"/>
        <w:jc w:val="both"/>
        <w:rPr>
          <w:color w:val="FF0000"/>
          <w:lang w:eastAsia="ar-SA" w:bidi="en-US"/>
        </w:rPr>
      </w:pPr>
    </w:p>
    <w:p w:rsidR="00061090" w:rsidRPr="00C31EC1" w:rsidRDefault="00061090" w:rsidP="00061090">
      <w:pPr>
        <w:ind w:firstLine="567"/>
        <w:jc w:val="both"/>
        <w:rPr>
          <w:color w:val="FF0000"/>
          <w:lang w:eastAsia="ar-SA" w:bidi="en-US"/>
        </w:rPr>
        <w:sectPr w:rsidR="00061090" w:rsidRPr="00C31EC1" w:rsidSect="00824CBA">
          <w:headerReference w:type="first" r:id="rId41"/>
          <w:footerReference w:type="first" r:id="rId42"/>
          <w:pgSz w:w="16838" w:h="11906" w:orient="landscape" w:code="9"/>
          <w:pgMar w:top="1131" w:right="1134" w:bottom="851" w:left="1134" w:header="709" w:footer="330" w:gutter="0"/>
          <w:cols w:space="708"/>
          <w:titlePg/>
          <w:docGrid w:linePitch="360"/>
        </w:sectPr>
      </w:pPr>
    </w:p>
    <w:p w:rsidR="00035507" w:rsidRPr="00F5195B" w:rsidRDefault="00352943" w:rsidP="00035507">
      <w:pPr>
        <w:pStyle w:val="12"/>
        <w:ind w:firstLine="0"/>
        <w:rPr>
          <w:rFonts w:ascii="Times New Roman" w:hAnsi="Times New Roman"/>
        </w:rPr>
      </w:pPr>
      <w:bookmarkStart w:id="59" w:name="_Toc53583727"/>
      <w:r w:rsidRPr="00F5195B">
        <w:rPr>
          <w:rFonts w:ascii="Times New Roman" w:hAnsi="Times New Roman"/>
        </w:rPr>
        <w:lastRenderedPageBreak/>
        <w:t>Перечень инвестиционных проектов в отношении систем коммунальной инфраструктуры</w:t>
      </w:r>
      <w:bookmarkEnd w:id="59"/>
    </w:p>
    <w:p w:rsidR="00D53FC8" w:rsidRPr="00F5195B" w:rsidRDefault="00D53FC8" w:rsidP="00D53FC8">
      <w:pPr>
        <w:pStyle w:val="2"/>
        <w:keepLines/>
        <w:ind w:left="0" w:firstLine="0"/>
        <w:rPr>
          <w:rFonts w:ascii="Times New Roman" w:hAnsi="Times New Roman"/>
        </w:rPr>
      </w:pPr>
      <w:bookmarkStart w:id="60" w:name="_Toc53583728"/>
      <w:r w:rsidRPr="00F5195B">
        <w:rPr>
          <w:rFonts w:ascii="Times New Roman" w:hAnsi="Times New Roman"/>
        </w:rPr>
        <w:t>Инвестиционные проекты в сфере теплоснабжения</w:t>
      </w:r>
      <w:bookmarkEnd w:id="60"/>
    </w:p>
    <w:p w:rsidR="00851843" w:rsidRPr="008B0A60" w:rsidRDefault="00851843" w:rsidP="00851843">
      <w:pPr>
        <w:pStyle w:val="a5"/>
        <w:rPr>
          <w:rFonts w:ascii="Times New Roman" w:hAnsi="Times New Roman"/>
        </w:rPr>
      </w:pPr>
      <w:r w:rsidRPr="008B0A60">
        <w:rPr>
          <w:rFonts w:ascii="Times New Roman" w:hAnsi="Times New Roman"/>
        </w:rPr>
        <w:t xml:space="preserve">Развитие системы теплоснабжения в соответствии с мероприятиями Программы позволит полностью покрыть существующие и прогнозируемые нагрузки системы теплоснабжения, а </w:t>
      </w:r>
      <w:r w:rsidR="006451DF" w:rsidRPr="008B0A60">
        <w:rPr>
          <w:rFonts w:ascii="Times New Roman" w:hAnsi="Times New Roman"/>
        </w:rPr>
        <w:t>также</w:t>
      </w:r>
      <w:r w:rsidRPr="008B0A60">
        <w:rPr>
          <w:rFonts w:ascii="Times New Roman" w:hAnsi="Times New Roman"/>
        </w:rPr>
        <w:t xml:space="preserve"> создать резерв для устойчивого функционирования системы теплоснабжения.</w:t>
      </w:r>
    </w:p>
    <w:p w:rsidR="00851843" w:rsidRPr="008B0A60" w:rsidRDefault="00851843" w:rsidP="00851843">
      <w:pPr>
        <w:pStyle w:val="a5"/>
        <w:rPr>
          <w:rFonts w:ascii="Times New Roman" w:hAnsi="Times New Roman"/>
        </w:rPr>
      </w:pPr>
      <w:r w:rsidRPr="008B0A60">
        <w:rPr>
          <w:rFonts w:ascii="Times New Roman" w:hAnsi="Times New Roman"/>
        </w:rPr>
        <w:t>Мероприятия инвестиционных проектов разработаны на основании следующих документов:</w:t>
      </w:r>
    </w:p>
    <w:p w:rsidR="008B0A60" w:rsidRPr="008B0A60" w:rsidRDefault="008B0A60" w:rsidP="008B0A60">
      <w:pPr>
        <w:pStyle w:val="affc"/>
        <w:numPr>
          <w:ilvl w:val="0"/>
          <w:numId w:val="25"/>
        </w:numPr>
        <w:tabs>
          <w:tab w:val="clear" w:pos="1080"/>
          <w:tab w:val="left" w:pos="851"/>
        </w:tabs>
        <w:spacing w:before="120" w:after="60" w:line="240" w:lineRule="auto"/>
        <w:ind w:left="0" w:firstLine="567"/>
        <w:rPr>
          <w:b w:val="0"/>
          <w:lang w:eastAsia="en-US"/>
        </w:rPr>
      </w:pPr>
      <w:r w:rsidRPr="008B0A60">
        <w:rPr>
          <w:b w:val="0"/>
          <w:lang w:eastAsia="en-US"/>
        </w:rPr>
        <w:t>генерального плана муниципального образования «Городской округ «Город Нарьян-Мар»;</w:t>
      </w:r>
    </w:p>
    <w:p w:rsidR="008B0A60" w:rsidRPr="008B0A60" w:rsidRDefault="008B0A60" w:rsidP="008B0A60">
      <w:pPr>
        <w:pStyle w:val="affc"/>
        <w:numPr>
          <w:ilvl w:val="0"/>
          <w:numId w:val="25"/>
        </w:numPr>
        <w:tabs>
          <w:tab w:val="clear" w:pos="1080"/>
          <w:tab w:val="left" w:pos="851"/>
        </w:tabs>
        <w:spacing w:before="120" w:after="60" w:line="240" w:lineRule="auto"/>
        <w:ind w:left="0" w:firstLine="567"/>
        <w:rPr>
          <w:b w:val="0"/>
          <w:lang w:eastAsia="en-US"/>
        </w:rPr>
      </w:pPr>
      <w:r w:rsidRPr="008B0A60">
        <w:rPr>
          <w:b w:val="0"/>
          <w:lang w:eastAsia="en-US"/>
        </w:rPr>
        <w:t>проекта планировки муниципального образования «Городской округ «Город Нарьян-Мар»;</w:t>
      </w:r>
    </w:p>
    <w:p w:rsidR="00D8424F" w:rsidRPr="008B0A60" w:rsidRDefault="00D8424F" w:rsidP="002C2981">
      <w:pPr>
        <w:pStyle w:val="affc"/>
        <w:numPr>
          <w:ilvl w:val="0"/>
          <w:numId w:val="25"/>
        </w:numPr>
        <w:tabs>
          <w:tab w:val="clear" w:pos="1080"/>
          <w:tab w:val="left" w:pos="851"/>
        </w:tabs>
        <w:spacing w:before="120" w:after="60" w:line="240" w:lineRule="auto"/>
        <w:ind w:left="0" w:firstLine="567"/>
        <w:rPr>
          <w:b w:val="0"/>
          <w:lang w:eastAsia="en-US"/>
        </w:rPr>
      </w:pPr>
      <w:r w:rsidRPr="008B0A60">
        <w:rPr>
          <w:b w:val="0"/>
          <w:lang w:eastAsia="en-US"/>
        </w:rPr>
        <w:t xml:space="preserve">схемы теплоснабжения муниципального образования </w:t>
      </w:r>
      <w:r w:rsidR="008B0A60" w:rsidRPr="008B0A60">
        <w:rPr>
          <w:b w:val="0"/>
          <w:lang w:eastAsia="en-US"/>
        </w:rPr>
        <w:t>«Городской округ «Город Нарьян-Мар»</w:t>
      </w:r>
      <w:r w:rsidRPr="008B0A60">
        <w:rPr>
          <w:b w:val="0"/>
          <w:lang w:eastAsia="en-US"/>
        </w:rPr>
        <w:t>;</w:t>
      </w:r>
    </w:p>
    <w:p w:rsidR="0096681E" w:rsidRPr="008B0A60" w:rsidRDefault="0096681E" w:rsidP="0096681E">
      <w:pPr>
        <w:pStyle w:val="a5"/>
        <w:rPr>
          <w:rFonts w:ascii="Times New Roman" w:hAnsi="Times New Roman"/>
        </w:rPr>
      </w:pPr>
      <w:r w:rsidRPr="008B0A60">
        <w:rPr>
          <w:rFonts w:ascii="Times New Roman" w:hAnsi="Times New Roman"/>
        </w:rPr>
        <w:t>с учетом программ развития, в том числе таких как:</w:t>
      </w:r>
    </w:p>
    <w:p w:rsidR="008B0A60" w:rsidRPr="00632ECB" w:rsidRDefault="008B0A60" w:rsidP="008B0A60">
      <w:pPr>
        <w:pStyle w:val="affc"/>
        <w:numPr>
          <w:ilvl w:val="0"/>
          <w:numId w:val="25"/>
        </w:numPr>
        <w:tabs>
          <w:tab w:val="clear" w:pos="1080"/>
          <w:tab w:val="left" w:pos="851"/>
        </w:tabs>
        <w:spacing w:before="120" w:after="60" w:line="240" w:lineRule="auto"/>
        <w:ind w:left="0" w:firstLine="567"/>
        <w:rPr>
          <w:b w:val="0"/>
          <w:lang w:eastAsia="en-US"/>
        </w:rPr>
      </w:pPr>
      <w:r w:rsidRPr="00632ECB">
        <w:rPr>
          <w:b w:val="0"/>
          <w:lang w:eastAsia="en-US"/>
        </w:rPr>
        <w:t>государственная программа Ненецкого автономного округа «Модернизация жилищно-коммунального хозяйства Ненецкого автономного округа», утвержденная постановлением Администрации Ненецкого автономного округа от 22.10.2014г. № 399-п;</w:t>
      </w:r>
    </w:p>
    <w:p w:rsidR="008B0A60" w:rsidRPr="00632ECB" w:rsidRDefault="008B0A60" w:rsidP="008B0A60">
      <w:pPr>
        <w:pStyle w:val="affc"/>
        <w:numPr>
          <w:ilvl w:val="0"/>
          <w:numId w:val="25"/>
        </w:numPr>
        <w:tabs>
          <w:tab w:val="clear" w:pos="1080"/>
          <w:tab w:val="left" w:pos="851"/>
        </w:tabs>
        <w:spacing w:before="120" w:after="60" w:line="240" w:lineRule="auto"/>
        <w:ind w:left="0" w:firstLine="567"/>
        <w:rPr>
          <w:b w:val="0"/>
          <w:lang w:eastAsia="en-US"/>
        </w:rPr>
      </w:pPr>
      <w:r w:rsidRPr="00632ECB">
        <w:rPr>
          <w:b w:val="0"/>
          <w:lang w:eastAsia="en-US"/>
        </w:rPr>
        <w:t xml:space="preserve">муниципальная программа «Повышение уровня жизнеобеспечения и </w:t>
      </w:r>
      <w:r w:rsidRPr="00072D07">
        <w:rPr>
          <w:b w:val="0"/>
          <w:lang w:eastAsia="en-US"/>
        </w:rPr>
        <w:t>безопасности жизнедеятельности населения муниципального образования «Городской округ «Город Нарьян-Мар»</w:t>
      </w:r>
      <w:r>
        <w:rPr>
          <w:b w:val="0"/>
          <w:lang w:eastAsia="en-US"/>
        </w:rPr>
        <w:t xml:space="preserve">», утвержденная постановлением Администрации МО </w:t>
      </w:r>
      <w:r w:rsidRPr="00632ECB">
        <w:rPr>
          <w:b w:val="0"/>
          <w:lang w:eastAsia="en-US"/>
        </w:rPr>
        <w:t>«Городской округ «Город Нарьян-Мар» от 31.08.2018 г. № 587;</w:t>
      </w:r>
    </w:p>
    <w:p w:rsidR="008B0A60" w:rsidRPr="008B0A60" w:rsidRDefault="008B0A60" w:rsidP="008B0A60">
      <w:pPr>
        <w:pStyle w:val="affc"/>
        <w:numPr>
          <w:ilvl w:val="0"/>
          <w:numId w:val="25"/>
        </w:numPr>
        <w:tabs>
          <w:tab w:val="clear" w:pos="1080"/>
          <w:tab w:val="left" w:pos="851"/>
        </w:tabs>
        <w:spacing w:before="120" w:after="60" w:line="240" w:lineRule="auto"/>
        <w:ind w:left="0" w:firstLine="567"/>
        <w:rPr>
          <w:b w:val="0"/>
          <w:lang w:eastAsia="en-US"/>
        </w:rPr>
      </w:pPr>
      <w:r w:rsidRPr="00632ECB">
        <w:rPr>
          <w:b w:val="0"/>
          <w:lang w:eastAsia="en-US"/>
        </w:rPr>
        <w:t xml:space="preserve">программа модернизации объектов коммунальной инфраструктуры </w:t>
      </w:r>
      <w:proofErr w:type="spellStart"/>
      <w:r w:rsidRPr="00632ECB">
        <w:rPr>
          <w:b w:val="0"/>
          <w:lang w:eastAsia="en-US"/>
        </w:rPr>
        <w:t>Нарьян-</w:t>
      </w:r>
      <w:r w:rsidRPr="008B0A60">
        <w:rPr>
          <w:b w:val="0"/>
          <w:lang w:eastAsia="en-US"/>
        </w:rPr>
        <w:t>Марского</w:t>
      </w:r>
      <w:proofErr w:type="spellEnd"/>
      <w:r w:rsidRPr="008B0A60">
        <w:rPr>
          <w:b w:val="0"/>
          <w:lang w:eastAsia="en-US"/>
        </w:rPr>
        <w:t xml:space="preserve"> муниципального унитарного предприятия объединенных котельных и тепловых сетей.</w:t>
      </w:r>
    </w:p>
    <w:p w:rsidR="00D53FC8" w:rsidRPr="008B0A60" w:rsidRDefault="00D8424F" w:rsidP="00851843">
      <w:pPr>
        <w:pStyle w:val="a5"/>
        <w:rPr>
          <w:rFonts w:ascii="Times New Roman" w:hAnsi="Times New Roman"/>
        </w:rPr>
      </w:pPr>
      <w:r w:rsidRPr="008B0A60">
        <w:rPr>
          <w:rFonts w:ascii="Times New Roman" w:hAnsi="Times New Roman"/>
        </w:rPr>
        <w:t xml:space="preserve">Уточнение объемов и источников финансирования будет проводиться на стадии составления сметы </w:t>
      </w:r>
      <w:r w:rsidR="00F76426" w:rsidRPr="008B0A60">
        <w:rPr>
          <w:rFonts w:ascii="Times New Roman" w:hAnsi="Times New Roman"/>
        </w:rPr>
        <w:t>по факту принятия решения о строительстве или реконструкции каждого объекта в индивидуальном порядке</w:t>
      </w:r>
      <w:r w:rsidRPr="008B0A60">
        <w:rPr>
          <w:rFonts w:ascii="Times New Roman" w:hAnsi="Times New Roman"/>
        </w:rPr>
        <w:t>.</w:t>
      </w:r>
    </w:p>
    <w:p w:rsidR="00334C6C" w:rsidRPr="004D25ED" w:rsidRDefault="00334C6C" w:rsidP="002C2981">
      <w:pPr>
        <w:pStyle w:val="13"/>
        <w:numPr>
          <w:ilvl w:val="0"/>
          <w:numId w:val="26"/>
        </w:numPr>
        <w:rPr>
          <w:rFonts w:ascii="Times New Roman" w:hAnsi="Times New Roman"/>
          <w:b/>
        </w:rPr>
      </w:pPr>
      <w:r w:rsidRPr="004D25ED">
        <w:rPr>
          <w:rFonts w:ascii="Times New Roman" w:hAnsi="Times New Roman"/>
          <w:b/>
        </w:rPr>
        <w:t>Инвестиционный проект «</w:t>
      </w:r>
      <w:r w:rsidR="004D25ED" w:rsidRPr="004D25ED">
        <w:rPr>
          <w:rFonts w:ascii="Times New Roman" w:hAnsi="Times New Roman"/>
          <w:b/>
        </w:rPr>
        <w:t>Р</w:t>
      </w:r>
      <w:r w:rsidRPr="004D25ED">
        <w:rPr>
          <w:rFonts w:ascii="Times New Roman" w:hAnsi="Times New Roman"/>
          <w:b/>
        </w:rPr>
        <w:t>еконструкция и техническое перевооружение (головн</w:t>
      </w:r>
      <w:r w:rsidR="004D25ED" w:rsidRPr="004D25ED">
        <w:rPr>
          <w:rFonts w:ascii="Times New Roman" w:hAnsi="Times New Roman"/>
          <w:b/>
        </w:rPr>
        <w:t>ого</w:t>
      </w:r>
      <w:r w:rsidRPr="004D25ED">
        <w:rPr>
          <w:rFonts w:ascii="Times New Roman" w:hAnsi="Times New Roman"/>
          <w:b/>
        </w:rPr>
        <w:t xml:space="preserve"> объект</w:t>
      </w:r>
      <w:r w:rsidR="004D25ED" w:rsidRPr="004D25ED">
        <w:rPr>
          <w:rFonts w:ascii="Times New Roman" w:hAnsi="Times New Roman"/>
          <w:b/>
        </w:rPr>
        <w:t>а</w:t>
      </w:r>
      <w:r w:rsidRPr="004D25ED">
        <w:rPr>
          <w:rFonts w:ascii="Times New Roman" w:hAnsi="Times New Roman"/>
          <w:b/>
        </w:rPr>
        <w:t xml:space="preserve"> теплоснабжения) </w:t>
      </w:r>
      <w:r w:rsidR="00C15362">
        <w:rPr>
          <w:rFonts w:ascii="Times New Roman" w:hAnsi="Times New Roman"/>
          <w:b/>
        </w:rPr>
        <w:t>котельной</w:t>
      </w:r>
      <w:r w:rsidR="004D25ED" w:rsidRPr="004D25ED">
        <w:rPr>
          <w:rFonts w:ascii="Times New Roman" w:hAnsi="Times New Roman"/>
          <w:b/>
        </w:rPr>
        <w:t xml:space="preserve"> №6</w:t>
      </w:r>
      <w:r w:rsidRPr="004D25ED">
        <w:rPr>
          <w:rFonts w:ascii="Times New Roman" w:hAnsi="Times New Roman"/>
          <w:b/>
        </w:rPr>
        <w:t>»</w:t>
      </w:r>
    </w:p>
    <w:p w:rsidR="00334C6C" w:rsidRPr="004D25ED" w:rsidRDefault="00334C6C" w:rsidP="00334C6C">
      <w:pPr>
        <w:pStyle w:val="a5"/>
        <w:rPr>
          <w:rFonts w:ascii="Times New Roman" w:hAnsi="Times New Roman"/>
        </w:rPr>
      </w:pPr>
      <w:r w:rsidRPr="004D25ED">
        <w:rPr>
          <w:rFonts w:ascii="Times New Roman" w:hAnsi="Times New Roman"/>
        </w:rPr>
        <w:t>Срок реализации проекта – до 20</w:t>
      </w:r>
      <w:r w:rsidR="004D25ED" w:rsidRPr="004D25ED">
        <w:rPr>
          <w:rFonts w:ascii="Times New Roman" w:hAnsi="Times New Roman"/>
        </w:rPr>
        <w:t>31</w:t>
      </w:r>
      <w:r w:rsidRPr="004D25ED">
        <w:rPr>
          <w:rFonts w:ascii="Times New Roman" w:hAnsi="Times New Roman"/>
        </w:rPr>
        <w:t xml:space="preserve"> г. </w:t>
      </w:r>
    </w:p>
    <w:p w:rsidR="00334C6C" w:rsidRPr="004D25ED" w:rsidRDefault="00334C6C" w:rsidP="00334C6C">
      <w:pPr>
        <w:pStyle w:val="a5"/>
        <w:rPr>
          <w:rFonts w:ascii="Times New Roman" w:hAnsi="Times New Roman"/>
        </w:rPr>
      </w:pPr>
      <w:r w:rsidRPr="004D25ED">
        <w:rPr>
          <w:rFonts w:ascii="Times New Roman" w:hAnsi="Times New Roman"/>
        </w:rPr>
        <w:t xml:space="preserve">Необходимые капитальные затраты – </w:t>
      </w:r>
      <w:r w:rsidR="004D25ED">
        <w:rPr>
          <w:rFonts w:ascii="Times New Roman" w:hAnsi="Times New Roman"/>
        </w:rPr>
        <w:t>7</w:t>
      </w:r>
      <w:r w:rsidRPr="004D25ED">
        <w:rPr>
          <w:rFonts w:ascii="Times New Roman" w:hAnsi="Times New Roman"/>
        </w:rPr>
        <w:t>,</w:t>
      </w:r>
      <w:r w:rsidR="004D25ED">
        <w:rPr>
          <w:rFonts w:ascii="Times New Roman" w:hAnsi="Times New Roman"/>
        </w:rPr>
        <w:t>8</w:t>
      </w:r>
      <w:r w:rsidRPr="004D25ED">
        <w:rPr>
          <w:rFonts w:ascii="Times New Roman" w:hAnsi="Times New Roman"/>
        </w:rPr>
        <w:t xml:space="preserve"> млн. руб. </w:t>
      </w:r>
    </w:p>
    <w:p w:rsidR="004D25ED" w:rsidRPr="004D25ED" w:rsidRDefault="00334C6C" w:rsidP="00334C6C">
      <w:pPr>
        <w:pStyle w:val="a5"/>
        <w:rPr>
          <w:rFonts w:ascii="Times New Roman" w:hAnsi="Times New Roman"/>
        </w:rPr>
      </w:pPr>
      <w:r w:rsidRPr="004D25ED">
        <w:rPr>
          <w:rFonts w:ascii="Times New Roman" w:hAnsi="Times New Roman"/>
        </w:rPr>
        <w:t xml:space="preserve">Обоснование мероприятия – </w:t>
      </w:r>
      <w:r w:rsidR="004D25ED" w:rsidRPr="004D25ED">
        <w:rPr>
          <w:rFonts w:ascii="Times New Roman" w:hAnsi="Times New Roman"/>
        </w:rPr>
        <w:t>генеральный план муниципального образования «Городской округ «Город Нарьян-Мар», проект планировки муниципального образования «Городской округ «Город Нарьян-Мар».</w:t>
      </w:r>
    </w:p>
    <w:p w:rsidR="00334C6C" w:rsidRPr="004D25ED" w:rsidRDefault="004D25ED" w:rsidP="00334C6C">
      <w:pPr>
        <w:pStyle w:val="a5"/>
        <w:rPr>
          <w:rFonts w:ascii="Times New Roman" w:hAnsi="Times New Roman"/>
        </w:rPr>
      </w:pPr>
      <w:r w:rsidRPr="004D25ED">
        <w:rPr>
          <w:rFonts w:ascii="Times New Roman" w:hAnsi="Times New Roman"/>
        </w:rPr>
        <w:t xml:space="preserve"> </w:t>
      </w:r>
      <w:r w:rsidR="00334C6C" w:rsidRPr="004D25ED">
        <w:rPr>
          <w:rFonts w:ascii="Times New Roman" w:hAnsi="Times New Roman"/>
        </w:rPr>
        <w:t>Целью реализации проекта является повышение качества, надежности и ресурсной эффективности работы источников теплоснабжения.</w:t>
      </w:r>
    </w:p>
    <w:p w:rsidR="00334C6C" w:rsidRPr="004D25ED" w:rsidRDefault="00334C6C" w:rsidP="00334C6C">
      <w:pPr>
        <w:pStyle w:val="a5"/>
        <w:rPr>
          <w:rFonts w:ascii="Times New Roman" w:hAnsi="Times New Roman"/>
        </w:rPr>
      </w:pPr>
      <w:r w:rsidRPr="004D25ED">
        <w:rPr>
          <w:rFonts w:ascii="Times New Roman" w:hAnsi="Times New Roman"/>
        </w:rPr>
        <w:t>Технические параметры проекта включают в себя реконструкцию существующ</w:t>
      </w:r>
      <w:r w:rsidR="004D25ED" w:rsidRPr="004D25ED">
        <w:rPr>
          <w:rFonts w:ascii="Times New Roman" w:hAnsi="Times New Roman"/>
        </w:rPr>
        <w:t>ей</w:t>
      </w:r>
      <w:r w:rsidRPr="004D25ED">
        <w:rPr>
          <w:rFonts w:ascii="Times New Roman" w:hAnsi="Times New Roman"/>
        </w:rPr>
        <w:t xml:space="preserve"> котельн</w:t>
      </w:r>
      <w:r w:rsidR="004D25ED" w:rsidRPr="004D25ED">
        <w:rPr>
          <w:rFonts w:ascii="Times New Roman" w:hAnsi="Times New Roman"/>
        </w:rPr>
        <w:t>ой №6</w:t>
      </w:r>
      <w:r w:rsidR="00C15362">
        <w:rPr>
          <w:rFonts w:ascii="Times New Roman" w:hAnsi="Times New Roman"/>
        </w:rPr>
        <w:t>, работающей на газовом топливе,</w:t>
      </w:r>
      <w:r w:rsidR="004D25ED" w:rsidRPr="004D25ED">
        <w:rPr>
          <w:rFonts w:ascii="Times New Roman" w:hAnsi="Times New Roman"/>
        </w:rPr>
        <w:t xml:space="preserve"> с ее </w:t>
      </w:r>
      <w:r w:rsidRPr="004D25ED">
        <w:rPr>
          <w:rFonts w:ascii="Times New Roman" w:hAnsi="Times New Roman"/>
        </w:rPr>
        <w:t>полн</w:t>
      </w:r>
      <w:r w:rsidR="004D25ED" w:rsidRPr="004D25ED">
        <w:rPr>
          <w:rFonts w:ascii="Times New Roman" w:hAnsi="Times New Roman"/>
        </w:rPr>
        <w:t>ой</w:t>
      </w:r>
      <w:r w:rsidRPr="004D25ED">
        <w:rPr>
          <w:rFonts w:ascii="Times New Roman" w:hAnsi="Times New Roman"/>
        </w:rPr>
        <w:t xml:space="preserve"> автоматизаци</w:t>
      </w:r>
      <w:r w:rsidR="004D25ED" w:rsidRPr="004D25ED">
        <w:rPr>
          <w:rFonts w:ascii="Times New Roman" w:hAnsi="Times New Roman"/>
        </w:rPr>
        <w:t xml:space="preserve">ей. </w:t>
      </w:r>
      <w:r w:rsidRPr="004D25ED">
        <w:rPr>
          <w:rFonts w:ascii="Times New Roman" w:hAnsi="Times New Roman"/>
        </w:rPr>
        <w:t xml:space="preserve">Проектная установленная мощность принимается не менее </w:t>
      </w:r>
      <w:r w:rsidR="004D25ED" w:rsidRPr="004D25ED">
        <w:rPr>
          <w:rFonts w:ascii="Times New Roman" w:hAnsi="Times New Roman"/>
        </w:rPr>
        <w:t>4</w:t>
      </w:r>
      <w:r w:rsidRPr="004D25ED">
        <w:rPr>
          <w:rFonts w:ascii="Times New Roman" w:hAnsi="Times New Roman"/>
        </w:rPr>
        <w:t>,50 МВт.</w:t>
      </w:r>
      <w:r w:rsidR="00C15362" w:rsidRPr="00E7332A">
        <w:rPr>
          <w:rFonts w:ascii="Times New Roman" w:hAnsi="Times New Roman"/>
        </w:rPr>
        <w:t xml:space="preserve"> Комплектация предлагаем</w:t>
      </w:r>
      <w:r w:rsidR="00C15362">
        <w:rPr>
          <w:rFonts w:ascii="Times New Roman" w:hAnsi="Times New Roman"/>
        </w:rPr>
        <w:t>ых</w:t>
      </w:r>
      <w:r w:rsidR="00C15362" w:rsidRPr="00E7332A">
        <w:rPr>
          <w:rFonts w:ascii="Times New Roman" w:hAnsi="Times New Roman"/>
        </w:rPr>
        <w:t xml:space="preserve"> котельн</w:t>
      </w:r>
      <w:r w:rsidR="00C15362">
        <w:rPr>
          <w:rFonts w:ascii="Times New Roman" w:hAnsi="Times New Roman"/>
        </w:rPr>
        <w:t xml:space="preserve">ых </w:t>
      </w:r>
      <w:r w:rsidR="00C15362" w:rsidRPr="00E7332A">
        <w:rPr>
          <w:rFonts w:ascii="Times New Roman" w:hAnsi="Times New Roman"/>
        </w:rPr>
        <w:t xml:space="preserve">должна включать в себя насосное оборудование с обеспечением технического </w:t>
      </w:r>
      <w:r w:rsidR="00C15362" w:rsidRPr="00E7332A">
        <w:rPr>
          <w:rFonts w:ascii="Times New Roman" w:hAnsi="Times New Roman"/>
        </w:rPr>
        <w:lastRenderedPageBreak/>
        <w:t>резерва; водоподготовительную установку; узлы учета холодной воды, отпущенной тепловой энергии.</w:t>
      </w:r>
    </w:p>
    <w:p w:rsidR="00334C6C" w:rsidRPr="004D25ED" w:rsidRDefault="00334C6C" w:rsidP="00334C6C">
      <w:pPr>
        <w:pStyle w:val="a5"/>
        <w:rPr>
          <w:rFonts w:ascii="Times New Roman" w:hAnsi="Times New Roman"/>
        </w:rPr>
      </w:pPr>
      <w:r w:rsidRPr="004D25ED">
        <w:rPr>
          <w:rFonts w:ascii="Times New Roman" w:hAnsi="Times New Roman"/>
        </w:rPr>
        <w:t>Ожидаемый эффект -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D069D3" w:rsidRPr="001E606D" w:rsidRDefault="00D069D3" w:rsidP="00D069D3">
      <w:pPr>
        <w:pStyle w:val="13"/>
        <w:numPr>
          <w:ilvl w:val="0"/>
          <w:numId w:val="26"/>
        </w:numPr>
        <w:rPr>
          <w:rFonts w:ascii="Times New Roman" w:hAnsi="Times New Roman"/>
          <w:b/>
        </w:rPr>
      </w:pPr>
      <w:r w:rsidRPr="001E606D">
        <w:rPr>
          <w:rFonts w:ascii="Times New Roman" w:hAnsi="Times New Roman"/>
          <w:b/>
        </w:rPr>
        <w:t>Инвестиционный проект «Новое строительство</w:t>
      </w:r>
      <w:r>
        <w:rPr>
          <w:rFonts w:ascii="Times New Roman" w:hAnsi="Times New Roman"/>
          <w:b/>
        </w:rPr>
        <w:t xml:space="preserve"> пяти</w:t>
      </w:r>
      <w:r w:rsidRPr="001E606D">
        <w:rPr>
          <w:rFonts w:ascii="Times New Roman" w:hAnsi="Times New Roman"/>
          <w:b/>
        </w:rPr>
        <w:t xml:space="preserve"> (</w:t>
      </w:r>
      <w:r>
        <w:rPr>
          <w:rFonts w:ascii="Times New Roman" w:hAnsi="Times New Roman"/>
          <w:b/>
        </w:rPr>
        <w:t>головных</w:t>
      </w:r>
      <w:r w:rsidRPr="001E606D">
        <w:rPr>
          <w:rFonts w:ascii="Times New Roman" w:hAnsi="Times New Roman"/>
          <w:b/>
        </w:rPr>
        <w:t xml:space="preserve"> объектов теплоснабжения) </w:t>
      </w:r>
      <w:r>
        <w:rPr>
          <w:rFonts w:ascii="Times New Roman" w:hAnsi="Times New Roman"/>
          <w:b/>
        </w:rPr>
        <w:t>модульных котельных</w:t>
      </w:r>
      <w:r w:rsidRPr="001E606D">
        <w:rPr>
          <w:rFonts w:ascii="Times New Roman" w:hAnsi="Times New Roman"/>
          <w:b/>
        </w:rPr>
        <w:t>»</w:t>
      </w:r>
    </w:p>
    <w:p w:rsidR="00D069D3" w:rsidRPr="001E606D" w:rsidRDefault="00D069D3" w:rsidP="00D069D3">
      <w:pPr>
        <w:pStyle w:val="a5"/>
        <w:rPr>
          <w:rFonts w:ascii="Times New Roman" w:hAnsi="Times New Roman"/>
        </w:rPr>
      </w:pPr>
      <w:r w:rsidRPr="001E606D">
        <w:rPr>
          <w:rFonts w:ascii="Times New Roman" w:hAnsi="Times New Roman"/>
        </w:rPr>
        <w:t xml:space="preserve">Срок реализации проекта – до 2031 г. </w:t>
      </w:r>
    </w:p>
    <w:p w:rsidR="00D069D3" w:rsidRPr="001E606D" w:rsidRDefault="00D069D3" w:rsidP="00D069D3">
      <w:pPr>
        <w:pStyle w:val="a5"/>
        <w:rPr>
          <w:rFonts w:ascii="Times New Roman" w:hAnsi="Times New Roman"/>
        </w:rPr>
      </w:pPr>
      <w:r w:rsidRPr="001E606D">
        <w:rPr>
          <w:rFonts w:ascii="Times New Roman" w:hAnsi="Times New Roman"/>
        </w:rPr>
        <w:t xml:space="preserve">Необходимые капитальные затраты – </w:t>
      </w:r>
      <w:r>
        <w:rPr>
          <w:rFonts w:ascii="Times New Roman" w:hAnsi="Times New Roman"/>
        </w:rPr>
        <w:t>84</w:t>
      </w:r>
      <w:r w:rsidRPr="001E606D">
        <w:rPr>
          <w:rFonts w:ascii="Times New Roman" w:hAnsi="Times New Roman"/>
        </w:rPr>
        <w:t>,</w:t>
      </w:r>
      <w:r>
        <w:rPr>
          <w:rFonts w:ascii="Times New Roman" w:hAnsi="Times New Roman"/>
        </w:rPr>
        <w:t>3</w:t>
      </w:r>
      <w:r w:rsidRPr="001E606D">
        <w:rPr>
          <w:rFonts w:ascii="Times New Roman" w:hAnsi="Times New Roman"/>
        </w:rPr>
        <w:t xml:space="preserve"> млн. руб.</w:t>
      </w:r>
    </w:p>
    <w:p w:rsidR="00D069D3" w:rsidRPr="004D25ED" w:rsidRDefault="00D069D3" w:rsidP="00D069D3">
      <w:pPr>
        <w:pStyle w:val="a5"/>
        <w:rPr>
          <w:rFonts w:ascii="Times New Roman" w:hAnsi="Times New Roman"/>
        </w:rPr>
      </w:pPr>
      <w:r w:rsidRPr="001E606D">
        <w:rPr>
          <w:rFonts w:ascii="Times New Roman" w:hAnsi="Times New Roman"/>
        </w:rPr>
        <w:t xml:space="preserve">Обоснование мероприятия – </w:t>
      </w:r>
      <w:r w:rsidRPr="004D25ED">
        <w:rPr>
          <w:rFonts w:ascii="Times New Roman" w:hAnsi="Times New Roman"/>
        </w:rPr>
        <w:t>генеральный план муниципального образования «Городской округ «Город Нарьян-Мар», проект планировки муниципального образования «Городской округ «Город Нарьян-Мар».</w:t>
      </w:r>
    </w:p>
    <w:p w:rsidR="00D069D3" w:rsidRPr="001E606D" w:rsidRDefault="00D069D3" w:rsidP="00D069D3">
      <w:pPr>
        <w:pStyle w:val="a5"/>
        <w:rPr>
          <w:rFonts w:ascii="Times New Roman" w:hAnsi="Times New Roman"/>
        </w:rPr>
      </w:pPr>
      <w:r w:rsidRPr="001E606D">
        <w:rPr>
          <w:rFonts w:ascii="Times New Roman" w:hAnsi="Times New Roman"/>
        </w:rPr>
        <w:t>Целью реализации проекта является</w:t>
      </w:r>
      <w:r>
        <w:rPr>
          <w:rFonts w:ascii="Times New Roman" w:hAnsi="Times New Roman"/>
        </w:rPr>
        <w:t xml:space="preserve"> строительство пяти модульных котельных для планируемых объектов, с целью </w:t>
      </w:r>
      <w:r w:rsidRPr="001E606D">
        <w:rPr>
          <w:rFonts w:ascii="Times New Roman" w:hAnsi="Times New Roman"/>
        </w:rPr>
        <w:t>повышени</w:t>
      </w:r>
      <w:r>
        <w:rPr>
          <w:rFonts w:ascii="Times New Roman" w:hAnsi="Times New Roman"/>
        </w:rPr>
        <w:t>я</w:t>
      </w:r>
      <w:r w:rsidRPr="001E606D">
        <w:rPr>
          <w:rFonts w:ascii="Times New Roman" w:hAnsi="Times New Roman"/>
        </w:rPr>
        <w:t xml:space="preserve"> качества, надежности и ресурсной эффективности работы источников теплоснабжения.</w:t>
      </w:r>
    </w:p>
    <w:p w:rsidR="00D069D3" w:rsidRDefault="00D069D3" w:rsidP="00D069D3">
      <w:pPr>
        <w:pStyle w:val="a5"/>
        <w:rPr>
          <w:rFonts w:ascii="Times New Roman" w:hAnsi="Times New Roman"/>
        </w:rPr>
      </w:pPr>
      <w:r w:rsidRPr="001E606D">
        <w:rPr>
          <w:rFonts w:ascii="Times New Roman" w:hAnsi="Times New Roman"/>
        </w:rPr>
        <w:t xml:space="preserve">Технические параметры проекта включают в себя строительство новых </w:t>
      </w:r>
      <w:r>
        <w:rPr>
          <w:rFonts w:ascii="Times New Roman" w:hAnsi="Times New Roman"/>
        </w:rPr>
        <w:t>газов</w:t>
      </w:r>
      <w:r w:rsidRPr="001E606D">
        <w:rPr>
          <w:rFonts w:ascii="Times New Roman" w:hAnsi="Times New Roman"/>
        </w:rPr>
        <w:t xml:space="preserve">ых котельных, с </w:t>
      </w:r>
      <w:r>
        <w:rPr>
          <w:rFonts w:ascii="Times New Roman" w:hAnsi="Times New Roman"/>
        </w:rPr>
        <w:t>открытым</w:t>
      </w:r>
      <w:r w:rsidRPr="001E606D">
        <w:rPr>
          <w:rFonts w:ascii="Times New Roman" w:hAnsi="Times New Roman"/>
        </w:rPr>
        <w:t xml:space="preserve"> котловым контуром, </w:t>
      </w:r>
      <w:r>
        <w:rPr>
          <w:rFonts w:ascii="Times New Roman" w:hAnsi="Times New Roman"/>
        </w:rPr>
        <w:t>включая</w:t>
      </w:r>
      <w:r w:rsidRPr="001E606D">
        <w:rPr>
          <w:rFonts w:ascii="Times New Roman" w:hAnsi="Times New Roman"/>
        </w:rPr>
        <w:t xml:space="preserve"> систем</w:t>
      </w:r>
      <w:r>
        <w:rPr>
          <w:rFonts w:ascii="Times New Roman" w:hAnsi="Times New Roman"/>
        </w:rPr>
        <w:t>у</w:t>
      </w:r>
      <w:r w:rsidRPr="001E606D">
        <w:rPr>
          <w:rFonts w:ascii="Times New Roman" w:hAnsi="Times New Roman"/>
        </w:rPr>
        <w:t xml:space="preserve"> ГВС</w:t>
      </w:r>
      <w:r>
        <w:rPr>
          <w:rFonts w:ascii="Times New Roman" w:hAnsi="Times New Roman"/>
        </w:rPr>
        <w:t>,</w:t>
      </w:r>
      <w:r w:rsidRPr="001E606D">
        <w:rPr>
          <w:rFonts w:ascii="Times New Roman" w:hAnsi="Times New Roman"/>
        </w:rPr>
        <w:t xml:space="preserve"> и их полную автоматизацию. Проектная установленная мощность принимается не менее </w:t>
      </w:r>
      <w:r w:rsidR="00B55B35">
        <w:rPr>
          <w:rFonts w:ascii="Times New Roman" w:hAnsi="Times New Roman"/>
        </w:rPr>
        <w:t>2</w:t>
      </w:r>
      <w:r w:rsidRPr="001E606D">
        <w:rPr>
          <w:rFonts w:ascii="Times New Roman" w:hAnsi="Times New Roman"/>
        </w:rPr>
        <w:t>,</w:t>
      </w:r>
      <w:r w:rsidR="00B55B35">
        <w:rPr>
          <w:rFonts w:ascii="Times New Roman" w:hAnsi="Times New Roman"/>
        </w:rPr>
        <w:t>7</w:t>
      </w:r>
      <w:r w:rsidRPr="001E606D">
        <w:rPr>
          <w:rFonts w:ascii="Times New Roman" w:hAnsi="Times New Roman"/>
        </w:rPr>
        <w:t xml:space="preserve"> МВт</w:t>
      </w:r>
      <w:r w:rsidR="00B55B35">
        <w:rPr>
          <w:rFonts w:ascii="Times New Roman" w:hAnsi="Times New Roman"/>
        </w:rPr>
        <w:t>, 4,3 МВт, 4,2 МВт, 2,1 МВт, 9 МВт</w:t>
      </w:r>
      <w:r w:rsidRPr="001E606D">
        <w:rPr>
          <w:rFonts w:ascii="Times New Roman" w:hAnsi="Times New Roman"/>
        </w:rPr>
        <w:t xml:space="preserve"> для </w:t>
      </w:r>
      <w:r>
        <w:rPr>
          <w:rFonts w:ascii="Times New Roman" w:hAnsi="Times New Roman"/>
        </w:rPr>
        <w:t>планируемых котельных</w:t>
      </w:r>
      <w:r w:rsidRPr="001E606D">
        <w:rPr>
          <w:rFonts w:ascii="Times New Roman" w:hAnsi="Times New Roman"/>
        </w:rPr>
        <w:t xml:space="preserve">. </w:t>
      </w:r>
    </w:p>
    <w:p w:rsidR="00D069D3" w:rsidRPr="00713DE5" w:rsidRDefault="00D069D3" w:rsidP="00D069D3">
      <w:pPr>
        <w:pStyle w:val="a5"/>
        <w:rPr>
          <w:rFonts w:ascii="Times New Roman" w:hAnsi="Times New Roman"/>
        </w:rPr>
      </w:pPr>
      <w:r w:rsidRPr="00713DE5">
        <w:rPr>
          <w:rFonts w:ascii="Times New Roman" w:hAnsi="Times New Roman"/>
        </w:rPr>
        <w:t>Комплектация предлагаем</w:t>
      </w:r>
      <w:r>
        <w:rPr>
          <w:rFonts w:ascii="Times New Roman" w:hAnsi="Times New Roman"/>
        </w:rPr>
        <w:t>ых</w:t>
      </w:r>
      <w:r w:rsidRPr="00713DE5">
        <w:rPr>
          <w:rFonts w:ascii="Times New Roman" w:hAnsi="Times New Roman"/>
        </w:rPr>
        <w:t xml:space="preserve"> котельной должна включать в себя: не менее двух котлов равной мощности, для обеспечения технического резерва; насосное оборудование, так же с обеспечением технического резерва; водоподготовительную установку; узлы учета холодной воды, отпущенной тепловой энергии</w:t>
      </w:r>
      <w:r w:rsidR="00B55B35">
        <w:rPr>
          <w:rFonts w:ascii="Times New Roman" w:hAnsi="Times New Roman"/>
        </w:rPr>
        <w:t>.</w:t>
      </w:r>
    </w:p>
    <w:p w:rsidR="00D069D3" w:rsidRDefault="00D069D3" w:rsidP="00D069D3">
      <w:pPr>
        <w:pStyle w:val="a5"/>
        <w:rPr>
          <w:rFonts w:ascii="Times New Roman" w:hAnsi="Times New Roman"/>
        </w:rPr>
      </w:pPr>
      <w:r w:rsidRPr="001E606D">
        <w:rPr>
          <w:rFonts w:ascii="Times New Roman" w:hAnsi="Times New Roman"/>
        </w:rPr>
        <w:t xml:space="preserve">Ожидаемый эффект - повышение надежности и качества централизованного теплоснабжения, минимизация </w:t>
      </w:r>
      <w:r>
        <w:rPr>
          <w:rFonts w:ascii="Times New Roman" w:hAnsi="Times New Roman"/>
        </w:rPr>
        <w:t xml:space="preserve">рисков аварийных ситуаций и </w:t>
      </w:r>
      <w:r w:rsidRPr="001E606D">
        <w:rPr>
          <w:rFonts w:ascii="Times New Roman" w:hAnsi="Times New Roman"/>
        </w:rPr>
        <w:t>воздействия на окружающую среду, обеспечение энергосбережения.</w:t>
      </w:r>
    </w:p>
    <w:p w:rsidR="005C6FA0" w:rsidRPr="00CA4D38" w:rsidRDefault="005C6FA0" w:rsidP="005C6FA0">
      <w:pPr>
        <w:pStyle w:val="13"/>
        <w:numPr>
          <w:ilvl w:val="0"/>
          <w:numId w:val="26"/>
        </w:numPr>
        <w:rPr>
          <w:rFonts w:ascii="Times New Roman" w:hAnsi="Times New Roman"/>
          <w:b/>
        </w:rPr>
      </w:pPr>
      <w:r w:rsidRPr="00CA4D38">
        <w:rPr>
          <w:rFonts w:ascii="Times New Roman" w:hAnsi="Times New Roman"/>
          <w:b/>
        </w:rPr>
        <w:t xml:space="preserve">Инвестиционный проект «Новое строительство </w:t>
      </w:r>
      <w:r>
        <w:rPr>
          <w:rFonts w:ascii="Times New Roman" w:hAnsi="Times New Roman"/>
          <w:b/>
        </w:rPr>
        <w:t xml:space="preserve">и реконструкция </w:t>
      </w:r>
      <w:r w:rsidRPr="00CA4D38">
        <w:rPr>
          <w:rFonts w:ascii="Times New Roman" w:hAnsi="Times New Roman"/>
          <w:b/>
        </w:rPr>
        <w:t>тепловых сетей (линейных объектов теплоснабжения)»</w:t>
      </w:r>
    </w:p>
    <w:p w:rsidR="005C6FA0" w:rsidRPr="00CA4D38" w:rsidRDefault="005C6FA0" w:rsidP="005C6FA0">
      <w:pPr>
        <w:pStyle w:val="a5"/>
        <w:rPr>
          <w:rFonts w:ascii="Times New Roman" w:hAnsi="Times New Roman"/>
        </w:rPr>
      </w:pPr>
      <w:r w:rsidRPr="00CA4D38">
        <w:rPr>
          <w:rFonts w:ascii="Times New Roman" w:hAnsi="Times New Roman"/>
        </w:rPr>
        <w:t xml:space="preserve">Срок реализации проекта – до 2031 г. </w:t>
      </w:r>
    </w:p>
    <w:p w:rsidR="005C6FA0" w:rsidRPr="00CA4D38" w:rsidRDefault="005C6FA0" w:rsidP="005C6FA0">
      <w:pPr>
        <w:pStyle w:val="a5"/>
        <w:rPr>
          <w:rFonts w:ascii="Times New Roman" w:hAnsi="Times New Roman"/>
        </w:rPr>
      </w:pPr>
      <w:r w:rsidRPr="00CA4D38">
        <w:rPr>
          <w:rFonts w:ascii="Times New Roman" w:hAnsi="Times New Roman"/>
        </w:rPr>
        <w:t>Необх</w:t>
      </w:r>
      <w:r>
        <w:rPr>
          <w:rFonts w:ascii="Times New Roman" w:hAnsi="Times New Roman"/>
        </w:rPr>
        <w:t>одимые капитальные затраты – 494,2</w:t>
      </w:r>
      <w:r w:rsidRPr="00CA4D38">
        <w:rPr>
          <w:rFonts w:ascii="Times New Roman" w:hAnsi="Times New Roman"/>
        </w:rPr>
        <w:t xml:space="preserve"> млн. руб.</w:t>
      </w:r>
    </w:p>
    <w:p w:rsidR="005C6FA0" w:rsidRPr="004D25ED" w:rsidRDefault="005C6FA0" w:rsidP="005C6FA0">
      <w:pPr>
        <w:pStyle w:val="a5"/>
        <w:rPr>
          <w:rFonts w:ascii="Times New Roman" w:hAnsi="Times New Roman"/>
        </w:rPr>
      </w:pPr>
      <w:r w:rsidRPr="00CA4D38">
        <w:rPr>
          <w:rFonts w:ascii="Times New Roman" w:hAnsi="Times New Roman"/>
        </w:rPr>
        <w:t xml:space="preserve">Обоснование мероприятия – </w:t>
      </w:r>
      <w:r w:rsidRPr="004D25ED">
        <w:rPr>
          <w:rFonts w:ascii="Times New Roman" w:hAnsi="Times New Roman"/>
        </w:rPr>
        <w:t>генеральный план муниципального образования «Городской округ «Город Нарьян-Мар», проект планировки муниципального образования «Городской округ «Город Нарьян-Мар».</w:t>
      </w:r>
    </w:p>
    <w:p w:rsidR="005C6FA0" w:rsidRPr="00CA4D38" w:rsidRDefault="005C6FA0" w:rsidP="005C6FA0">
      <w:pPr>
        <w:pStyle w:val="a5"/>
        <w:rPr>
          <w:rFonts w:ascii="Times New Roman" w:hAnsi="Times New Roman"/>
        </w:rPr>
      </w:pPr>
      <w:r w:rsidRPr="00CA4D38">
        <w:rPr>
          <w:rFonts w:ascii="Times New Roman" w:hAnsi="Times New Roman"/>
        </w:rPr>
        <w:t>Целью реализации проекта является повышение качества, надежности и ресурсной эффективности работы источников теплоснабжения.</w:t>
      </w:r>
    </w:p>
    <w:p w:rsidR="005C6FA0" w:rsidRPr="00CA4D38" w:rsidRDefault="005C6FA0" w:rsidP="005C6FA0">
      <w:pPr>
        <w:pStyle w:val="a5"/>
        <w:rPr>
          <w:rFonts w:ascii="Times New Roman" w:hAnsi="Times New Roman"/>
        </w:rPr>
      </w:pPr>
      <w:r w:rsidRPr="00CA4D38">
        <w:rPr>
          <w:rFonts w:ascii="Times New Roman" w:hAnsi="Times New Roman"/>
        </w:rPr>
        <w:t xml:space="preserve">Технические параметры проекта включают в себя строительство </w:t>
      </w:r>
      <w:r>
        <w:rPr>
          <w:rFonts w:ascii="Times New Roman" w:hAnsi="Times New Roman"/>
        </w:rPr>
        <w:t>9,6</w:t>
      </w:r>
      <w:r w:rsidRPr="00CA4D38">
        <w:rPr>
          <w:rFonts w:ascii="Times New Roman" w:hAnsi="Times New Roman"/>
        </w:rPr>
        <w:t xml:space="preserve"> км магистральных и </w:t>
      </w:r>
      <w:r>
        <w:rPr>
          <w:rFonts w:ascii="Times New Roman" w:hAnsi="Times New Roman"/>
        </w:rPr>
        <w:t>12</w:t>
      </w:r>
      <w:r w:rsidRPr="00CA4D38">
        <w:rPr>
          <w:rFonts w:ascii="Times New Roman" w:hAnsi="Times New Roman"/>
        </w:rPr>
        <w:t>,</w:t>
      </w:r>
      <w:r>
        <w:rPr>
          <w:rFonts w:ascii="Times New Roman" w:hAnsi="Times New Roman"/>
        </w:rPr>
        <w:t>2</w:t>
      </w:r>
      <w:r w:rsidRPr="00CA4D38">
        <w:rPr>
          <w:rFonts w:ascii="Times New Roman" w:hAnsi="Times New Roman"/>
        </w:rPr>
        <w:t xml:space="preserve"> распределительных новых тепловых сетей, с целью подключения перспективных объектов теплопотребления.</w:t>
      </w:r>
    </w:p>
    <w:p w:rsidR="005C6FA0" w:rsidRDefault="005C6FA0" w:rsidP="005C6FA0">
      <w:pPr>
        <w:pStyle w:val="a5"/>
        <w:rPr>
          <w:rFonts w:ascii="Times New Roman" w:hAnsi="Times New Roman"/>
        </w:rPr>
      </w:pPr>
      <w:r w:rsidRPr="00CA4D38">
        <w:rPr>
          <w:rFonts w:ascii="Times New Roman" w:hAnsi="Times New Roman"/>
        </w:rPr>
        <w:t>Ожидаемый эффект – техническая возможность присоединения потребителей тепла.</w:t>
      </w:r>
    </w:p>
    <w:p w:rsidR="005C6FA0" w:rsidRPr="001A6D1A" w:rsidRDefault="005C6FA0" w:rsidP="005C6FA0">
      <w:pPr>
        <w:pStyle w:val="13"/>
        <w:numPr>
          <w:ilvl w:val="0"/>
          <w:numId w:val="26"/>
        </w:numPr>
        <w:rPr>
          <w:rFonts w:ascii="Times New Roman" w:hAnsi="Times New Roman"/>
          <w:b/>
          <w:lang w:eastAsia="x-none"/>
        </w:rPr>
      </w:pPr>
      <w:r w:rsidRPr="001A6D1A">
        <w:rPr>
          <w:rFonts w:ascii="Times New Roman" w:hAnsi="Times New Roman"/>
          <w:b/>
          <w:lang w:eastAsia="x-none"/>
        </w:rPr>
        <w:t xml:space="preserve">Инвестиционный проект «Ежегодная реконструкция сетей </w:t>
      </w:r>
      <w:r>
        <w:rPr>
          <w:rFonts w:ascii="Times New Roman" w:hAnsi="Times New Roman"/>
          <w:b/>
          <w:lang w:eastAsia="x-none"/>
        </w:rPr>
        <w:t>тепло</w:t>
      </w:r>
      <w:r w:rsidRPr="001A6D1A">
        <w:rPr>
          <w:rFonts w:ascii="Times New Roman" w:hAnsi="Times New Roman"/>
          <w:b/>
          <w:lang w:eastAsia="x-none"/>
        </w:rPr>
        <w:t>снабжения».</w:t>
      </w:r>
    </w:p>
    <w:p w:rsidR="005C6FA0" w:rsidRPr="00CB6915" w:rsidRDefault="005C6FA0" w:rsidP="005C6FA0">
      <w:pPr>
        <w:pStyle w:val="a5"/>
        <w:rPr>
          <w:rFonts w:ascii="Times New Roman" w:hAnsi="Times New Roman"/>
        </w:rPr>
      </w:pPr>
      <w:r w:rsidRPr="00CB6915">
        <w:rPr>
          <w:rFonts w:ascii="Times New Roman" w:hAnsi="Times New Roman"/>
        </w:rPr>
        <w:t>Срок реализации проекта – 2021-20</w:t>
      </w:r>
      <w:r>
        <w:rPr>
          <w:rFonts w:ascii="Times New Roman" w:hAnsi="Times New Roman"/>
        </w:rPr>
        <w:t>40</w:t>
      </w:r>
      <w:r w:rsidRPr="00CB6915">
        <w:rPr>
          <w:rFonts w:ascii="Times New Roman" w:hAnsi="Times New Roman"/>
        </w:rPr>
        <w:t xml:space="preserve"> г. </w:t>
      </w:r>
    </w:p>
    <w:p w:rsidR="005C6FA0" w:rsidRPr="003E0FBB" w:rsidRDefault="005C6FA0" w:rsidP="005C6FA0">
      <w:pPr>
        <w:pStyle w:val="a5"/>
        <w:rPr>
          <w:rFonts w:ascii="Times New Roman" w:hAnsi="Times New Roman"/>
        </w:rPr>
      </w:pPr>
      <w:r w:rsidRPr="003E0FBB">
        <w:rPr>
          <w:rFonts w:ascii="Times New Roman" w:hAnsi="Times New Roman"/>
        </w:rPr>
        <w:t xml:space="preserve">Необходимые </w:t>
      </w:r>
      <w:r w:rsidRPr="006F0721">
        <w:rPr>
          <w:rFonts w:ascii="Times New Roman" w:hAnsi="Times New Roman"/>
        </w:rPr>
        <w:t xml:space="preserve">капитальные затраты – </w:t>
      </w:r>
      <w:r>
        <w:rPr>
          <w:rFonts w:ascii="Times New Roman" w:hAnsi="Times New Roman"/>
        </w:rPr>
        <w:t>825</w:t>
      </w:r>
      <w:r w:rsidRPr="006F0721">
        <w:rPr>
          <w:rFonts w:ascii="Times New Roman" w:hAnsi="Times New Roman"/>
        </w:rPr>
        <w:t>,</w:t>
      </w:r>
      <w:r>
        <w:rPr>
          <w:rFonts w:ascii="Times New Roman" w:hAnsi="Times New Roman"/>
        </w:rPr>
        <w:t>9</w:t>
      </w:r>
      <w:r w:rsidRPr="006F0721">
        <w:rPr>
          <w:rFonts w:ascii="Times New Roman" w:hAnsi="Times New Roman"/>
        </w:rPr>
        <w:t xml:space="preserve"> млн. руб.</w:t>
      </w:r>
    </w:p>
    <w:p w:rsidR="005C6FA0" w:rsidRPr="00CB6915" w:rsidRDefault="005C6FA0" w:rsidP="005C6FA0">
      <w:pPr>
        <w:spacing w:before="60" w:after="60"/>
        <w:ind w:firstLine="567"/>
        <w:jc w:val="both"/>
      </w:pPr>
      <w:r w:rsidRPr="00CB6915">
        <w:lastRenderedPageBreak/>
        <w:t xml:space="preserve">Целью реализации проекта является повышение эффективности и надежности системы </w:t>
      </w:r>
      <w:r>
        <w:t>тепло</w:t>
      </w:r>
      <w:r w:rsidRPr="00CB6915">
        <w:t xml:space="preserve">снабжения. </w:t>
      </w:r>
    </w:p>
    <w:p w:rsidR="005C6FA0" w:rsidRPr="00CB6915" w:rsidRDefault="005C6FA0" w:rsidP="005C6FA0">
      <w:pPr>
        <w:spacing w:before="60" w:after="60"/>
        <w:ind w:firstLine="567"/>
        <w:jc w:val="both"/>
      </w:pPr>
      <w:r w:rsidRPr="00CB6915">
        <w:t xml:space="preserve">Технические параметры проекта включают в себя ежегодную реконструкцию сетей </w:t>
      </w:r>
      <w:r>
        <w:t>тепло</w:t>
      </w:r>
      <w:r w:rsidRPr="00CB6915">
        <w:t>снабжения в пределах 4-5% от протяженности существующих сетей (технические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w:t>
      </w:r>
    </w:p>
    <w:p w:rsidR="005C6FA0" w:rsidRDefault="005C6FA0" w:rsidP="005C6FA0">
      <w:pPr>
        <w:spacing w:before="60" w:after="60"/>
        <w:ind w:firstLine="567"/>
        <w:jc w:val="both"/>
      </w:pPr>
      <w:r w:rsidRPr="00CB6915">
        <w:t xml:space="preserve">Ожидаемый эффект – снижение физического износа сетей, аварийности системы </w:t>
      </w:r>
      <w:r>
        <w:t>тепло</w:t>
      </w:r>
      <w:r w:rsidRPr="00CB6915">
        <w:t xml:space="preserve">снабжения, удельного веса сетей, нуждающихся в замене, уровня потерь при транспортировке </w:t>
      </w:r>
      <w:r>
        <w:t>тепловой энергии</w:t>
      </w:r>
      <w:r w:rsidRPr="00CB6915">
        <w:t xml:space="preserve">, обеспечение надежности системы </w:t>
      </w:r>
      <w:r>
        <w:t>тепло</w:t>
      </w:r>
      <w:r w:rsidRPr="00CB6915">
        <w:t>снабжения.</w:t>
      </w:r>
    </w:p>
    <w:p w:rsidR="00D53FC8" w:rsidRPr="00F5195B" w:rsidRDefault="005C5DF6" w:rsidP="00D53FC8">
      <w:pPr>
        <w:pStyle w:val="2"/>
        <w:keepLines/>
        <w:ind w:left="0" w:firstLine="0"/>
        <w:rPr>
          <w:rFonts w:ascii="Times New Roman" w:hAnsi="Times New Roman"/>
        </w:rPr>
      </w:pPr>
      <w:bookmarkStart w:id="61" w:name="_Toc53583729"/>
      <w:r w:rsidRPr="00F5195B">
        <w:rPr>
          <w:rFonts w:ascii="Times New Roman" w:hAnsi="Times New Roman"/>
        </w:rPr>
        <w:t>Инвестиционные проекты в сфере водоотведения</w:t>
      </w:r>
      <w:bookmarkEnd w:id="61"/>
    </w:p>
    <w:p w:rsidR="00851843" w:rsidRPr="00632ECB" w:rsidRDefault="00851843" w:rsidP="00851843">
      <w:pPr>
        <w:pStyle w:val="a5"/>
        <w:rPr>
          <w:rFonts w:ascii="Times New Roman" w:hAnsi="Times New Roman"/>
        </w:rPr>
      </w:pPr>
      <w:r w:rsidRPr="00632ECB">
        <w:rPr>
          <w:rFonts w:ascii="Times New Roman" w:hAnsi="Times New Roman"/>
        </w:rPr>
        <w:t xml:space="preserve">Развитие системы водоотведения в соответствии с мероприятиями Программы должно позволить </w:t>
      </w:r>
      <w:r w:rsidR="00F33E51" w:rsidRPr="00632ECB">
        <w:rPr>
          <w:rFonts w:ascii="Times New Roman" w:hAnsi="Times New Roman"/>
        </w:rPr>
        <w:t>сократить негативное воздействие на окружающую природную среду</w:t>
      </w:r>
      <w:r w:rsidR="00632ECB" w:rsidRPr="00632ECB">
        <w:rPr>
          <w:rFonts w:ascii="Times New Roman" w:hAnsi="Times New Roman"/>
        </w:rPr>
        <w:t>, обеспечить устойчивое функционирование централизованной системы водоотведения за счет повышения уровня надежности.</w:t>
      </w:r>
    </w:p>
    <w:p w:rsidR="00851843" w:rsidRPr="00632ECB" w:rsidRDefault="00851843" w:rsidP="00851843">
      <w:pPr>
        <w:pStyle w:val="a5"/>
        <w:rPr>
          <w:rFonts w:ascii="Times New Roman" w:hAnsi="Times New Roman"/>
        </w:rPr>
      </w:pPr>
      <w:r w:rsidRPr="00632ECB">
        <w:rPr>
          <w:rFonts w:ascii="Times New Roman" w:hAnsi="Times New Roman"/>
        </w:rPr>
        <w:t>Мероприятия инвестиционных проектов разработаны на основании следующих документов:</w:t>
      </w:r>
    </w:p>
    <w:p w:rsidR="00851843" w:rsidRPr="00632ECB" w:rsidRDefault="00851843" w:rsidP="002C2981">
      <w:pPr>
        <w:pStyle w:val="affc"/>
        <w:numPr>
          <w:ilvl w:val="0"/>
          <w:numId w:val="25"/>
        </w:numPr>
        <w:tabs>
          <w:tab w:val="clear" w:pos="1080"/>
          <w:tab w:val="left" w:pos="851"/>
        </w:tabs>
        <w:spacing w:before="120" w:after="60" w:line="240" w:lineRule="auto"/>
        <w:ind w:left="0" w:firstLine="567"/>
        <w:rPr>
          <w:b w:val="0"/>
          <w:lang w:eastAsia="en-US"/>
        </w:rPr>
      </w:pPr>
      <w:r w:rsidRPr="00632ECB">
        <w:rPr>
          <w:b w:val="0"/>
          <w:lang w:eastAsia="en-US"/>
        </w:rPr>
        <w:t xml:space="preserve">генерального плана </w:t>
      </w:r>
      <w:r w:rsidR="00F33E51" w:rsidRPr="00632ECB">
        <w:rPr>
          <w:b w:val="0"/>
          <w:lang w:eastAsia="en-US"/>
        </w:rPr>
        <w:t xml:space="preserve">муниципального образования </w:t>
      </w:r>
      <w:r w:rsidR="00D12679" w:rsidRPr="00632ECB">
        <w:rPr>
          <w:b w:val="0"/>
          <w:lang w:eastAsia="en-US"/>
        </w:rPr>
        <w:t>«Городской округ «Город Нарьян-Мар»</w:t>
      </w:r>
      <w:r w:rsidRPr="00632ECB">
        <w:rPr>
          <w:b w:val="0"/>
          <w:lang w:eastAsia="en-US"/>
        </w:rPr>
        <w:t>;</w:t>
      </w:r>
    </w:p>
    <w:p w:rsidR="008B390B" w:rsidRPr="00632ECB" w:rsidRDefault="008B390B" w:rsidP="002C2981">
      <w:pPr>
        <w:pStyle w:val="affc"/>
        <w:numPr>
          <w:ilvl w:val="0"/>
          <w:numId w:val="25"/>
        </w:numPr>
        <w:tabs>
          <w:tab w:val="clear" w:pos="1080"/>
          <w:tab w:val="left" w:pos="851"/>
        </w:tabs>
        <w:spacing w:before="120" w:after="60" w:line="240" w:lineRule="auto"/>
        <w:ind w:left="0" w:firstLine="567"/>
        <w:rPr>
          <w:b w:val="0"/>
          <w:lang w:eastAsia="en-US"/>
        </w:rPr>
      </w:pPr>
      <w:r w:rsidRPr="00632ECB">
        <w:rPr>
          <w:b w:val="0"/>
          <w:lang w:eastAsia="en-US"/>
        </w:rPr>
        <w:t>проекта планировки муниципального образования «Городской округ «Город Нарьян-Мар»;</w:t>
      </w:r>
    </w:p>
    <w:p w:rsidR="00037452" w:rsidRPr="00632ECB" w:rsidRDefault="00037452" w:rsidP="00E94143">
      <w:pPr>
        <w:pStyle w:val="a5"/>
        <w:rPr>
          <w:rFonts w:ascii="Times New Roman" w:hAnsi="Times New Roman"/>
        </w:rPr>
      </w:pPr>
      <w:r w:rsidRPr="00632ECB">
        <w:rPr>
          <w:rFonts w:ascii="Times New Roman" w:hAnsi="Times New Roman"/>
        </w:rPr>
        <w:t>с учетом программ развития, в том числе таких как:</w:t>
      </w:r>
    </w:p>
    <w:p w:rsidR="00632ECB" w:rsidRPr="00632ECB" w:rsidRDefault="00632ECB" w:rsidP="00632ECB">
      <w:pPr>
        <w:pStyle w:val="affc"/>
        <w:numPr>
          <w:ilvl w:val="0"/>
          <w:numId w:val="25"/>
        </w:numPr>
        <w:tabs>
          <w:tab w:val="clear" w:pos="1080"/>
          <w:tab w:val="left" w:pos="851"/>
        </w:tabs>
        <w:spacing w:before="120" w:after="60" w:line="240" w:lineRule="auto"/>
        <w:ind w:left="0" w:firstLine="567"/>
        <w:rPr>
          <w:b w:val="0"/>
          <w:lang w:eastAsia="en-US"/>
        </w:rPr>
      </w:pPr>
      <w:r w:rsidRPr="00632ECB">
        <w:rPr>
          <w:b w:val="0"/>
          <w:lang w:eastAsia="en-US"/>
        </w:rPr>
        <w:t>государственная программа Ненецкого автономного округа «Модернизация жилищно-коммунального хозяйства Ненецкого автономного округа», утвержденная постановлением Администрации Ненецкого автономного округа от 22.10.2014г. № 399-п;</w:t>
      </w:r>
    </w:p>
    <w:p w:rsidR="00632ECB" w:rsidRPr="00632ECB" w:rsidRDefault="00632ECB" w:rsidP="00632ECB">
      <w:pPr>
        <w:pStyle w:val="affc"/>
        <w:numPr>
          <w:ilvl w:val="0"/>
          <w:numId w:val="25"/>
        </w:numPr>
        <w:tabs>
          <w:tab w:val="clear" w:pos="1080"/>
          <w:tab w:val="left" w:pos="851"/>
        </w:tabs>
        <w:spacing w:before="120" w:after="60" w:line="240" w:lineRule="auto"/>
        <w:ind w:left="0" w:firstLine="567"/>
        <w:rPr>
          <w:b w:val="0"/>
          <w:lang w:eastAsia="en-US"/>
        </w:rPr>
      </w:pPr>
      <w:r w:rsidRPr="00632ECB">
        <w:rPr>
          <w:b w:val="0"/>
          <w:lang w:eastAsia="en-US"/>
        </w:rPr>
        <w:t xml:space="preserve">муниципальная программа «Повышение уровня жизнеобеспечения и </w:t>
      </w:r>
      <w:r w:rsidRPr="00072D07">
        <w:rPr>
          <w:b w:val="0"/>
          <w:lang w:eastAsia="en-US"/>
        </w:rPr>
        <w:t>безопасности жизнедеятельности населения муниципального образования «Городской округ «Город Нарьян-Мар»</w:t>
      </w:r>
      <w:r>
        <w:rPr>
          <w:b w:val="0"/>
          <w:lang w:eastAsia="en-US"/>
        </w:rPr>
        <w:t xml:space="preserve">», утвержденная постановлением Администрации МО </w:t>
      </w:r>
      <w:r w:rsidRPr="00632ECB">
        <w:rPr>
          <w:b w:val="0"/>
          <w:lang w:eastAsia="en-US"/>
        </w:rPr>
        <w:t>«Городской округ «Город Нарьян-Мар» от 31.08.2018 г. № 587;</w:t>
      </w:r>
    </w:p>
    <w:p w:rsidR="00632ECB" w:rsidRPr="00632ECB" w:rsidRDefault="00632ECB" w:rsidP="00632ECB">
      <w:pPr>
        <w:pStyle w:val="affc"/>
        <w:numPr>
          <w:ilvl w:val="0"/>
          <w:numId w:val="25"/>
        </w:numPr>
        <w:tabs>
          <w:tab w:val="clear" w:pos="1080"/>
          <w:tab w:val="left" w:pos="851"/>
        </w:tabs>
        <w:spacing w:before="120" w:after="60" w:line="240" w:lineRule="auto"/>
        <w:ind w:left="0" w:firstLine="567"/>
        <w:rPr>
          <w:b w:val="0"/>
          <w:lang w:eastAsia="en-US"/>
        </w:rPr>
      </w:pPr>
      <w:r w:rsidRPr="00632ECB">
        <w:rPr>
          <w:b w:val="0"/>
          <w:lang w:eastAsia="en-US"/>
        </w:rPr>
        <w:t xml:space="preserve">программа модернизации объектов коммунальной инфраструктуры </w:t>
      </w:r>
      <w:proofErr w:type="spellStart"/>
      <w:r w:rsidRPr="00632ECB">
        <w:rPr>
          <w:b w:val="0"/>
          <w:lang w:eastAsia="en-US"/>
        </w:rPr>
        <w:t>Нарьян-Марского</w:t>
      </w:r>
      <w:proofErr w:type="spellEnd"/>
      <w:r w:rsidRPr="00632ECB">
        <w:rPr>
          <w:b w:val="0"/>
          <w:lang w:eastAsia="en-US"/>
        </w:rPr>
        <w:t xml:space="preserve"> муниципального унитарного предприятия объединенных котельных и тепловых сетей.</w:t>
      </w:r>
    </w:p>
    <w:p w:rsidR="00F76426" w:rsidRPr="00632ECB" w:rsidRDefault="00F76426" w:rsidP="00F76426">
      <w:pPr>
        <w:pStyle w:val="a5"/>
        <w:rPr>
          <w:rFonts w:ascii="Times New Roman" w:hAnsi="Times New Roman"/>
        </w:rPr>
      </w:pPr>
      <w:r w:rsidRPr="00632ECB">
        <w:rPr>
          <w:rFonts w:ascii="Times New Roman" w:hAnsi="Times New Roman"/>
        </w:rPr>
        <w:t>Уточнение объемов и источников финансирования будет проводиться на стадии составления сметы по факту принятия решения о строительстве или реконструкции каждого объекта в индивидуальном порядке.</w:t>
      </w:r>
    </w:p>
    <w:p w:rsidR="0045707F" w:rsidRPr="00632ECB" w:rsidRDefault="0045707F" w:rsidP="00632ECB">
      <w:pPr>
        <w:pStyle w:val="13"/>
        <w:numPr>
          <w:ilvl w:val="0"/>
          <w:numId w:val="16"/>
        </w:numPr>
        <w:spacing w:before="120"/>
        <w:rPr>
          <w:rFonts w:ascii="Times New Roman" w:hAnsi="Times New Roman"/>
          <w:b/>
          <w:lang w:eastAsia="x-none"/>
        </w:rPr>
      </w:pPr>
      <w:r w:rsidRPr="00632ECB">
        <w:rPr>
          <w:rFonts w:ascii="Times New Roman" w:hAnsi="Times New Roman"/>
          <w:b/>
          <w:lang w:eastAsia="x-none"/>
        </w:rPr>
        <w:t>Инвестиционный проект «</w:t>
      </w:r>
      <w:r w:rsidR="00632ECB" w:rsidRPr="00632ECB">
        <w:rPr>
          <w:rFonts w:ascii="Times New Roman" w:hAnsi="Times New Roman"/>
          <w:b/>
          <w:lang w:eastAsia="x-none"/>
        </w:rPr>
        <w:t>Проектирование и реконструкция самотечной сети канализации по ул. Ленина от КК-6 (перекресток улиц Ленина и 60 лет СССР) и КК-78А (перекресток улиц Ленина и Пионерская)</w:t>
      </w:r>
      <w:r w:rsidRPr="00632ECB">
        <w:rPr>
          <w:rFonts w:ascii="Times New Roman" w:hAnsi="Times New Roman"/>
          <w:b/>
          <w:lang w:eastAsia="x-none"/>
        </w:rPr>
        <w:t>».</w:t>
      </w:r>
    </w:p>
    <w:p w:rsidR="0045707F" w:rsidRPr="00632ECB" w:rsidRDefault="0045707F" w:rsidP="0045707F">
      <w:pPr>
        <w:pStyle w:val="a5"/>
        <w:rPr>
          <w:rFonts w:ascii="Times New Roman" w:hAnsi="Times New Roman"/>
        </w:rPr>
      </w:pPr>
      <w:r w:rsidRPr="00632ECB">
        <w:rPr>
          <w:rFonts w:ascii="Times New Roman" w:hAnsi="Times New Roman"/>
        </w:rPr>
        <w:t>Срок реализации проекта – 20</w:t>
      </w:r>
      <w:r w:rsidR="00632ECB" w:rsidRPr="00632ECB">
        <w:rPr>
          <w:rFonts w:ascii="Times New Roman" w:hAnsi="Times New Roman"/>
        </w:rPr>
        <w:t>20-2024</w:t>
      </w:r>
      <w:r w:rsidRPr="00632ECB">
        <w:rPr>
          <w:rFonts w:ascii="Times New Roman" w:hAnsi="Times New Roman"/>
        </w:rPr>
        <w:t xml:space="preserve"> г. </w:t>
      </w:r>
    </w:p>
    <w:p w:rsidR="0045707F" w:rsidRPr="00632ECB" w:rsidRDefault="0045707F" w:rsidP="0045707F">
      <w:pPr>
        <w:pStyle w:val="a5"/>
        <w:rPr>
          <w:rFonts w:ascii="Times New Roman" w:hAnsi="Times New Roman"/>
        </w:rPr>
      </w:pPr>
      <w:r w:rsidRPr="00632ECB">
        <w:rPr>
          <w:rFonts w:ascii="Times New Roman" w:hAnsi="Times New Roman"/>
        </w:rPr>
        <w:t xml:space="preserve">Необходимые </w:t>
      </w:r>
      <w:r w:rsidRPr="00394573">
        <w:rPr>
          <w:rFonts w:ascii="Times New Roman" w:hAnsi="Times New Roman"/>
        </w:rPr>
        <w:t>капитальные затраты –</w:t>
      </w:r>
      <w:r w:rsidR="00CD7AE8" w:rsidRPr="00394573">
        <w:rPr>
          <w:rFonts w:ascii="Times New Roman" w:hAnsi="Times New Roman"/>
        </w:rPr>
        <w:t xml:space="preserve"> </w:t>
      </w:r>
      <w:r w:rsidR="00632ECB" w:rsidRPr="00394573">
        <w:rPr>
          <w:rFonts w:ascii="Times New Roman" w:hAnsi="Times New Roman"/>
        </w:rPr>
        <w:t>216,53</w:t>
      </w:r>
      <w:r w:rsidR="00CD7AE8" w:rsidRPr="00394573">
        <w:rPr>
          <w:rFonts w:ascii="Times New Roman" w:hAnsi="Times New Roman"/>
        </w:rPr>
        <w:t xml:space="preserve"> </w:t>
      </w:r>
      <w:r w:rsidRPr="00394573">
        <w:rPr>
          <w:rFonts w:ascii="Times New Roman" w:hAnsi="Times New Roman"/>
        </w:rPr>
        <w:t>млн. руб.</w:t>
      </w:r>
    </w:p>
    <w:p w:rsidR="0045707F" w:rsidRPr="00632ECB" w:rsidRDefault="0045707F" w:rsidP="0045707F">
      <w:pPr>
        <w:pStyle w:val="a5"/>
        <w:rPr>
          <w:rFonts w:ascii="Times New Roman" w:hAnsi="Times New Roman"/>
        </w:rPr>
      </w:pPr>
      <w:bookmarkStart w:id="62" w:name="OLE_LINK174"/>
      <w:bookmarkStart w:id="63" w:name="OLE_LINK175"/>
      <w:r w:rsidRPr="00632ECB">
        <w:rPr>
          <w:rFonts w:ascii="Times New Roman" w:hAnsi="Times New Roman"/>
        </w:rPr>
        <w:t xml:space="preserve">Обоснование мероприятия - </w:t>
      </w:r>
      <w:r w:rsidR="00632ECB" w:rsidRPr="00632ECB">
        <w:rPr>
          <w:rFonts w:ascii="Times New Roman" w:hAnsi="Times New Roman"/>
        </w:rPr>
        <w:t xml:space="preserve">программа модернизации объектов коммунальной инфраструктуры </w:t>
      </w:r>
      <w:proofErr w:type="spellStart"/>
      <w:r w:rsidR="00632ECB" w:rsidRPr="00632ECB">
        <w:rPr>
          <w:rFonts w:ascii="Times New Roman" w:hAnsi="Times New Roman"/>
        </w:rPr>
        <w:t>Нарьян-Марского</w:t>
      </w:r>
      <w:proofErr w:type="spellEnd"/>
      <w:r w:rsidR="00632ECB" w:rsidRPr="00632ECB">
        <w:rPr>
          <w:rFonts w:ascii="Times New Roman" w:hAnsi="Times New Roman"/>
        </w:rPr>
        <w:t xml:space="preserve"> МУ «ПОК и ТС»</w:t>
      </w:r>
      <w:r w:rsidRPr="00632ECB">
        <w:rPr>
          <w:rFonts w:ascii="Times New Roman" w:hAnsi="Times New Roman"/>
        </w:rPr>
        <w:t>.</w:t>
      </w:r>
    </w:p>
    <w:p w:rsidR="0045707F" w:rsidRPr="00632ECB" w:rsidRDefault="0045707F" w:rsidP="0045707F">
      <w:pPr>
        <w:pStyle w:val="a5"/>
        <w:rPr>
          <w:rFonts w:ascii="Times New Roman" w:hAnsi="Times New Roman"/>
        </w:rPr>
      </w:pPr>
      <w:bookmarkStart w:id="64" w:name="OLE_LINK118"/>
      <w:r w:rsidRPr="00632ECB">
        <w:rPr>
          <w:rFonts w:ascii="Times New Roman" w:hAnsi="Times New Roman"/>
        </w:rPr>
        <w:t xml:space="preserve">Целью реализации проекта является </w:t>
      </w:r>
      <w:r w:rsidR="00632ECB" w:rsidRPr="00632ECB">
        <w:rPr>
          <w:rFonts w:ascii="Times New Roman" w:hAnsi="Times New Roman"/>
        </w:rPr>
        <w:t>повышение надежности функционирования централизованной системы водоотведения</w:t>
      </w:r>
      <w:r w:rsidRPr="00632ECB">
        <w:rPr>
          <w:rFonts w:ascii="Times New Roman" w:hAnsi="Times New Roman"/>
        </w:rPr>
        <w:t>.</w:t>
      </w:r>
    </w:p>
    <w:p w:rsidR="00A03355" w:rsidRDefault="0045707F" w:rsidP="0045707F">
      <w:pPr>
        <w:pStyle w:val="a5"/>
        <w:rPr>
          <w:rFonts w:ascii="Times New Roman" w:hAnsi="Times New Roman"/>
        </w:rPr>
      </w:pPr>
      <w:bookmarkStart w:id="65" w:name="OLE_LINK260"/>
      <w:bookmarkStart w:id="66" w:name="OLE_LINK261"/>
      <w:bookmarkStart w:id="67" w:name="OLE_LINK262"/>
      <w:bookmarkEnd w:id="64"/>
      <w:r w:rsidRPr="00632ECB">
        <w:rPr>
          <w:rFonts w:ascii="Times New Roman" w:hAnsi="Times New Roman"/>
        </w:rPr>
        <w:lastRenderedPageBreak/>
        <w:t xml:space="preserve">Технические параметры проекта включают в себя </w:t>
      </w:r>
      <w:r w:rsidR="00632ECB" w:rsidRPr="00632ECB">
        <w:rPr>
          <w:rFonts w:ascii="Times New Roman" w:hAnsi="Times New Roman"/>
        </w:rPr>
        <w:t>реконструкцию сетей водоотведения протяженностью 720 метров</w:t>
      </w:r>
      <w:r w:rsidR="00A03355">
        <w:rPr>
          <w:rFonts w:ascii="Times New Roman" w:hAnsi="Times New Roman"/>
        </w:rPr>
        <w:t>. Согласно программе</w:t>
      </w:r>
      <w:r w:rsidR="00A03355" w:rsidRPr="00632ECB">
        <w:rPr>
          <w:rFonts w:ascii="Times New Roman" w:hAnsi="Times New Roman"/>
        </w:rPr>
        <w:t xml:space="preserve"> модернизации объектов коммунальной инфраструктуры </w:t>
      </w:r>
      <w:proofErr w:type="spellStart"/>
      <w:r w:rsidR="00A03355" w:rsidRPr="00632ECB">
        <w:rPr>
          <w:rFonts w:ascii="Times New Roman" w:hAnsi="Times New Roman"/>
        </w:rPr>
        <w:t>Нарьян-Марского</w:t>
      </w:r>
      <w:proofErr w:type="spellEnd"/>
      <w:r w:rsidR="00A03355" w:rsidRPr="00632ECB">
        <w:rPr>
          <w:rFonts w:ascii="Times New Roman" w:hAnsi="Times New Roman"/>
        </w:rPr>
        <w:t xml:space="preserve"> МУ «ПОК и ТС»</w:t>
      </w:r>
      <w:r w:rsidR="00A03355">
        <w:rPr>
          <w:rFonts w:ascii="Times New Roman" w:hAnsi="Times New Roman"/>
        </w:rPr>
        <w:t xml:space="preserve"> к</w:t>
      </w:r>
      <w:r w:rsidR="00A03355" w:rsidRPr="00A03355">
        <w:rPr>
          <w:rFonts w:ascii="Times New Roman" w:hAnsi="Times New Roman"/>
        </w:rPr>
        <w:t xml:space="preserve">анализационный коллектор по ул. Ленина введен в эксплуатацию в семидесятые годы. За время эксплуатации, а также с учетом возросшей нагрузки коллектор физически и морально устарел и не обеспечивает необходимую пропускную способность. Коллектор на своем протяжении имеет разрушения конструкций, не позволяющие эксплуатировать сооружение с необходимой степенью надежности. В районе школы № 3 - неработоспособный участок трубы из-за разрушения основания колодца вследствие воздействия плывуна; в районе </w:t>
      </w:r>
      <w:proofErr w:type="spellStart"/>
      <w:r w:rsidR="00A03355" w:rsidRPr="00A03355">
        <w:rPr>
          <w:rFonts w:ascii="Times New Roman" w:hAnsi="Times New Roman"/>
        </w:rPr>
        <w:t>ж.д</w:t>
      </w:r>
      <w:proofErr w:type="spellEnd"/>
      <w:r w:rsidR="00A03355" w:rsidRPr="00A03355">
        <w:rPr>
          <w:rFonts w:ascii="Times New Roman" w:hAnsi="Times New Roman"/>
        </w:rPr>
        <w:t xml:space="preserve">. № 38 по ул. Ленина – участок трубы заблокирован неустановленными предметами, в районе здания прокуратуры – </w:t>
      </w:r>
      <w:proofErr w:type="spellStart"/>
      <w:r w:rsidR="00A03355" w:rsidRPr="00A03355">
        <w:rPr>
          <w:rFonts w:ascii="Times New Roman" w:hAnsi="Times New Roman"/>
        </w:rPr>
        <w:t>контруклон</w:t>
      </w:r>
      <w:proofErr w:type="spellEnd"/>
      <w:r w:rsidR="00A03355" w:rsidRPr="00A03355">
        <w:rPr>
          <w:rFonts w:ascii="Times New Roman" w:hAnsi="Times New Roman"/>
        </w:rPr>
        <w:t xml:space="preserve">, провоцирующий засоры.  В период активного таяния снегов происходит замывание песком сооружений коллектора, что, при имеющихся </w:t>
      </w:r>
      <w:proofErr w:type="spellStart"/>
      <w:r w:rsidR="00A03355" w:rsidRPr="00A03355">
        <w:rPr>
          <w:rFonts w:ascii="Times New Roman" w:hAnsi="Times New Roman"/>
        </w:rPr>
        <w:t>заужениях</w:t>
      </w:r>
      <w:proofErr w:type="spellEnd"/>
      <w:r w:rsidR="00A03355" w:rsidRPr="00A03355">
        <w:rPr>
          <w:rFonts w:ascii="Times New Roman" w:hAnsi="Times New Roman"/>
        </w:rPr>
        <w:t xml:space="preserve"> и препятствиях в полости трубы, приводит к устойчивому затору и подтоплению подвальных помещений присоединенных объектов. Анализируя частоту возникновения аварийных ситуаций на коллекторе в течение эксплуатационного периода, с учетом выявленных разрушений необходимо выполнить реконструкцию всего коллектора по ул. Ленина от перекрестка с ул. Пионерская до перекрестка с ул. 60 лет СССР с применением современных технологий (пластиковые трубопроводы и колодцы) и увеличением диаметра трубы</w:t>
      </w:r>
    </w:p>
    <w:bookmarkEnd w:id="65"/>
    <w:bookmarkEnd w:id="66"/>
    <w:bookmarkEnd w:id="67"/>
    <w:p w:rsidR="0045707F" w:rsidRPr="00632ECB" w:rsidRDefault="00A03355" w:rsidP="0045707F">
      <w:pPr>
        <w:pStyle w:val="a5"/>
        <w:rPr>
          <w:rFonts w:ascii="Times New Roman" w:hAnsi="Times New Roman"/>
        </w:rPr>
      </w:pPr>
      <w:r>
        <w:rPr>
          <w:rFonts w:ascii="Times New Roman" w:hAnsi="Times New Roman"/>
        </w:rPr>
        <w:t>Т</w:t>
      </w:r>
      <w:r w:rsidR="0045707F" w:rsidRPr="00632ECB">
        <w:rPr>
          <w:rFonts w:ascii="Times New Roman" w:hAnsi="Times New Roman"/>
        </w:rPr>
        <w:t>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w:t>
      </w:r>
    </w:p>
    <w:p w:rsidR="00B06E50" w:rsidRPr="00B06E50" w:rsidRDefault="0045707F" w:rsidP="00B06E50">
      <w:pPr>
        <w:pStyle w:val="a5"/>
        <w:rPr>
          <w:rFonts w:ascii="Times New Roman" w:hAnsi="Times New Roman"/>
        </w:rPr>
      </w:pPr>
      <w:bookmarkStart w:id="68" w:name="OLE_LINK125"/>
      <w:r w:rsidRPr="00B06E50">
        <w:rPr>
          <w:rFonts w:ascii="Times New Roman" w:hAnsi="Times New Roman"/>
        </w:rPr>
        <w:t xml:space="preserve">Ожидаемый эффект – </w:t>
      </w:r>
      <w:r w:rsidR="00B06E50" w:rsidRPr="00B06E50">
        <w:rPr>
          <w:rFonts w:ascii="Times New Roman" w:hAnsi="Times New Roman"/>
        </w:rPr>
        <w:t>снижение физического износа сетей водоотведения, аварийности системы водоотведения, удельного веса сетей, нуждающихся в замене, уровня по</w:t>
      </w:r>
      <w:r w:rsidR="00B06E50">
        <w:rPr>
          <w:rFonts w:ascii="Times New Roman" w:hAnsi="Times New Roman"/>
        </w:rPr>
        <w:t>терь при транспортировке</w:t>
      </w:r>
      <w:r w:rsidR="00B06E50" w:rsidRPr="00B06E50">
        <w:rPr>
          <w:rFonts w:ascii="Times New Roman" w:hAnsi="Times New Roman"/>
        </w:rPr>
        <w:t>.</w:t>
      </w:r>
    </w:p>
    <w:bookmarkEnd w:id="62"/>
    <w:bookmarkEnd w:id="63"/>
    <w:p w:rsidR="007C30DA" w:rsidRPr="00632ECB" w:rsidRDefault="007C30DA" w:rsidP="00632ECB">
      <w:pPr>
        <w:pStyle w:val="13"/>
        <w:numPr>
          <w:ilvl w:val="0"/>
          <w:numId w:val="16"/>
        </w:numPr>
        <w:spacing w:before="120"/>
        <w:rPr>
          <w:rFonts w:ascii="Times New Roman" w:hAnsi="Times New Roman"/>
          <w:b/>
          <w:lang w:eastAsia="x-none"/>
        </w:rPr>
      </w:pPr>
      <w:r w:rsidRPr="00632ECB">
        <w:rPr>
          <w:rFonts w:ascii="Times New Roman" w:hAnsi="Times New Roman"/>
          <w:b/>
          <w:lang w:eastAsia="x-none"/>
        </w:rPr>
        <w:t>Инвестиционный проект «</w:t>
      </w:r>
      <w:r w:rsidR="00632ECB" w:rsidRPr="00632ECB">
        <w:rPr>
          <w:rFonts w:ascii="Times New Roman" w:hAnsi="Times New Roman"/>
          <w:b/>
          <w:lang w:eastAsia="x-none"/>
        </w:rPr>
        <w:t xml:space="preserve">Проектирование и реконструкция циклов транспортировки сточных вод, утилизации илового осадка и доочистка </w:t>
      </w:r>
      <w:r w:rsidR="00EA29B2" w:rsidRPr="00632ECB">
        <w:rPr>
          <w:rFonts w:ascii="Times New Roman" w:hAnsi="Times New Roman"/>
          <w:b/>
          <w:lang w:eastAsia="x-none"/>
        </w:rPr>
        <w:t>очищенных</w:t>
      </w:r>
      <w:r w:rsidR="00632ECB" w:rsidRPr="00632ECB">
        <w:rPr>
          <w:rFonts w:ascii="Times New Roman" w:hAnsi="Times New Roman"/>
          <w:b/>
          <w:lang w:eastAsia="x-none"/>
        </w:rPr>
        <w:t xml:space="preserve"> сточных вод центральных КОС</w:t>
      </w:r>
      <w:r w:rsidRPr="00632ECB">
        <w:rPr>
          <w:rFonts w:ascii="Times New Roman" w:hAnsi="Times New Roman"/>
          <w:b/>
          <w:lang w:eastAsia="x-none"/>
        </w:rPr>
        <w:t>».</w:t>
      </w:r>
    </w:p>
    <w:p w:rsidR="007C30DA" w:rsidRPr="00632ECB" w:rsidRDefault="007C30DA" w:rsidP="007C30DA">
      <w:pPr>
        <w:pStyle w:val="a5"/>
        <w:rPr>
          <w:rFonts w:ascii="Times New Roman" w:hAnsi="Times New Roman"/>
        </w:rPr>
      </w:pPr>
      <w:r w:rsidRPr="00632ECB">
        <w:rPr>
          <w:rFonts w:ascii="Times New Roman" w:hAnsi="Times New Roman"/>
        </w:rPr>
        <w:t>Срок реализации проекта – 20</w:t>
      </w:r>
      <w:r w:rsidR="00632ECB" w:rsidRPr="00632ECB">
        <w:rPr>
          <w:rFonts w:ascii="Times New Roman" w:hAnsi="Times New Roman"/>
        </w:rPr>
        <w:t>23-2025</w:t>
      </w:r>
      <w:r w:rsidRPr="00632ECB">
        <w:rPr>
          <w:rFonts w:ascii="Times New Roman" w:hAnsi="Times New Roman"/>
        </w:rPr>
        <w:t xml:space="preserve"> г. </w:t>
      </w:r>
    </w:p>
    <w:p w:rsidR="007C30DA" w:rsidRPr="00632ECB" w:rsidRDefault="007C30DA" w:rsidP="007C30DA">
      <w:pPr>
        <w:pStyle w:val="a5"/>
        <w:rPr>
          <w:rFonts w:ascii="Times New Roman" w:hAnsi="Times New Roman"/>
        </w:rPr>
      </w:pPr>
      <w:r w:rsidRPr="00394573">
        <w:rPr>
          <w:rFonts w:ascii="Times New Roman" w:hAnsi="Times New Roman"/>
        </w:rPr>
        <w:t>Необходимые капитальные затраты –</w:t>
      </w:r>
      <w:r w:rsidR="00640BBF" w:rsidRPr="00394573">
        <w:rPr>
          <w:rFonts w:ascii="Times New Roman" w:hAnsi="Times New Roman"/>
        </w:rPr>
        <w:t xml:space="preserve"> </w:t>
      </w:r>
      <w:r w:rsidR="00632ECB" w:rsidRPr="00394573">
        <w:rPr>
          <w:rFonts w:ascii="Times New Roman" w:hAnsi="Times New Roman"/>
        </w:rPr>
        <w:t>75,</w:t>
      </w:r>
      <w:r w:rsidR="00FB604D">
        <w:rPr>
          <w:rFonts w:ascii="Times New Roman" w:hAnsi="Times New Roman"/>
        </w:rPr>
        <w:t>06</w:t>
      </w:r>
      <w:r w:rsidR="00CD7AE8" w:rsidRPr="00394573">
        <w:rPr>
          <w:rFonts w:ascii="Times New Roman" w:hAnsi="Times New Roman"/>
        </w:rPr>
        <w:t xml:space="preserve"> </w:t>
      </w:r>
      <w:r w:rsidRPr="00394573">
        <w:rPr>
          <w:rFonts w:ascii="Times New Roman" w:hAnsi="Times New Roman"/>
        </w:rPr>
        <w:t>млн. руб.</w:t>
      </w:r>
    </w:p>
    <w:p w:rsidR="007C30DA" w:rsidRPr="00632ECB" w:rsidRDefault="007C30DA" w:rsidP="007C30DA">
      <w:pPr>
        <w:pStyle w:val="a5"/>
        <w:rPr>
          <w:rFonts w:ascii="Times New Roman" w:hAnsi="Times New Roman"/>
        </w:rPr>
      </w:pPr>
      <w:r w:rsidRPr="00632ECB">
        <w:rPr>
          <w:rFonts w:ascii="Times New Roman" w:hAnsi="Times New Roman"/>
        </w:rPr>
        <w:t xml:space="preserve">Обоснование мероприятия - </w:t>
      </w:r>
      <w:r w:rsidR="00632ECB" w:rsidRPr="00632ECB">
        <w:rPr>
          <w:rFonts w:ascii="Times New Roman" w:hAnsi="Times New Roman"/>
        </w:rPr>
        <w:t xml:space="preserve">программа модернизации объектов коммунальной инфраструктуры </w:t>
      </w:r>
      <w:proofErr w:type="spellStart"/>
      <w:r w:rsidR="00632ECB" w:rsidRPr="00632ECB">
        <w:rPr>
          <w:rFonts w:ascii="Times New Roman" w:hAnsi="Times New Roman"/>
        </w:rPr>
        <w:t>Нарьян-Марского</w:t>
      </w:r>
      <w:proofErr w:type="spellEnd"/>
      <w:r w:rsidR="00632ECB" w:rsidRPr="00632ECB">
        <w:rPr>
          <w:rFonts w:ascii="Times New Roman" w:hAnsi="Times New Roman"/>
        </w:rPr>
        <w:t xml:space="preserve"> МУ «ПОК и ТС»</w:t>
      </w:r>
      <w:r w:rsidRPr="00632ECB">
        <w:rPr>
          <w:rFonts w:ascii="Times New Roman" w:hAnsi="Times New Roman"/>
        </w:rPr>
        <w:t>.</w:t>
      </w:r>
    </w:p>
    <w:p w:rsidR="007C30DA" w:rsidRPr="00A46D9C" w:rsidRDefault="007C30DA" w:rsidP="007C30DA">
      <w:pPr>
        <w:pStyle w:val="a5"/>
        <w:rPr>
          <w:rFonts w:ascii="Times New Roman" w:hAnsi="Times New Roman"/>
        </w:rPr>
      </w:pPr>
      <w:r w:rsidRPr="00A46D9C">
        <w:rPr>
          <w:rFonts w:ascii="Times New Roman" w:hAnsi="Times New Roman"/>
        </w:rPr>
        <w:t xml:space="preserve">Целью реализации проекта является </w:t>
      </w:r>
      <w:r w:rsidR="00B06E50">
        <w:rPr>
          <w:rFonts w:ascii="Times New Roman" w:hAnsi="Times New Roman"/>
        </w:rPr>
        <w:t xml:space="preserve">обеспечение очистки прогнозного объема сточных вод, </w:t>
      </w:r>
      <w:r w:rsidR="00A46D9C" w:rsidRPr="00A46D9C">
        <w:rPr>
          <w:rFonts w:ascii="Times New Roman" w:hAnsi="Times New Roman"/>
        </w:rPr>
        <w:t>увеличение степени надежности и бесперебойности отведения сточных вод</w:t>
      </w:r>
      <w:r w:rsidRPr="00A46D9C">
        <w:rPr>
          <w:rFonts w:ascii="Times New Roman" w:hAnsi="Times New Roman"/>
        </w:rPr>
        <w:t>.</w:t>
      </w:r>
    </w:p>
    <w:p w:rsidR="00A03355" w:rsidRDefault="007C30DA" w:rsidP="007C30DA">
      <w:pPr>
        <w:pStyle w:val="a5"/>
        <w:rPr>
          <w:rFonts w:ascii="Times New Roman" w:hAnsi="Times New Roman"/>
        </w:rPr>
      </w:pPr>
      <w:r w:rsidRPr="00EA29B2">
        <w:rPr>
          <w:rFonts w:ascii="Times New Roman" w:hAnsi="Times New Roman"/>
        </w:rPr>
        <w:t>Технические параметры проекта включают в себя</w:t>
      </w:r>
      <w:r w:rsidR="00EA29B2" w:rsidRPr="00EA29B2">
        <w:rPr>
          <w:rFonts w:ascii="Times New Roman" w:hAnsi="Times New Roman"/>
        </w:rPr>
        <w:t xml:space="preserve"> проектирование и</w:t>
      </w:r>
      <w:r w:rsidRPr="00EA29B2">
        <w:rPr>
          <w:rFonts w:ascii="Times New Roman" w:hAnsi="Times New Roman"/>
        </w:rPr>
        <w:t xml:space="preserve"> </w:t>
      </w:r>
      <w:r w:rsidR="00EA29B2" w:rsidRPr="00EA29B2">
        <w:rPr>
          <w:rFonts w:ascii="Times New Roman" w:hAnsi="Times New Roman"/>
        </w:rPr>
        <w:t>реконструкцию циклов транспортировки сточных вод, утилизации илового осадка и доочистка очищенных сточных вод центральных КОС производительностью 5000 м3</w:t>
      </w:r>
      <w:r w:rsidR="00A03355">
        <w:rPr>
          <w:rFonts w:ascii="Times New Roman" w:hAnsi="Times New Roman"/>
        </w:rPr>
        <w:t>/сут.</w:t>
      </w:r>
    </w:p>
    <w:p w:rsidR="00A03355" w:rsidRPr="00A03355" w:rsidRDefault="00A03355" w:rsidP="00A03355">
      <w:pPr>
        <w:pStyle w:val="a5"/>
        <w:rPr>
          <w:rFonts w:ascii="Times New Roman" w:hAnsi="Times New Roman"/>
        </w:rPr>
      </w:pPr>
      <w:r>
        <w:rPr>
          <w:rFonts w:ascii="Times New Roman" w:hAnsi="Times New Roman"/>
        </w:rPr>
        <w:t xml:space="preserve">Согласно </w:t>
      </w:r>
      <w:proofErr w:type="spellStart"/>
      <w:r w:rsidRPr="00632ECB">
        <w:rPr>
          <w:rFonts w:ascii="Times New Roman" w:hAnsi="Times New Roman"/>
        </w:rPr>
        <w:t>программ</w:t>
      </w:r>
      <w:r>
        <w:rPr>
          <w:rFonts w:ascii="Times New Roman" w:hAnsi="Times New Roman"/>
        </w:rPr>
        <w:t>е</w:t>
      </w:r>
      <w:r w:rsidRPr="00632ECB">
        <w:rPr>
          <w:rFonts w:ascii="Times New Roman" w:hAnsi="Times New Roman"/>
        </w:rPr>
        <w:t>а</w:t>
      </w:r>
      <w:proofErr w:type="spellEnd"/>
      <w:r w:rsidRPr="00632ECB">
        <w:rPr>
          <w:rFonts w:ascii="Times New Roman" w:hAnsi="Times New Roman"/>
        </w:rPr>
        <w:t xml:space="preserve"> модернизации объектов коммунальной инфраструктуры </w:t>
      </w:r>
      <w:proofErr w:type="spellStart"/>
      <w:r w:rsidRPr="00632ECB">
        <w:rPr>
          <w:rFonts w:ascii="Times New Roman" w:hAnsi="Times New Roman"/>
        </w:rPr>
        <w:t>Нарьян-Марского</w:t>
      </w:r>
      <w:proofErr w:type="spellEnd"/>
      <w:r w:rsidRPr="00632ECB">
        <w:rPr>
          <w:rFonts w:ascii="Times New Roman" w:hAnsi="Times New Roman"/>
        </w:rPr>
        <w:t xml:space="preserve"> МУ «ПОК и ТС»</w:t>
      </w:r>
      <w:r>
        <w:rPr>
          <w:rFonts w:ascii="Times New Roman" w:hAnsi="Times New Roman"/>
        </w:rPr>
        <w:t xml:space="preserve"> в</w:t>
      </w:r>
      <w:r w:rsidRPr="00A03355">
        <w:rPr>
          <w:rFonts w:ascii="Times New Roman" w:hAnsi="Times New Roman"/>
        </w:rPr>
        <w:t xml:space="preserve"> настоящее время оборудование на объекте смонтировано, но не проведена пуско-наладка, в результате чего объект не введен в эксплуатацию.</w:t>
      </w:r>
      <w:r>
        <w:rPr>
          <w:rFonts w:ascii="Times New Roman" w:hAnsi="Times New Roman"/>
        </w:rPr>
        <w:t xml:space="preserve"> </w:t>
      </w:r>
      <w:r w:rsidRPr="00A03355">
        <w:rPr>
          <w:rFonts w:ascii="Times New Roman" w:hAnsi="Times New Roman"/>
        </w:rPr>
        <w:t xml:space="preserve">Для достижения качества очистки сточных вод до требуемых нормативов к сбросу в </w:t>
      </w:r>
      <w:proofErr w:type="spellStart"/>
      <w:r w:rsidRPr="00A03355">
        <w:rPr>
          <w:rFonts w:ascii="Times New Roman" w:hAnsi="Times New Roman"/>
        </w:rPr>
        <w:t>рыбохозяйственный</w:t>
      </w:r>
      <w:proofErr w:type="spellEnd"/>
      <w:r w:rsidRPr="00A03355">
        <w:rPr>
          <w:rFonts w:ascii="Times New Roman" w:hAnsi="Times New Roman"/>
        </w:rPr>
        <w:t xml:space="preserve"> водоем необходимо выполнить переоборудование блока № 1 с последующими пуско-наладочными испытаниями всего комплекса очистных сооружений производительностью 5000 </w:t>
      </w:r>
      <w:proofErr w:type="spellStart"/>
      <w:r w:rsidRPr="00A03355">
        <w:rPr>
          <w:rFonts w:ascii="Times New Roman" w:hAnsi="Times New Roman"/>
        </w:rPr>
        <w:t>куб.м</w:t>
      </w:r>
      <w:proofErr w:type="spellEnd"/>
      <w:r w:rsidRPr="00A03355">
        <w:rPr>
          <w:rFonts w:ascii="Times New Roman" w:hAnsi="Times New Roman"/>
        </w:rPr>
        <w:t xml:space="preserve"> в сутки, затронув три цикла технологии очистки. </w:t>
      </w:r>
    </w:p>
    <w:p w:rsidR="00A03355" w:rsidRPr="00A03355" w:rsidRDefault="00A03355" w:rsidP="00A03355">
      <w:pPr>
        <w:pStyle w:val="a5"/>
        <w:rPr>
          <w:rFonts w:ascii="Times New Roman" w:hAnsi="Times New Roman"/>
        </w:rPr>
      </w:pPr>
      <w:r w:rsidRPr="00A03355">
        <w:rPr>
          <w:rFonts w:ascii="Times New Roman" w:hAnsi="Times New Roman"/>
        </w:rPr>
        <w:t>Первый цикл – транспортировка стоков.  Существенное улучшение качества отводимых в водоем сточных вод возможно достигнуть за счет внедрения в технологическую схему очистки баков-</w:t>
      </w:r>
      <w:proofErr w:type="spellStart"/>
      <w:r w:rsidRPr="00A03355">
        <w:rPr>
          <w:rFonts w:ascii="Times New Roman" w:hAnsi="Times New Roman"/>
        </w:rPr>
        <w:t>усреднителей</w:t>
      </w:r>
      <w:proofErr w:type="spellEnd"/>
      <w:r w:rsidRPr="00A03355">
        <w:rPr>
          <w:rFonts w:ascii="Times New Roman" w:hAnsi="Times New Roman"/>
        </w:rPr>
        <w:t xml:space="preserve"> объемом до </w:t>
      </w:r>
      <w:smartTag w:uri="urn:schemas-microsoft-com:office:smarttags" w:element="metricconverter">
        <w:smartTagPr>
          <w:attr w:name="ProductID" w:val="1000 м3"/>
        </w:smartTagPr>
        <w:r w:rsidRPr="00A03355">
          <w:rPr>
            <w:rFonts w:ascii="Times New Roman" w:hAnsi="Times New Roman"/>
          </w:rPr>
          <w:t>1000 м3</w:t>
        </w:r>
      </w:smartTag>
      <w:r w:rsidRPr="00A03355">
        <w:rPr>
          <w:rFonts w:ascii="Times New Roman" w:hAnsi="Times New Roman"/>
        </w:rPr>
        <w:t xml:space="preserve">, которые </w:t>
      </w:r>
      <w:r w:rsidRPr="00A03355">
        <w:rPr>
          <w:rFonts w:ascii="Times New Roman" w:hAnsi="Times New Roman"/>
        </w:rPr>
        <w:lastRenderedPageBreak/>
        <w:t xml:space="preserve">обеспечат равномерное поступление стоков в течение суток, исключая залповые сбросы в час наибольшего водопотребления, тем самым улучшая качество исходной сточной воды.  </w:t>
      </w:r>
    </w:p>
    <w:p w:rsidR="00A03355" w:rsidRPr="00A03355" w:rsidRDefault="00A03355" w:rsidP="00A03355">
      <w:pPr>
        <w:pStyle w:val="a5"/>
        <w:rPr>
          <w:rFonts w:ascii="Times New Roman" w:hAnsi="Times New Roman"/>
        </w:rPr>
      </w:pPr>
      <w:r w:rsidRPr="00A03355">
        <w:rPr>
          <w:rFonts w:ascii="Times New Roman" w:hAnsi="Times New Roman"/>
        </w:rPr>
        <w:t xml:space="preserve">Второй цикл – утилизация илового осадка. В настоящее время иловый осадок складируется на открытых площадках, при этом происходит постоянный рост объема ила. Осадок из первичных отстойников неоднороден по своей структуре и имеет высокую влажность, которая может достигать до 95%, что формирует благоприятную среду для размножения патогенных микроорганизмов. Продукты гниения и брожения при хранении ила источают зловонный запах в районе города и оказывают негативное воздействие на среду обитания человека; при </w:t>
      </w:r>
      <w:proofErr w:type="spellStart"/>
      <w:r w:rsidRPr="00A03355">
        <w:rPr>
          <w:rFonts w:ascii="Times New Roman" w:hAnsi="Times New Roman"/>
        </w:rPr>
        <w:t>перенаполнении</w:t>
      </w:r>
      <w:proofErr w:type="spellEnd"/>
      <w:r w:rsidRPr="00A03355">
        <w:rPr>
          <w:rFonts w:ascii="Times New Roman" w:hAnsi="Times New Roman"/>
        </w:rPr>
        <w:t xml:space="preserve"> иловых карт ил сбрасывается в начало цикла очистки, что приводит к резкому ухудшению состава исходной воды, нарушая процесс очистки в целом; есть риск истечения ила на рельеф местности или водоем. Необходимо установить минерализатор с последующим обезвоживанием на ленточном пресс-фильтре или ином оборудовании обезвоживания. Механическое обезвоживание позволить значительно сократить объем образования ила с </w:t>
      </w:r>
      <w:smartTag w:uri="urn:schemas-microsoft-com:office:smarttags" w:element="metricconverter">
        <w:smartTagPr>
          <w:attr w:name="ProductID" w:val="80 м3"/>
        </w:smartTagPr>
        <w:r w:rsidRPr="00A03355">
          <w:rPr>
            <w:rFonts w:ascii="Times New Roman" w:hAnsi="Times New Roman"/>
          </w:rPr>
          <w:t>80 м3</w:t>
        </w:r>
      </w:smartTag>
      <w:r w:rsidRPr="00A03355">
        <w:rPr>
          <w:rFonts w:ascii="Times New Roman" w:hAnsi="Times New Roman"/>
        </w:rPr>
        <w:t xml:space="preserve"> до </w:t>
      </w:r>
      <w:smartTag w:uri="urn:schemas-microsoft-com:office:smarttags" w:element="metricconverter">
        <w:smartTagPr>
          <w:attr w:name="ProductID" w:val="4 м3"/>
        </w:smartTagPr>
        <w:r w:rsidRPr="00A03355">
          <w:rPr>
            <w:rFonts w:ascii="Times New Roman" w:hAnsi="Times New Roman"/>
          </w:rPr>
          <w:t>4 м3</w:t>
        </w:r>
      </w:smartTag>
      <w:r w:rsidRPr="00A03355">
        <w:rPr>
          <w:rFonts w:ascii="Times New Roman" w:hAnsi="Times New Roman"/>
        </w:rPr>
        <w:t xml:space="preserve">.  Стабилизированные, обезвоженные и обеззараженные осадки </w:t>
      </w:r>
      <w:r>
        <w:rPr>
          <w:rFonts w:ascii="Times New Roman" w:hAnsi="Times New Roman"/>
        </w:rPr>
        <w:t xml:space="preserve">возможно </w:t>
      </w:r>
      <w:r w:rsidRPr="00A03355">
        <w:rPr>
          <w:rFonts w:ascii="Times New Roman" w:hAnsi="Times New Roman"/>
        </w:rPr>
        <w:t>использовать в качестве удобрения придорожных озеленений и рекультивации нарушенных земель.</w:t>
      </w:r>
    </w:p>
    <w:p w:rsidR="00A03355" w:rsidRDefault="00A03355" w:rsidP="00A03355">
      <w:pPr>
        <w:pStyle w:val="a5"/>
        <w:rPr>
          <w:rFonts w:ascii="Times New Roman" w:hAnsi="Times New Roman"/>
        </w:rPr>
      </w:pPr>
      <w:r w:rsidRPr="00A03355">
        <w:rPr>
          <w:rFonts w:ascii="Times New Roman" w:hAnsi="Times New Roman"/>
        </w:rPr>
        <w:t xml:space="preserve">Третий цикл – доочистка очищенных сточных вод. Требуется установить </w:t>
      </w:r>
      <w:proofErr w:type="spellStart"/>
      <w:r w:rsidRPr="00A03355">
        <w:rPr>
          <w:rFonts w:ascii="Times New Roman" w:hAnsi="Times New Roman"/>
        </w:rPr>
        <w:t>биореактор</w:t>
      </w:r>
      <w:proofErr w:type="spellEnd"/>
      <w:r w:rsidRPr="00A03355">
        <w:rPr>
          <w:rFonts w:ascii="Times New Roman" w:hAnsi="Times New Roman"/>
        </w:rPr>
        <w:t xml:space="preserve"> с проведением сопутствующих работ по замене вспомогательного оборудования – установки насосов на подаче исходной воды, обвязки трубопроводов. Назначение </w:t>
      </w:r>
      <w:proofErr w:type="spellStart"/>
      <w:r w:rsidRPr="00A03355">
        <w:rPr>
          <w:rFonts w:ascii="Times New Roman" w:hAnsi="Times New Roman"/>
        </w:rPr>
        <w:t>биореактора</w:t>
      </w:r>
      <w:proofErr w:type="spellEnd"/>
      <w:r w:rsidRPr="00A03355">
        <w:rPr>
          <w:rFonts w:ascii="Times New Roman" w:hAnsi="Times New Roman"/>
        </w:rPr>
        <w:t xml:space="preserve"> - снижения БПК и задержания взвешенных веществ. В завершении цикла очистки предусмотрено обеззараживание очищенных стоков на установках ультрафиолета.</w:t>
      </w:r>
      <w:r>
        <w:rPr>
          <w:rFonts w:ascii="Times New Roman" w:hAnsi="Times New Roman"/>
        </w:rPr>
        <w:t xml:space="preserve"> Данное предложение носит рекомендательный характер. </w:t>
      </w:r>
    </w:p>
    <w:p w:rsidR="00A03355" w:rsidRPr="00A03355" w:rsidRDefault="00A03355" w:rsidP="00A03355">
      <w:pPr>
        <w:pStyle w:val="a5"/>
        <w:rPr>
          <w:rFonts w:ascii="Times New Roman" w:hAnsi="Times New Roman"/>
        </w:rPr>
      </w:pPr>
      <w:r w:rsidRPr="00A03355">
        <w:rPr>
          <w:rFonts w:ascii="Times New Roman" w:hAnsi="Times New Roman"/>
        </w:rPr>
        <w:t xml:space="preserve">Для определения конкретных задач, решение которых приведет к улучшению работы всего комплекса очистных сооружений, включая ликвидацию иловых карт и достижение </w:t>
      </w:r>
      <w:r>
        <w:rPr>
          <w:rFonts w:ascii="Times New Roman" w:hAnsi="Times New Roman"/>
        </w:rPr>
        <w:t>нормативов допустимого сброса</w:t>
      </w:r>
      <w:r w:rsidRPr="00A03355">
        <w:rPr>
          <w:rFonts w:ascii="Times New Roman" w:hAnsi="Times New Roman"/>
        </w:rPr>
        <w:t>, необходимо провести экспертизу состояния существующего положения очистных сооружений с привлечением специализированной организацией. На основе экспертного заключения возможно будет разработать проект, итогом которого будет точная стоимость реконструкции городских КОС и способы ее проведения.</w:t>
      </w:r>
    </w:p>
    <w:p w:rsidR="007C30DA" w:rsidRPr="00EA29B2" w:rsidRDefault="00A03355" w:rsidP="00A03355">
      <w:pPr>
        <w:pStyle w:val="a5"/>
        <w:rPr>
          <w:rFonts w:ascii="Times New Roman" w:hAnsi="Times New Roman"/>
        </w:rPr>
      </w:pPr>
      <w:r>
        <w:rPr>
          <w:rFonts w:ascii="Times New Roman" w:hAnsi="Times New Roman"/>
        </w:rPr>
        <w:t>Т</w:t>
      </w:r>
      <w:r w:rsidR="007C30DA" w:rsidRPr="00EA29B2">
        <w:rPr>
          <w:rFonts w:ascii="Times New Roman" w:hAnsi="Times New Roman"/>
        </w:rPr>
        <w:t xml:space="preserve">ехнические характеристики уточняются на стадии подготовки проектной и рабочей документации после проведения соответствующих </w:t>
      </w:r>
      <w:r>
        <w:rPr>
          <w:rFonts w:ascii="Times New Roman" w:hAnsi="Times New Roman"/>
        </w:rPr>
        <w:t>инженерно-технических изысканий</w:t>
      </w:r>
      <w:r w:rsidR="007C30DA" w:rsidRPr="00EA29B2">
        <w:rPr>
          <w:rFonts w:ascii="Times New Roman" w:hAnsi="Times New Roman"/>
        </w:rPr>
        <w:t>.</w:t>
      </w:r>
    </w:p>
    <w:p w:rsidR="00141939" w:rsidRPr="00A46D9C" w:rsidRDefault="007C30DA" w:rsidP="00141939">
      <w:pPr>
        <w:pStyle w:val="a5"/>
        <w:rPr>
          <w:rFonts w:ascii="Times New Roman" w:hAnsi="Times New Roman"/>
        </w:rPr>
      </w:pPr>
      <w:r w:rsidRPr="00A46D9C">
        <w:rPr>
          <w:rFonts w:ascii="Times New Roman" w:hAnsi="Times New Roman"/>
        </w:rPr>
        <w:t xml:space="preserve">Ожидаемый эффект – </w:t>
      </w:r>
      <w:r w:rsidR="00A46D9C" w:rsidRPr="00A46D9C">
        <w:rPr>
          <w:rFonts w:ascii="Times New Roman" w:hAnsi="Times New Roman"/>
        </w:rPr>
        <w:t>обеспечение прогнозного объема водоотведения и требуемого запаса мощности для сглаживания пиковых нагрузок, соответствие качества очищенных сточных вод установленным ПДК</w:t>
      </w:r>
      <w:r w:rsidRPr="00A46D9C">
        <w:rPr>
          <w:rFonts w:ascii="Times New Roman" w:hAnsi="Times New Roman"/>
        </w:rPr>
        <w:t>.</w:t>
      </w:r>
      <w:bookmarkEnd w:id="68"/>
    </w:p>
    <w:p w:rsidR="00EA29B2" w:rsidRPr="00632ECB" w:rsidRDefault="00EA29B2" w:rsidP="00EA29B2">
      <w:pPr>
        <w:pStyle w:val="13"/>
        <w:numPr>
          <w:ilvl w:val="0"/>
          <w:numId w:val="16"/>
        </w:numPr>
        <w:spacing w:before="120"/>
        <w:rPr>
          <w:rFonts w:ascii="Times New Roman" w:hAnsi="Times New Roman"/>
          <w:b/>
          <w:lang w:eastAsia="x-none"/>
        </w:rPr>
      </w:pPr>
      <w:r w:rsidRPr="00632ECB">
        <w:rPr>
          <w:rFonts w:ascii="Times New Roman" w:hAnsi="Times New Roman"/>
          <w:b/>
          <w:lang w:eastAsia="x-none"/>
        </w:rPr>
        <w:t>Инвестиционный проект «</w:t>
      </w:r>
      <w:r w:rsidRPr="00EA29B2">
        <w:rPr>
          <w:rFonts w:ascii="Times New Roman" w:hAnsi="Times New Roman"/>
          <w:b/>
          <w:lang w:eastAsia="x-none"/>
        </w:rPr>
        <w:t>Проектирование и реконструкция оборудования КНС-1 (ул. Ленина, 23)</w:t>
      </w:r>
      <w:r w:rsidRPr="00632ECB">
        <w:rPr>
          <w:rFonts w:ascii="Times New Roman" w:hAnsi="Times New Roman"/>
          <w:b/>
          <w:lang w:eastAsia="x-none"/>
        </w:rPr>
        <w:t>».</w:t>
      </w:r>
    </w:p>
    <w:p w:rsidR="00EA29B2" w:rsidRPr="00394573" w:rsidRDefault="00EA29B2" w:rsidP="00EA29B2">
      <w:pPr>
        <w:pStyle w:val="a5"/>
        <w:rPr>
          <w:rFonts w:ascii="Times New Roman" w:hAnsi="Times New Roman"/>
        </w:rPr>
      </w:pPr>
      <w:r w:rsidRPr="00394573">
        <w:rPr>
          <w:rFonts w:ascii="Times New Roman" w:hAnsi="Times New Roman"/>
        </w:rPr>
        <w:t xml:space="preserve">Срок реализации проекта – 2023-2025 г. </w:t>
      </w:r>
    </w:p>
    <w:p w:rsidR="00EA29B2" w:rsidRPr="00632ECB" w:rsidRDefault="00EA29B2" w:rsidP="00EA29B2">
      <w:pPr>
        <w:pStyle w:val="a5"/>
        <w:rPr>
          <w:rFonts w:ascii="Times New Roman" w:hAnsi="Times New Roman"/>
        </w:rPr>
      </w:pPr>
      <w:r w:rsidRPr="00394573">
        <w:rPr>
          <w:rFonts w:ascii="Times New Roman" w:hAnsi="Times New Roman"/>
        </w:rPr>
        <w:t>Необходимые капитальные затраты – 8,3</w:t>
      </w:r>
      <w:r w:rsidR="00FB604D">
        <w:rPr>
          <w:rFonts w:ascii="Times New Roman" w:hAnsi="Times New Roman"/>
        </w:rPr>
        <w:t>1</w:t>
      </w:r>
      <w:r w:rsidRPr="00394573">
        <w:rPr>
          <w:rFonts w:ascii="Times New Roman" w:hAnsi="Times New Roman"/>
        </w:rPr>
        <w:t xml:space="preserve"> млн. руб.</w:t>
      </w:r>
    </w:p>
    <w:p w:rsidR="00EA29B2" w:rsidRPr="00632ECB" w:rsidRDefault="00EA29B2" w:rsidP="00EA29B2">
      <w:pPr>
        <w:pStyle w:val="a5"/>
        <w:rPr>
          <w:rFonts w:ascii="Times New Roman" w:hAnsi="Times New Roman"/>
        </w:rPr>
      </w:pPr>
      <w:r w:rsidRPr="00632ECB">
        <w:rPr>
          <w:rFonts w:ascii="Times New Roman" w:hAnsi="Times New Roman"/>
        </w:rPr>
        <w:t xml:space="preserve">Обоснование мероприятия - программа модернизации объектов коммунальной инфраструктуры </w:t>
      </w:r>
      <w:proofErr w:type="spellStart"/>
      <w:r w:rsidRPr="00632ECB">
        <w:rPr>
          <w:rFonts w:ascii="Times New Roman" w:hAnsi="Times New Roman"/>
        </w:rPr>
        <w:t>Нарьян-Марского</w:t>
      </w:r>
      <w:proofErr w:type="spellEnd"/>
      <w:r w:rsidRPr="00632ECB">
        <w:rPr>
          <w:rFonts w:ascii="Times New Roman" w:hAnsi="Times New Roman"/>
        </w:rPr>
        <w:t xml:space="preserve"> МУ «ПОК и ТС».</w:t>
      </w:r>
    </w:p>
    <w:p w:rsidR="00EA29B2" w:rsidRPr="00A46D9C" w:rsidRDefault="00EA29B2" w:rsidP="00EA29B2">
      <w:pPr>
        <w:pStyle w:val="a5"/>
        <w:rPr>
          <w:rFonts w:ascii="Times New Roman" w:hAnsi="Times New Roman"/>
        </w:rPr>
      </w:pPr>
      <w:r w:rsidRPr="00A46D9C">
        <w:rPr>
          <w:rFonts w:ascii="Times New Roman" w:hAnsi="Times New Roman"/>
        </w:rPr>
        <w:t xml:space="preserve">Целью реализации проекта является </w:t>
      </w:r>
      <w:r w:rsidR="00A46D9C" w:rsidRPr="00A46D9C">
        <w:rPr>
          <w:rFonts w:ascii="Times New Roman" w:hAnsi="Times New Roman"/>
        </w:rPr>
        <w:t>обновление основных средств канализационной насосной станции, увеличение степени надежности и бесперебойности отведения сточных вод, улучшение экологической ситуации</w:t>
      </w:r>
      <w:r w:rsidRPr="00A46D9C">
        <w:rPr>
          <w:rFonts w:ascii="Times New Roman" w:hAnsi="Times New Roman"/>
        </w:rPr>
        <w:t>.</w:t>
      </w:r>
    </w:p>
    <w:p w:rsidR="00971FAE" w:rsidRPr="00971FAE" w:rsidRDefault="00EA29B2" w:rsidP="00971FAE">
      <w:pPr>
        <w:pStyle w:val="a5"/>
        <w:rPr>
          <w:rFonts w:ascii="Times New Roman" w:hAnsi="Times New Roman"/>
        </w:rPr>
      </w:pPr>
      <w:r w:rsidRPr="00EA29B2">
        <w:rPr>
          <w:rFonts w:ascii="Times New Roman" w:hAnsi="Times New Roman"/>
        </w:rPr>
        <w:t xml:space="preserve">Технические параметры проекта включают в себя </w:t>
      </w:r>
      <w:r w:rsidRPr="006B1778">
        <w:rPr>
          <w:rFonts w:ascii="Times New Roman" w:hAnsi="Times New Roman"/>
        </w:rPr>
        <w:t>замену оборудования, обслуживание и капитальный ремонт</w:t>
      </w:r>
      <w:r w:rsidR="00971FAE">
        <w:rPr>
          <w:rFonts w:ascii="Times New Roman" w:hAnsi="Times New Roman"/>
        </w:rPr>
        <w:t xml:space="preserve">. Согласно </w:t>
      </w:r>
      <w:r w:rsidR="00A03355">
        <w:rPr>
          <w:rFonts w:ascii="Times New Roman" w:hAnsi="Times New Roman"/>
        </w:rPr>
        <w:t>программе</w:t>
      </w:r>
      <w:r w:rsidR="00971FAE" w:rsidRPr="00632ECB">
        <w:rPr>
          <w:rFonts w:ascii="Times New Roman" w:hAnsi="Times New Roman"/>
        </w:rPr>
        <w:t xml:space="preserve"> модернизации объектов коммунальной инфраструктуры </w:t>
      </w:r>
      <w:proofErr w:type="spellStart"/>
      <w:r w:rsidR="00971FAE" w:rsidRPr="00632ECB">
        <w:rPr>
          <w:rFonts w:ascii="Times New Roman" w:hAnsi="Times New Roman"/>
        </w:rPr>
        <w:t>Нарьян-Марского</w:t>
      </w:r>
      <w:proofErr w:type="spellEnd"/>
      <w:r w:rsidR="00971FAE" w:rsidRPr="00632ECB">
        <w:rPr>
          <w:rFonts w:ascii="Times New Roman" w:hAnsi="Times New Roman"/>
        </w:rPr>
        <w:t xml:space="preserve"> МУ «ПОК и ТС»</w:t>
      </w:r>
      <w:r w:rsidR="00971FAE">
        <w:rPr>
          <w:rFonts w:ascii="Times New Roman" w:hAnsi="Times New Roman"/>
        </w:rPr>
        <w:t xml:space="preserve"> к</w:t>
      </w:r>
      <w:r w:rsidR="00971FAE" w:rsidRPr="00971FAE">
        <w:rPr>
          <w:rFonts w:ascii="Times New Roman" w:hAnsi="Times New Roman"/>
        </w:rPr>
        <w:t xml:space="preserve">анализационная </w:t>
      </w:r>
      <w:r w:rsidR="00971FAE" w:rsidRPr="00971FAE">
        <w:rPr>
          <w:rFonts w:ascii="Times New Roman" w:hAnsi="Times New Roman"/>
        </w:rPr>
        <w:lastRenderedPageBreak/>
        <w:t xml:space="preserve">насосная станция № 1 1981 года постройки. В составе насосной имеются механическая решетка, насосное оборудование, аварийная задвижка, </w:t>
      </w:r>
      <w:proofErr w:type="spellStart"/>
      <w:r w:rsidR="00971FAE" w:rsidRPr="00971FAE">
        <w:rPr>
          <w:rFonts w:ascii="Times New Roman" w:hAnsi="Times New Roman"/>
        </w:rPr>
        <w:t>электротельфер</w:t>
      </w:r>
      <w:proofErr w:type="spellEnd"/>
      <w:r w:rsidR="00971FAE" w:rsidRPr="00971FAE">
        <w:rPr>
          <w:rFonts w:ascii="Times New Roman" w:hAnsi="Times New Roman"/>
        </w:rPr>
        <w:t xml:space="preserve">.  Механическая решетка канализационная предназначенная для освобождения сточных вод от отбросов, приводится в действие при помощи электродвигателя. В связи с выходом из строя электропривода, удаление накопившихся отбросов из транспортера решетка осуществляется в ручном режиме. Так же на решетке наблюдается сквозная коррозия металлических частей. Аварийная задвижка предназначена для отсекания стоков в аварийном случае, таких как отключение электроэнергии, выхода из строя насосов, а также для возможности прочистки насосной. В связи с коррозийным износом внутренней части запорного устройства задвижки, не обеспечивается необходимая степень надежности при эксплуатации. </w:t>
      </w:r>
      <w:proofErr w:type="spellStart"/>
      <w:r w:rsidR="00971FAE" w:rsidRPr="00971FAE">
        <w:rPr>
          <w:rFonts w:ascii="Times New Roman" w:hAnsi="Times New Roman"/>
        </w:rPr>
        <w:t>Электротельфер</w:t>
      </w:r>
      <w:proofErr w:type="spellEnd"/>
      <w:r w:rsidR="00971FAE" w:rsidRPr="00971FAE">
        <w:rPr>
          <w:rFonts w:ascii="Times New Roman" w:hAnsi="Times New Roman"/>
        </w:rPr>
        <w:t xml:space="preserve">, предназначенный для перемещения грузов в вертикальном и горизонтальном состоянии, приводится в действие с помощью электродвигателя. В связи с выходом из строя электропривода, тельфер находится в нерабочем состоянии, так же металлические части тельфера имеют сильный коррозийный износ. Для восстановления паспортных характеристик станции необходимо выполнить замену грабельной решетки, аварийной задвижки и насосного оборудования. </w:t>
      </w:r>
    </w:p>
    <w:p w:rsidR="00971FAE" w:rsidRDefault="00971FAE" w:rsidP="00971FAE">
      <w:pPr>
        <w:pStyle w:val="a5"/>
        <w:rPr>
          <w:rFonts w:ascii="Times New Roman" w:hAnsi="Times New Roman"/>
        </w:rPr>
      </w:pPr>
      <w:r w:rsidRPr="00971FAE">
        <w:rPr>
          <w:rFonts w:ascii="Times New Roman" w:hAnsi="Times New Roman"/>
        </w:rPr>
        <w:t xml:space="preserve">В августе 2017 года входной коллектор КНС-1 подвергся воздействию грунтовых вод, в результате чего произошел разлом стенки трубопровода, что привело к </w:t>
      </w:r>
      <w:proofErr w:type="spellStart"/>
      <w:r w:rsidRPr="00971FAE">
        <w:rPr>
          <w:rFonts w:ascii="Times New Roman" w:hAnsi="Times New Roman"/>
        </w:rPr>
        <w:t>замыву</w:t>
      </w:r>
      <w:proofErr w:type="spellEnd"/>
      <w:r w:rsidRPr="00971FAE">
        <w:rPr>
          <w:rFonts w:ascii="Times New Roman" w:hAnsi="Times New Roman"/>
        </w:rPr>
        <w:t xml:space="preserve"> песком внутренней полости трубопровода. Восстановить работоспособность коллектора возможно только его полной замены, выполнение которой представляется технически сложным из-за достаточно глубокого расположением коллектора – на глубине 7 – </w:t>
      </w:r>
      <w:smartTag w:uri="urn:schemas-microsoft-com:office:smarttags" w:element="metricconverter">
        <w:smartTagPr>
          <w:attr w:name="ProductID" w:val="9 метров"/>
        </w:smartTagPr>
        <w:r w:rsidRPr="00971FAE">
          <w:rPr>
            <w:rFonts w:ascii="Times New Roman" w:hAnsi="Times New Roman"/>
          </w:rPr>
          <w:t>9 метров</w:t>
        </w:r>
      </w:smartTag>
      <w:r w:rsidRPr="00971FAE">
        <w:rPr>
          <w:rFonts w:ascii="Times New Roman" w:hAnsi="Times New Roman"/>
        </w:rPr>
        <w:t xml:space="preserve"> и стесненных условий – в непосредственной близости находится трансформаторная подстанция. </w:t>
      </w:r>
    </w:p>
    <w:p w:rsidR="00EA29B2" w:rsidRPr="00EA29B2" w:rsidRDefault="00971FAE" w:rsidP="00971FAE">
      <w:pPr>
        <w:pStyle w:val="a5"/>
        <w:rPr>
          <w:rFonts w:ascii="Times New Roman" w:hAnsi="Times New Roman"/>
        </w:rPr>
      </w:pPr>
      <w:r>
        <w:rPr>
          <w:rFonts w:ascii="Times New Roman" w:hAnsi="Times New Roman"/>
        </w:rPr>
        <w:t>Т</w:t>
      </w:r>
      <w:r w:rsidR="00EA29B2" w:rsidRPr="00EA29B2">
        <w:rPr>
          <w:rFonts w:ascii="Times New Roman" w:hAnsi="Times New Roman"/>
        </w:rPr>
        <w:t>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w:t>
      </w:r>
    </w:p>
    <w:p w:rsidR="00EA29B2" w:rsidRDefault="00EA29B2" w:rsidP="00EA29B2">
      <w:pPr>
        <w:pStyle w:val="a5"/>
        <w:rPr>
          <w:rFonts w:ascii="Times New Roman" w:hAnsi="Times New Roman"/>
        </w:rPr>
      </w:pPr>
      <w:r w:rsidRPr="00A46D9C">
        <w:rPr>
          <w:rFonts w:ascii="Times New Roman" w:hAnsi="Times New Roman"/>
        </w:rPr>
        <w:t xml:space="preserve">Ожидаемый эффект – </w:t>
      </w:r>
      <w:r w:rsidR="00A46D9C" w:rsidRPr="00A46D9C">
        <w:rPr>
          <w:rFonts w:ascii="Times New Roman" w:hAnsi="Times New Roman"/>
        </w:rPr>
        <w:t>снижение физического износа объектов водоотведения</w:t>
      </w:r>
      <w:r w:rsidRPr="00A46D9C">
        <w:rPr>
          <w:rFonts w:ascii="Times New Roman" w:hAnsi="Times New Roman"/>
        </w:rPr>
        <w:t>.</w:t>
      </w:r>
    </w:p>
    <w:p w:rsidR="00AD2201" w:rsidRPr="00632ECB" w:rsidRDefault="00AD2201" w:rsidP="00AD2201">
      <w:pPr>
        <w:pStyle w:val="13"/>
        <w:numPr>
          <w:ilvl w:val="0"/>
          <w:numId w:val="16"/>
        </w:numPr>
        <w:spacing w:before="120"/>
        <w:rPr>
          <w:rFonts w:ascii="Times New Roman" w:hAnsi="Times New Roman"/>
          <w:b/>
          <w:lang w:eastAsia="x-none"/>
        </w:rPr>
      </w:pPr>
      <w:r w:rsidRPr="00632ECB">
        <w:rPr>
          <w:rFonts w:ascii="Times New Roman" w:hAnsi="Times New Roman"/>
          <w:b/>
          <w:lang w:eastAsia="x-none"/>
        </w:rPr>
        <w:t>Инвестиционный проект «</w:t>
      </w:r>
      <w:r>
        <w:rPr>
          <w:rFonts w:ascii="Times New Roman" w:hAnsi="Times New Roman"/>
          <w:b/>
          <w:lang w:eastAsia="x-none"/>
        </w:rPr>
        <w:t>Строительство сетей и объектов водоотведения для обеспечения планируемых решениями генерального плана и проекта планировки потребителей доступом к системе централизованного водоотведения</w:t>
      </w:r>
      <w:r w:rsidRPr="00632ECB">
        <w:rPr>
          <w:rFonts w:ascii="Times New Roman" w:hAnsi="Times New Roman"/>
          <w:b/>
          <w:lang w:eastAsia="x-none"/>
        </w:rPr>
        <w:t>».</w:t>
      </w:r>
    </w:p>
    <w:p w:rsidR="00AD2201" w:rsidRPr="00632ECB" w:rsidRDefault="00AD2201" w:rsidP="00AD2201">
      <w:pPr>
        <w:pStyle w:val="a5"/>
        <w:rPr>
          <w:rFonts w:ascii="Times New Roman" w:hAnsi="Times New Roman"/>
        </w:rPr>
      </w:pPr>
      <w:r w:rsidRPr="00632ECB">
        <w:rPr>
          <w:rFonts w:ascii="Times New Roman" w:hAnsi="Times New Roman"/>
        </w:rPr>
        <w:t xml:space="preserve">Срок реализации проекта – </w:t>
      </w:r>
      <w:r w:rsidRPr="00B02FA6">
        <w:rPr>
          <w:rFonts w:ascii="Times New Roman" w:hAnsi="Times New Roman"/>
        </w:rPr>
        <w:t>2026-2040 г.</w:t>
      </w:r>
    </w:p>
    <w:p w:rsidR="00AD2201" w:rsidRPr="00BB2128" w:rsidRDefault="00AD2201" w:rsidP="00AD2201">
      <w:pPr>
        <w:pStyle w:val="a5"/>
        <w:rPr>
          <w:rFonts w:ascii="Times New Roman" w:hAnsi="Times New Roman"/>
        </w:rPr>
      </w:pPr>
      <w:r w:rsidRPr="002C3414">
        <w:rPr>
          <w:rFonts w:ascii="Times New Roman" w:hAnsi="Times New Roman"/>
        </w:rPr>
        <w:t xml:space="preserve">Необходимые капитальные затраты – </w:t>
      </w:r>
      <w:r w:rsidR="0094761D">
        <w:rPr>
          <w:rFonts w:ascii="Times New Roman" w:hAnsi="Times New Roman"/>
        </w:rPr>
        <w:t>251,3</w:t>
      </w:r>
      <w:r w:rsidRPr="002C3414">
        <w:rPr>
          <w:rFonts w:ascii="Times New Roman" w:hAnsi="Times New Roman"/>
        </w:rPr>
        <w:t xml:space="preserve"> млн. руб.</w:t>
      </w:r>
    </w:p>
    <w:p w:rsidR="00AD2201" w:rsidRPr="00632ECB" w:rsidRDefault="00AD2201" w:rsidP="00AD2201">
      <w:pPr>
        <w:pStyle w:val="a5"/>
        <w:rPr>
          <w:rFonts w:ascii="Times New Roman" w:hAnsi="Times New Roman"/>
        </w:rPr>
      </w:pPr>
      <w:r w:rsidRPr="00632ECB">
        <w:rPr>
          <w:rFonts w:ascii="Times New Roman" w:hAnsi="Times New Roman"/>
        </w:rPr>
        <w:t xml:space="preserve">Обоснование мероприятия - программа модернизации объектов коммунальной инфраструктуры </w:t>
      </w:r>
      <w:proofErr w:type="spellStart"/>
      <w:r w:rsidRPr="00632ECB">
        <w:rPr>
          <w:rFonts w:ascii="Times New Roman" w:hAnsi="Times New Roman"/>
        </w:rPr>
        <w:t>Нарьян-Марского</w:t>
      </w:r>
      <w:proofErr w:type="spellEnd"/>
      <w:r w:rsidRPr="00632ECB">
        <w:rPr>
          <w:rFonts w:ascii="Times New Roman" w:hAnsi="Times New Roman"/>
        </w:rPr>
        <w:t xml:space="preserve"> МУ «ПОК и ТС».</w:t>
      </w:r>
    </w:p>
    <w:p w:rsidR="00AD2201" w:rsidRPr="00F57BF4" w:rsidRDefault="00AD2201" w:rsidP="00AD2201">
      <w:pPr>
        <w:pStyle w:val="a5"/>
        <w:rPr>
          <w:rFonts w:ascii="Times New Roman" w:hAnsi="Times New Roman"/>
        </w:rPr>
      </w:pPr>
      <w:r w:rsidRPr="00F57BF4">
        <w:rPr>
          <w:rFonts w:ascii="Times New Roman" w:hAnsi="Times New Roman"/>
        </w:rPr>
        <w:t xml:space="preserve">Целью реализации проекта является создание возможности для обеспечения </w:t>
      </w:r>
      <w:r>
        <w:rPr>
          <w:rFonts w:ascii="Times New Roman" w:hAnsi="Times New Roman"/>
        </w:rPr>
        <w:t xml:space="preserve">планируемых решениями генерального плана, проекта планировки </w:t>
      </w:r>
      <w:r w:rsidRPr="00F57BF4">
        <w:rPr>
          <w:rFonts w:ascii="Times New Roman" w:hAnsi="Times New Roman"/>
        </w:rPr>
        <w:t xml:space="preserve">потребителей доступом к системе централизованного </w:t>
      </w:r>
      <w:r>
        <w:rPr>
          <w:rFonts w:ascii="Times New Roman" w:hAnsi="Times New Roman"/>
        </w:rPr>
        <w:t>водоотведения</w:t>
      </w:r>
      <w:r w:rsidRPr="00F57BF4">
        <w:rPr>
          <w:rFonts w:ascii="Times New Roman" w:hAnsi="Times New Roman"/>
        </w:rPr>
        <w:t>.</w:t>
      </w:r>
    </w:p>
    <w:p w:rsidR="00AD2201" w:rsidRPr="00A21AD6" w:rsidRDefault="00AD2201" w:rsidP="00AD2201">
      <w:pPr>
        <w:pStyle w:val="a5"/>
        <w:rPr>
          <w:rFonts w:ascii="Times New Roman" w:hAnsi="Times New Roman"/>
        </w:rPr>
      </w:pPr>
      <w:r w:rsidRPr="00A21AD6">
        <w:rPr>
          <w:rFonts w:ascii="Times New Roman" w:hAnsi="Times New Roman"/>
        </w:rPr>
        <w:t xml:space="preserve">Технические параметры проекта включают в себя строительство сетей </w:t>
      </w:r>
      <w:r>
        <w:rPr>
          <w:rFonts w:ascii="Times New Roman" w:hAnsi="Times New Roman"/>
        </w:rPr>
        <w:t>водоотведения</w:t>
      </w:r>
      <w:r w:rsidRPr="00A21AD6">
        <w:rPr>
          <w:rFonts w:ascii="Times New Roman" w:hAnsi="Times New Roman"/>
        </w:rPr>
        <w:t xml:space="preserve"> протяженностью </w:t>
      </w:r>
      <w:r>
        <w:rPr>
          <w:rFonts w:ascii="Times New Roman" w:hAnsi="Times New Roman"/>
        </w:rPr>
        <w:t>24,2</w:t>
      </w:r>
      <w:r w:rsidRPr="00A21AD6">
        <w:rPr>
          <w:rFonts w:ascii="Times New Roman" w:hAnsi="Times New Roman"/>
        </w:rPr>
        <w:t xml:space="preserve"> км</w:t>
      </w:r>
      <w:r>
        <w:rPr>
          <w:rFonts w:ascii="Times New Roman" w:hAnsi="Times New Roman"/>
        </w:rPr>
        <w:t xml:space="preserve">, четырех канализационных насосных станций </w:t>
      </w:r>
      <w:r w:rsidRPr="00A21AD6">
        <w:rPr>
          <w:rFonts w:ascii="Times New Roman" w:hAnsi="Times New Roman"/>
        </w:rPr>
        <w:t xml:space="preserve">(технические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 </w:t>
      </w:r>
    </w:p>
    <w:p w:rsidR="00AD2201" w:rsidRDefault="00AD2201" w:rsidP="00AD2201">
      <w:pPr>
        <w:pStyle w:val="a5"/>
        <w:rPr>
          <w:rFonts w:ascii="Times New Roman" w:hAnsi="Times New Roman"/>
        </w:rPr>
      </w:pPr>
      <w:r w:rsidRPr="00F57BF4">
        <w:rPr>
          <w:rFonts w:ascii="Times New Roman" w:hAnsi="Times New Roman"/>
        </w:rPr>
        <w:t xml:space="preserve">Ожидаемый эффект – создание возможности для обеспечения </w:t>
      </w:r>
      <w:r>
        <w:rPr>
          <w:rFonts w:ascii="Times New Roman" w:hAnsi="Times New Roman"/>
        </w:rPr>
        <w:t xml:space="preserve">планируемых решениями </w:t>
      </w:r>
      <w:r w:rsidRPr="00E23149">
        <w:rPr>
          <w:rFonts w:ascii="Times New Roman" w:hAnsi="Times New Roman"/>
        </w:rPr>
        <w:t>генерального плана потребителей доступом к системе централизованного водоснабжения</w:t>
      </w:r>
      <w:r>
        <w:rPr>
          <w:rFonts w:ascii="Times New Roman" w:hAnsi="Times New Roman"/>
        </w:rPr>
        <w:t>.</w:t>
      </w:r>
    </w:p>
    <w:p w:rsidR="00BC7322" w:rsidRPr="00CB6915" w:rsidRDefault="00BC7322" w:rsidP="00BC7322">
      <w:pPr>
        <w:pStyle w:val="13"/>
        <w:numPr>
          <w:ilvl w:val="0"/>
          <w:numId w:val="16"/>
        </w:numPr>
        <w:spacing w:before="120"/>
        <w:rPr>
          <w:rFonts w:ascii="Times New Roman" w:hAnsi="Times New Roman"/>
          <w:b/>
          <w:lang w:eastAsia="x-none"/>
        </w:rPr>
      </w:pPr>
      <w:r w:rsidRPr="00CB6915">
        <w:rPr>
          <w:rFonts w:ascii="Times New Roman" w:hAnsi="Times New Roman"/>
          <w:b/>
          <w:lang w:eastAsia="x-none"/>
        </w:rPr>
        <w:t xml:space="preserve">Инвестиционный проект «Ежегодная реконструкция сетей </w:t>
      </w:r>
      <w:r>
        <w:rPr>
          <w:rFonts w:ascii="Times New Roman" w:hAnsi="Times New Roman"/>
          <w:b/>
          <w:lang w:eastAsia="x-none"/>
        </w:rPr>
        <w:t>водоотведения</w:t>
      </w:r>
      <w:r w:rsidRPr="00CB6915">
        <w:rPr>
          <w:rFonts w:ascii="Times New Roman" w:hAnsi="Times New Roman"/>
          <w:b/>
          <w:lang w:eastAsia="x-none"/>
        </w:rPr>
        <w:t>».</w:t>
      </w:r>
    </w:p>
    <w:p w:rsidR="00BC7322" w:rsidRPr="00CB6915" w:rsidRDefault="00BC7322" w:rsidP="00BC7322">
      <w:pPr>
        <w:pStyle w:val="a5"/>
        <w:rPr>
          <w:rFonts w:ascii="Times New Roman" w:hAnsi="Times New Roman"/>
        </w:rPr>
      </w:pPr>
      <w:r w:rsidRPr="00CB6915">
        <w:rPr>
          <w:rFonts w:ascii="Times New Roman" w:hAnsi="Times New Roman"/>
        </w:rPr>
        <w:t xml:space="preserve">Срок реализации проекта – 2021-2040 г. </w:t>
      </w:r>
    </w:p>
    <w:p w:rsidR="00BC7322" w:rsidRPr="00D02527" w:rsidRDefault="00BC7322" w:rsidP="00BC7322">
      <w:pPr>
        <w:pStyle w:val="a5"/>
        <w:rPr>
          <w:rFonts w:ascii="Times New Roman" w:hAnsi="Times New Roman"/>
        </w:rPr>
      </w:pPr>
      <w:r w:rsidRPr="00D02527">
        <w:rPr>
          <w:rFonts w:ascii="Times New Roman" w:hAnsi="Times New Roman"/>
        </w:rPr>
        <w:lastRenderedPageBreak/>
        <w:t xml:space="preserve">Необходимые </w:t>
      </w:r>
      <w:r w:rsidRPr="00A02471">
        <w:rPr>
          <w:rFonts w:ascii="Times New Roman" w:hAnsi="Times New Roman"/>
        </w:rPr>
        <w:t xml:space="preserve">капитальные затраты – </w:t>
      </w:r>
      <w:r w:rsidR="00A02471" w:rsidRPr="00A02471">
        <w:rPr>
          <w:rFonts w:ascii="Times New Roman" w:hAnsi="Times New Roman"/>
        </w:rPr>
        <w:t>226,0</w:t>
      </w:r>
      <w:r w:rsidRPr="00A02471">
        <w:rPr>
          <w:rFonts w:ascii="Times New Roman" w:hAnsi="Times New Roman"/>
        </w:rPr>
        <w:t xml:space="preserve"> млн. руб.</w:t>
      </w:r>
    </w:p>
    <w:p w:rsidR="00BC7322" w:rsidRPr="00CB6915" w:rsidRDefault="00BC7322" w:rsidP="00BC7322">
      <w:pPr>
        <w:spacing w:before="60" w:after="60"/>
        <w:ind w:firstLine="567"/>
        <w:jc w:val="both"/>
      </w:pPr>
      <w:r w:rsidRPr="00CB6915">
        <w:t xml:space="preserve">Целью реализации проекта является повышение эффективности и надежности системы </w:t>
      </w:r>
      <w:r>
        <w:t>водоотведения</w:t>
      </w:r>
      <w:r w:rsidRPr="00CB6915">
        <w:t xml:space="preserve">. </w:t>
      </w:r>
    </w:p>
    <w:p w:rsidR="00BC7322" w:rsidRPr="00CB6915" w:rsidRDefault="00BC7322" w:rsidP="00BC7322">
      <w:pPr>
        <w:spacing w:before="60" w:after="60"/>
        <w:ind w:firstLine="567"/>
        <w:jc w:val="both"/>
      </w:pPr>
      <w:r w:rsidRPr="00CB6915">
        <w:t xml:space="preserve">Технические параметры проекта включают в себя ежегодную реконструкцию сетей </w:t>
      </w:r>
      <w:r>
        <w:t>водоотведения</w:t>
      </w:r>
      <w:r w:rsidRPr="00CB6915">
        <w:t xml:space="preserve"> в пределах 4-5% от протяженности существующих сетей (технические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w:t>
      </w:r>
    </w:p>
    <w:p w:rsidR="00AD2201" w:rsidRPr="00A46D9C" w:rsidRDefault="00BC7322" w:rsidP="00EA29B2">
      <w:pPr>
        <w:pStyle w:val="a5"/>
        <w:rPr>
          <w:rFonts w:ascii="Times New Roman" w:hAnsi="Times New Roman"/>
        </w:rPr>
      </w:pPr>
      <w:r w:rsidRPr="00BC7322">
        <w:rPr>
          <w:rFonts w:ascii="Times New Roman" w:hAnsi="Times New Roman"/>
        </w:rPr>
        <w:t xml:space="preserve">Ожидаемый эффект – </w:t>
      </w:r>
      <w:r w:rsidRPr="00B06E50">
        <w:rPr>
          <w:rFonts w:ascii="Times New Roman" w:hAnsi="Times New Roman"/>
        </w:rPr>
        <w:t>снижение физического износа сетей водоотведения, аварийности системы водоотведения, удельного веса сетей, нуждающихся в замене, уровня по</w:t>
      </w:r>
      <w:r>
        <w:rPr>
          <w:rFonts w:ascii="Times New Roman" w:hAnsi="Times New Roman"/>
        </w:rPr>
        <w:t>терь при транспортировке</w:t>
      </w:r>
      <w:r w:rsidRPr="00B06E50">
        <w:rPr>
          <w:rFonts w:ascii="Times New Roman" w:hAnsi="Times New Roman"/>
        </w:rPr>
        <w:t>.</w:t>
      </w:r>
    </w:p>
    <w:p w:rsidR="005C5DF6" w:rsidRPr="00F5195B" w:rsidRDefault="005C5DF6" w:rsidP="005C5DF6">
      <w:pPr>
        <w:pStyle w:val="2"/>
        <w:keepLines/>
        <w:ind w:left="0" w:firstLine="0"/>
        <w:rPr>
          <w:rFonts w:ascii="Times New Roman" w:hAnsi="Times New Roman"/>
        </w:rPr>
      </w:pPr>
      <w:bookmarkStart w:id="69" w:name="_Toc53583730"/>
      <w:r w:rsidRPr="00F5195B">
        <w:rPr>
          <w:rFonts w:ascii="Times New Roman" w:hAnsi="Times New Roman"/>
        </w:rPr>
        <w:t>Инвестиционные проекты в сфере водоснабжения</w:t>
      </w:r>
      <w:bookmarkEnd w:id="69"/>
    </w:p>
    <w:p w:rsidR="00866838" w:rsidRPr="00967926" w:rsidRDefault="00866838" w:rsidP="00866838">
      <w:pPr>
        <w:pStyle w:val="a5"/>
        <w:rPr>
          <w:rFonts w:ascii="Times New Roman" w:hAnsi="Times New Roman"/>
        </w:rPr>
      </w:pPr>
      <w:r w:rsidRPr="00967926">
        <w:rPr>
          <w:rFonts w:ascii="Times New Roman" w:hAnsi="Times New Roman"/>
        </w:rPr>
        <w:t xml:space="preserve">Развитие системы водоснабжения в соответствии с мероприятиями Программы должно позволить </w:t>
      </w:r>
      <w:r w:rsidR="000614D7" w:rsidRPr="00967926">
        <w:rPr>
          <w:rFonts w:ascii="Times New Roman" w:hAnsi="Times New Roman"/>
        </w:rPr>
        <w:t>обеспечить население питьевой водой требуемого качества</w:t>
      </w:r>
      <w:r w:rsidR="00967926">
        <w:rPr>
          <w:rFonts w:ascii="Times New Roman" w:hAnsi="Times New Roman"/>
        </w:rPr>
        <w:t xml:space="preserve">, </w:t>
      </w:r>
      <w:r w:rsidR="00967926" w:rsidRPr="00967926">
        <w:rPr>
          <w:rFonts w:ascii="Times New Roman" w:hAnsi="Times New Roman"/>
        </w:rPr>
        <w:t>обеспеч</w:t>
      </w:r>
      <w:r w:rsidR="00967926">
        <w:rPr>
          <w:rFonts w:ascii="Times New Roman" w:hAnsi="Times New Roman"/>
        </w:rPr>
        <w:t>ить</w:t>
      </w:r>
      <w:r w:rsidR="00967926" w:rsidRPr="00967926">
        <w:rPr>
          <w:rFonts w:ascii="Times New Roman" w:hAnsi="Times New Roman"/>
        </w:rPr>
        <w:t xml:space="preserve"> устойчиво</w:t>
      </w:r>
      <w:r w:rsidR="00967926">
        <w:rPr>
          <w:rFonts w:ascii="Times New Roman" w:hAnsi="Times New Roman"/>
        </w:rPr>
        <w:t>е</w:t>
      </w:r>
      <w:r w:rsidR="00967926" w:rsidRPr="00967926">
        <w:rPr>
          <w:rFonts w:ascii="Times New Roman" w:hAnsi="Times New Roman"/>
        </w:rPr>
        <w:t xml:space="preserve"> функционировани</w:t>
      </w:r>
      <w:r w:rsidR="00967926">
        <w:rPr>
          <w:rFonts w:ascii="Times New Roman" w:hAnsi="Times New Roman"/>
        </w:rPr>
        <w:t>е</w:t>
      </w:r>
      <w:r w:rsidR="00967926" w:rsidRPr="00967926">
        <w:rPr>
          <w:rFonts w:ascii="Times New Roman" w:hAnsi="Times New Roman"/>
        </w:rPr>
        <w:t xml:space="preserve"> централизованной системы водоснабжения за счет повышения уровня надежности</w:t>
      </w:r>
      <w:r w:rsidRPr="00967926">
        <w:rPr>
          <w:rFonts w:ascii="Times New Roman" w:hAnsi="Times New Roman"/>
        </w:rPr>
        <w:t>.</w:t>
      </w:r>
    </w:p>
    <w:p w:rsidR="00866838" w:rsidRPr="00967926" w:rsidRDefault="00866838" w:rsidP="00866838">
      <w:pPr>
        <w:pStyle w:val="a5"/>
        <w:rPr>
          <w:rFonts w:ascii="Times New Roman" w:hAnsi="Times New Roman"/>
        </w:rPr>
      </w:pPr>
      <w:r w:rsidRPr="00967926">
        <w:rPr>
          <w:rFonts w:ascii="Times New Roman" w:hAnsi="Times New Roman"/>
        </w:rPr>
        <w:t>Мероприятия инвестиционных проектов разработаны на основании следующих документов:</w:t>
      </w:r>
    </w:p>
    <w:p w:rsidR="00D12679" w:rsidRDefault="00D12679" w:rsidP="00D12679">
      <w:pPr>
        <w:pStyle w:val="affc"/>
        <w:numPr>
          <w:ilvl w:val="0"/>
          <w:numId w:val="25"/>
        </w:numPr>
        <w:tabs>
          <w:tab w:val="clear" w:pos="1080"/>
          <w:tab w:val="left" w:pos="851"/>
        </w:tabs>
        <w:spacing w:before="120" w:after="60" w:line="240" w:lineRule="auto"/>
        <w:ind w:left="0" w:firstLine="567"/>
        <w:rPr>
          <w:b w:val="0"/>
          <w:lang w:eastAsia="en-US"/>
        </w:rPr>
      </w:pPr>
      <w:r w:rsidRPr="00967926">
        <w:rPr>
          <w:b w:val="0"/>
          <w:lang w:eastAsia="en-US"/>
        </w:rPr>
        <w:t>генерального плана муниципального образования «Городской округ «Город Нарьян-Мар»;</w:t>
      </w:r>
    </w:p>
    <w:p w:rsidR="008B390B" w:rsidRPr="00D12679" w:rsidRDefault="008B390B" w:rsidP="008B390B">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 xml:space="preserve">проекта планировки </w:t>
      </w:r>
      <w:r w:rsidRPr="00D12679">
        <w:rPr>
          <w:b w:val="0"/>
          <w:lang w:eastAsia="en-US"/>
        </w:rPr>
        <w:t>муниципального образования «Городской округ «Город Нарьян-Мар»</w:t>
      </w:r>
      <w:r>
        <w:rPr>
          <w:b w:val="0"/>
          <w:lang w:eastAsia="en-US"/>
        </w:rPr>
        <w:t>;</w:t>
      </w:r>
    </w:p>
    <w:p w:rsidR="00E94143" w:rsidRPr="00967926" w:rsidRDefault="00E94143" w:rsidP="00E94143">
      <w:pPr>
        <w:pStyle w:val="a5"/>
        <w:rPr>
          <w:rFonts w:ascii="Times New Roman" w:hAnsi="Times New Roman"/>
        </w:rPr>
      </w:pPr>
      <w:r w:rsidRPr="00967926">
        <w:rPr>
          <w:rFonts w:ascii="Times New Roman" w:hAnsi="Times New Roman"/>
        </w:rPr>
        <w:t>с учетом программ развития, в том числе таких как:</w:t>
      </w:r>
    </w:p>
    <w:p w:rsidR="00F75075" w:rsidRPr="00072D07" w:rsidRDefault="00F75075" w:rsidP="002C2981">
      <w:pPr>
        <w:pStyle w:val="affc"/>
        <w:numPr>
          <w:ilvl w:val="0"/>
          <w:numId w:val="25"/>
        </w:numPr>
        <w:tabs>
          <w:tab w:val="clear" w:pos="1080"/>
          <w:tab w:val="left" w:pos="851"/>
        </w:tabs>
        <w:spacing w:before="120" w:after="60" w:line="240" w:lineRule="auto"/>
        <w:ind w:left="0" w:firstLine="567"/>
        <w:rPr>
          <w:b w:val="0"/>
          <w:lang w:eastAsia="en-US"/>
        </w:rPr>
      </w:pPr>
      <w:r w:rsidRPr="00967926">
        <w:rPr>
          <w:b w:val="0"/>
          <w:lang w:eastAsia="en-US"/>
        </w:rPr>
        <w:t xml:space="preserve">государственная программа Ненецкого автономного округа «Модернизация жилищно-коммунального хозяйства Ненецкого автономного округа», утвержденная </w:t>
      </w:r>
      <w:r w:rsidRPr="00072D07">
        <w:rPr>
          <w:b w:val="0"/>
          <w:lang w:eastAsia="en-US"/>
        </w:rPr>
        <w:t>постановлением Администрации Ненецкого автономного округа от 22.10.2014г. № 399-п;</w:t>
      </w:r>
    </w:p>
    <w:p w:rsidR="00F75075" w:rsidRDefault="00F75075" w:rsidP="002C2981">
      <w:pPr>
        <w:pStyle w:val="affc"/>
        <w:numPr>
          <w:ilvl w:val="0"/>
          <w:numId w:val="25"/>
        </w:numPr>
        <w:tabs>
          <w:tab w:val="clear" w:pos="1080"/>
          <w:tab w:val="left" w:pos="851"/>
        </w:tabs>
        <w:spacing w:before="120" w:after="60" w:line="240" w:lineRule="auto"/>
        <w:ind w:left="0" w:firstLine="567"/>
        <w:rPr>
          <w:b w:val="0"/>
          <w:lang w:eastAsia="en-US"/>
        </w:rPr>
      </w:pPr>
      <w:r w:rsidRPr="00072D07">
        <w:rPr>
          <w:b w:val="0"/>
          <w:lang w:eastAsia="en-US"/>
        </w:rPr>
        <w:t>региональная программа «Повышение качества водоснабжения Ненецкого автономного округа», утвержденная постановлением Администрации Ненецкого автономного округа от 31.07.2019 г. № 215-п;</w:t>
      </w:r>
    </w:p>
    <w:p w:rsidR="00072D07" w:rsidRPr="00072D07" w:rsidRDefault="00072D07" w:rsidP="003E0FBB">
      <w:pPr>
        <w:pStyle w:val="affc"/>
        <w:numPr>
          <w:ilvl w:val="0"/>
          <w:numId w:val="25"/>
        </w:numPr>
        <w:tabs>
          <w:tab w:val="clear" w:pos="1080"/>
          <w:tab w:val="left" w:pos="851"/>
        </w:tabs>
        <w:spacing w:before="120" w:after="60" w:line="240" w:lineRule="auto"/>
        <w:ind w:left="0" w:firstLine="567"/>
        <w:rPr>
          <w:b w:val="0"/>
          <w:lang w:eastAsia="en-US"/>
        </w:rPr>
      </w:pPr>
      <w:r w:rsidRPr="00072D07">
        <w:rPr>
          <w:b w:val="0"/>
          <w:lang w:eastAsia="en-US"/>
        </w:rPr>
        <w:t>муниципальная программа «Повышение уровня жизнеобеспечения и безопасности жизнедеятельности населения муниципального образования «Городской округ «Город Нарьян-Мар»</w:t>
      </w:r>
      <w:r>
        <w:rPr>
          <w:b w:val="0"/>
          <w:lang w:eastAsia="en-US"/>
        </w:rPr>
        <w:t xml:space="preserve">», утвержденная постановлением Администрации МО </w:t>
      </w:r>
      <w:r w:rsidRPr="00072D07">
        <w:rPr>
          <w:b w:val="0"/>
          <w:lang w:eastAsia="en-US"/>
        </w:rPr>
        <w:t>«Городской округ «Город Нарьян-Мар»</w:t>
      </w:r>
      <w:r w:rsidR="00941A50">
        <w:rPr>
          <w:b w:val="0"/>
          <w:lang w:eastAsia="en-US"/>
        </w:rPr>
        <w:t xml:space="preserve"> от 31.08.2018 г. № 587;</w:t>
      </w:r>
    </w:p>
    <w:p w:rsidR="00F75075" w:rsidRDefault="00F75075" w:rsidP="002C2981">
      <w:pPr>
        <w:pStyle w:val="affc"/>
        <w:numPr>
          <w:ilvl w:val="0"/>
          <w:numId w:val="25"/>
        </w:numPr>
        <w:tabs>
          <w:tab w:val="clear" w:pos="1080"/>
          <w:tab w:val="left" w:pos="851"/>
        </w:tabs>
        <w:spacing w:before="120" w:after="60" w:line="240" w:lineRule="auto"/>
        <w:ind w:left="0" w:firstLine="567"/>
        <w:rPr>
          <w:b w:val="0"/>
          <w:lang w:eastAsia="en-US"/>
        </w:rPr>
      </w:pPr>
      <w:r w:rsidRPr="00000003">
        <w:rPr>
          <w:b w:val="0"/>
          <w:lang w:eastAsia="en-US"/>
        </w:rPr>
        <w:t>муниципальная программа «</w:t>
      </w:r>
      <w:r w:rsidR="00000003" w:rsidRPr="00000003">
        <w:rPr>
          <w:b w:val="0"/>
          <w:lang w:eastAsia="en-US"/>
        </w:rPr>
        <w:t>Повышение качества водоснабжения муниципального образования "Городской округ "Город Нарьян-Мар</w:t>
      </w:r>
      <w:r w:rsidRPr="00000003">
        <w:rPr>
          <w:b w:val="0"/>
          <w:lang w:eastAsia="en-US"/>
        </w:rPr>
        <w:t xml:space="preserve">», утвержденная постановлением Администрации </w:t>
      </w:r>
      <w:r w:rsidR="00000003">
        <w:rPr>
          <w:b w:val="0"/>
          <w:lang w:eastAsia="en-US"/>
        </w:rPr>
        <w:t xml:space="preserve">МО </w:t>
      </w:r>
      <w:r w:rsidR="00000003" w:rsidRPr="00072D07">
        <w:rPr>
          <w:b w:val="0"/>
          <w:lang w:eastAsia="en-US"/>
        </w:rPr>
        <w:t>«Городской округ «Город Нарьян-Мар»</w:t>
      </w:r>
      <w:r w:rsidR="00000003">
        <w:rPr>
          <w:b w:val="0"/>
          <w:lang w:eastAsia="en-US"/>
        </w:rPr>
        <w:t xml:space="preserve"> от 30.08.2019 г. № 831</w:t>
      </w:r>
      <w:r w:rsidRPr="00000003">
        <w:rPr>
          <w:b w:val="0"/>
          <w:lang w:eastAsia="en-US"/>
        </w:rPr>
        <w:t>;</w:t>
      </w:r>
    </w:p>
    <w:p w:rsidR="00000003" w:rsidRDefault="00000003" w:rsidP="00000003">
      <w:pPr>
        <w:pStyle w:val="affc"/>
        <w:numPr>
          <w:ilvl w:val="0"/>
          <w:numId w:val="25"/>
        </w:numPr>
        <w:tabs>
          <w:tab w:val="clear" w:pos="1080"/>
          <w:tab w:val="left" w:pos="851"/>
        </w:tabs>
        <w:spacing w:before="120" w:after="60" w:line="240" w:lineRule="auto"/>
        <w:ind w:left="0" w:firstLine="567"/>
        <w:rPr>
          <w:b w:val="0"/>
          <w:lang w:eastAsia="en-US"/>
        </w:rPr>
      </w:pPr>
      <w:r w:rsidRPr="00000003">
        <w:rPr>
          <w:b w:val="0"/>
          <w:lang w:eastAsia="en-US"/>
        </w:rPr>
        <w:t xml:space="preserve">план мероприятий по приведению качества питьевой воды в соответствии с установленными требованиями </w:t>
      </w:r>
      <w:proofErr w:type="spellStart"/>
      <w:r w:rsidRPr="00000003">
        <w:rPr>
          <w:b w:val="0"/>
          <w:lang w:eastAsia="en-US"/>
        </w:rPr>
        <w:t>Нарьян-Марского</w:t>
      </w:r>
      <w:proofErr w:type="spellEnd"/>
      <w:r w:rsidRPr="00000003">
        <w:rPr>
          <w:b w:val="0"/>
          <w:lang w:eastAsia="en-US"/>
        </w:rPr>
        <w:t xml:space="preserve"> муниципального унитарного предприятия объединенных котельных и тепловых сетей</w:t>
      </w:r>
      <w:r>
        <w:rPr>
          <w:b w:val="0"/>
          <w:lang w:eastAsia="en-US"/>
        </w:rPr>
        <w:t>;</w:t>
      </w:r>
    </w:p>
    <w:p w:rsidR="00000003" w:rsidRPr="00F1068E" w:rsidRDefault="00967926" w:rsidP="003E0FBB">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 xml:space="preserve">программа модернизации объектов коммунальной инфраструктуры </w:t>
      </w:r>
      <w:proofErr w:type="spellStart"/>
      <w:r w:rsidRPr="00000003">
        <w:rPr>
          <w:b w:val="0"/>
          <w:lang w:eastAsia="en-US"/>
        </w:rPr>
        <w:t>Нарьян-Марского</w:t>
      </w:r>
      <w:proofErr w:type="spellEnd"/>
      <w:r w:rsidRPr="00000003">
        <w:rPr>
          <w:b w:val="0"/>
          <w:lang w:eastAsia="en-US"/>
        </w:rPr>
        <w:t xml:space="preserve"> муниципального унитарного предприятия объединенных котельных и тепловых </w:t>
      </w:r>
      <w:r w:rsidRPr="00F1068E">
        <w:rPr>
          <w:b w:val="0"/>
          <w:lang w:eastAsia="en-US"/>
        </w:rPr>
        <w:t>сетей.</w:t>
      </w:r>
    </w:p>
    <w:p w:rsidR="00F76426" w:rsidRPr="00C469F0" w:rsidRDefault="00F76426" w:rsidP="00F76426">
      <w:pPr>
        <w:pStyle w:val="a5"/>
        <w:rPr>
          <w:rFonts w:ascii="Times New Roman" w:hAnsi="Times New Roman"/>
        </w:rPr>
      </w:pPr>
      <w:r w:rsidRPr="00F1068E">
        <w:rPr>
          <w:rFonts w:ascii="Times New Roman" w:hAnsi="Times New Roman"/>
        </w:rPr>
        <w:t xml:space="preserve">Уточнение объемов и источников финансирования будет проводиться на стадии составления сметы по факту принятия решения о строительстве или реконструкции </w:t>
      </w:r>
      <w:r w:rsidRPr="00C469F0">
        <w:rPr>
          <w:rFonts w:ascii="Times New Roman" w:hAnsi="Times New Roman"/>
        </w:rPr>
        <w:t>каждого объекта в индивидуальном порядке.</w:t>
      </w:r>
    </w:p>
    <w:p w:rsidR="00866838" w:rsidRPr="00C469F0" w:rsidRDefault="00866838" w:rsidP="00C469F0">
      <w:pPr>
        <w:pStyle w:val="13"/>
        <w:numPr>
          <w:ilvl w:val="0"/>
          <w:numId w:val="17"/>
        </w:numPr>
        <w:rPr>
          <w:rFonts w:ascii="Times New Roman" w:hAnsi="Times New Roman"/>
          <w:b/>
          <w:lang w:eastAsia="x-none"/>
        </w:rPr>
      </w:pPr>
      <w:r w:rsidRPr="00C469F0">
        <w:rPr>
          <w:rFonts w:ascii="Times New Roman" w:hAnsi="Times New Roman"/>
          <w:b/>
          <w:lang w:eastAsia="x-none"/>
        </w:rPr>
        <w:lastRenderedPageBreak/>
        <w:t>Инвестиционный проект «</w:t>
      </w:r>
      <w:bookmarkStart w:id="70" w:name="OLE_LINK88"/>
      <w:bookmarkStart w:id="71" w:name="OLE_LINK89"/>
      <w:r w:rsidR="00C469F0" w:rsidRPr="00C469F0">
        <w:rPr>
          <w:rFonts w:ascii="Times New Roman" w:hAnsi="Times New Roman"/>
          <w:b/>
          <w:lang w:eastAsia="x-none"/>
        </w:rPr>
        <w:t>Проектирование и реконструкция наружного водовода в две нитки на участке от ВНС-2 до т.</w:t>
      </w:r>
      <w:r w:rsidR="00C469F0">
        <w:rPr>
          <w:rFonts w:ascii="Times New Roman" w:hAnsi="Times New Roman"/>
          <w:b/>
          <w:lang w:eastAsia="x-none"/>
        </w:rPr>
        <w:t xml:space="preserve"> </w:t>
      </w:r>
      <w:r w:rsidR="00C469F0" w:rsidRPr="00C469F0">
        <w:rPr>
          <w:rFonts w:ascii="Times New Roman" w:hAnsi="Times New Roman"/>
          <w:b/>
          <w:lang w:eastAsia="x-none"/>
        </w:rPr>
        <w:t xml:space="preserve">А в районе </w:t>
      </w:r>
      <w:proofErr w:type="spellStart"/>
      <w:r w:rsidR="00C469F0" w:rsidRPr="00C469F0">
        <w:rPr>
          <w:rFonts w:ascii="Times New Roman" w:hAnsi="Times New Roman"/>
          <w:b/>
          <w:lang w:eastAsia="x-none"/>
        </w:rPr>
        <w:t>ж.д</w:t>
      </w:r>
      <w:proofErr w:type="spellEnd"/>
      <w:r w:rsidR="00C469F0" w:rsidRPr="00C469F0">
        <w:rPr>
          <w:rFonts w:ascii="Times New Roman" w:hAnsi="Times New Roman"/>
          <w:b/>
          <w:lang w:eastAsia="x-none"/>
        </w:rPr>
        <w:t xml:space="preserve">. № 1 по ул. 60 лет Октября с устройством ВНС в микрорайоне Малый </w:t>
      </w:r>
      <w:proofErr w:type="spellStart"/>
      <w:r w:rsidR="00C469F0" w:rsidRPr="00C469F0">
        <w:rPr>
          <w:rFonts w:ascii="Times New Roman" w:hAnsi="Times New Roman"/>
          <w:b/>
          <w:lang w:eastAsia="x-none"/>
        </w:rPr>
        <w:t>Качгорт</w:t>
      </w:r>
      <w:proofErr w:type="spellEnd"/>
      <w:r w:rsidR="00C469F0" w:rsidRPr="00C469F0">
        <w:rPr>
          <w:rFonts w:ascii="Times New Roman" w:hAnsi="Times New Roman"/>
          <w:b/>
          <w:lang w:eastAsia="x-none"/>
        </w:rPr>
        <w:t>»</w:t>
      </w:r>
      <w:bookmarkEnd w:id="70"/>
      <w:bookmarkEnd w:id="71"/>
      <w:r w:rsidR="00C469F0" w:rsidRPr="00C469F0">
        <w:rPr>
          <w:rFonts w:ascii="Times New Roman" w:hAnsi="Times New Roman"/>
          <w:b/>
          <w:lang w:eastAsia="x-none"/>
        </w:rPr>
        <w:t>.</w:t>
      </w:r>
    </w:p>
    <w:p w:rsidR="00866838" w:rsidRPr="00C469F0" w:rsidRDefault="00866838" w:rsidP="00866838">
      <w:pPr>
        <w:pStyle w:val="a5"/>
        <w:rPr>
          <w:rFonts w:ascii="Times New Roman" w:hAnsi="Times New Roman"/>
        </w:rPr>
      </w:pPr>
      <w:r w:rsidRPr="00C469F0">
        <w:rPr>
          <w:rFonts w:ascii="Times New Roman" w:hAnsi="Times New Roman"/>
        </w:rPr>
        <w:t xml:space="preserve">Срок реализации проекта – </w:t>
      </w:r>
      <w:r w:rsidR="003665C3">
        <w:rPr>
          <w:rFonts w:ascii="Times New Roman" w:hAnsi="Times New Roman"/>
        </w:rPr>
        <w:t>2020</w:t>
      </w:r>
      <w:r w:rsidR="0053313E">
        <w:rPr>
          <w:rFonts w:ascii="Times New Roman" w:hAnsi="Times New Roman"/>
        </w:rPr>
        <w:t>-2023</w:t>
      </w:r>
      <w:r w:rsidRPr="00C469F0">
        <w:rPr>
          <w:rFonts w:ascii="Times New Roman" w:hAnsi="Times New Roman"/>
        </w:rPr>
        <w:t xml:space="preserve"> г. </w:t>
      </w:r>
    </w:p>
    <w:p w:rsidR="00866838" w:rsidRPr="00C469F0" w:rsidRDefault="00866838" w:rsidP="00866838">
      <w:pPr>
        <w:pStyle w:val="a5"/>
        <w:rPr>
          <w:rFonts w:ascii="Times New Roman" w:hAnsi="Times New Roman"/>
        </w:rPr>
      </w:pPr>
      <w:r w:rsidRPr="00C469F0">
        <w:rPr>
          <w:rFonts w:ascii="Times New Roman" w:hAnsi="Times New Roman"/>
        </w:rPr>
        <w:t xml:space="preserve">Необходимые капитальные затраты </w:t>
      </w:r>
      <w:r w:rsidRPr="00AA22FE">
        <w:rPr>
          <w:rFonts w:ascii="Times New Roman" w:hAnsi="Times New Roman"/>
        </w:rPr>
        <w:t xml:space="preserve">– </w:t>
      </w:r>
      <w:r w:rsidR="003665C3" w:rsidRPr="00AA22FE">
        <w:rPr>
          <w:rFonts w:ascii="Times New Roman" w:hAnsi="Times New Roman"/>
        </w:rPr>
        <w:t>114,32</w:t>
      </w:r>
      <w:r w:rsidRPr="00AA22FE">
        <w:rPr>
          <w:rFonts w:ascii="Times New Roman" w:hAnsi="Times New Roman"/>
        </w:rPr>
        <w:t xml:space="preserve"> </w:t>
      </w:r>
      <w:r w:rsidR="00AA22FE" w:rsidRPr="00AA22FE">
        <w:rPr>
          <w:rFonts w:ascii="Times New Roman" w:hAnsi="Times New Roman"/>
        </w:rPr>
        <w:t>млн. руб.</w:t>
      </w:r>
    </w:p>
    <w:p w:rsidR="00D31F46" w:rsidRPr="00C469F0" w:rsidRDefault="00D31F46" w:rsidP="00D31F46">
      <w:pPr>
        <w:pStyle w:val="a5"/>
        <w:rPr>
          <w:rFonts w:ascii="Times New Roman" w:hAnsi="Times New Roman"/>
        </w:rPr>
      </w:pPr>
      <w:r w:rsidRPr="00C469F0">
        <w:rPr>
          <w:rFonts w:ascii="Times New Roman" w:hAnsi="Times New Roman"/>
        </w:rPr>
        <w:t>Обоснование мероприятия –</w:t>
      </w:r>
      <w:r w:rsidR="0023356D" w:rsidRPr="00C469F0">
        <w:rPr>
          <w:rFonts w:ascii="Times New Roman" w:hAnsi="Times New Roman"/>
        </w:rPr>
        <w:t xml:space="preserve"> </w:t>
      </w:r>
      <w:r w:rsidR="0091669A" w:rsidRPr="00AD376E">
        <w:rPr>
          <w:rFonts w:ascii="Times New Roman" w:hAnsi="Times New Roman"/>
        </w:rPr>
        <w:t>программа модернизации объектов коммунальной инфраструктуры</w:t>
      </w:r>
      <w:r w:rsidR="0091669A">
        <w:rPr>
          <w:rFonts w:ascii="Times New Roman" w:hAnsi="Times New Roman"/>
        </w:rPr>
        <w:t xml:space="preserve"> </w:t>
      </w:r>
      <w:proofErr w:type="spellStart"/>
      <w:r w:rsidR="0091669A" w:rsidRPr="00C469F0">
        <w:rPr>
          <w:rFonts w:ascii="Times New Roman" w:hAnsi="Times New Roman"/>
        </w:rPr>
        <w:t>Нарьян-Марского</w:t>
      </w:r>
      <w:proofErr w:type="spellEnd"/>
      <w:r w:rsidR="0091669A" w:rsidRPr="00C469F0">
        <w:rPr>
          <w:rFonts w:ascii="Times New Roman" w:hAnsi="Times New Roman"/>
        </w:rPr>
        <w:t xml:space="preserve"> МУ «ПОК и ТС»</w:t>
      </w:r>
      <w:r w:rsidR="0091669A">
        <w:rPr>
          <w:rFonts w:ascii="Times New Roman" w:hAnsi="Times New Roman"/>
        </w:rPr>
        <w:t xml:space="preserve">, </w:t>
      </w:r>
      <w:r w:rsidR="00C469F0" w:rsidRPr="00C469F0">
        <w:rPr>
          <w:rFonts w:ascii="Times New Roman" w:hAnsi="Times New Roman"/>
        </w:rPr>
        <w:t>муниципальная программа «Повышение качества водоснабжения муниципального образования "Городской округ "Город Нарьян-Мар»</w:t>
      </w:r>
      <w:r w:rsidR="00C469F0">
        <w:rPr>
          <w:rFonts w:ascii="Times New Roman" w:hAnsi="Times New Roman"/>
        </w:rPr>
        <w:t xml:space="preserve">, </w:t>
      </w:r>
      <w:r w:rsidR="00C469F0" w:rsidRPr="00C469F0">
        <w:rPr>
          <w:rFonts w:ascii="Times New Roman" w:hAnsi="Times New Roman"/>
        </w:rPr>
        <w:t xml:space="preserve">план мероприятий по приведению качества питьевой воды в соответствии с установленными требованиями </w:t>
      </w:r>
      <w:proofErr w:type="spellStart"/>
      <w:r w:rsidR="00C469F0" w:rsidRPr="00C469F0">
        <w:rPr>
          <w:rFonts w:ascii="Times New Roman" w:hAnsi="Times New Roman"/>
        </w:rPr>
        <w:t>Нарьян-Марского</w:t>
      </w:r>
      <w:proofErr w:type="spellEnd"/>
      <w:r w:rsidR="00C469F0" w:rsidRPr="00C469F0">
        <w:rPr>
          <w:rFonts w:ascii="Times New Roman" w:hAnsi="Times New Roman"/>
        </w:rPr>
        <w:t xml:space="preserve"> МУ «ПОК и ТС»</w:t>
      </w:r>
      <w:r w:rsidR="0091669A">
        <w:rPr>
          <w:rFonts w:ascii="Times New Roman" w:hAnsi="Times New Roman"/>
        </w:rPr>
        <w:t>.</w:t>
      </w:r>
    </w:p>
    <w:p w:rsidR="00866838" w:rsidRPr="00844960" w:rsidRDefault="00517E87" w:rsidP="00866838">
      <w:pPr>
        <w:pStyle w:val="a5"/>
        <w:rPr>
          <w:rFonts w:ascii="Times New Roman" w:hAnsi="Times New Roman"/>
        </w:rPr>
      </w:pPr>
      <w:r w:rsidRPr="00844960">
        <w:rPr>
          <w:rFonts w:ascii="Times New Roman" w:hAnsi="Times New Roman"/>
        </w:rPr>
        <w:t xml:space="preserve">Целью реализации проекта является </w:t>
      </w:r>
      <w:r w:rsidR="00C469F0" w:rsidRPr="00844960">
        <w:rPr>
          <w:rFonts w:ascii="Times New Roman" w:hAnsi="Times New Roman"/>
        </w:rPr>
        <w:t>повышение надежности функционирования централизованной системы водоснабжения</w:t>
      </w:r>
      <w:r w:rsidRPr="00844960">
        <w:rPr>
          <w:rFonts w:ascii="Times New Roman" w:hAnsi="Times New Roman"/>
        </w:rPr>
        <w:t>.</w:t>
      </w:r>
      <w:r w:rsidR="00866838" w:rsidRPr="00844960">
        <w:rPr>
          <w:rFonts w:ascii="Times New Roman" w:hAnsi="Times New Roman"/>
        </w:rPr>
        <w:t xml:space="preserve"> </w:t>
      </w:r>
    </w:p>
    <w:p w:rsidR="00866838" w:rsidRPr="00844960" w:rsidRDefault="00866838" w:rsidP="00866838">
      <w:pPr>
        <w:pStyle w:val="a5"/>
        <w:rPr>
          <w:rFonts w:ascii="Times New Roman" w:hAnsi="Times New Roman"/>
        </w:rPr>
      </w:pPr>
      <w:r w:rsidRPr="00844960">
        <w:rPr>
          <w:rFonts w:ascii="Times New Roman" w:hAnsi="Times New Roman"/>
        </w:rPr>
        <w:t xml:space="preserve">Технические параметры проекта включают в себя </w:t>
      </w:r>
      <w:r w:rsidR="00844960" w:rsidRPr="00844960">
        <w:rPr>
          <w:rFonts w:ascii="Times New Roman" w:hAnsi="Times New Roman"/>
        </w:rPr>
        <w:t>замену ветхих сетей с применением труб из не коррозионных материалов</w:t>
      </w:r>
      <w:r w:rsidR="009F1F1E">
        <w:rPr>
          <w:rFonts w:ascii="Times New Roman" w:hAnsi="Times New Roman"/>
        </w:rPr>
        <w:t xml:space="preserve">. </w:t>
      </w:r>
      <w:r w:rsidR="009F1F1E" w:rsidRPr="009F1F1E">
        <w:rPr>
          <w:rFonts w:ascii="Times New Roman" w:hAnsi="Times New Roman"/>
        </w:rPr>
        <w:t xml:space="preserve">В данном этапе </w:t>
      </w:r>
      <w:r w:rsidR="009F1F1E">
        <w:rPr>
          <w:rFonts w:ascii="Times New Roman" w:hAnsi="Times New Roman"/>
        </w:rPr>
        <w:t xml:space="preserve">программой модернизации объектов коммунальной инфраструктуры </w:t>
      </w:r>
      <w:proofErr w:type="spellStart"/>
      <w:r w:rsidR="009F1F1E" w:rsidRPr="00C469F0">
        <w:rPr>
          <w:rFonts w:ascii="Times New Roman" w:hAnsi="Times New Roman"/>
        </w:rPr>
        <w:t>Нарьян-Марского</w:t>
      </w:r>
      <w:proofErr w:type="spellEnd"/>
      <w:r w:rsidR="009F1F1E" w:rsidRPr="00C469F0">
        <w:rPr>
          <w:rFonts w:ascii="Times New Roman" w:hAnsi="Times New Roman"/>
        </w:rPr>
        <w:t xml:space="preserve"> МУ «ПОК и ТС»</w:t>
      </w:r>
      <w:r w:rsidR="009F1F1E">
        <w:rPr>
          <w:rFonts w:ascii="Times New Roman" w:hAnsi="Times New Roman"/>
        </w:rPr>
        <w:t xml:space="preserve"> </w:t>
      </w:r>
      <w:r w:rsidR="009F1F1E" w:rsidRPr="009F1F1E">
        <w:rPr>
          <w:rFonts w:ascii="Times New Roman" w:hAnsi="Times New Roman"/>
        </w:rPr>
        <w:t xml:space="preserve">предполагается проложить две нитки водовода от ВНС-2 протяженностью </w:t>
      </w:r>
      <w:smartTag w:uri="urn:schemas-microsoft-com:office:smarttags" w:element="metricconverter">
        <w:smartTagPr>
          <w:attr w:name="ProductID" w:val="880 метров"/>
        </w:smartTagPr>
        <w:r w:rsidR="009F1F1E" w:rsidRPr="009F1F1E">
          <w:rPr>
            <w:rFonts w:ascii="Times New Roman" w:hAnsi="Times New Roman"/>
          </w:rPr>
          <w:t>880 метров</w:t>
        </w:r>
      </w:smartTag>
      <w:r w:rsidR="009F1F1E" w:rsidRPr="009F1F1E">
        <w:rPr>
          <w:rFonts w:ascii="Times New Roman" w:hAnsi="Times New Roman"/>
        </w:rPr>
        <w:t>, в точке "А" установить насосную станцию и предусмотреть прохождение трубопроводов через водный объект через дюкеры</w:t>
      </w:r>
      <w:r w:rsidRPr="00844960">
        <w:rPr>
          <w:rFonts w:ascii="Times New Roman" w:hAnsi="Times New Roman"/>
        </w:rPr>
        <w:t xml:space="preserve"> (технические характеристики уточняются на стадии подготовки проектной и рабочей документации после проведения соответствующих и</w:t>
      </w:r>
      <w:r w:rsidR="00CF4488" w:rsidRPr="00844960">
        <w:rPr>
          <w:rFonts w:ascii="Times New Roman" w:hAnsi="Times New Roman"/>
        </w:rPr>
        <w:t>нженерно-технических изысканий)</w:t>
      </w:r>
      <w:r w:rsidR="00D31F46" w:rsidRPr="00844960">
        <w:rPr>
          <w:rFonts w:ascii="Times New Roman" w:hAnsi="Times New Roman"/>
        </w:rPr>
        <w:t>.</w:t>
      </w:r>
    </w:p>
    <w:p w:rsidR="00D31F46" w:rsidRPr="00904E6C" w:rsidRDefault="00D31F46" w:rsidP="00D31F46">
      <w:pPr>
        <w:pStyle w:val="a5"/>
        <w:rPr>
          <w:rFonts w:ascii="Times New Roman" w:hAnsi="Times New Roman"/>
        </w:rPr>
      </w:pPr>
      <w:r w:rsidRPr="00844960">
        <w:rPr>
          <w:rFonts w:ascii="Times New Roman" w:hAnsi="Times New Roman"/>
        </w:rPr>
        <w:t>Ожидаемый эффект –</w:t>
      </w:r>
      <w:r w:rsidR="00844960" w:rsidRPr="00844960">
        <w:rPr>
          <w:rFonts w:ascii="Times New Roman" w:hAnsi="Times New Roman"/>
        </w:rPr>
        <w:t xml:space="preserve"> снижение физического износа сетей водоснабжения, аварийности системы водоснабжения, удельного веса сетей, нуждающихся в замене, </w:t>
      </w:r>
      <w:r w:rsidR="00844960" w:rsidRPr="00904E6C">
        <w:rPr>
          <w:rFonts w:ascii="Times New Roman" w:hAnsi="Times New Roman"/>
        </w:rPr>
        <w:t xml:space="preserve">уровня потерь при транспортировке заданного расхода воды с достаточным давлением, </w:t>
      </w:r>
      <w:r w:rsidR="00C469F0" w:rsidRPr="00904E6C">
        <w:rPr>
          <w:rFonts w:ascii="Times New Roman" w:hAnsi="Times New Roman"/>
        </w:rPr>
        <w:t xml:space="preserve">предотвращение </w:t>
      </w:r>
      <w:r w:rsidR="00844960" w:rsidRPr="00904E6C">
        <w:rPr>
          <w:rFonts w:ascii="Times New Roman" w:hAnsi="Times New Roman"/>
        </w:rPr>
        <w:t>образования железа в полости водоводов</w:t>
      </w:r>
      <w:r w:rsidRPr="00904E6C">
        <w:rPr>
          <w:rFonts w:ascii="Times New Roman" w:hAnsi="Times New Roman"/>
        </w:rPr>
        <w:t>.</w:t>
      </w:r>
    </w:p>
    <w:p w:rsidR="00866838" w:rsidRPr="00904E6C" w:rsidRDefault="00866838" w:rsidP="00904E6C">
      <w:pPr>
        <w:pStyle w:val="13"/>
        <w:numPr>
          <w:ilvl w:val="0"/>
          <w:numId w:val="17"/>
        </w:numPr>
        <w:rPr>
          <w:rFonts w:ascii="Times New Roman" w:hAnsi="Times New Roman"/>
          <w:b/>
          <w:lang w:eastAsia="x-none"/>
        </w:rPr>
      </w:pPr>
      <w:r w:rsidRPr="00904E6C">
        <w:rPr>
          <w:rFonts w:ascii="Times New Roman" w:hAnsi="Times New Roman"/>
          <w:b/>
          <w:lang w:eastAsia="x-none"/>
        </w:rPr>
        <w:t>Инвестиционный проект «</w:t>
      </w:r>
      <w:r w:rsidR="00904E6C" w:rsidRPr="00904E6C">
        <w:rPr>
          <w:rFonts w:ascii="Times New Roman" w:hAnsi="Times New Roman"/>
          <w:b/>
          <w:lang w:eastAsia="x-none"/>
        </w:rPr>
        <w:t xml:space="preserve">Проектирование и реконструкция наружного водовода в две нитки на участке от ВНС в т. А в районе </w:t>
      </w:r>
      <w:proofErr w:type="spellStart"/>
      <w:r w:rsidR="00904E6C" w:rsidRPr="00904E6C">
        <w:rPr>
          <w:rFonts w:ascii="Times New Roman" w:hAnsi="Times New Roman"/>
          <w:b/>
          <w:lang w:eastAsia="x-none"/>
        </w:rPr>
        <w:t>ж.д</w:t>
      </w:r>
      <w:proofErr w:type="spellEnd"/>
      <w:r w:rsidR="00904E6C" w:rsidRPr="00904E6C">
        <w:rPr>
          <w:rFonts w:ascii="Times New Roman" w:hAnsi="Times New Roman"/>
          <w:b/>
          <w:lang w:eastAsia="x-none"/>
        </w:rPr>
        <w:t>.  № 2 по ул. 60 лет Октября до ВК-32 в районе д. № 32 по ул. 60 лет Октября»</w:t>
      </w:r>
      <w:r w:rsidRPr="00904E6C">
        <w:rPr>
          <w:rFonts w:ascii="Times New Roman" w:hAnsi="Times New Roman"/>
          <w:b/>
          <w:lang w:eastAsia="x-none"/>
        </w:rPr>
        <w:t>.</w:t>
      </w:r>
    </w:p>
    <w:p w:rsidR="00304575" w:rsidRPr="00904E6C" w:rsidRDefault="00304575" w:rsidP="00304575">
      <w:pPr>
        <w:pStyle w:val="a5"/>
        <w:rPr>
          <w:rFonts w:ascii="Times New Roman" w:hAnsi="Times New Roman"/>
        </w:rPr>
      </w:pPr>
      <w:r w:rsidRPr="00904E6C">
        <w:rPr>
          <w:rFonts w:ascii="Times New Roman" w:hAnsi="Times New Roman"/>
        </w:rPr>
        <w:t xml:space="preserve">Срок реализации проекта – </w:t>
      </w:r>
      <w:r w:rsidR="00AC66F1" w:rsidRPr="00904E6C">
        <w:rPr>
          <w:rFonts w:ascii="Times New Roman" w:hAnsi="Times New Roman"/>
        </w:rPr>
        <w:t>202</w:t>
      </w:r>
      <w:r w:rsidR="0053313E">
        <w:rPr>
          <w:rFonts w:ascii="Times New Roman" w:hAnsi="Times New Roman"/>
        </w:rPr>
        <w:t>1</w:t>
      </w:r>
      <w:r w:rsidR="009108A0">
        <w:rPr>
          <w:rFonts w:ascii="Times New Roman" w:hAnsi="Times New Roman"/>
        </w:rPr>
        <w:t>-2024</w:t>
      </w:r>
      <w:r w:rsidRPr="00904E6C">
        <w:rPr>
          <w:rFonts w:ascii="Times New Roman" w:hAnsi="Times New Roman"/>
        </w:rPr>
        <w:t xml:space="preserve"> г. </w:t>
      </w:r>
    </w:p>
    <w:p w:rsidR="00304575" w:rsidRPr="00904E6C" w:rsidRDefault="00304575" w:rsidP="00304575">
      <w:pPr>
        <w:pStyle w:val="a5"/>
        <w:rPr>
          <w:rFonts w:ascii="Times New Roman" w:hAnsi="Times New Roman"/>
        </w:rPr>
      </w:pPr>
      <w:r w:rsidRPr="00904E6C">
        <w:rPr>
          <w:rFonts w:ascii="Times New Roman" w:hAnsi="Times New Roman"/>
        </w:rPr>
        <w:t xml:space="preserve">Необходимые </w:t>
      </w:r>
      <w:r w:rsidRPr="0038628C">
        <w:rPr>
          <w:rFonts w:ascii="Times New Roman" w:hAnsi="Times New Roman"/>
        </w:rPr>
        <w:t xml:space="preserve">капитальные затраты – </w:t>
      </w:r>
      <w:r w:rsidR="003665C3" w:rsidRPr="0038628C">
        <w:rPr>
          <w:rFonts w:ascii="Times New Roman" w:hAnsi="Times New Roman"/>
        </w:rPr>
        <w:t>83,</w:t>
      </w:r>
      <w:r w:rsidR="0038628C" w:rsidRPr="0038628C">
        <w:rPr>
          <w:rFonts w:ascii="Times New Roman" w:hAnsi="Times New Roman"/>
        </w:rPr>
        <w:t>11</w:t>
      </w:r>
      <w:r w:rsidRPr="0038628C">
        <w:rPr>
          <w:rFonts w:ascii="Times New Roman" w:hAnsi="Times New Roman"/>
        </w:rPr>
        <w:t xml:space="preserve"> млн. руб. </w:t>
      </w:r>
    </w:p>
    <w:p w:rsidR="00904E6C" w:rsidRPr="00C469F0" w:rsidRDefault="00904E6C" w:rsidP="00904E6C">
      <w:pPr>
        <w:pStyle w:val="a5"/>
        <w:rPr>
          <w:rFonts w:ascii="Times New Roman" w:hAnsi="Times New Roman"/>
        </w:rPr>
      </w:pPr>
      <w:r w:rsidRPr="00C469F0">
        <w:rPr>
          <w:rFonts w:ascii="Times New Roman" w:hAnsi="Times New Roman"/>
        </w:rPr>
        <w:t xml:space="preserve">Обоснование мероприятия – </w:t>
      </w:r>
      <w:r w:rsidR="0091669A" w:rsidRPr="00AD376E">
        <w:rPr>
          <w:rFonts w:ascii="Times New Roman" w:hAnsi="Times New Roman"/>
        </w:rPr>
        <w:t>программа модернизации объектов коммунальной инфраструктуры</w:t>
      </w:r>
      <w:r w:rsidR="0091669A">
        <w:rPr>
          <w:rFonts w:ascii="Times New Roman" w:hAnsi="Times New Roman"/>
        </w:rPr>
        <w:t xml:space="preserve"> </w:t>
      </w:r>
      <w:proofErr w:type="spellStart"/>
      <w:r w:rsidR="0091669A" w:rsidRPr="00C469F0">
        <w:rPr>
          <w:rFonts w:ascii="Times New Roman" w:hAnsi="Times New Roman"/>
        </w:rPr>
        <w:t>Нарьян-Марского</w:t>
      </w:r>
      <w:proofErr w:type="spellEnd"/>
      <w:r w:rsidR="0091669A" w:rsidRPr="00C469F0">
        <w:rPr>
          <w:rFonts w:ascii="Times New Roman" w:hAnsi="Times New Roman"/>
        </w:rPr>
        <w:t xml:space="preserve"> МУ «ПОК и ТС»</w:t>
      </w:r>
      <w:r w:rsidR="0091669A">
        <w:rPr>
          <w:rFonts w:ascii="Times New Roman" w:hAnsi="Times New Roman"/>
        </w:rPr>
        <w:t xml:space="preserve">, </w:t>
      </w:r>
      <w:r w:rsidRPr="00C469F0">
        <w:rPr>
          <w:rFonts w:ascii="Times New Roman" w:hAnsi="Times New Roman"/>
        </w:rPr>
        <w:t>муниципальная программа «Повышение качества водоснабжения муниципального образования "Городской округ "Город Нарьян-Мар»</w:t>
      </w:r>
      <w:r>
        <w:rPr>
          <w:rFonts w:ascii="Times New Roman" w:hAnsi="Times New Roman"/>
        </w:rPr>
        <w:t xml:space="preserve">, </w:t>
      </w:r>
      <w:r w:rsidRPr="00C469F0">
        <w:rPr>
          <w:rFonts w:ascii="Times New Roman" w:hAnsi="Times New Roman"/>
        </w:rPr>
        <w:t xml:space="preserve">план мероприятий по приведению качества питьевой воды в соответствии с установленными требованиями </w:t>
      </w:r>
      <w:proofErr w:type="spellStart"/>
      <w:r w:rsidRPr="00C469F0">
        <w:rPr>
          <w:rFonts w:ascii="Times New Roman" w:hAnsi="Times New Roman"/>
        </w:rPr>
        <w:t>Нарьян-Марского</w:t>
      </w:r>
      <w:proofErr w:type="spellEnd"/>
      <w:r w:rsidRPr="00C469F0">
        <w:rPr>
          <w:rFonts w:ascii="Times New Roman" w:hAnsi="Times New Roman"/>
        </w:rPr>
        <w:t xml:space="preserve"> МУ «ПОК и ТС»</w:t>
      </w:r>
      <w:r w:rsidR="00542872" w:rsidRPr="00C469F0">
        <w:rPr>
          <w:rFonts w:ascii="Times New Roman" w:hAnsi="Times New Roman"/>
        </w:rPr>
        <w:t>.</w:t>
      </w:r>
    </w:p>
    <w:p w:rsidR="00904E6C" w:rsidRPr="00844960" w:rsidRDefault="00904E6C" w:rsidP="00904E6C">
      <w:pPr>
        <w:pStyle w:val="a5"/>
        <w:rPr>
          <w:rFonts w:ascii="Times New Roman" w:hAnsi="Times New Roman"/>
        </w:rPr>
      </w:pPr>
      <w:r w:rsidRPr="00844960">
        <w:rPr>
          <w:rFonts w:ascii="Times New Roman" w:hAnsi="Times New Roman"/>
        </w:rPr>
        <w:t xml:space="preserve">Целью реализации проекта является повышение надежности функционирования централизованной системы водоснабжения. </w:t>
      </w:r>
    </w:p>
    <w:p w:rsidR="00904E6C" w:rsidRDefault="00904E6C" w:rsidP="00304575">
      <w:pPr>
        <w:pStyle w:val="a5"/>
        <w:rPr>
          <w:rFonts w:ascii="Times New Roman" w:hAnsi="Times New Roman"/>
        </w:rPr>
      </w:pPr>
      <w:r w:rsidRPr="00844960">
        <w:rPr>
          <w:rFonts w:ascii="Times New Roman" w:hAnsi="Times New Roman"/>
        </w:rPr>
        <w:t>Технические параметры проекта включают в себя замену ветхих сетей с применением труб из не коррозионных материалов</w:t>
      </w:r>
      <w:r w:rsidR="009F1F1E">
        <w:rPr>
          <w:rFonts w:ascii="Times New Roman" w:hAnsi="Times New Roman"/>
        </w:rPr>
        <w:t xml:space="preserve">. Программой модернизации объектов коммунальной инфраструктуры </w:t>
      </w:r>
      <w:proofErr w:type="spellStart"/>
      <w:r w:rsidR="009F1F1E" w:rsidRPr="00C469F0">
        <w:rPr>
          <w:rFonts w:ascii="Times New Roman" w:hAnsi="Times New Roman"/>
        </w:rPr>
        <w:t>Нарьян-Марского</w:t>
      </w:r>
      <w:proofErr w:type="spellEnd"/>
      <w:r w:rsidR="009F1F1E" w:rsidRPr="00C469F0">
        <w:rPr>
          <w:rFonts w:ascii="Times New Roman" w:hAnsi="Times New Roman"/>
        </w:rPr>
        <w:t xml:space="preserve"> МУ «ПОК и ТС»</w:t>
      </w:r>
      <w:r w:rsidR="009F1F1E">
        <w:rPr>
          <w:rFonts w:ascii="Times New Roman" w:hAnsi="Times New Roman"/>
        </w:rPr>
        <w:t xml:space="preserve"> п</w:t>
      </w:r>
      <w:r w:rsidR="009F1F1E" w:rsidRPr="009F1F1E">
        <w:rPr>
          <w:rFonts w:ascii="Times New Roman" w:hAnsi="Times New Roman"/>
        </w:rPr>
        <w:t xml:space="preserve">редполагается проложить две нитки водовода протяженностью </w:t>
      </w:r>
      <w:smartTag w:uri="urn:schemas-microsoft-com:office:smarttags" w:element="metricconverter">
        <w:smartTagPr>
          <w:attr w:name="ProductID" w:val="645 метров"/>
        </w:smartTagPr>
        <w:r w:rsidR="009F1F1E" w:rsidRPr="009F1F1E">
          <w:rPr>
            <w:rFonts w:ascii="Times New Roman" w:hAnsi="Times New Roman"/>
          </w:rPr>
          <w:t>645 метров</w:t>
        </w:r>
      </w:smartTag>
      <w:r w:rsidR="009F1F1E" w:rsidRPr="009F1F1E">
        <w:rPr>
          <w:rFonts w:ascii="Times New Roman" w:hAnsi="Times New Roman"/>
        </w:rPr>
        <w:t xml:space="preserve"> от ВНС</w:t>
      </w:r>
      <w:r w:rsidR="009F1F1E">
        <w:rPr>
          <w:rFonts w:ascii="Times New Roman" w:hAnsi="Times New Roman"/>
        </w:rPr>
        <w:t xml:space="preserve"> в точке А</w:t>
      </w:r>
      <w:r w:rsidR="009F1F1E" w:rsidRPr="009F1F1E">
        <w:rPr>
          <w:rFonts w:ascii="Times New Roman" w:hAnsi="Times New Roman"/>
        </w:rPr>
        <w:t xml:space="preserve"> до ВК-32</w:t>
      </w:r>
      <w:r w:rsidRPr="00844960">
        <w:rPr>
          <w:rFonts w:ascii="Times New Roman" w:hAnsi="Times New Roman"/>
        </w:rPr>
        <w:t xml:space="preserve"> (технические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w:t>
      </w:r>
    </w:p>
    <w:p w:rsidR="00904E6C" w:rsidRPr="00E07083" w:rsidRDefault="00904E6C" w:rsidP="00626323">
      <w:pPr>
        <w:pStyle w:val="a5"/>
        <w:rPr>
          <w:rFonts w:ascii="Times New Roman" w:hAnsi="Times New Roman"/>
        </w:rPr>
      </w:pPr>
      <w:r w:rsidRPr="00844960">
        <w:rPr>
          <w:rFonts w:ascii="Times New Roman" w:hAnsi="Times New Roman"/>
        </w:rPr>
        <w:t xml:space="preserve">Ожидаемый эффект – снижение физического износа сетей водоснабжения, </w:t>
      </w:r>
      <w:r w:rsidRPr="00E07083">
        <w:rPr>
          <w:rFonts w:ascii="Times New Roman" w:hAnsi="Times New Roman"/>
        </w:rPr>
        <w:t xml:space="preserve">аварийности системы водоснабжения, удельного веса сетей, нуждающихся в замене, </w:t>
      </w:r>
      <w:r w:rsidRPr="00E07083">
        <w:rPr>
          <w:rFonts w:ascii="Times New Roman" w:hAnsi="Times New Roman"/>
        </w:rPr>
        <w:lastRenderedPageBreak/>
        <w:t>уровня потерь при транспортировке заданного расхода воды с достаточным давлением, предотвращение образования железа в полости водоводов.</w:t>
      </w:r>
    </w:p>
    <w:p w:rsidR="005A7564" w:rsidRPr="00E07083" w:rsidRDefault="005A7564" w:rsidP="00E07083">
      <w:pPr>
        <w:pStyle w:val="13"/>
        <w:numPr>
          <w:ilvl w:val="0"/>
          <w:numId w:val="17"/>
        </w:numPr>
        <w:rPr>
          <w:rFonts w:ascii="Times New Roman" w:hAnsi="Times New Roman"/>
          <w:b/>
          <w:lang w:eastAsia="x-none"/>
        </w:rPr>
      </w:pPr>
      <w:r w:rsidRPr="00E07083">
        <w:rPr>
          <w:rFonts w:ascii="Times New Roman" w:hAnsi="Times New Roman"/>
          <w:b/>
          <w:lang w:eastAsia="x-none"/>
        </w:rPr>
        <w:t>Инвестиционный проект «</w:t>
      </w:r>
      <w:r w:rsidR="00E07083" w:rsidRPr="00E07083">
        <w:rPr>
          <w:rFonts w:ascii="Times New Roman" w:hAnsi="Times New Roman"/>
          <w:b/>
          <w:lang w:eastAsia="x-none"/>
        </w:rPr>
        <w:t>Проектирование и реконструкция водовода в ПЭ исполнении диаметром 250 мм в две нитки в надземном исполнении от ВНС № 1 до колодцев перехвата</w:t>
      </w:r>
      <w:r w:rsidR="00A452EB">
        <w:rPr>
          <w:rFonts w:ascii="Times New Roman" w:hAnsi="Times New Roman"/>
          <w:b/>
          <w:lang w:eastAsia="x-none"/>
        </w:rPr>
        <w:t xml:space="preserve"> </w:t>
      </w:r>
      <w:r w:rsidR="00E07083" w:rsidRPr="00E07083">
        <w:rPr>
          <w:rFonts w:ascii="Times New Roman" w:hAnsi="Times New Roman"/>
          <w:b/>
          <w:lang w:eastAsia="x-none"/>
        </w:rPr>
        <w:t>протяженностью 0,38 км»</w:t>
      </w:r>
      <w:r w:rsidR="00A452EB">
        <w:rPr>
          <w:rFonts w:ascii="Times New Roman" w:hAnsi="Times New Roman"/>
          <w:b/>
          <w:lang w:eastAsia="x-none"/>
        </w:rPr>
        <w:t>.</w:t>
      </w:r>
    </w:p>
    <w:p w:rsidR="00E363F0" w:rsidRPr="00E07083" w:rsidRDefault="00E363F0" w:rsidP="00BE52D1">
      <w:pPr>
        <w:pStyle w:val="a5"/>
        <w:rPr>
          <w:rFonts w:ascii="Times New Roman" w:hAnsi="Times New Roman"/>
        </w:rPr>
      </w:pPr>
      <w:r w:rsidRPr="00E07083">
        <w:rPr>
          <w:rFonts w:ascii="Times New Roman" w:hAnsi="Times New Roman"/>
        </w:rPr>
        <w:t>Срок реализации проекта – 202</w:t>
      </w:r>
      <w:r w:rsidR="00E07083" w:rsidRPr="00E07083">
        <w:rPr>
          <w:rFonts w:ascii="Times New Roman" w:hAnsi="Times New Roman"/>
        </w:rPr>
        <w:t>0-2023</w:t>
      </w:r>
      <w:r w:rsidRPr="00E07083">
        <w:rPr>
          <w:rFonts w:ascii="Times New Roman" w:hAnsi="Times New Roman"/>
        </w:rPr>
        <w:t xml:space="preserve"> г. </w:t>
      </w:r>
    </w:p>
    <w:p w:rsidR="00DB5477" w:rsidRDefault="00E363F0" w:rsidP="00BE52D1">
      <w:pPr>
        <w:pStyle w:val="a5"/>
        <w:rPr>
          <w:rFonts w:ascii="Times New Roman" w:hAnsi="Times New Roman"/>
          <w:highlight w:val="yellow"/>
        </w:rPr>
      </w:pPr>
      <w:r w:rsidRPr="00E07083">
        <w:rPr>
          <w:rFonts w:ascii="Times New Roman" w:hAnsi="Times New Roman"/>
        </w:rPr>
        <w:t xml:space="preserve">Необходимые </w:t>
      </w:r>
      <w:r w:rsidRPr="000633F7">
        <w:rPr>
          <w:rFonts w:ascii="Times New Roman" w:hAnsi="Times New Roman"/>
        </w:rPr>
        <w:t xml:space="preserve">капитальные затраты – </w:t>
      </w:r>
      <w:r w:rsidR="00E07083" w:rsidRPr="000633F7">
        <w:rPr>
          <w:rFonts w:ascii="Times New Roman" w:hAnsi="Times New Roman"/>
        </w:rPr>
        <w:t>41,76</w:t>
      </w:r>
      <w:r w:rsidR="000633F7" w:rsidRPr="000633F7">
        <w:rPr>
          <w:rFonts w:ascii="Times New Roman" w:hAnsi="Times New Roman"/>
        </w:rPr>
        <w:t xml:space="preserve"> млн. руб.</w:t>
      </w:r>
    </w:p>
    <w:p w:rsidR="00DB5477" w:rsidRDefault="00DB5477" w:rsidP="005120D2">
      <w:pPr>
        <w:pStyle w:val="a5"/>
        <w:rPr>
          <w:rFonts w:ascii="Times New Roman" w:hAnsi="Times New Roman"/>
        </w:rPr>
      </w:pPr>
      <w:r w:rsidRPr="00C469F0">
        <w:rPr>
          <w:rFonts w:ascii="Times New Roman" w:hAnsi="Times New Roman"/>
        </w:rPr>
        <w:t xml:space="preserve">Обоснование мероприятия – </w:t>
      </w:r>
      <w:r w:rsidR="0091669A" w:rsidRPr="00AD376E">
        <w:rPr>
          <w:rFonts w:ascii="Times New Roman" w:hAnsi="Times New Roman"/>
        </w:rPr>
        <w:t>программа модернизации объектов коммунальной инфраструктуры</w:t>
      </w:r>
      <w:r w:rsidR="0091669A">
        <w:rPr>
          <w:rFonts w:ascii="Times New Roman" w:hAnsi="Times New Roman"/>
        </w:rPr>
        <w:t xml:space="preserve"> </w:t>
      </w:r>
      <w:proofErr w:type="spellStart"/>
      <w:r w:rsidR="0091669A" w:rsidRPr="00C469F0">
        <w:rPr>
          <w:rFonts w:ascii="Times New Roman" w:hAnsi="Times New Roman"/>
        </w:rPr>
        <w:t>Нарьян-Марского</w:t>
      </w:r>
      <w:proofErr w:type="spellEnd"/>
      <w:r w:rsidR="0091669A" w:rsidRPr="00C469F0">
        <w:rPr>
          <w:rFonts w:ascii="Times New Roman" w:hAnsi="Times New Roman"/>
        </w:rPr>
        <w:t xml:space="preserve"> МУ «ПОК и ТС»</w:t>
      </w:r>
      <w:r w:rsidR="0091669A">
        <w:rPr>
          <w:rFonts w:ascii="Times New Roman" w:hAnsi="Times New Roman"/>
        </w:rPr>
        <w:t xml:space="preserve">, </w:t>
      </w:r>
      <w:r w:rsidRPr="00C469F0">
        <w:rPr>
          <w:rFonts w:ascii="Times New Roman" w:hAnsi="Times New Roman"/>
        </w:rPr>
        <w:t>муниципальная программа «Повышение качества водоснабжения муниципального образования "Городской округ "Город Нарьян-Мар»</w:t>
      </w:r>
      <w:r>
        <w:rPr>
          <w:rFonts w:ascii="Times New Roman" w:hAnsi="Times New Roman"/>
        </w:rPr>
        <w:t xml:space="preserve">, </w:t>
      </w:r>
      <w:r w:rsidRPr="00C469F0">
        <w:rPr>
          <w:rFonts w:ascii="Times New Roman" w:hAnsi="Times New Roman"/>
        </w:rPr>
        <w:t xml:space="preserve">план мероприятий по приведению качества питьевой воды в соответствии с установленными требованиями </w:t>
      </w:r>
      <w:proofErr w:type="spellStart"/>
      <w:r w:rsidRPr="00C469F0">
        <w:rPr>
          <w:rFonts w:ascii="Times New Roman" w:hAnsi="Times New Roman"/>
        </w:rPr>
        <w:t>Нарьян-Марского</w:t>
      </w:r>
      <w:proofErr w:type="spellEnd"/>
      <w:r w:rsidRPr="00C469F0">
        <w:rPr>
          <w:rFonts w:ascii="Times New Roman" w:hAnsi="Times New Roman"/>
        </w:rPr>
        <w:t xml:space="preserve"> МУ «ПОК и ТС».</w:t>
      </w:r>
    </w:p>
    <w:p w:rsidR="00DB5477" w:rsidRPr="00844960" w:rsidRDefault="00DB5477" w:rsidP="00DB5477">
      <w:pPr>
        <w:pStyle w:val="a5"/>
        <w:rPr>
          <w:rFonts w:ascii="Times New Roman" w:hAnsi="Times New Roman"/>
        </w:rPr>
      </w:pPr>
      <w:r w:rsidRPr="00844960">
        <w:rPr>
          <w:rFonts w:ascii="Times New Roman" w:hAnsi="Times New Roman"/>
        </w:rPr>
        <w:t xml:space="preserve">Целью реализации проекта является повышение надежности функционирования централизованной системы водоснабжения. </w:t>
      </w:r>
    </w:p>
    <w:p w:rsidR="003E0FBB" w:rsidRDefault="00DB5477" w:rsidP="00DB5477">
      <w:pPr>
        <w:pStyle w:val="a5"/>
        <w:rPr>
          <w:rFonts w:ascii="Times New Roman" w:hAnsi="Times New Roman"/>
        </w:rPr>
      </w:pPr>
      <w:r w:rsidRPr="00844960">
        <w:rPr>
          <w:rFonts w:ascii="Times New Roman" w:hAnsi="Times New Roman"/>
        </w:rPr>
        <w:t>Технические параметры проекта включают в себя замену ветхих сетей с применением труб из не коррозионных материалов</w:t>
      </w:r>
      <w:r w:rsidR="005555A6">
        <w:rPr>
          <w:rFonts w:ascii="Times New Roman" w:hAnsi="Times New Roman"/>
        </w:rPr>
        <w:t xml:space="preserve">. Согласно программе модернизации объектов коммунальной инфраструктуры </w:t>
      </w:r>
      <w:proofErr w:type="spellStart"/>
      <w:r w:rsidR="005555A6" w:rsidRPr="00C469F0">
        <w:rPr>
          <w:rFonts w:ascii="Times New Roman" w:hAnsi="Times New Roman"/>
        </w:rPr>
        <w:t>Нарьян-Марского</w:t>
      </w:r>
      <w:proofErr w:type="spellEnd"/>
      <w:r w:rsidR="005555A6" w:rsidRPr="00C469F0">
        <w:rPr>
          <w:rFonts w:ascii="Times New Roman" w:hAnsi="Times New Roman"/>
        </w:rPr>
        <w:t xml:space="preserve"> МУ «ПОК и ТС»</w:t>
      </w:r>
      <w:r w:rsidR="005555A6" w:rsidRPr="005555A6">
        <w:rPr>
          <w:rFonts w:ascii="Times New Roman" w:hAnsi="Times New Roman"/>
        </w:rPr>
        <w:t xml:space="preserve"> от ВНС-1 до Городецкой курьи проложено три трубоп</w:t>
      </w:r>
      <w:r w:rsidR="005555A6">
        <w:rPr>
          <w:rFonts w:ascii="Times New Roman" w:hAnsi="Times New Roman"/>
        </w:rPr>
        <w:t xml:space="preserve">ровода - </w:t>
      </w:r>
      <w:r w:rsidR="005555A6" w:rsidRPr="005555A6">
        <w:rPr>
          <w:rFonts w:ascii="Times New Roman" w:hAnsi="Times New Roman"/>
        </w:rPr>
        <w:t>чугунный диаметром 200 мм введен в эксплуатацию в 1978 году, имеет высокий физический износ; пластиковый диаметром 315 мм в подземном исполнении был проложен в 2008 году, находится на глубине от 0,5 до 15, м; стальной диаметром 200 мм в наземном исполнении, был проложен как временный пр</w:t>
      </w:r>
      <w:r w:rsidR="003E7344">
        <w:rPr>
          <w:rFonts w:ascii="Times New Roman" w:hAnsi="Times New Roman"/>
        </w:rPr>
        <w:t>и ликвидации аварии в 2013 году.</w:t>
      </w:r>
      <w:r w:rsidR="005555A6" w:rsidRPr="005555A6">
        <w:rPr>
          <w:rFonts w:ascii="Times New Roman" w:hAnsi="Times New Roman"/>
        </w:rPr>
        <w:t xml:space="preserve"> Все нитки водовода находятся </w:t>
      </w:r>
      <w:r w:rsidR="003E7344" w:rsidRPr="005555A6">
        <w:rPr>
          <w:rFonts w:ascii="Times New Roman" w:hAnsi="Times New Roman"/>
        </w:rPr>
        <w:t>в зоне</w:t>
      </w:r>
      <w:r w:rsidR="005555A6" w:rsidRPr="005555A6">
        <w:rPr>
          <w:rFonts w:ascii="Times New Roman" w:hAnsi="Times New Roman"/>
        </w:rPr>
        <w:t xml:space="preserve"> </w:t>
      </w:r>
      <w:r w:rsidR="003E7344" w:rsidRPr="005555A6">
        <w:rPr>
          <w:rFonts w:ascii="Times New Roman" w:hAnsi="Times New Roman"/>
        </w:rPr>
        <w:t>подтопления паводковыми</w:t>
      </w:r>
      <w:r w:rsidR="005555A6" w:rsidRPr="005555A6">
        <w:rPr>
          <w:rFonts w:ascii="Times New Roman" w:hAnsi="Times New Roman"/>
        </w:rPr>
        <w:t xml:space="preserve"> водами, что создает угрозу заражения питьевой воды. В рамках проекта "Вынос сетей водоснабжения по ул. Пионерская" были проложены нитки водовода от Городецкой курьи до ЦВУ в районе перекрестка ул. Пионерская, Южная и </w:t>
      </w:r>
      <w:proofErr w:type="spellStart"/>
      <w:r w:rsidR="005555A6" w:rsidRPr="005555A6">
        <w:rPr>
          <w:rFonts w:ascii="Times New Roman" w:hAnsi="Times New Roman"/>
        </w:rPr>
        <w:t>Явтысого</w:t>
      </w:r>
      <w:proofErr w:type="spellEnd"/>
      <w:r w:rsidR="005555A6" w:rsidRPr="005555A6">
        <w:rPr>
          <w:rFonts w:ascii="Times New Roman" w:hAnsi="Times New Roman"/>
        </w:rPr>
        <w:t>. Для создания надежности холодного водоснабжения города необходимо проложить три нитки водовода из современных пластиковых труб, соединив ВНС-1 и новые трубопроводы в колодцах перехвата в районе Городецкой курьи, и завершить работы по проекту "Вынос сетей водоснабжения по ул. Пионерская"</w:t>
      </w:r>
      <w:r w:rsidR="003E0FBB">
        <w:rPr>
          <w:rFonts w:ascii="Times New Roman" w:hAnsi="Times New Roman"/>
        </w:rPr>
        <w:t>.</w:t>
      </w:r>
    </w:p>
    <w:p w:rsidR="00DB5477" w:rsidRDefault="003E0FBB" w:rsidP="00DB5477">
      <w:pPr>
        <w:pStyle w:val="a5"/>
        <w:rPr>
          <w:rFonts w:ascii="Times New Roman" w:hAnsi="Times New Roman"/>
        </w:rPr>
      </w:pPr>
      <w:r>
        <w:rPr>
          <w:rFonts w:ascii="Times New Roman" w:hAnsi="Times New Roman"/>
        </w:rPr>
        <w:t>Т</w:t>
      </w:r>
      <w:r w:rsidR="00DB5477" w:rsidRPr="00844960">
        <w:rPr>
          <w:rFonts w:ascii="Times New Roman" w:hAnsi="Times New Roman"/>
        </w:rPr>
        <w:t>ехнические характеристики уточняются на стадии подготовки проектной и рабочей документации после проведения соответствующих и</w:t>
      </w:r>
      <w:r>
        <w:rPr>
          <w:rFonts w:ascii="Times New Roman" w:hAnsi="Times New Roman"/>
        </w:rPr>
        <w:t>нженерно-технических изысканий</w:t>
      </w:r>
      <w:r w:rsidR="00DB5477" w:rsidRPr="00844960">
        <w:rPr>
          <w:rFonts w:ascii="Times New Roman" w:hAnsi="Times New Roman"/>
        </w:rPr>
        <w:t>.</w:t>
      </w:r>
    </w:p>
    <w:p w:rsidR="00DB5477" w:rsidRPr="00AD376E" w:rsidRDefault="00DB5477" w:rsidP="00DB5477">
      <w:pPr>
        <w:pStyle w:val="a5"/>
        <w:rPr>
          <w:rFonts w:ascii="Times New Roman" w:hAnsi="Times New Roman"/>
        </w:rPr>
      </w:pPr>
      <w:r w:rsidRPr="00844960">
        <w:rPr>
          <w:rFonts w:ascii="Times New Roman" w:hAnsi="Times New Roman"/>
        </w:rPr>
        <w:t xml:space="preserve">Ожидаемый эффект – снижение физического износа сетей водоснабжения, </w:t>
      </w:r>
      <w:r w:rsidRPr="00E07083">
        <w:rPr>
          <w:rFonts w:ascii="Times New Roman" w:hAnsi="Times New Roman"/>
        </w:rPr>
        <w:t xml:space="preserve">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w:t>
      </w:r>
      <w:r w:rsidRPr="00AD376E">
        <w:rPr>
          <w:rFonts w:ascii="Times New Roman" w:hAnsi="Times New Roman"/>
        </w:rPr>
        <w:t>предотвращение образования железа в полости водоводов.</w:t>
      </w:r>
    </w:p>
    <w:p w:rsidR="00866838" w:rsidRPr="00995333" w:rsidRDefault="00866838" w:rsidP="00AD376E">
      <w:pPr>
        <w:pStyle w:val="13"/>
        <w:numPr>
          <w:ilvl w:val="0"/>
          <w:numId w:val="17"/>
        </w:numPr>
        <w:rPr>
          <w:rFonts w:ascii="Times New Roman" w:hAnsi="Times New Roman"/>
          <w:b/>
          <w:lang w:eastAsia="x-none"/>
        </w:rPr>
      </w:pPr>
      <w:r w:rsidRPr="00AD376E">
        <w:rPr>
          <w:rFonts w:ascii="Times New Roman" w:hAnsi="Times New Roman"/>
          <w:b/>
          <w:lang w:eastAsia="x-none"/>
        </w:rPr>
        <w:t>Инвестиционный проект «</w:t>
      </w:r>
      <w:r w:rsidR="00AD376E" w:rsidRPr="00AD376E">
        <w:rPr>
          <w:rFonts w:ascii="Times New Roman" w:hAnsi="Times New Roman"/>
          <w:b/>
          <w:lang w:eastAsia="x-none"/>
        </w:rPr>
        <w:t xml:space="preserve">Проектирование и реконструкция наружного </w:t>
      </w:r>
      <w:r w:rsidR="00AD376E" w:rsidRPr="00995333">
        <w:rPr>
          <w:rFonts w:ascii="Times New Roman" w:hAnsi="Times New Roman"/>
          <w:b/>
          <w:lang w:eastAsia="x-none"/>
        </w:rPr>
        <w:t>водовода в две нитки на участке от ВК-19 до ВК-82 по ул. Пионерская»</w:t>
      </w:r>
      <w:r w:rsidRPr="00995333">
        <w:rPr>
          <w:rFonts w:ascii="Times New Roman" w:hAnsi="Times New Roman"/>
          <w:b/>
          <w:lang w:eastAsia="x-none"/>
        </w:rPr>
        <w:t>.</w:t>
      </w:r>
    </w:p>
    <w:p w:rsidR="00BE52D1" w:rsidRPr="00995333" w:rsidRDefault="00BE52D1" w:rsidP="00BE52D1">
      <w:pPr>
        <w:pStyle w:val="a5"/>
        <w:rPr>
          <w:rFonts w:ascii="Times New Roman" w:hAnsi="Times New Roman"/>
        </w:rPr>
      </w:pPr>
      <w:r w:rsidRPr="00995333">
        <w:rPr>
          <w:rFonts w:ascii="Times New Roman" w:hAnsi="Times New Roman"/>
        </w:rPr>
        <w:t>Срок реализации проекта – 20</w:t>
      </w:r>
      <w:r w:rsidR="00995333" w:rsidRPr="00995333">
        <w:rPr>
          <w:rFonts w:ascii="Times New Roman" w:hAnsi="Times New Roman"/>
        </w:rPr>
        <w:t>20-2023</w:t>
      </w:r>
      <w:r w:rsidR="00F50476" w:rsidRPr="00995333">
        <w:rPr>
          <w:rFonts w:ascii="Times New Roman" w:hAnsi="Times New Roman"/>
        </w:rPr>
        <w:t xml:space="preserve"> </w:t>
      </w:r>
      <w:r w:rsidRPr="00995333">
        <w:rPr>
          <w:rFonts w:ascii="Times New Roman" w:hAnsi="Times New Roman"/>
        </w:rPr>
        <w:t xml:space="preserve">г. </w:t>
      </w:r>
    </w:p>
    <w:p w:rsidR="00866838" w:rsidRDefault="00866838" w:rsidP="00866838">
      <w:pPr>
        <w:pStyle w:val="a5"/>
        <w:rPr>
          <w:rFonts w:ascii="Times New Roman" w:hAnsi="Times New Roman"/>
        </w:rPr>
      </w:pPr>
      <w:r w:rsidRPr="00F2218C">
        <w:rPr>
          <w:rFonts w:ascii="Times New Roman" w:hAnsi="Times New Roman"/>
        </w:rPr>
        <w:t xml:space="preserve">Необходимые капитальные затраты – </w:t>
      </w:r>
      <w:r w:rsidR="00995333" w:rsidRPr="00F2218C">
        <w:rPr>
          <w:rFonts w:ascii="Times New Roman" w:hAnsi="Times New Roman"/>
        </w:rPr>
        <w:t>60,</w:t>
      </w:r>
      <w:r w:rsidR="00F2218C" w:rsidRPr="00F2218C">
        <w:rPr>
          <w:rFonts w:ascii="Times New Roman" w:hAnsi="Times New Roman"/>
        </w:rPr>
        <w:t>9</w:t>
      </w:r>
      <w:r w:rsidRPr="00F2218C">
        <w:rPr>
          <w:rFonts w:ascii="Times New Roman" w:hAnsi="Times New Roman"/>
        </w:rPr>
        <w:t xml:space="preserve"> млн. руб. </w:t>
      </w:r>
    </w:p>
    <w:p w:rsidR="0007680E" w:rsidRDefault="0007680E" w:rsidP="0007680E">
      <w:pPr>
        <w:pStyle w:val="a5"/>
        <w:rPr>
          <w:rFonts w:ascii="Times New Roman" w:hAnsi="Times New Roman"/>
        </w:rPr>
      </w:pPr>
      <w:r w:rsidRPr="00995333">
        <w:rPr>
          <w:rFonts w:ascii="Times New Roman" w:hAnsi="Times New Roman"/>
        </w:rPr>
        <w:t xml:space="preserve">Обоснование мероприятия – </w:t>
      </w:r>
      <w:r w:rsidR="0091669A" w:rsidRPr="00AD376E">
        <w:rPr>
          <w:rFonts w:ascii="Times New Roman" w:hAnsi="Times New Roman"/>
        </w:rPr>
        <w:t>программа модернизации объектов коммунальной инфраструктуры</w:t>
      </w:r>
      <w:r w:rsidR="0091669A">
        <w:rPr>
          <w:rFonts w:ascii="Times New Roman" w:hAnsi="Times New Roman"/>
        </w:rPr>
        <w:t xml:space="preserve"> </w:t>
      </w:r>
      <w:proofErr w:type="spellStart"/>
      <w:r w:rsidR="0091669A" w:rsidRPr="00C469F0">
        <w:rPr>
          <w:rFonts w:ascii="Times New Roman" w:hAnsi="Times New Roman"/>
        </w:rPr>
        <w:t>Нарьян-Марского</w:t>
      </w:r>
      <w:proofErr w:type="spellEnd"/>
      <w:r w:rsidR="0091669A" w:rsidRPr="00C469F0">
        <w:rPr>
          <w:rFonts w:ascii="Times New Roman" w:hAnsi="Times New Roman"/>
        </w:rPr>
        <w:t xml:space="preserve"> МУ «ПОК и ТС»</w:t>
      </w:r>
      <w:r w:rsidR="0091669A">
        <w:rPr>
          <w:rFonts w:ascii="Times New Roman" w:hAnsi="Times New Roman"/>
        </w:rPr>
        <w:t xml:space="preserve">, </w:t>
      </w:r>
      <w:r w:rsidRPr="00995333">
        <w:rPr>
          <w:rFonts w:ascii="Times New Roman" w:hAnsi="Times New Roman"/>
        </w:rPr>
        <w:t xml:space="preserve">муниципальная программа «Повышение качества </w:t>
      </w:r>
      <w:r w:rsidRPr="00C469F0">
        <w:rPr>
          <w:rFonts w:ascii="Times New Roman" w:hAnsi="Times New Roman"/>
        </w:rPr>
        <w:t>водоснабжения муниципального образования "Городской округ "Город Нарьян-Мар»</w:t>
      </w:r>
      <w:r>
        <w:rPr>
          <w:rFonts w:ascii="Times New Roman" w:hAnsi="Times New Roman"/>
        </w:rPr>
        <w:t xml:space="preserve">, </w:t>
      </w:r>
      <w:r w:rsidRPr="00C469F0">
        <w:rPr>
          <w:rFonts w:ascii="Times New Roman" w:hAnsi="Times New Roman"/>
        </w:rPr>
        <w:t xml:space="preserve">план мероприятий по приведению качества питьевой воды в соответствии с установленными требованиями </w:t>
      </w:r>
      <w:proofErr w:type="spellStart"/>
      <w:r w:rsidRPr="00C469F0">
        <w:rPr>
          <w:rFonts w:ascii="Times New Roman" w:hAnsi="Times New Roman"/>
        </w:rPr>
        <w:t>Нарьян-Марского</w:t>
      </w:r>
      <w:proofErr w:type="spellEnd"/>
      <w:r w:rsidRPr="00C469F0">
        <w:rPr>
          <w:rFonts w:ascii="Times New Roman" w:hAnsi="Times New Roman"/>
        </w:rPr>
        <w:t xml:space="preserve"> МУ «ПОК и ТС».</w:t>
      </w:r>
    </w:p>
    <w:p w:rsidR="0080678F" w:rsidRPr="006A0B9C" w:rsidRDefault="003E7344" w:rsidP="00866838">
      <w:pPr>
        <w:pStyle w:val="a5"/>
        <w:rPr>
          <w:rFonts w:ascii="Times New Roman" w:hAnsi="Times New Roman"/>
        </w:rPr>
      </w:pPr>
      <w:r w:rsidRPr="006A0B9C">
        <w:rPr>
          <w:rFonts w:ascii="Times New Roman" w:hAnsi="Times New Roman"/>
        </w:rPr>
        <w:t>Целью реализации проекта является повышение надежности функционирования централизованной системы водоснабжения.</w:t>
      </w:r>
    </w:p>
    <w:p w:rsidR="00866838" w:rsidRPr="006A0B9C" w:rsidRDefault="006A0B9C" w:rsidP="00866838">
      <w:pPr>
        <w:pStyle w:val="a5"/>
        <w:rPr>
          <w:rFonts w:ascii="Times New Roman" w:hAnsi="Times New Roman"/>
        </w:rPr>
      </w:pPr>
      <w:r w:rsidRPr="006A0B9C">
        <w:rPr>
          <w:rFonts w:ascii="Times New Roman" w:hAnsi="Times New Roman"/>
        </w:rPr>
        <w:lastRenderedPageBreak/>
        <w:t>Технические параметры проекта включают в себя замену ветхих сетей с применением труб из не коррозионных материалов</w:t>
      </w:r>
      <w:r w:rsidR="002E5790">
        <w:rPr>
          <w:rFonts w:ascii="Times New Roman" w:hAnsi="Times New Roman"/>
        </w:rPr>
        <w:t xml:space="preserve"> протяженностью 470 метров</w:t>
      </w:r>
      <w:r w:rsidR="00866838" w:rsidRPr="006A0B9C">
        <w:rPr>
          <w:rFonts w:ascii="Times New Roman" w:hAnsi="Times New Roman"/>
        </w:rPr>
        <w:t xml:space="preserve"> (технические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 </w:t>
      </w:r>
    </w:p>
    <w:p w:rsidR="009D14B7" w:rsidRPr="00CB6915" w:rsidRDefault="003E7344" w:rsidP="009D14B7">
      <w:pPr>
        <w:pStyle w:val="a5"/>
        <w:rPr>
          <w:rFonts w:ascii="Times New Roman" w:hAnsi="Times New Roman"/>
        </w:rPr>
      </w:pPr>
      <w:r w:rsidRPr="006A0B9C">
        <w:rPr>
          <w:rFonts w:ascii="Times New Roman" w:hAnsi="Times New Roman"/>
        </w:rPr>
        <w:t xml:space="preserve">Ожидаемый эффект – снижение физического </w:t>
      </w:r>
      <w:r w:rsidRPr="00844960">
        <w:rPr>
          <w:rFonts w:ascii="Times New Roman" w:hAnsi="Times New Roman"/>
        </w:rPr>
        <w:t xml:space="preserve">износа сетей водоснабжения, </w:t>
      </w:r>
      <w:r w:rsidRPr="00E07083">
        <w:rPr>
          <w:rFonts w:ascii="Times New Roman" w:hAnsi="Times New Roman"/>
        </w:rPr>
        <w:t xml:space="preserve">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w:t>
      </w:r>
      <w:r w:rsidRPr="00CB6915">
        <w:rPr>
          <w:rFonts w:ascii="Times New Roman" w:hAnsi="Times New Roman"/>
        </w:rPr>
        <w:t>предотвращение образования железа в полости водоводов.</w:t>
      </w:r>
    </w:p>
    <w:p w:rsidR="00866838" w:rsidRPr="00CB6915" w:rsidRDefault="00866838" w:rsidP="00CB6915">
      <w:pPr>
        <w:pStyle w:val="13"/>
        <w:numPr>
          <w:ilvl w:val="0"/>
          <w:numId w:val="17"/>
        </w:numPr>
        <w:rPr>
          <w:rFonts w:ascii="Times New Roman" w:hAnsi="Times New Roman"/>
          <w:b/>
          <w:lang w:eastAsia="x-none"/>
        </w:rPr>
      </w:pPr>
      <w:r w:rsidRPr="00CB6915">
        <w:rPr>
          <w:rFonts w:ascii="Times New Roman" w:hAnsi="Times New Roman"/>
          <w:b/>
          <w:lang w:eastAsia="x-none"/>
        </w:rPr>
        <w:t>Инвестиционный проект «</w:t>
      </w:r>
      <w:r w:rsidR="00CB6915" w:rsidRPr="00CB6915">
        <w:rPr>
          <w:rFonts w:ascii="Times New Roman" w:hAnsi="Times New Roman"/>
          <w:b/>
          <w:lang w:eastAsia="x-none"/>
        </w:rPr>
        <w:t>Проектирование и реконструкция наружного водовода в две нитки на участке от ВК-82 по ул. Пионерская до ВК-53 по ул. Ленина, р-он д.№ 5»</w:t>
      </w:r>
      <w:r w:rsidRPr="00CB6915">
        <w:rPr>
          <w:rFonts w:ascii="Times New Roman" w:hAnsi="Times New Roman"/>
          <w:b/>
          <w:lang w:eastAsia="x-none"/>
        </w:rPr>
        <w:t>.</w:t>
      </w:r>
    </w:p>
    <w:p w:rsidR="00866838" w:rsidRPr="003E0FBB" w:rsidRDefault="00866838" w:rsidP="00866838">
      <w:pPr>
        <w:pStyle w:val="a5"/>
        <w:rPr>
          <w:rFonts w:ascii="Times New Roman" w:hAnsi="Times New Roman"/>
        </w:rPr>
      </w:pPr>
      <w:r w:rsidRPr="003E0FBB">
        <w:rPr>
          <w:rFonts w:ascii="Times New Roman" w:hAnsi="Times New Roman"/>
        </w:rPr>
        <w:t xml:space="preserve">Срок реализации проекта – </w:t>
      </w:r>
      <w:r w:rsidR="003E0FBB" w:rsidRPr="003E0FBB">
        <w:rPr>
          <w:rFonts w:ascii="Times New Roman" w:hAnsi="Times New Roman"/>
        </w:rPr>
        <w:t>202</w:t>
      </w:r>
      <w:r w:rsidR="007C0C52">
        <w:rPr>
          <w:rFonts w:ascii="Times New Roman" w:hAnsi="Times New Roman"/>
        </w:rPr>
        <w:t>0</w:t>
      </w:r>
      <w:r w:rsidR="009108A0">
        <w:rPr>
          <w:rFonts w:ascii="Times New Roman" w:hAnsi="Times New Roman"/>
        </w:rPr>
        <w:t>-2024</w:t>
      </w:r>
      <w:r w:rsidRPr="003E0FBB">
        <w:rPr>
          <w:rFonts w:ascii="Times New Roman" w:hAnsi="Times New Roman"/>
        </w:rPr>
        <w:t xml:space="preserve"> г. </w:t>
      </w:r>
    </w:p>
    <w:p w:rsidR="00866838" w:rsidRPr="003E0FBB" w:rsidRDefault="00866838" w:rsidP="00866838">
      <w:pPr>
        <w:pStyle w:val="a5"/>
        <w:rPr>
          <w:rFonts w:ascii="Times New Roman" w:hAnsi="Times New Roman"/>
        </w:rPr>
      </w:pPr>
      <w:r w:rsidRPr="00A407E4">
        <w:rPr>
          <w:rFonts w:ascii="Times New Roman" w:hAnsi="Times New Roman"/>
        </w:rPr>
        <w:t xml:space="preserve">Необходимые капитальные затраты – </w:t>
      </w:r>
      <w:r w:rsidR="00AF3D67" w:rsidRPr="00A407E4">
        <w:rPr>
          <w:rFonts w:ascii="Times New Roman" w:hAnsi="Times New Roman"/>
        </w:rPr>
        <w:t>6</w:t>
      </w:r>
      <w:r w:rsidR="000D1A67">
        <w:rPr>
          <w:rFonts w:ascii="Times New Roman" w:hAnsi="Times New Roman"/>
        </w:rPr>
        <w:t>5,19</w:t>
      </w:r>
      <w:r w:rsidR="00A407E4" w:rsidRPr="00A407E4">
        <w:rPr>
          <w:rFonts w:ascii="Times New Roman" w:hAnsi="Times New Roman"/>
        </w:rPr>
        <w:t xml:space="preserve"> млн.</w:t>
      </w:r>
    </w:p>
    <w:p w:rsidR="003E0FBB" w:rsidRDefault="003E0FBB" w:rsidP="003E0FBB">
      <w:pPr>
        <w:pStyle w:val="a5"/>
        <w:rPr>
          <w:rFonts w:ascii="Times New Roman" w:hAnsi="Times New Roman"/>
        </w:rPr>
      </w:pPr>
      <w:r w:rsidRPr="00995333">
        <w:rPr>
          <w:rFonts w:ascii="Times New Roman" w:hAnsi="Times New Roman"/>
        </w:rPr>
        <w:t xml:space="preserve">Обоснование мероприятия – </w:t>
      </w:r>
      <w:r w:rsidR="0091669A" w:rsidRPr="00AD376E">
        <w:rPr>
          <w:rFonts w:ascii="Times New Roman" w:hAnsi="Times New Roman"/>
        </w:rPr>
        <w:t>программа модернизации объектов коммунальной инфраструктуры</w:t>
      </w:r>
      <w:r w:rsidR="0091669A">
        <w:rPr>
          <w:rFonts w:ascii="Times New Roman" w:hAnsi="Times New Roman"/>
        </w:rPr>
        <w:t xml:space="preserve"> </w:t>
      </w:r>
      <w:proofErr w:type="spellStart"/>
      <w:r w:rsidR="0091669A" w:rsidRPr="00C469F0">
        <w:rPr>
          <w:rFonts w:ascii="Times New Roman" w:hAnsi="Times New Roman"/>
        </w:rPr>
        <w:t>Нарьян-Марского</w:t>
      </w:r>
      <w:proofErr w:type="spellEnd"/>
      <w:r w:rsidR="0091669A" w:rsidRPr="00C469F0">
        <w:rPr>
          <w:rFonts w:ascii="Times New Roman" w:hAnsi="Times New Roman"/>
        </w:rPr>
        <w:t xml:space="preserve"> МУ «ПОК и ТС»</w:t>
      </w:r>
      <w:r w:rsidR="0091669A">
        <w:rPr>
          <w:rFonts w:ascii="Times New Roman" w:hAnsi="Times New Roman"/>
        </w:rPr>
        <w:t xml:space="preserve">, </w:t>
      </w:r>
      <w:r w:rsidRPr="00995333">
        <w:rPr>
          <w:rFonts w:ascii="Times New Roman" w:hAnsi="Times New Roman"/>
        </w:rPr>
        <w:t xml:space="preserve">муниципальная программа «Повышение качества </w:t>
      </w:r>
      <w:r w:rsidRPr="00C469F0">
        <w:rPr>
          <w:rFonts w:ascii="Times New Roman" w:hAnsi="Times New Roman"/>
        </w:rPr>
        <w:t>водоснабжения муниципального образования "Городской округ "Город Нарьян-Мар»</w:t>
      </w:r>
      <w:r>
        <w:rPr>
          <w:rFonts w:ascii="Times New Roman" w:hAnsi="Times New Roman"/>
        </w:rPr>
        <w:t xml:space="preserve">, </w:t>
      </w:r>
      <w:r w:rsidRPr="00C469F0">
        <w:rPr>
          <w:rFonts w:ascii="Times New Roman" w:hAnsi="Times New Roman"/>
        </w:rPr>
        <w:t xml:space="preserve">план мероприятий по приведению качества питьевой воды в соответствии с установленными требованиями </w:t>
      </w:r>
      <w:proofErr w:type="spellStart"/>
      <w:r w:rsidRPr="00C469F0">
        <w:rPr>
          <w:rFonts w:ascii="Times New Roman" w:hAnsi="Times New Roman"/>
        </w:rPr>
        <w:t>Нарьян-Марского</w:t>
      </w:r>
      <w:proofErr w:type="spellEnd"/>
      <w:r w:rsidRPr="00C469F0">
        <w:rPr>
          <w:rFonts w:ascii="Times New Roman" w:hAnsi="Times New Roman"/>
        </w:rPr>
        <w:t xml:space="preserve"> МУ «ПОК и ТС».</w:t>
      </w:r>
    </w:p>
    <w:p w:rsidR="00866838" w:rsidRPr="003E0FBB" w:rsidRDefault="003E0FBB" w:rsidP="003E0FBB">
      <w:pPr>
        <w:pStyle w:val="a5"/>
        <w:rPr>
          <w:rFonts w:ascii="Times New Roman" w:hAnsi="Times New Roman"/>
        </w:rPr>
      </w:pPr>
      <w:r w:rsidRPr="006A0B9C">
        <w:rPr>
          <w:rFonts w:ascii="Times New Roman" w:hAnsi="Times New Roman"/>
        </w:rPr>
        <w:t>Целью реализации проекта является повышение надежности функционирования централизованной системы водоснабжения.</w:t>
      </w:r>
      <w:r w:rsidR="00866838" w:rsidRPr="003E0FBB">
        <w:rPr>
          <w:rFonts w:ascii="Times New Roman" w:hAnsi="Times New Roman"/>
        </w:rPr>
        <w:t xml:space="preserve"> </w:t>
      </w:r>
    </w:p>
    <w:p w:rsidR="003E0FBB" w:rsidRPr="003E0FBB" w:rsidRDefault="003E0FBB" w:rsidP="003E0FBB">
      <w:pPr>
        <w:pStyle w:val="a5"/>
        <w:rPr>
          <w:rFonts w:ascii="Times New Roman" w:hAnsi="Times New Roman"/>
        </w:rPr>
      </w:pPr>
      <w:r w:rsidRPr="003E0FBB">
        <w:rPr>
          <w:rFonts w:ascii="Times New Roman" w:hAnsi="Times New Roman"/>
        </w:rPr>
        <w:t>Технические параметры проекта включают в себя замену ветхих сетей с применением труб из не коррозионных материалов</w:t>
      </w:r>
      <w:r w:rsidR="00E327F2">
        <w:rPr>
          <w:rFonts w:ascii="Times New Roman" w:hAnsi="Times New Roman"/>
        </w:rPr>
        <w:t xml:space="preserve"> протяженностью 510 метров</w:t>
      </w:r>
      <w:r w:rsidRPr="003E0FBB">
        <w:rPr>
          <w:rFonts w:ascii="Times New Roman" w:hAnsi="Times New Roman"/>
        </w:rPr>
        <w:t xml:space="preserve">. Согласно программе модернизации объектов коммунальной инфраструктуры </w:t>
      </w:r>
      <w:proofErr w:type="spellStart"/>
      <w:r w:rsidRPr="003E0FBB">
        <w:rPr>
          <w:rFonts w:ascii="Times New Roman" w:hAnsi="Times New Roman"/>
        </w:rPr>
        <w:t>Нарьян-Марского</w:t>
      </w:r>
      <w:proofErr w:type="spellEnd"/>
      <w:r w:rsidRPr="003E0FBB">
        <w:rPr>
          <w:rFonts w:ascii="Times New Roman" w:hAnsi="Times New Roman"/>
        </w:rPr>
        <w:t xml:space="preserve"> МУ «ПОК и ТС»</w:t>
      </w:r>
      <w:r>
        <w:rPr>
          <w:rFonts w:ascii="Times New Roman" w:hAnsi="Times New Roman"/>
        </w:rPr>
        <w:t xml:space="preserve"> у</w:t>
      </w:r>
      <w:r w:rsidRPr="003E0FBB">
        <w:rPr>
          <w:rFonts w:ascii="Times New Roman" w:hAnsi="Times New Roman"/>
        </w:rPr>
        <w:t>часток во</w:t>
      </w:r>
      <w:r w:rsidR="00E327F2">
        <w:rPr>
          <w:rFonts w:ascii="Times New Roman" w:hAnsi="Times New Roman"/>
        </w:rPr>
        <w:t>допроводной сети от ВК-19 до ВК</w:t>
      </w:r>
      <w:r w:rsidRPr="003E0FBB">
        <w:rPr>
          <w:rFonts w:ascii="Times New Roman" w:hAnsi="Times New Roman"/>
        </w:rPr>
        <w:t xml:space="preserve">-53 выполнен </w:t>
      </w:r>
      <w:r w:rsidR="0053313E" w:rsidRPr="003E0FBB">
        <w:rPr>
          <w:rFonts w:ascii="Times New Roman" w:hAnsi="Times New Roman"/>
        </w:rPr>
        <w:t xml:space="preserve">из чугунной трубы </w:t>
      </w:r>
      <w:proofErr w:type="spellStart"/>
      <w:r w:rsidR="0053313E" w:rsidRPr="003E0FBB">
        <w:rPr>
          <w:rFonts w:ascii="Times New Roman" w:hAnsi="Times New Roman"/>
        </w:rPr>
        <w:t>d</w:t>
      </w:r>
      <w:r w:rsidRPr="003E0FBB">
        <w:rPr>
          <w:rFonts w:ascii="Times New Roman" w:hAnsi="Times New Roman"/>
        </w:rPr>
        <w:t>у</w:t>
      </w:r>
      <w:proofErr w:type="spellEnd"/>
      <w:r w:rsidRPr="003E0FBB">
        <w:rPr>
          <w:rFonts w:ascii="Times New Roman" w:hAnsi="Times New Roman"/>
        </w:rPr>
        <w:t xml:space="preserve"> = </w:t>
      </w:r>
      <w:smartTag w:uri="urn:schemas-microsoft-com:office:smarttags" w:element="metricconverter">
        <w:smartTagPr>
          <w:attr w:name="ProductID" w:val="200 мм"/>
        </w:smartTagPr>
        <w:r w:rsidRPr="003E0FBB">
          <w:rPr>
            <w:rFonts w:ascii="Times New Roman" w:hAnsi="Times New Roman"/>
          </w:rPr>
          <w:t>200 мм</w:t>
        </w:r>
      </w:smartTag>
      <w:r w:rsidRPr="003E0FBB">
        <w:rPr>
          <w:rFonts w:ascii="Times New Roman" w:hAnsi="Times New Roman"/>
        </w:rPr>
        <w:t xml:space="preserve"> в двухтрубном исполнении. Год ввода в эксплуатацию – 1980. Подключенные потребители –   центральная часть города, подача воды на ВНС-3, ВНС-8, ВНС-5.  </w:t>
      </w:r>
    </w:p>
    <w:p w:rsidR="003E0FBB" w:rsidRPr="003E0FBB" w:rsidRDefault="003E0FBB" w:rsidP="003E0FBB">
      <w:pPr>
        <w:pStyle w:val="a5"/>
        <w:rPr>
          <w:rFonts w:ascii="Times New Roman" w:hAnsi="Times New Roman"/>
        </w:rPr>
      </w:pPr>
      <w:r w:rsidRPr="003E0FBB">
        <w:rPr>
          <w:rFonts w:ascii="Times New Roman" w:hAnsi="Times New Roman"/>
        </w:rPr>
        <w:t>При проведении регламентных работ обнаружено уменьшение сечения трубопровода в результате зарастания внутренней поверхности трубы отложениями железа в пределах 30% - 50 %, что привело к уменьшению проп</w:t>
      </w:r>
      <w:r>
        <w:rPr>
          <w:rFonts w:ascii="Times New Roman" w:hAnsi="Times New Roman"/>
        </w:rPr>
        <w:t>ускной способности трубопровода</w:t>
      </w:r>
      <w:r w:rsidRPr="003E0FBB">
        <w:rPr>
          <w:rFonts w:ascii="Times New Roman" w:hAnsi="Times New Roman"/>
        </w:rPr>
        <w:t>. Также технология сборки чугунного водовода недостаточно надёжна в части герметизации стыков, что приводит к скрытым утечкам</w:t>
      </w:r>
      <w:r>
        <w:rPr>
          <w:rFonts w:ascii="Times New Roman" w:hAnsi="Times New Roman"/>
        </w:rPr>
        <w:t>.</w:t>
      </w:r>
    </w:p>
    <w:p w:rsidR="003E0FBB" w:rsidRPr="003E0FBB" w:rsidRDefault="003E0FBB" w:rsidP="003E0FBB">
      <w:pPr>
        <w:pStyle w:val="a5"/>
        <w:rPr>
          <w:rFonts w:ascii="Times New Roman" w:hAnsi="Times New Roman"/>
        </w:rPr>
      </w:pPr>
      <w:r w:rsidRPr="003E0FBB">
        <w:rPr>
          <w:rFonts w:ascii="Times New Roman" w:hAnsi="Times New Roman"/>
        </w:rPr>
        <w:t xml:space="preserve">Для обеспечения безаварийной работы, надёжности и повышения качества предоставления услуги по холодному водоснабжению, необходимо применить прокладку труб из полиэтилена. Также реконструкция данного водовода позволит провести </w:t>
      </w:r>
      <w:proofErr w:type="spellStart"/>
      <w:r w:rsidRPr="003E0FBB">
        <w:rPr>
          <w:rFonts w:ascii="Times New Roman" w:hAnsi="Times New Roman"/>
        </w:rPr>
        <w:t>закольцовку</w:t>
      </w:r>
      <w:proofErr w:type="spellEnd"/>
      <w:r w:rsidRPr="003E0FBB">
        <w:rPr>
          <w:rFonts w:ascii="Times New Roman" w:hAnsi="Times New Roman"/>
        </w:rPr>
        <w:t xml:space="preserve"> с ВНС № 2, что благоприятно повлияет на равномерное распределение питьевой воды в разных частях города в часы максимального </w:t>
      </w:r>
      <w:proofErr w:type="spellStart"/>
      <w:r w:rsidRPr="003E0FBB">
        <w:rPr>
          <w:rFonts w:ascii="Times New Roman" w:hAnsi="Times New Roman"/>
        </w:rPr>
        <w:t>водоразбора</w:t>
      </w:r>
      <w:proofErr w:type="spellEnd"/>
      <w:r w:rsidRPr="003E0FBB">
        <w:rPr>
          <w:rFonts w:ascii="Times New Roman" w:hAnsi="Times New Roman"/>
        </w:rPr>
        <w:t>.</w:t>
      </w:r>
    </w:p>
    <w:p w:rsidR="003E0FBB" w:rsidRDefault="003E0FBB" w:rsidP="003E0FBB">
      <w:pPr>
        <w:pStyle w:val="a5"/>
        <w:rPr>
          <w:rFonts w:ascii="Times New Roman" w:hAnsi="Times New Roman"/>
        </w:rPr>
      </w:pPr>
      <w:r w:rsidRPr="003E0FBB">
        <w:rPr>
          <w:rFonts w:ascii="Times New Roman" w:hAnsi="Times New Roman"/>
        </w:rPr>
        <w:t>Вторая ветвь водопровода от ВК-19 (ул. Пионерская) до ВК-53 (ул. Ленина) предусматривается под пожарное водоснабжение, а также может использоваться как резервный хозяйственно-питьевой водопровод.</w:t>
      </w:r>
    </w:p>
    <w:p w:rsidR="00866838" w:rsidRPr="003E0FBB" w:rsidRDefault="003E0FBB" w:rsidP="003E0FBB">
      <w:pPr>
        <w:pStyle w:val="a5"/>
        <w:rPr>
          <w:rFonts w:ascii="Times New Roman" w:hAnsi="Times New Roman"/>
        </w:rPr>
      </w:pPr>
      <w:bookmarkStart w:id="72" w:name="OLE_LINK31"/>
      <w:bookmarkStart w:id="73" w:name="OLE_LINK32"/>
      <w:bookmarkStart w:id="74" w:name="OLE_LINK33"/>
      <w:bookmarkStart w:id="75" w:name="OLE_LINK26"/>
      <w:bookmarkStart w:id="76" w:name="OLE_LINK27"/>
      <w:bookmarkStart w:id="77" w:name="OLE_LINK28"/>
      <w:bookmarkStart w:id="78" w:name="OLE_LINK29"/>
      <w:bookmarkStart w:id="79" w:name="OLE_LINK30"/>
      <w:r>
        <w:rPr>
          <w:rFonts w:ascii="Times New Roman" w:hAnsi="Times New Roman"/>
        </w:rPr>
        <w:t>Т</w:t>
      </w:r>
      <w:r w:rsidR="00866838" w:rsidRPr="003E0FBB">
        <w:rPr>
          <w:rFonts w:ascii="Times New Roman" w:hAnsi="Times New Roman"/>
        </w:rPr>
        <w:t>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w:t>
      </w:r>
      <w:bookmarkEnd w:id="72"/>
      <w:bookmarkEnd w:id="73"/>
      <w:bookmarkEnd w:id="74"/>
      <w:r w:rsidR="00866838" w:rsidRPr="003E0FBB">
        <w:rPr>
          <w:rFonts w:ascii="Times New Roman" w:hAnsi="Times New Roman"/>
        </w:rPr>
        <w:t>.</w:t>
      </w:r>
      <w:bookmarkEnd w:id="75"/>
      <w:bookmarkEnd w:id="76"/>
      <w:bookmarkEnd w:id="77"/>
      <w:bookmarkEnd w:id="78"/>
      <w:bookmarkEnd w:id="79"/>
    </w:p>
    <w:p w:rsidR="00866838" w:rsidRPr="00C31EC1" w:rsidRDefault="003E0FBB" w:rsidP="00866838">
      <w:pPr>
        <w:pStyle w:val="a5"/>
        <w:rPr>
          <w:rFonts w:ascii="Times New Roman" w:hAnsi="Times New Roman"/>
          <w:color w:val="FF0000"/>
        </w:rPr>
      </w:pPr>
      <w:r w:rsidRPr="006A0B9C">
        <w:rPr>
          <w:rFonts w:ascii="Times New Roman" w:hAnsi="Times New Roman"/>
        </w:rPr>
        <w:t xml:space="preserve">Ожидаемый эффект – снижение физического </w:t>
      </w:r>
      <w:r w:rsidRPr="00844960">
        <w:rPr>
          <w:rFonts w:ascii="Times New Roman" w:hAnsi="Times New Roman"/>
        </w:rPr>
        <w:t xml:space="preserve">износа сетей водоснабжения, </w:t>
      </w:r>
      <w:r w:rsidRPr="00E07083">
        <w:rPr>
          <w:rFonts w:ascii="Times New Roman" w:hAnsi="Times New Roman"/>
        </w:rPr>
        <w:t xml:space="preserve">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w:t>
      </w:r>
      <w:r w:rsidRPr="00CB6915">
        <w:rPr>
          <w:rFonts w:ascii="Times New Roman" w:hAnsi="Times New Roman"/>
        </w:rPr>
        <w:t>предотвращение образования железа в полости водоводов.</w:t>
      </w:r>
    </w:p>
    <w:p w:rsidR="00E27068" w:rsidRPr="00A44847" w:rsidRDefault="00E27068" w:rsidP="00CB6915">
      <w:pPr>
        <w:pStyle w:val="13"/>
        <w:numPr>
          <w:ilvl w:val="0"/>
          <w:numId w:val="17"/>
        </w:numPr>
        <w:rPr>
          <w:rFonts w:ascii="Times New Roman" w:hAnsi="Times New Roman"/>
          <w:b/>
          <w:lang w:eastAsia="x-none"/>
        </w:rPr>
      </w:pPr>
      <w:r w:rsidRPr="00CB6915">
        <w:rPr>
          <w:rFonts w:ascii="Times New Roman" w:hAnsi="Times New Roman"/>
          <w:b/>
          <w:lang w:eastAsia="x-none"/>
        </w:rPr>
        <w:lastRenderedPageBreak/>
        <w:t>Инвестиционный проект «</w:t>
      </w:r>
      <w:r w:rsidR="00CB6915" w:rsidRPr="00CB6915">
        <w:rPr>
          <w:rFonts w:ascii="Times New Roman" w:hAnsi="Times New Roman"/>
          <w:b/>
          <w:lang w:eastAsia="x-none"/>
        </w:rPr>
        <w:t xml:space="preserve">Проектирование и устройство обезжелезивания </w:t>
      </w:r>
      <w:r w:rsidR="00CB6915" w:rsidRPr="00A44847">
        <w:rPr>
          <w:rFonts w:ascii="Times New Roman" w:hAnsi="Times New Roman"/>
          <w:b/>
          <w:lang w:eastAsia="x-none"/>
        </w:rPr>
        <w:t>методом аэрации на ВНС № 1 с резервуаром</w:t>
      </w:r>
      <w:r w:rsidRPr="00A44847">
        <w:rPr>
          <w:rFonts w:ascii="Times New Roman" w:hAnsi="Times New Roman"/>
          <w:b/>
          <w:lang w:eastAsia="x-none"/>
        </w:rPr>
        <w:t>».</w:t>
      </w:r>
    </w:p>
    <w:p w:rsidR="00E27068" w:rsidRPr="00A44847" w:rsidRDefault="00E27068" w:rsidP="00E27068">
      <w:pPr>
        <w:pStyle w:val="a5"/>
        <w:rPr>
          <w:rFonts w:ascii="Times New Roman" w:hAnsi="Times New Roman"/>
        </w:rPr>
      </w:pPr>
      <w:r w:rsidRPr="00A44847">
        <w:rPr>
          <w:rFonts w:ascii="Times New Roman" w:hAnsi="Times New Roman"/>
        </w:rPr>
        <w:t>Срок реализации проекта – 202</w:t>
      </w:r>
      <w:r w:rsidR="009108A0">
        <w:rPr>
          <w:rFonts w:ascii="Times New Roman" w:hAnsi="Times New Roman"/>
        </w:rPr>
        <w:t>2</w:t>
      </w:r>
      <w:r w:rsidR="0053313E" w:rsidRPr="00A44847">
        <w:rPr>
          <w:rFonts w:ascii="Times New Roman" w:hAnsi="Times New Roman"/>
        </w:rPr>
        <w:t>-2</w:t>
      </w:r>
      <w:r w:rsidR="00817A20">
        <w:rPr>
          <w:rFonts w:ascii="Times New Roman" w:hAnsi="Times New Roman"/>
        </w:rPr>
        <w:t>02</w:t>
      </w:r>
      <w:r w:rsidR="009108A0">
        <w:rPr>
          <w:rFonts w:ascii="Times New Roman" w:hAnsi="Times New Roman"/>
        </w:rPr>
        <w:t>4</w:t>
      </w:r>
      <w:r w:rsidRPr="00A44847">
        <w:rPr>
          <w:rFonts w:ascii="Times New Roman" w:hAnsi="Times New Roman"/>
        </w:rPr>
        <w:t xml:space="preserve"> г. </w:t>
      </w:r>
    </w:p>
    <w:p w:rsidR="000F0BD2" w:rsidRDefault="000F0BD2" w:rsidP="000F0BD2">
      <w:pPr>
        <w:pStyle w:val="a5"/>
        <w:rPr>
          <w:rFonts w:ascii="Times New Roman" w:hAnsi="Times New Roman"/>
        </w:rPr>
      </w:pPr>
      <w:r w:rsidRPr="00A44847">
        <w:rPr>
          <w:rFonts w:ascii="Times New Roman" w:hAnsi="Times New Roman"/>
        </w:rPr>
        <w:t xml:space="preserve">Необходимые </w:t>
      </w:r>
      <w:r w:rsidRPr="00957D63">
        <w:rPr>
          <w:rFonts w:ascii="Times New Roman" w:hAnsi="Times New Roman"/>
        </w:rPr>
        <w:t xml:space="preserve">капитальные затраты – </w:t>
      </w:r>
      <w:r w:rsidR="009108A0" w:rsidRPr="00957D63">
        <w:rPr>
          <w:rFonts w:ascii="Times New Roman" w:hAnsi="Times New Roman"/>
        </w:rPr>
        <w:t>198,0</w:t>
      </w:r>
      <w:r w:rsidRPr="00957D63">
        <w:rPr>
          <w:rFonts w:ascii="Times New Roman" w:hAnsi="Times New Roman"/>
        </w:rPr>
        <w:t xml:space="preserve"> млн. </w:t>
      </w:r>
      <w:r w:rsidR="00957D63" w:rsidRPr="00957D63">
        <w:rPr>
          <w:rFonts w:ascii="Times New Roman" w:hAnsi="Times New Roman"/>
        </w:rPr>
        <w:t>руб.</w:t>
      </w:r>
    </w:p>
    <w:p w:rsidR="00A44847" w:rsidRPr="00C469F0" w:rsidRDefault="00A44847" w:rsidP="00A44847">
      <w:pPr>
        <w:pStyle w:val="a5"/>
        <w:rPr>
          <w:rFonts w:ascii="Times New Roman" w:hAnsi="Times New Roman"/>
        </w:rPr>
      </w:pPr>
      <w:r w:rsidRPr="00A44847">
        <w:rPr>
          <w:rFonts w:ascii="Times New Roman" w:hAnsi="Times New Roman"/>
        </w:rPr>
        <w:t xml:space="preserve">Обоснование мероприятия – </w:t>
      </w:r>
      <w:r w:rsidR="0091669A" w:rsidRPr="00A44847">
        <w:rPr>
          <w:rFonts w:ascii="Times New Roman" w:hAnsi="Times New Roman"/>
        </w:rPr>
        <w:t xml:space="preserve">программа </w:t>
      </w:r>
      <w:r w:rsidR="0091669A" w:rsidRPr="00AD376E">
        <w:rPr>
          <w:rFonts w:ascii="Times New Roman" w:hAnsi="Times New Roman"/>
        </w:rPr>
        <w:t>модернизации объектов коммунальной инфраструктуры</w:t>
      </w:r>
      <w:r w:rsidR="0091669A">
        <w:rPr>
          <w:rFonts w:ascii="Times New Roman" w:hAnsi="Times New Roman"/>
        </w:rPr>
        <w:t xml:space="preserve"> </w:t>
      </w:r>
      <w:proofErr w:type="spellStart"/>
      <w:r w:rsidR="0091669A" w:rsidRPr="00C469F0">
        <w:rPr>
          <w:rFonts w:ascii="Times New Roman" w:hAnsi="Times New Roman"/>
        </w:rPr>
        <w:t>Нарьян-Марского</w:t>
      </w:r>
      <w:proofErr w:type="spellEnd"/>
      <w:r w:rsidR="0091669A" w:rsidRPr="00C469F0">
        <w:rPr>
          <w:rFonts w:ascii="Times New Roman" w:hAnsi="Times New Roman"/>
        </w:rPr>
        <w:t xml:space="preserve"> МУ «ПОК и ТС»</w:t>
      </w:r>
      <w:r w:rsidR="0091669A">
        <w:rPr>
          <w:rFonts w:ascii="Times New Roman" w:hAnsi="Times New Roman"/>
        </w:rPr>
        <w:t xml:space="preserve">, </w:t>
      </w:r>
      <w:r w:rsidRPr="00A44847">
        <w:rPr>
          <w:rFonts w:ascii="Times New Roman" w:hAnsi="Times New Roman"/>
        </w:rPr>
        <w:t xml:space="preserve">муниципальная программа «Повышение качества водоснабжения муниципального образования "Городской округ "Город Нарьян-Мар», план мероприятий по приведению качества питьевой воды в соответствии с установленными требованиями </w:t>
      </w:r>
      <w:proofErr w:type="spellStart"/>
      <w:r w:rsidRPr="00A44847">
        <w:rPr>
          <w:rFonts w:ascii="Times New Roman" w:hAnsi="Times New Roman"/>
        </w:rPr>
        <w:t>Нарьян-Марского</w:t>
      </w:r>
      <w:proofErr w:type="spellEnd"/>
      <w:r w:rsidRPr="00A44847">
        <w:rPr>
          <w:rFonts w:ascii="Times New Roman" w:hAnsi="Times New Roman"/>
        </w:rPr>
        <w:t xml:space="preserve"> МУ «ПОК и ТС»</w:t>
      </w:r>
      <w:r w:rsidRPr="00C469F0">
        <w:rPr>
          <w:rFonts w:ascii="Times New Roman" w:hAnsi="Times New Roman"/>
        </w:rPr>
        <w:t>.</w:t>
      </w:r>
    </w:p>
    <w:p w:rsidR="000F0BD2" w:rsidRPr="00514EAB" w:rsidRDefault="000F0BD2" w:rsidP="000F0BD2">
      <w:pPr>
        <w:pStyle w:val="a5"/>
        <w:rPr>
          <w:rFonts w:ascii="Times New Roman" w:hAnsi="Times New Roman"/>
        </w:rPr>
      </w:pPr>
      <w:r w:rsidRPr="00A44847">
        <w:rPr>
          <w:rFonts w:ascii="Times New Roman" w:hAnsi="Times New Roman"/>
        </w:rPr>
        <w:t xml:space="preserve">Целью реализации проекта является </w:t>
      </w:r>
      <w:r w:rsidR="00A44847" w:rsidRPr="00F108F7">
        <w:rPr>
          <w:rFonts w:ascii="Times New Roman" w:hAnsi="Times New Roman"/>
        </w:rPr>
        <w:t xml:space="preserve">обеспечение потребителей питьевой водой </w:t>
      </w:r>
      <w:r w:rsidR="00A44847" w:rsidRPr="00514EAB">
        <w:rPr>
          <w:rFonts w:ascii="Times New Roman" w:hAnsi="Times New Roman"/>
        </w:rPr>
        <w:t xml:space="preserve">требуемого качества. </w:t>
      </w:r>
      <w:r w:rsidRPr="00514EAB">
        <w:rPr>
          <w:rFonts w:ascii="Times New Roman" w:hAnsi="Times New Roman"/>
        </w:rPr>
        <w:t xml:space="preserve"> </w:t>
      </w:r>
    </w:p>
    <w:p w:rsidR="000F0BD2" w:rsidRPr="00DC73CC" w:rsidRDefault="000F0BD2" w:rsidP="000F0BD2">
      <w:pPr>
        <w:pStyle w:val="a5"/>
        <w:rPr>
          <w:rFonts w:ascii="Times New Roman" w:hAnsi="Times New Roman"/>
        </w:rPr>
      </w:pPr>
      <w:r w:rsidRPr="00514EAB">
        <w:rPr>
          <w:rFonts w:ascii="Times New Roman" w:hAnsi="Times New Roman"/>
        </w:rPr>
        <w:t xml:space="preserve">Технические параметры проекта включают в себя строительство </w:t>
      </w:r>
      <w:r w:rsidR="00514EAB" w:rsidRPr="00514EAB">
        <w:rPr>
          <w:rFonts w:ascii="Times New Roman" w:hAnsi="Times New Roman"/>
        </w:rPr>
        <w:t>станции обезжелезивания</w:t>
      </w:r>
      <w:r w:rsidR="005C0553">
        <w:rPr>
          <w:rFonts w:ascii="Times New Roman" w:hAnsi="Times New Roman"/>
        </w:rPr>
        <w:t xml:space="preserve"> производительностью 5000 куб. м/сут</w:t>
      </w:r>
      <w:r w:rsidR="00514EAB" w:rsidRPr="00514EAB">
        <w:rPr>
          <w:rFonts w:ascii="Times New Roman" w:hAnsi="Times New Roman"/>
        </w:rPr>
        <w:t xml:space="preserve"> и резервуара для хранения воды</w:t>
      </w:r>
      <w:r w:rsidRPr="00514EAB">
        <w:rPr>
          <w:rFonts w:ascii="Times New Roman" w:hAnsi="Times New Roman"/>
        </w:rPr>
        <w:t xml:space="preserve"> </w:t>
      </w:r>
      <w:r w:rsidR="005C0553" w:rsidRPr="005C0553">
        <w:rPr>
          <w:rFonts w:ascii="Times New Roman" w:hAnsi="Times New Roman"/>
        </w:rPr>
        <w:t>объемом 2500 куб. м.</w:t>
      </w:r>
      <w:r w:rsidR="005C0553" w:rsidRPr="00514EAB">
        <w:rPr>
          <w:rFonts w:ascii="Times New Roman" w:hAnsi="Times New Roman"/>
        </w:rPr>
        <w:t xml:space="preserve"> </w:t>
      </w:r>
      <w:r w:rsidRPr="00514EAB">
        <w:rPr>
          <w:rFonts w:ascii="Times New Roman" w:hAnsi="Times New Roman"/>
        </w:rPr>
        <w:t xml:space="preserve">(технические характеристики объектов </w:t>
      </w:r>
      <w:r w:rsidRPr="00DC73CC">
        <w:rPr>
          <w:rFonts w:ascii="Times New Roman" w:hAnsi="Times New Roman"/>
        </w:rPr>
        <w:t>уточняются на стадии подготовки проектной и рабочей документации после проведения соответствующих инженерно-технических изысканий).</w:t>
      </w:r>
    </w:p>
    <w:p w:rsidR="000F0BD2" w:rsidRPr="00C31EC1" w:rsidRDefault="000F0BD2" w:rsidP="00E27068">
      <w:pPr>
        <w:pStyle w:val="a5"/>
        <w:rPr>
          <w:rFonts w:ascii="Times New Roman" w:hAnsi="Times New Roman"/>
          <w:color w:val="FF0000"/>
        </w:rPr>
      </w:pPr>
      <w:r w:rsidRPr="00DC73CC">
        <w:rPr>
          <w:rFonts w:ascii="Times New Roman" w:hAnsi="Times New Roman"/>
        </w:rPr>
        <w:t xml:space="preserve">Ожидаемый эффект – </w:t>
      </w:r>
      <w:r w:rsidR="00DC73CC" w:rsidRPr="00DC73CC">
        <w:rPr>
          <w:rFonts w:ascii="Times New Roman" w:hAnsi="Times New Roman"/>
        </w:rPr>
        <w:t xml:space="preserve">удаление соединений железа и марганца перед подачей в распределительную сеть, обеспечение потребителей </w:t>
      </w:r>
      <w:r w:rsidR="00DC73CC" w:rsidRPr="00F108F7">
        <w:rPr>
          <w:rFonts w:ascii="Times New Roman" w:hAnsi="Times New Roman"/>
        </w:rPr>
        <w:t xml:space="preserve">питьевой водой </w:t>
      </w:r>
      <w:r w:rsidR="00DC73CC" w:rsidRPr="00514EAB">
        <w:rPr>
          <w:rFonts w:ascii="Times New Roman" w:hAnsi="Times New Roman"/>
        </w:rPr>
        <w:t>требуемого качества</w:t>
      </w:r>
      <w:r w:rsidRPr="00C31EC1">
        <w:rPr>
          <w:rFonts w:ascii="Times New Roman" w:hAnsi="Times New Roman"/>
          <w:color w:val="FF0000"/>
        </w:rPr>
        <w:t>.</w:t>
      </w:r>
    </w:p>
    <w:p w:rsidR="00E27068" w:rsidRPr="00861421" w:rsidRDefault="00E27068" w:rsidP="00CB6915">
      <w:pPr>
        <w:pStyle w:val="13"/>
        <w:numPr>
          <w:ilvl w:val="0"/>
          <w:numId w:val="17"/>
        </w:numPr>
        <w:rPr>
          <w:rFonts w:ascii="Times New Roman" w:hAnsi="Times New Roman"/>
          <w:b/>
          <w:lang w:eastAsia="x-none"/>
        </w:rPr>
      </w:pPr>
      <w:r w:rsidRPr="00CB6915">
        <w:rPr>
          <w:rFonts w:ascii="Times New Roman" w:hAnsi="Times New Roman"/>
          <w:b/>
          <w:lang w:eastAsia="x-none"/>
        </w:rPr>
        <w:t>Инвестиционный проект «</w:t>
      </w:r>
      <w:r w:rsidR="00CB6915" w:rsidRPr="00CB6915">
        <w:rPr>
          <w:rFonts w:ascii="Times New Roman" w:hAnsi="Times New Roman"/>
          <w:b/>
          <w:lang w:eastAsia="x-none"/>
        </w:rPr>
        <w:t xml:space="preserve">Бурение дополнительных артезианских скважин </w:t>
      </w:r>
      <w:r w:rsidR="00CB6915" w:rsidRPr="00861421">
        <w:rPr>
          <w:rFonts w:ascii="Times New Roman" w:hAnsi="Times New Roman"/>
          <w:b/>
          <w:lang w:eastAsia="x-none"/>
        </w:rPr>
        <w:t>на водозаборе Озерный»</w:t>
      </w:r>
      <w:r w:rsidR="00CE6C66" w:rsidRPr="00861421">
        <w:rPr>
          <w:rFonts w:ascii="Times New Roman" w:hAnsi="Times New Roman"/>
          <w:b/>
          <w:lang w:eastAsia="x-none"/>
        </w:rPr>
        <w:t>.</w:t>
      </w:r>
    </w:p>
    <w:p w:rsidR="00E27068" w:rsidRPr="00861421" w:rsidRDefault="00E27068" w:rsidP="00E27068">
      <w:pPr>
        <w:pStyle w:val="a5"/>
        <w:rPr>
          <w:rFonts w:ascii="Times New Roman" w:hAnsi="Times New Roman"/>
        </w:rPr>
      </w:pPr>
      <w:r w:rsidRPr="00861421">
        <w:rPr>
          <w:rFonts w:ascii="Times New Roman" w:hAnsi="Times New Roman"/>
        </w:rPr>
        <w:t xml:space="preserve">Срок реализации проекта – </w:t>
      </w:r>
      <w:r w:rsidR="00CE6C66" w:rsidRPr="00861421">
        <w:rPr>
          <w:rFonts w:ascii="Times New Roman" w:hAnsi="Times New Roman"/>
        </w:rPr>
        <w:t>202</w:t>
      </w:r>
      <w:r w:rsidR="00861421" w:rsidRPr="00861421">
        <w:rPr>
          <w:rFonts w:ascii="Times New Roman" w:hAnsi="Times New Roman"/>
        </w:rPr>
        <w:t>3-2025</w:t>
      </w:r>
      <w:r w:rsidRPr="00861421">
        <w:rPr>
          <w:rFonts w:ascii="Times New Roman" w:hAnsi="Times New Roman"/>
        </w:rPr>
        <w:t xml:space="preserve"> г. </w:t>
      </w:r>
    </w:p>
    <w:p w:rsidR="00CE6C66" w:rsidRDefault="00CE6C66" w:rsidP="00CE6C66">
      <w:pPr>
        <w:pStyle w:val="a5"/>
        <w:rPr>
          <w:rFonts w:ascii="Times New Roman" w:hAnsi="Times New Roman"/>
        </w:rPr>
      </w:pPr>
      <w:r w:rsidRPr="00861421">
        <w:rPr>
          <w:rFonts w:ascii="Times New Roman" w:hAnsi="Times New Roman"/>
        </w:rPr>
        <w:t xml:space="preserve">Необходимые </w:t>
      </w:r>
      <w:r w:rsidRPr="007912AE">
        <w:rPr>
          <w:rFonts w:ascii="Times New Roman" w:hAnsi="Times New Roman"/>
        </w:rPr>
        <w:t xml:space="preserve">капитальные затраты – </w:t>
      </w:r>
      <w:r w:rsidR="00E43036" w:rsidRPr="007912AE">
        <w:rPr>
          <w:rFonts w:ascii="Times New Roman" w:hAnsi="Times New Roman"/>
        </w:rPr>
        <w:t>8,0</w:t>
      </w:r>
      <w:r w:rsidR="001A771F">
        <w:rPr>
          <w:rFonts w:ascii="Times New Roman" w:hAnsi="Times New Roman"/>
        </w:rPr>
        <w:t>1</w:t>
      </w:r>
      <w:r w:rsidR="00312B3A" w:rsidRPr="007912AE">
        <w:rPr>
          <w:rFonts w:ascii="Times New Roman" w:hAnsi="Times New Roman"/>
        </w:rPr>
        <w:t xml:space="preserve"> </w:t>
      </w:r>
      <w:r w:rsidRPr="007912AE">
        <w:rPr>
          <w:rFonts w:ascii="Times New Roman" w:hAnsi="Times New Roman"/>
        </w:rPr>
        <w:t xml:space="preserve">млн. руб. </w:t>
      </w:r>
    </w:p>
    <w:p w:rsidR="002D45A0" w:rsidRPr="00DA6C7D" w:rsidRDefault="002D45A0" w:rsidP="00CE6C66">
      <w:pPr>
        <w:pStyle w:val="a5"/>
        <w:rPr>
          <w:rFonts w:ascii="Times New Roman" w:hAnsi="Times New Roman"/>
        </w:rPr>
      </w:pPr>
      <w:r w:rsidRPr="00A44847">
        <w:rPr>
          <w:rFonts w:ascii="Times New Roman" w:hAnsi="Times New Roman"/>
        </w:rPr>
        <w:t xml:space="preserve">Обоснование мероприятия – </w:t>
      </w:r>
      <w:r w:rsidR="0091669A" w:rsidRPr="00DA6C7D">
        <w:rPr>
          <w:rFonts w:ascii="Times New Roman" w:hAnsi="Times New Roman"/>
        </w:rPr>
        <w:t xml:space="preserve">программа модернизации объектов коммунальной инфраструктуры </w:t>
      </w:r>
      <w:proofErr w:type="spellStart"/>
      <w:r w:rsidR="0091669A" w:rsidRPr="00DA6C7D">
        <w:rPr>
          <w:rFonts w:ascii="Times New Roman" w:hAnsi="Times New Roman"/>
        </w:rPr>
        <w:t>Нарьян-Марского</w:t>
      </w:r>
      <w:proofErr w:type="spellEnd"/>
      <w:r w:rsidR="0091669A" w:rsidRPr="00DA6C7D">
        <w:rPr>
          <w:rFonts w:ascii="Times New Roman" w:hAnsi="Times New Roman"/>
        </w:rPr>
        <w:t xml:space="preserve"> МУ «ПОК и ТС»</w:t>
      </w:r>
      <w:r w:rsidR="0091669A">
        <w:rPr>
          <w:rFonts w:ascii="Times New Roman" w:hAnsi="Times New Roman"/>
        </w:rPr>
        <w:t xml:space="preserve">, </w:t>
      </w:r>
      <w:r w:rsidRPr="00A44847">
        <w:rPr>
          <w:rFonts w:ascii="Times New Roman" w:hAnsi="Times New Roman"/>
        </w:rPr>
        <w:t xml:space="preserve">муниципальная программа «Повышение качества водоснабжения муниципального образования "Городской округ "Город Нарьян-Мар», план мероприятий по приведению качества питьевой воды в соответствии с </w:t>
      </w:r>
      <w:r w:rsidRPr="00DA6C7D">
        <w:rPr>
          <w:rFonts w:ascii="Times New Roman" w:hAnsi="Times New Roman"/>
        </w:rPr>
        <w:t xml:space="preserve">установленными требованиями </w:t>
      </w:r>
      <w:proofErr w:type="spellStart"/>
      <w:r w:rsidRPr="00DA6C7D">
        <w:rPr>
          <w:rFonts w:ascii="Times New Roman" w:hAnsi="Times New Roman"/>
        </w:rPr>
        <w:t>Нарьян-Марского</w:t>
      </w:r>
      <w:proofErr w:type="spellEnd"/>
      <w:r w:rsidRPr="00DA6C7D">
        <w:rPr>
          <w:rFonts w:ascii="Times New Roman" w:hAnsi="Times New Roman"/>
        </w:rPr>
        <w:t xml:space="preserve"> МУ «ПОК и ТС».</w:t>
      </w:r>
    </w:p>
    <w:p w:rsidR="00CE6C66" w:rsidRPr="00DA6C7D" w:rsidRDefault="00CE6C66" w:rsidP="00CE6C66">
      <w:pPr>
        <w:pStyle w:val="a5"/>
        <w:rPr>
          <w:rFonts w:ascii="Times New Roman" w:hAnsi="Times New Roman"/>
        </w:rPr>
      </w:pPr>
      <w:r w:rsidRPr="00DA6C7D">
        <w:rPr>
          <w:rFonts w:ascii="Times New Roman" w:hAnsi="Times New Roman"/>
        </w:rPr>
        <w:t xml:space="preserve">Целью реализации проекта является </w:t>
      </w:r>
      <w:r w:rsidR="00DA6C7D" w:rsidRPr="00A93417">
        <w:rPr>
          <w:rFonts w:ascii="Times New Roman" w:hAnsi="Times New Roman"/>
        </w:rPr>
        <w:t>увеличение объемов добычи подземных вод для удовлетворения нужд хозяйственно-питьевых города</w:t>
      </w:r>
      <w:r w:rsidRPr="00DA6C7D">
        <w:rPr>
          <w:rFonts w:ascii="Times New Roman" w:hAnsi="Times New Roman"/>
        </w:rPr>
        <w:t xml:space="preserve">. </w:t>
      </w:r>
    </w:p>
    <w:p w:rsidR="00CE6C66" w:rsidRPr="00DA6C7D" w:rsidRDefault="00CE6C66" w:rsidP="00CE6C66">
      <w:pPr>
        <w:pStyle w:val="a5"/>
        <w:rPr>
          <w:rFonts w:ascii="Times New Roman" w:hAnsi="Times New Roman"/>
        </w:rPr>
      </w:pPr>
      <w:r w:rsidRPr="00DA6C7D">
        <w:rPr>
          <w:rFonts w:ascii="Times New Roman" w:hAnsi="Times New Roman"/>
        </w:rPr>
        <w:t xml:space="preserve">Технические параметры проекта включают в себя </w:t>
      </w:r>
      <w:r w:rsidR="00DA6C7D" w:rsidRPr="00DA6C7D">
        <w:rPr>
          <w:rFonts w:ascii="Times New Roman" w:hAnsi="Times New Roman"/>
        </w:rPr>
        <w:t xml:space="preserve">бурение дополнительных </w:t>
      </w:r>
      <w:r w:rsidR="007912AE">
        <w:rPr>
          <w:rFonts w:ascii="Times New Roman" w:hAnsi="Times New Roman"/>
        </w:rPr>
        <w:t xml:space="preserve">четырех </w:t>
      </w:r>
      <w:r w:rsidR="00DA6C7D" w:rsidRPr="00DA6C7D">
        <w:rPr>
          <w:rFonts w:ascii="Times New Roman" w:hAnsi="Times New Roman"/>
        </w:rPr>
        <w:t>артезианских скважин</w:t>
      </w:r>
      <w:r w:rsidR="002571DA" w:rsidRPr="00DA6C7D">
        <w:rPr>
          <w:rFonts w:ascii="Times New Roman" w:hAnsi="Times New Roman"/>
        </w:rPr>
        <w:t xml:space="preserve"> </w:t>
      </w:r>
      <w:r w:rsidR="006B1778">
        <w:rPr>
          <w:rFonts w:ascii="Times New Roman" w:hAnsi="Times New Roman"/>
        </w:rPr>
        <w:t>производительностью 140 м3/час</w:t>
      </w:r>
      <w:r w:rsidR="007912AE">
        <w:rPr>
          <w:rFonts w:ascii="Times New Roman" w:hAnsi="Times New Roman"/>
        </w:rPr>
        <w:t xml:space="preserve"> каждая</w:t>
      </w:r>
      <w:r w:rsidR="006B1778">
        <w:rPr>
          <w:rFonts w:ascii="Times New Roman" w:hAnsi="Times New Roman"/>
        </w:rPr>
        <w:t xml:space="preserve"> </w:t>
      </w:r>
      <w:r w:rsidRPr="00DA6C7D">
        <w:rPr>
          <w:rFonts w:ascii="Times New Roman" w:hAnsi="Times New Roman"/>
        </w:rPr>
        <w:t>(технические характеристики уточняются на стадии подготовки проектной документации после проведения соответствующих инженерно-технических изысканий).</w:t>
      </w:r>
    </w:p>
    <w:p w:rsidR="005437A3" w:rsidRDefault="005437A3" w:rsidP="005437A3">
      <w:pPr>
        <w:pStyle w:val="a5"/>
        <w:rPr>
          <w:rFonts w:ascii="Times New Roman" w:hAnsi="Times New Roman"/>
        </w:rPr>
      </w:pPr>
      <w:r w:rsidRPr="00DA6C7D">
        <w:rPr>
          <w:rFonts w:ascii="Times New Roman" w:hAnsi="Times New Roman"/>
        </w:rPr>
        <w:t>Ожидаемый эффект –</w:t>
      </w:r>
      <w:r w:rsidR="00DA6C7D">
        <w:rPr>
          <w:rFonts w:ascii="Times New Roman" w:hAnsi="Times New Roman"/>
        </w:rPr>
        <w:t xml:space="preserve"> </w:t>
      </w:r>
      <w:r w:rsidR="00DA6C7D" w:rsidRPr="00CB3753">
        <w:rPr>
          <w:rFonts w:ascii="Times New Roman" w:hAnsi="Times New Roman"/>
        </w:rPr>
        <w:t>обеспечение потребителей гарантированной подачей воды необходимого объема</w:t>
      </w:r>
      <w:r w:rsidRPr="00DA6C7D">
        <w:rPr>
          <w:rFonts w:ascii="Times New Roman" w:hAnsi="Times New Roman"/>
        </w:rPr>
        <w:t>.</w:t>
      </w:r>
    </w:p>
    <w:p w:rsidR="006B1778" w:rsidRPr="00CB6915" w:rsidRDefault="006B1778" w:rsidP="006B1778">
      <w:pPr>
        <w:pStyle w:val="13"/>
        <w:numPr>
          <w:ilvl w:val="0"/>
          <w:numId w:val="17"/>
        </w:numPr>
        <w:rPr>
          <w:rFonts w:ascii="Times New Roman" w:hAnsi="Times New Roman"/>
          <w:b/>
          <w:lang w:eastAsia="x-none"/>
        </w:rPr>
      </w:pPr>
      <w:r w:rsidRPr="00CB6915">
        <w:rPr>
          <w:rFonts w:ascii="Times New Roman" w:hAnsi="Times New Roman"/>
          <w:b/>
          <w:lang w:eastAsia="x-none"/>
        </w:rPr>
        <w:t>Инвестиционный проект «</w:t>
      </w:r>
      <w:r w:rsidRPr="006B1778">
        <w:rPr>
          <w:rFonts w:ascii="Times New Roman" w:hAnsi="Times New Roman"/>
          <w:b/>
          <w:lang w:eastAsia="x-none"/>
        </w:rPr>
        <w:t>Проектирование и реконструкция наружного водовода в две нитки на участке от ВК-19 до ВНС-2 по ул. Южная</w:t>
      </w:r>
      <w:r w:rsidRPr="00CB6915">
        <w:rPr>
          <w:rFonts w:ascii="Times New Roman" w:hAnsi="Times New Roman"/>
          <w:b/>
          <w:lang w:eastAsia="x-none"/>
        </w:rPr>
        <w:t>».</w:t>
      </w:r>
    </w:p>
    <w:p w:rsidR="006B1778" w:rsidRPr="003E0FBB" w:rsidRDefault="006B1778" w:rsidP="006B1778">
      <w:pPr>
        <w:pStyle w:val="a5"/>
        <w:rPr>
          <w:rFonts w:ascii="Times New Roman" w:hAnsi="Times New Roman"/>
        </w:rPr>
      </w:pPr>
      <w:r w:rsidRPr="003E0FBB">
        <w:rPr>
          <w:rFonts w:ascii="Times New Roman" w:hAnsi="Times New Roman"/>
        </w:rPr>
        <w:t>Срок реализации проекта – 202</w:t>
      </w:r>
      <w:r>
        <w:rPr>
          <w:rFonts w:ascii="Times New Roman" w:hAnsi="Times New Roman"/>
        </w:rPr>
        <w:t>1-2024</w:t>
      </w:r>
      <w:r w:rsidRPr="003E0FBB">
        <w:rPr>
          <w:rFonts w:ascii="Times New Roman" w:hAnsi="Times New Roman"/>
        </w:rPr>
        <w:t xml:space="preserve"> г. </w:t>
      </w:r>
    </w:p>
    <w:p w:rsidR="006B1778" w:rsidRPr="003E0FBB" w:rsidRDefault="006B1778" w:rsidP="006B1778">
      <w:pPr>
        <w:pStyle w:val="a5"/>
        <w:rPr>
          <w:rFonts w:ascii="Times New Roman" w:hAnsi="Times New Roman"/>
        </w:rPr>
      </w:pPr>
      <w:r w:rsidRPr="003E0FBB">
        <w:rPr>
          <w:rFonts w:ascii="Times New Roman" w:hAnsi="Times New Roman"/>
        </w:rPr>
        <w:t xml:space="preserve">Необходимые </w:t>
      </w:r>
      <w:r w:rsidRPr="007912AE">
        <w:rPr>
          <w:rFonts w:ascii="Times New Roman" w:hAnsi="Times New Roman"/>
        </w:rPr>
        <w:t xml:space="preserve">капитальные затраты – 79,96 млн. руб. </w:t>
      </w:r>
    </w:p>
    <w:p w:rsidR="006B1778" w:rsidRDefault="006B1778" w:rsidP="006B1778">
      <w:pPr>
        <w:pStyle w:val="a5"/>
        <w:rPr>
          <w:rFonts w:ascii="Times New Roman" w:hAnsi="Times New Roman"/>
        </w:rPr>
      </w:pPr>
      <w:r w:rsidRPr="00995333">
        <w:rPr>
          <w:rFonts w:ascii="Times New Roman" w:hAnsi="Times New Roman"/>
        </w:rPr>
        <w:t>Обоснование мероприятия –</w:t>
      </w:r>
      <w:r>
        <w:rPr>
          <w:rFonts w:ascii="Times New Roman" w:hAnsi="Times New Roman"/>
        </w:rPr>
        <w:t xml:space="preserve"> </w:t>
      </w:r>
      <w:r w:rsidRPr="00AD376E">
        <w:rPr>
          <w:rFonts w:ascii="Times New Roman" w:hAnsi="Times New Roman"/>
        </w:rPr>
        <w:t>программа модернизации объектов коммунальной инфраструктуры</w:t>
      </w:r>
      <w:r>
        <w:rPr>
          <w:rFonts w:ascii="Times New Roman" w:hAnsi="Times New Roman"/>
        </w:rPr>
        <w:t xml:space="preserve"> </w:t>
      </w:r>
      <w:proofErr w:type="spellStart"/>
      <w:r w:rsidRPr="00C469F0">
        <w:rPr>
          <w:rFonts w:ascii="Times New Roman" w:hAnsi="Times New Roman"/>
        </w:rPr>
        <w:t>Нарьян-Марского</w:t>
      </w:r>
      <w:proofErr w:type="spellEnd"/>
      <w:r w:rsidRPr="00C469F0">
        <w:rPr>
          <w:rFonts w:ascii="Times New Roman" w:hAnsi="Times New Roman"/>
        </w:rPr>
        <w:t xml:space="preserve"> МУ «ПОК и ТС».</w:t>
      </w:r>
    </w:p>
    <w:p w:rsidR="006B1778" w:rsidRPr="003E0FBB" w:rsidRDefault="006B1778" w:rsidP="006B1778">
      <w:pPr>
        <w:pStyle w:val="a5"/>
        <w:rPr>
          <w:rFonts w:ascii="Times New Roman" w:hAnsi="Times New Roman"/>
        </w:rPr>
      </w:pPr>
      <w:r w:rsidRPr="006A0B9C">
        <w:rPr>
          <w:rFonts w:ascii="Times New Roman" w:hAnsi="Times New Roman"/>
        </w:rPr>
        <w:t>Целью реализации проекта является повышение надежности функционирования централизованной системы водоснабжения.</w:t>
      </w:r>
      <w:r w:rsidRPr="003E0FBB">
        <w:rPr>
          <w:rFonts w:ascii="Times New Roman" w:hAnsi="Times New Roman"/>
        </w:rPr>
        <w:t xml:space="preserve"> </w:t>
      </w:r>
    </w:p>
    <w:p w:rsidR="006B1778" w:rsidRPr="003E0FBB" w:rsidRDefault="006B1778" w:rsidP="006B1778">
      <w:pPr>
        <w:pStyle w:val="a5"/>
        <w:rPr>
          <w:rFonts w:ascii="Times New Roman" w:hAnsi="Times New Roman"/>
        </w:rPr>
      </w:pPr>
      <w:r w:rsidRPr="003E0FBB">
        <w:rPr>
          <w:rFonts w:ascii="Times New Roman" w:hAnsi="Times New Roman"/>
        </w:rPr>
        <w:lastRenderedPageBreak/>
        <w:t>Технические параметры проекта включают в себя замену ветхих сетей с применением труб из не коррозионных материалов</w:t>
      </w:r>
      <w:r>
        <w:rPr>
          <w:rFonts w:ascii="Times New Roman" w:hAnsi="Times New Roman"/>
        </w:rPr>
        <w:t xml:space="preserve"> протяженностью 620 метров</w:t>
      </w:r>
      <w:r w:rsidRPr="003E0FBB">
        <w:rPr>
          <w:rFonts w:ascii="Times New Roman" w:hAnsi="Times New Roman"/>
        </w:rPr>
        <w:t xml:space="preserve"> </w:t>
      </w:r>
      <w:r>
        <w:rPr>
          <w:rFonts w:ascii="Times New Roman" w:hAnsi="Times New Roman"/>
        </w:rPr>
        <w:t>(т</w:t>
      </w:r>
      <w:r w:rsidRPr="003E0FBB">
        <w:rPr>
          <w:rFonts w:ascii="Times New Roman" w:hAnsi="Times New Roman"/>
        </w:rPr>
        <w:t>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w:t>
      </w:r>
      <w:r>
        <w:rPr>
          <w:rFonts w:ascii="Times New Roman" w:hAnsi="Times New Roman"/>
        </w:rPr>
        <w:t>)</w:t>
      </w:r>
      <w:r w:rsidRPr="003E0FBB">
        <w:rPr>
          <w:rFonts w:ascii="Times New Roman" w:hAnsi="Times New Roman"/>
        </w:rPr>
        <w:t>.</w:t>
      </w:r>
    </w:p>
    <w:p w:rsidR="006B1778" w:rsidRDefault="006B1778" w:rsidP="006B1778">
      <w:pPr>
        <w:pStyle w:val="a5"/>
        <w:rPr>
          <w:rFonts w:ascii="Times New Roman" w:hAnsi="Times New Roman"/>
        </w:rPr>
      </w:pPr>
      <w:r w:rsidRPr="006A0B9C">
        <w:rPr>
          <w:rFonts w:ascii="Times New Roman" w:hAnsi="Times New Roman"/>
        </w:rPr>
        <w:t xml:space="preserve">Ожидаемый эффект – снижение физического </w:t>
      </w:r>
      <w:r w:rsidRPr="00844960">
        <w:rPr>
          <w:rFonts w:ascii="Times New Roman" w:hAnsi="Times New Roman"/>
        </w:rPr>
        <w:t xml:space="preserve">износа сетей водоснабжения, </w:t>
      </w:r>
      <w:r w:rsidRPr="00E07083">
        <w:rPr>
          <w:rFonts w:ascii="Times New Roman" w:hAnsi="Times New Roman"/>
        </w:rPr>
        <w:t xml:space="preserve">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w:t>
      </w:r>
      <w:r w:rsidRPr="00CB6915">
        <w:rPr>
          <w:rFonts w:ascii="Times New Roman" w:hAnsi="Times New Roman"/>
        </w:rPr>
        <w:t>предотвращение образования железа в полости водоводов.</w:t>
      </w:r>
    </w:p>
    <w:p w:rsidR="006B1778" w:rsidRPr="00CB6915" w:rsidRDefault="006B1778" w:rsidP="006B1778">
      <w:pPr>
        <w:pStyle w:val="13"/>
        <w:numPr>
          <w:ilvl w:val="0"/>
          <w:numId w:val="17"/>
        </w:numPr>
        <w:rPr>
          <w:rFonts w:ascii="Times New Roman" w:hAnsi="Times New Roman"/>
          <w:b/>
          <w:lang w:eastAsia="x-none"/>
        </w:rPr>
      </w:pPr>
      <w:r w:rsidRPr="00CB6915">
        <w:rPr>
          <w:rFonts w:ascii="Times New Roman" w:hAnsi="Times New Roman"/>
          <w:b/>
          <w:lang w:eastAsia="x-none"/>
        </w:rPr>
        <w:t>Инвестиционный проект «</w:t>
      </w:r>
      <w:r w:rsidRPr="006B1778">
        <w:rPr>
          <w:rFonts w:ascii="Times New Roman" w:hAnsi="Times New Roman"/>
          <w:b/>
          <w:lang w:eastAsia="x-none"/>
        </w:rPr>
        <w:t>Реконструкция ВНС-10 по ул. Титова</w:t>
      </w:r>
      <w:r w:rsidRPr="00CB6915">
        <w:rPr>
          <w:rFonts w:ascii="Times New Roman" w:hAnsi="Times New Roman"/>
          <w:b/>
          <w:lang w:eastAsia="x-none"/>
        </w:rPr>
        <w:t>».</w:t>
      </w:r>
    </w:p>
    <w:p w:rsidR="006B1778" w:rsidRPr="003E0FBB" w:rsidRDefault="006B1778" w:rsidP="006B1778">
      <w:pPr>
        <w:pStyle w:val="a5"/>
        <w:rPr>
          <w:rFonts w:ascii="Times New Roman" w:hAnsi="Times New Roman"/>
        </w:rPr>
      </w:pPr>
      <w:r w:rsidRPr="003E0FBB">
        <w:rPr>
          <w:rFonts w:ascii="Times New Roman" w:hAnsi="Times New Roman"/>
        </w:rPr>
        <w:t>Срок реализации проекта – 202</w:t>
      </w:r>
      <w:r>
        <w:rPr>
          <w:rFonts w:ascii="Times New Roman" w:hAnsi="Times New Roman"/>
        </w:rPr>
        <w:t>3-2025</w:t>
      </w:r>
      <w:r w:rsidRPr="003E0FBB">
        <w:rPr>
          <w:rFonts w:ascii="Times New Roman" w:hAnsi="Times New Roman"/>
        </w:rPr>
        <w:t xml:space="preserve"> г. </w:t>
      </w:r>
    </w:p>
    <w:p w:rsidR="006B1778" w:rsidRPr="003E0FBB" w:rsidRDefault="006B1778" w:rsidP="006B1778">
      <w:pPr>
        <w:pStyle w:val="a5"/>
        <w:rPr>
          <w:rFonts w:ascii="Times New Roman" w:hAnsi="Times New Roman"/>
        </w:rPr>
      </w:pPr>
      <w:r w:rsidRPr="00FF10F8">
        <w:rPr>
          <w:rFonts w:ascii="Times New Roman" w:hAnsi="Times New Roman"/>
        </w:rPr>
        <w:t>Необходимые капитальные затраты – 3,0 млн. руб.</w:t>
      </w:r>
    </w:p>
    <w:p w:rsidR="006B1778" w:rsidRDefault="006B1778" w:rsidP="006B1778">
      <w:pPr>
        <w:pStyle w:val="a5"/>
        <w:rPr>
          <w:rFonts w:ascii="Times New Roman" w:hAnsi="Times New Roman"/>
        </w:rPr>
      </w:pPr>
      <w:r w:rsidRPr="00995333">
        <w:rPr>
          <w:rFonts w:ascii="Times New Roman" w:hAnsi="Times New Roman"/>
        </w:rPr>
        <w:t>Обоснование мероприятия –</w:t>
      </w:r>
      <w:r>
        <w:rPr>
          <w:rFonts w:ascii="Times New Roman" w:hAnsi="Times New Roman"/>
        </w:rPr>
        <w:t xml:space="preserve"> </w:t>
      </w:r>
      <w:r w:rsidRPr="00AD376E">
        <w:rPr>
          <w:rFonts w:ascii="Times New Roman" w:hAnsi="Times New Roman"/>
        </w:rPr>
        <w:t>программа модернизации объектов коммунальной инфраструктуры</w:t>
      </w:r>
      <w:r>
        <w:rPr>
          <w:rFonts w:ascii="Times New Roman" w:hAnsi="Times New Roman"/>
        </w:rPr>
        <w:t xml:space="preserve"> </w:t>
      </w:r>
      <w:proofErr w:type="spellStart"/>
      <w:r w:rsidRPr="00C469F0">
        <w:rPr>
          <w:rFonts w:ascii="Times New Roman" w:hAnsi="Times New Roman"/>
        </w:rPr>
        <w:t>Нарьян-Марского</w:t>
      </w:r>
      <w:proofErr w:type="spellEnd"/>
      <w:r w:rsidRPr="00C469F0">
        <w:rPr>
          <w:rFonts w:ascii="Times New Roman" w:hAnsi="Times New Roman"/>
        </w:rPr>
        <w:t xml:space="preserve"> МУ «ПОК и ТС».</w:t>
      </w:r>
    </w:p>
    <w:p w:rsidR="006B1778" w:rsidRPr="006B1778" w:rsidRDefault="006B1778" w:rsidP="006B1778">
      <w:pPr>
        <w:pStyle w:val="a5"/>
        <w:rPr>
          <w:rFonts w:ascii="Times New Roman" w:hAnsi="Times New Roman"/>
        </w:rPr>
      </w:pPr>
      <w:r w:rsidRPr="00F108F7">
        <w:rPr>
          <w:rFonts w:ascii="Times New Roman" w:hAnsi="Times New Roman"/>
        </w:rPr>
        <w:t xml:space="preserve">Целью </w:t>
      </w:r>
      <w:r w:rsidRPr="006B1778">
        <w:rPr>
          <w:rFonts w:ascii="Times New Roman" w:hAnsi="Times New Roman"/>
        </w:rPr>
        <w:t xml:space="preserve">реализации проекта является повышение эффективности и надежности объектов водоснабжения. </w:t>
      </w:r>
    </w:p>
    <w:p w:rsidR="006B1778" w:rsidRPr="006B1778" w:rsidRDefault="006B1778" w:rsidP="006B1778">
      <w:pPr>
        <w:pStyle w:val="a5"/>
        <w:rPr>
          <w:rFonts w:ascii="Times New Roman" w:hAnsi="Times New Roman"/>
        </w:rPr>
      </w:pPr>
      <w:r w:rsidRPr="006B1778">
        <w:rPr>
          <w:rFonts w:ascii="Times New Roman" w:hAnsi="Times New Roman"/>
        </w:rPr>
        <w:t>Технические параметры проекта включают в себя замену оборудования, обслуживание и капитальный ремонт (технические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w:t>
      </w:r>
    </w:p>
    <w:p w:rsidR="006B1778" w:rsidRPr="006B1778" w:rsidRDefault="006B1778" w:rsidP="005437A3">
      <w:pPr>
        <w:pStyle w:val="a5"/>
        <w:rPr>
          <w:rFonts w:ascii="Times New Roman" w:hAnsi="Times New Roman"/>
        </w:rPr>
      </w:pPr>
      <w:r w:rsidRPr="006B1778">
        <w:rPr>
          <w:rFonts w:ascii="Times New Roman" w:hAnsi="Times New Roman"/>
        </w:rPr>
        <w:t>Ожидаемый эффект – снижение физического износа объекта водоснабжения.</w:t>
      </w:r>
    </w:p>
    <w:p w:rsidR="00DA6C7D" w:rsidRPr="00E23149" w:rsidRDefault="00DA6C7D" w:rsidP="00DA6C7D">
      <w:pPr>
        <w:pStyle w:val="13"/>
        <w:numPr>
          <w:ilvl w:val="0"/>
          <w:numId w:val="17"/>
        </w:numPr>
        <w:rPr>
          <w:rFonts w:ascii="Times New Roman" w:hAnsi="Times New Roman"/>
          <w:b/>
          <w:lang w:eastAsia="x-none"/>
        </w:rPr>
      </w:pPr>
      <w:r w:rsidRPr="00E23149">
        <w:rPr>
          <w:rFonts w:ascii="Times New Roman" w:hAnsi="Times New Roman"/>
          <w:b/>
          <w:lang w:eastAsia="x-none"/>
        </w:rPr>
        <w:t>Инвестиционный проект «</w:t>
      </w:r>
      <w:r w:rsidR="001767D3" w:rsidRPr="00E23149">
        <w:rPr>
          <w:rFonts w:ascii="Times New Roman" w:hAnsi="Times New Roman"/>
          <w:b/>
          <w:lang w:eastAsia="x-none"/>
        </w:rPr>
        <w:t>Строительство сетей водоснабжения</w:t>
      </w:r>
      <w:r w:rsidR="00A27030">
        <w:rPr>
          <w:rFonts w:ascii="Times New Roman" w:hAnsi="Times New Roman"/>
          <w:b/>
          <w:lang w:eastAsia="x-none"/>
        </w:rPr>
        <w:t xml:space="preserve">, </w:t>
      </w:r>
      <w:r w:rsidR="00866E80">
        <w:rPr>
          <w:rFonts w:ascii="Times New Roman" w:hAnsi="Times New Roman"/>
          <w:b/>
          <w:lang w:eastAsia="x-none"/>
        </w:rPr>
        <w:t>насосных станций</w:t>
      </w:r>
      <w:r w:rsidR="001767D3">
        <w:rPr>
          <w:rFonts w:ascii="Times New Roman" w:hAnsi="Times New Roman"/>
          <w:b/>
          <w:lang w:eastAsia="x-none"/>
        </w:rPr>
        <w:t xml:space="preserve"> для обеспечения планируемых решениями генерального плана и проекта планировки потребителей доступом к системе централизованного водоснабжения</w:t>
      </w:r>
      <w:r w:rsidRPr="00E23149">
        <w:rPr>
          <w:rFonts w:ascii="Times New Roman" w:hAnsi="Times New Roman"/>
          <w:b/>
          <w:lang w:eastAsia="x-none"/>
        </w:rPr>
        <w:t>».</w:t>
      </w:r>
    </w:p>
    <w:p w:rsidR="00DA6C7D" w:rsidRPr="00B02FA6" w:rsidRDefault="00DA6C7D" w:rsidP="00DA6C7D">
      <w:pPr>
        <w:pStyle w:val="a5"/>
        <w:rPr>
          <w:rFonts w:ascii="Times New Roman" w:hAnsi="Times New Roman"/>
        </w:rPr>
      </w:pPr>
      <w:r w:rsidRPr="00B02FA6">
        <w:rPr>
          <w:rFonts w:ascii="Times New Roman" w:hAnsi="Times New Roman"/>
        </w:rPr>
        <w:t>Срок реализации проекта – 2026-20</w:t>
      </w:r>
      <w:r w:rsidR="00B02FA6" w:rsidRPr="00B02FA6">
        <w:rPr>
          <w:rFonts w:ascii="Times New Roman" w:hAnsi="Times New Roman"/>
        </w:rPr>
        <w:t>40</w:t>
      </w:r>
      <w:r w:rsidRPr="00B02FA6">
        <w:rPr>
          <w:rFonts w:ascii="Times New Roman" w:hAnsi="Times New Roman"/>
        </w:rPr>
        <w:t xml:space="preserve"> г. </w:t>
      </w:r>
    </w:p>
    <w:p w:rsidR="00DA6C7D" w:rsidRPr="00B02FA6" w:rsidRDefault="00DA6C7D" w:rsidP="00DA6C7D">
      <w:pPr>
        <w:pStyle w:val="a5"/>
        <w:rPr>
          <w:rFonts w:ascii="Times New Roman" w:hAnsi="Times New Roman"/>
        </w:rPr>
      </w:pPr>
      <w:r w:rsidRPr="00D43BBD">
        <w:rPr>
          <w:rFonts w:ascii="Times New Roman" w:hAnsi="Times New Roman"/>
        </w:rPr>
        <w:t xml:space="preserve">Необходимые капитальные затраты – </w:t>
      </w:r>
      <w:r w:rsidR="008B390B" w:rsidRPr="00D43BBD">
        <w:rPr>
          <w:rFonts w:ascii="Times New Roman" w:hAnsi="Times New Roman"/>
        </w:rPr>
        <w:t>680,0</w:t>
      </w:r>
      <w:r w:rsidRPr="00D43BBD">
        <w:rPr>
          <w:rFonts w:ascii="Times New Roman" w:hAnsi="Times New Roman"/>
        </w:rPr>
        <w:t xml:space="preserve"> млн. руб.</w:t>
      </w:r>
    </w:p>
    <w:p w:rsidR="00DA6C7D" w:rsidRDefault="00DA6C7D" w:rsidP="00DA6C7D">
      <w:pPr>
        <w:pStyle w:val="a5"/>
        <w:rPr>
          <w:rFonts w:ascii="Times New Roman" w:hAnsi="Times New Roman"/>
        </w:rPr>
      </w:pPr>
      <w:r w:rsidRPr="00BC3373">
        <w:rPr>
          <w:rFonts w:ascii="Times New Roman" w:hAnsi="Times New Roman"/>
        </w:rPr>
        <w:t xml:space="preserve">Обоснование мероприятия – </w:t>
      </w:r>
      <w:r w:rsidRPr="00F108F7">
        <w:rPr>
          <w:rFonts w:ascii="Times New Roman" w:hAnsi="Times New Roman"/>
        </w:rPr>
        <w:t xml:space="preserve">генеральный план </w:t>
      </w:r>
      <w:r w:rsidRPr="00DA6C7D">
        <w:rPr>
          <w:rFonts w:ascii="Times New Roman" w:hAnsi="Times New Roman"/>
        </w:rPr>
        <w:t>муниципального образования «Городской округ «Город Нарьян-Мар»</w:t>
      </w:r>
      <w:r w:rsidR="008B390B">
        <w:rPr>
          <w:rFonts w:ascii="Times New Roman" w:hAnsi="Times New Roman"/>
        </w:rPr>
        <w:t xml:space="preserve">, проект планировки </w:t>
      </w:r>
      <w:r w:rsidR="008B390B" w:rsidRPr="00DA6C7D">
        <w:rPr>
          <w:rFonts w:ascii="Times New Roman" w:hAnsi="Times New Roman"/>
        </w:rPr>
        <w:t>муниципального образования «Городской округ «Город Нарьян-Мар»</w:t>
      </w:r>
      <w:r w:rsidR="008B390B">
        <w:rPr>
          <w:rFonts w:ascii="Times New Roman" w:hAnsi="Times New Roman"/>
        </w:rPr>
        <w:t>.</w:t>
      </w:r>
    </w:p>
    <w:p w:rsidR="00DA6C7D" w:rsidRPr="00F57BF4" w:rsidRDefault="00DA6C7D" w:rsidP="00DA6C7D">
      <w:pPr>
        <w:pStyle w:val="a5"/>
        <w:rPr>
          <w:rFonts w:ascii="Times New Roman" w:hAnsi="Times New Roman"/>
        </w:rPr>
      </w:pPr>
      <w:r w:rsidRPr="00F57BF4">
        <w:rPr>
          <w:rFonts w:ascii="Times New Roman" w:hAnsi="Times New Roman"/>
        </w:rPr>
        <w:t xml:space="preserve">Целью реализации проекта является создание возможности для обеспечения </w:t>
      </w:r>
      <w:r>
        <w:rPr>
          <w:rFonts w:ascii="Times New Roman" w:hAnsi="Times New Roman"/>
        </w:rPr>
        <w:t>планируемых решениями генерального плана</w:t>
      </w:r>
      <w:r w:rsidR="00AD2201">
        <w:rPr>
          <w:rFonts w:ascii="Times New Roman" w:hAnsi="Times New Roman"/>
        </w:rPr>
        <w:t>, проекта планировки</w:t>
      </w:r>
      <w:r>
        <w:rPr>
          <w:rFonts w:ascii="Times New Roman" w:hAnsi="Times New Roman"/>
        </w:rPr>
        <w:t xml:space="preserve"> </w:t>
      </w:r>
      <w:r w:rsidRPr="00F57BF4">
        <w:rPr>
          <w:rFonts w:ascii="Times New Roman" w:hAnsi="Times New Roman"/>
        </w:rPr>
        <w:t>потребителей доступом к системе централизованного водоснабжения.</w:t>
      </w:r>
    </w:p>
    <w:p w:rsidR="00DA6C7D" w:rsidRPr="00A21AD6" w:rsidRDefault="00DA6C7D" w:rsidP="00DA6C7D">
      <w:pPr>
        <w:pStyle w:val="a5"/>
        <w:rPr>
          <w:rFonts w:ascii="Times New Roman" w:hAnsi="Times New Roman"/>
        </w:rPr>
      </w:pPr>
      <w:r w:rsidRPr="00A21AD6">
        <w:rPr>
          <w:rFonts w:ascii="Times New Roman" w:hAnsi="Times New Roman"/>
        </w:rPr>
        <w:t xml:space="preserve">Технические параметры проекта включают в себя строительство сетей водоснабжения протяженностью </w:t>
      </w:r>
      <w:r w:rsidR="008B390B">
        <w:rPr>
          <w:rFonts w:ascii="Times New Roman" w:hAnsi="Times New Roman"/>
        </w:rPr>
        <w:t>74,9</w:t>
      </w:r>
      <w:r w:rsidRPr="00A21AD6">
        <w:rPr>
          <w:rFonts w:ascii="Times New Roman" w:hAnsi="Times New Roman"/>
        </w:rPr>
        <w:t xml:space="preserve"> км</w:t>
      </w:r>
      <w:r w:rsidR="00866E80">
        <w:rPr>
          <w:rFonts w:ascii="Times New Roman" w:hAnsi="Times New Roman"/>
        </w:rPr>
        <w:t>, водопроводных насосных станций</w:t>
      </w:r>
      <w:r w:rsidRPr="00A21AD6">
        <w:rPr>
          <w:rFonts w:ascii="Times New Roman" w:hAnsi="Times New Roman"/>
        </w:rPr>
        <w:t xml:space="preserve"> (технические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 </w:t>
      </w:r>
    </w:p>
    <w:p w:rsidR="00DA6C7D" w:rsidRPr="00DA6C7D" w:rsidRDefault="00DA6C7D" w:rsidP="005437A3">
      <w:pPr>
        <w:pStyle w:val="a5"/>
        <w:rPr>
          <w:rFonts w:ascii="Times New Roman" w:hAnsi="Times New Roman"/>
        </w:rPr>
      </w:pPr>
      <w:r w:rsidRPr="00F57BF4">
        <w:rPr>
          <w:rFonts w:ascii="Times New Roman" w:hAnsi="Times New Roman"/>
        </w:rPr>
        <w:t xml:space="preserve">Ожидаемый эффект – создание возможности для обеспечения </w:t>
      </w:r>
      <w:r>
        <w:rPr>
          <w:rFonts w:ascii="Times New Roman" w:hAnsi="Times New Roman"/>
        </w:rPr>
        <w:t xml:space="preserve">планируемых решениями </w:t>
      </w:r>
      <w:r w:rsidRPr="00E23149">
        <w:rPr>
          <w:rFonts w:ascii="Times New Roman" w:hAnsi="Times New Roman"/>
        </w:rPr>
        <w:t>генерального плана потребителей доступом к системе централизованного водоснабжения</w:t>
      </w:r>
      <w:r w:rsidR="00B02FA6">
        <w:rPr>
          <w:rFonts w:ascii="Times New Roman" w:hAnsi="Times New Roman"/>
        </w:rPr>
        <w:t>.</w:t>
      </w:r>
    </w:p>
    <w:p w:rsidR="00BA4E3B" w:rsidRPr="00CB6915" w:rsidRDefault="00BA4E3B" w:rsidP="002C2981">
      <w:pPr>
        <w:pStyle w:val="13"/>
        <w:numPr>
          <w:ilvl w:val="0"/>
          <w:numId w:val="17"/>
        </w:numPr>
        <w:rPr>
          <w:rFonts w:ascii="Times New Roman" w:hAnsi="Times New Roman"/>
          <w:b/>
          <w:lang w:eastAsia="x-none"/>
        </w:rPr>
      </w:pPr>
      <w:r w:rsidRPr="00CB6915">
        <w:rPr>
          <w:rFonts w:ascii="Times New Roman" w:hAnsi="Times New Roman"/>
          <w:b/>
          <w:lang w:eastAsia="x-none"/>
        </w:rPr>
        <w:t>Инвестиционный проект «Ежегодная реконструкция сетей водоснабжения».</w:t>
      </w:r>
    </w:p>
    <w:p w:rsidR="00BA4E3B" w:rsidRPr="00CB6915" w:rsidRDefault="00BA4E3B" w:rsidP="00BA4E3B">
      <w:pPr>
        <w:pStyle w:val="a5"/>
        <w:rPr>
          <w:rFonts w:ascii="Times New Roman" w:hAnsi="Times New Roman"/>
        </w:rPr>
      </w:pPr>
      <w:r w:rsidRPr="00CB6915">
        <w:rPr>
          <w:rFonts w:ascii="Times New Roman" w:hAnsi="Times New Roman"/>
        </w:rPr>
        <w:t>Срок реализации проекта – 202</w:t>
      </w:r>
      <w:r w:rsidR="00380BDA" w:rsidRPr="00CB6915">
        <w:rPr>
          <w:rFonts w:ascii="Times New Roman" w:hAnsi="Times New Roman"/>
        </w:rPr>
        <w:t>1</w:t>
      </w:r>
      <w:r w:rsidRPr="00CB6915">
        <w:rPr>
          <w:rFonts w:ascii="Times New Roman" w:hAnsi="Times New Roman"/>
        </w:rPr>
        <w:t>-20</w:t>
      </w:r>
      <w:r w:rsidR="00CB6915" w:rsidRPr="00CB6915">
        <w:rPr>
          <w:rFonts w:ascii="Times New Roman" w:hAnsi="Times New Roman"/>
        </w:rPr>
        <w:t>40</w:t>
      </w:r>
      <w:r w:rsidRPr="00CB6915">
        <w:rPr>
          <w:rFonts w:ascii="Times New Roman" w:hAnsi="Times New Roman"/>
        </w:rPr>
        <w:t xml:space="preserve"> г. </w:t>
      </w:r>
    </w:p>
    <w:p w:rsidR="00BA4E3B" w:rsidRPr="003E0FBB" w:rsidRDefault="00BA4E3B" w:rsidP="00BA4E3B">
      <w:pPr>
        <w:pStyle w:val="a5"/>
        <w:rPr>
          <w:rFonts w:ascii="Times New Roman" w:hAnsi="Times New Roman"/>
        </w:rPr>
      </w:pPr>
      <w:r w:rsidRPr="003E0FBB">
        <w:rPr>
          <w:rFonts w:ascii="Times New Roman" w:hAnsi="Times New Roman"/>
        </w:rPr>
        <w:t xml:space="preserve">Необходимые </w:t>
      </w:r>
      <w:r w:rsidRPr="006F0721">
        <w:rPr>
          <w:rFonts w:ascii="Times New Roman" w:hAnsi="Times New Roman"/>
        </w:rPr>
        <w:t xml:space="preserve">капитальные затраты – </w:t>
      </w:r>
      <w:r w:rsidR="003E0FBB" w:rsidRPr="006F0721">
        <w:rPr>
          <w:rFonts w:ascii="Times New Roman" w:hAnsi="Times New Roman"/>
        </w:rPr>
        <w:t>374,4</w:t>
      </w:r>
      <w:r w:rsidRPr="006F0721">
        <w:rPr>
          <w:rFonts w:ascii="Times New Roman" w:hAnsi="Times New Roman"/>
        </w:rPr>
        <w:t xml:space="preserve"> млн. руб.</w:t>
      </w:r>
    </w:p>
    <w:p w:rsidR="00BA4E3B" w:rsidRPr="00CB6915" w:rsidRDefault="00BA4E3B" w:rsidP="00BA4E3B">
      <w:pPr>
        <w:spacing w:before="60" w:after="60"/>
        <w:ind w:firstLine="567"/>
        <w:jc w:val="both"/>
      </w:pPr>
      <w:r w:rsidRPr="00CB6915">
        <w:t xml:space="preserve">Целью реализации проекта является повышение эффективности и надежности системы водоснабжения. </w:t>
      </w:r>
    </w:p>
    <w:p w:rsidR="00BA4E3B" w:rsidRPr="00CB6915" w:rsidRDefault="00BA4E3B" w:rsidP="00BA4E3B">
      <w:pPr>
        <w:spacing w:before="60" w:after="60"/>
        <w:ind w:firstLine="567"/>
        <w:jc w:val="both"/>
      </w:pPr>
      <w:bookmarkStart w:id="80" w:name="OLE_LINK79"/>
      <w:bookmarkStart w:id="81" w:name="OLE_LINK80"/>
      <w:r w:rsidRPr="00CB6915">
        <w:lastRenderedPageBreak/>
        <w:t>Технические параметры проекта включают в себя ежегодную реконструкцию сетей водоснабжения в пределах 4-5% от протяженности существующих сетей (технические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w:t>
      </w:r>
    </w:p>
    <w:bookmarkEnd w:id="80"/>
    <w:bookmarkEnd w:id="81"/>
    <w:p w:rsidR="00BA4E3B" w:rsidRPr="00C31EC1" w:rsidRDefault="00BA4E3B" w:rsidP="00BA4E3B">
      <w:pPr>
        <w:spacing w:before="60" w:after="60"/>
        <w:ind w:firstLine="567"/>
        <w:jc w:val="both"/>
        <w:rPr>
          <w:color w:val="FF0000"/>
        </w:rPr>
      </w:pPr>
      <w:r w:rsidRPr="00CB6915">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обеспечение надежности системы водоснабжения.</w:t>
      </w:r>
    </w:p>
    <w:p w:rsidR="005C5DF6" w:rsidRPr="00F5195B" w:rsidRDefault="005C5DF6" w:rsidP="005C5DF6">
      <w:pPr>
        <w:pStyle w:val="2"/>
        <w:keepLines/>
        <w:ind w:left="0" w:firstLine="0"/>
        <w:rPr>
          <w:rFonts w:ascii="Times New Roman" w:hAnsi="Times New Roman"/>
        </w:rPr>
      </w:pPr>
      <w:bookmarkStart w:id="82" w:name="_Toc53583731"/>
      <w:r w:rsidRPr="00F5195B">
        <w:rPr>
          <w:rFonts w:ascii="Times New Roman" w:hAnsi="Times New Roman"/>
        </w:rPr>
        <w:t>Инвестиционные проекты в сфере газоснабжения</w:t>
      </w:r>
      <w:bookmarkEnd w:id="82"/>
    </w:p>
    <w:p w:rsidR="007F0165" w:rsidRPr="00C316F7" w:rsidRDefault="007F0165" w:rsidP="007F0165">
      <w:pPr>
        <w:pStyle w:val="a5"/>
        <w:rPr>
          <w:rFonts w:ascii="Times New Roman" w:hAnsi="Times New Roman"/>
        </w:rPr>
      </w:pPr>
      <w:r w:rsidRPr="00C316F7">
        <w:rPr>
          <w:rFonts w:ascii="Times New Roman" w:hAnsi="Times New Roman"/>
        </w:rPr>
        <w:t>Развитие системы газоснабжения в соответствии с мероприятиями Программы должно позволить полностью обеспечить существующие и прогнозируемые нагрузки системы газоснабжения, а также обеспечить надежность и бесперебойность газоснабжения.</w:t>
      </w:r>
    </w:p>
    <w:p w:rsidR="00923806" w:rsidRPr="008B0A60" w:rsidRDefault="00923806" w:rsidP="00923806">
      <w:pPr>
        <w:pStyle w:val="a5"/>
        <w:rPr>
          <w:rFonts w:ascii="Times New Roman" w:hAnsi="Times New Roman"/>
        </w:rPr>
      </w:pPr>
      <w:r w:rsidRPr="008B0A60">
        <w:rPr>
          <w:rFonts w:ascii="Times New Roman" w:hAnsi="Times New Roman"/>
        </w:rPr>
        <w:t>Мероприятия инвестиционных проектов разработаны на основании следующих документов:</w:t>
      </w:r>
    </w:p>
    <w:p w:rsidR="00923806" w:rsidRPr="008B0A60" w:rsidRDefault="00923806" w:rsidP="00923806">
      <w:pPr>
        <w:pStyle w:val="affc"/>
        <w:numPr>
          <w:ilvl w:val="0"/>
          <w:numId w:val="25"/>
        </w:numPr>
        <w:tabs>
          <w:tab w:val="clear" w:pos="1080"/>
          <w:tab w:val="left" w:pos="851"/>
        </w:tabs>
        <w:spacing w:before="120" w:after="60" w:line="240" w:lineRule="auto"/>
        <w:ind w:left="0" w:firstLine="567"/>
        <w:rPr>
          <w:b w:val="0"/>
          <w:lang w:eastAsia="en-US"/>
        </w:rPr>
      </w:pPr>
      <w:r w:rsidRPr="008B0A60">
        <w:rPr>
          <w:b w:val="0"/>
          <w:lang w:eastAsia="en-US"/>
        </w:rPr>
        <w:t>генерального плана муниципального образования «Городской округ «Город Нарьян-Мар»;</w:t>
      </w:r>
    </w:p>
    <w:p w:rsidR="00923806" w:rsidRPr="008B0A60" w:rsidRDefault="00923806" w:rsidP="00923806">
      <w:pPr>
        <w:pStyle w:val="affc"/>
        <w:numPr>
          <w:ilvl w:val="0"/>
          <w:numId w:val="25"/>
        </w:numPr>
        <w:tabs>
          <w:tab w:val="clear" w:pos="1080"/>
          <w:tab w:val="left" w:pos="851"/>
        </w:tabs>
        <w:spacing w:before="120" w:after="60" w:line="240" w:lineRule="auto"/>
        <w:ind w:left="0" w:firstLine="567"/>
        <w:rPr>
          <w:b w:val="0"/>
          <w:lang w:eastAsia="en-US"/>
        </w:rPr>
      </w:pPr>
      <w:r w:rsidRPr="008B0A60">
        <w:rPr>
          <w:b w:val="0"/>
          <w:lang w:eastAsia="en-US"/>
        </w:rPr>
        <w:t>проекта планировки муниципального образования «Городской округ «Город Нарьян-Мар»;</w:t>
      </w:r>
    </w:p>
    <w:p w:rsidR="007F0165" w:rsidRPr="00923806" w:rsidRDefault="007F0165" w:rsidP="007F0165">
      <w:pPr>
        <w:pStyle w:val="a5"/>
        <w:rPr>
          <w:rFonts w:ascii="Times New Roman" w:hAnsi="Times New Roman"/>
        </w:rPr>
      </w:pPr>
      <w:r w:rsidRPr="00923806">
        <w:rPr>
          <w:rFonts w:ascii="Times New Roman" w:hAnsi="Times New Roman"/>
        </w:rPr>
        <w:t>с учетом программ развития, в том числе таких как:</w:t>
      </w:r>
    </w:p>
    <w:p w:rsidR="007F0165" w:rsidRPr="00923806" w:rsidRDefault="007F0165" w:rsidP="002C2981">
      <w:pPr>
        <w:pStyle w:val="affc"/>
        <w:numPr>
          <w:ilvl w:val="0"/>
          <w:numId w:val="25"/>
        </w:numPr>
        <w:tabs>
          <w:tab w:val="clear" w:pos="1080"/>
          <w:tab w:val="left" w:pos="851"/>
        </w:tabs>
        <w:spacing w:before="120" w:after="60" w:line="240" w:lineRule="auto"/>
        <w:ind w:left="0" w:firstLine="567"/>
        <w:rPr>
          <w:b w:val="0"/>
          <w:lang w:eastAsia="en-US"/>
        </w:rPr>
      </w:pPr>
      <w:r w:rsidRPr="00923806">
        <w:rPr>
          <w:b w:val="0"/>
          <w:lang w:eastAsia="en-US"/>
        </w:rPr>
        <w:t>Генеральная схема газоснабжения и газификации НАО, разработанная на основании соглашения между Администрацией НАО и ОАО «Газпром» о газификации Ненецкого автономного округа от 31 декабря 2010 года № 01-20/234</w:t>
      </w:r>
    </w:p>
    <w:p w:rsidR="00923806" w:rsidRPr="00923806" w:rsidRDefault="00F76426" w:rsidP="00923806">
      <w:pPr>
        <w:pStyle w:val="a5"/>
        <w:rPr>
          <w:rFonts w:ascii="Times New Roman" w:hAnsi="Times New Roman"/>
        </w:rPr>
      </w:pPr>
      <w:r w:rsidRPr="00923806">
        <w:rPr>
          <w:rFonts w:ascii="Times New Roman" w:hAnsi="Times New Roman"/>
        </w:rPr>
        <w:t>Уточнение объемов и источников финансирования будет проводиться на стадии составления сметы по факту принятия решения о строительстве или реконструкции каждого объекта в индивидуальном порядке.</w:t>
      </w:r>
    </w:p>
    <w:p w:rsidR="007F0165" w:rsidRPr="00923806" w:rsidRDefault="007F0165" w:rsidP="002C2981">
      <w:pPr>
        <w:pStyle w:val="13"/>
        <w:numPr>
          <w:ilvl w:val="0"/>
          <w:numId w:val="29"/>
        </w:numPr>
        <w:rPr>
          <w:rFonts w:ascii="Times New Roman" w:hAnsi="Times New Roman"/>
          <w:b/>
        </w:rPr>
      </w:pPr>
      <w:r w:rsidRPr="00923806">
        <w:rPr>
          <w:rFonts w:ascii="Times New Roman" w:hAnsi="Times New Roman"/>
          <w:b/>
        </w:rPr>
        <w:t>Инвестиционный проект «</w:t>
      </w:r>
      <w:r w:rsidR="00923806" w:rsidRPr="00923806">
        <w:rPr>
          <w:rFonts w:ascii="Times New Roman" w:hAnsi="Times New Roman"/>
          <w:b/>
        </w:rPr>
        <w:t>С</w:t>
      </w:r>
      <w:r w:rsidRPr="00923806">
        <w:rPr>
          <w:rFonts w:ascii="Times New Roman" w:hAnsi="Times New Roman"/>
          <w:b/>
        </w:rPr>
        <w:t xml:space="preserve">троительство </w:t>
      </w:r>
      <w:r w:rsidR="00923806" w:rsidRPr="00923806">
        <w:rPr>
          <w:rFonts w:ascii="Times New Roman" w:hAnsi="Times New Roman"/>
          <w:b/>
        </w:rPr>
        <w:t>распределительных</w:t>
      </w:r>
      <w:r w:rsidRPr="00923806">
        <w:rPr>
          <w:rFonts w:ascii="Times New Roman" w:hAnsi="Times New Roman"/>
          <w:b/>
        </w:rPr>
        <w:t xml:space="preserve"> газопровод</w:t>
      </w:r>
      <w:r w:rsidR="00923806" w:rsidRPr="00923806">
        <w:rPr>
          <w:rFonts w:ascii="Times New Roman" w:hAnsi="Times New Roman"/>
          <w:b/>
        </w:rPr>
        <w:t>ов</w:t>
      </w:r>
      <w:r w:rsidRPr="00923806">
        <w:rPr>
          <w:rFonts w:ascii="Times New Roman" w:hAnsi="Times New Roman"/>
          <w:b/>
        </w:rPr>
        <w:t xml:space="preserve"> </w:t>
      </w:r>
      <w:r w:rsidR="00923806" w:rsidRPr="00923806">
        <w:rPr>
          <w:rFonts w:ascii="Times New Roman" w:hAnsi="Times New Roman"/>
          <w:b/>
        </w:rPr>
        <w:t>высокого давления (линейных объектов газоснабжения)</w:t>
      </w:r>
      <w:r w:rsidRPr="00923806">
        <w:rPr>
          <w:rFonts w:ascii="Times New Roman" w:hAnsi="Times New Roman"/>
          <w:b/>
        </w:rPr>
        <w:t>».</w:t>
      </w:r>
    </w:p>
    <w:p w:rsidR="007F0165" w:rsidRPr="00923806" w:rsidRDefault="007F0165" w:rsidP="007F0165">
      <w:pPr>
        <w:pStyle w:val="a5"/>
        <w:rPr>
          <w:rFonts w:ascii="Times New Roman" w:hAnsi="Times New Roman"/>
        </w:rPr>
      </w:pPr>
      <w:r w:rsidRPr="00923806">
        <w:rPr>
          <w:rFonts w:ascii="Times New Roman" w:hAnsi="Times New Roman"/>
        </w:rPr>
        <w:t xml:space="preserve">Срок реализации проекта – </w:t>
      </w:r>
      <w:r w:rsidR="00923806" w:rsidRPr="00923806">
        <w:rPr>
          <w:rFonts w:ascii="Times New Roman" w:hAnsi="Times New Roman"/>
        </w:rPr>
        <w:t xml:space="preserve">до </w:t>
      </w:r>
      <w:r w:rsidRPr="00923806">
        <w:rPr>
          <w:rFonts w:ascii="Times New Roman" w:hAnsi="Times New Roman"/>
        </w:rPr>
        <w:t>20</w:t>
      </w:r>
      <w:r w:rsidR="00165824">
        <w:rPr>
          <w:rFonts w:ascii="Times New Roman" w:hAnsi="Times New Roman"/>
        </w:rPr>
        <w:t xml:space="preserve">31 </w:t>
      </w:r>
      <w:r w:rsidRPr="00923806">
        <w:rPr>
          <w:rFonts w:ascii="Times New Roman" w:hAnsi="Times New Roman"/>
        </w:rPr>
        <w:t>г.</w:t>
      </w:r>
    </w:p>
    <w:p w:rsidR="007F0165" w:rsidRPr="00923806" w:rsidRDefault="007F0165" w:rsidP="007F0165">
      <w:pPr>
        <w:pStyle w:val="a5"/>
        <w:rPr>
          <w:rFonts w:ascii="Times New Roman" w:hAnsi="Times New Roman"/>
        </w:rPr>
      </w:pPr>
      <w:r w:rsidRPr="00923806">
        <w:rPr>
          <w:rFonts w:ascii="Times New Roman" w:hAnsi="Times New Roman"/>
        </w:rPr>
        <w:t xml:space="preserve">Необходимые капитальные затраты – </w:t>
      </w:r>
      <w:r w:rsidR="00923806" w:rsidRPr="00923806">
        <w:rPr>
          <w:rFonts w:ascii="Times New Roman" w:hAnsi="Times New Roman"/>
        </w:rPr>
        <w:t>111</w:t>
      </w:r>
      <w:r w:rsidR="00B34818" w:rsidRPr="00923806">
        <w:rPr>
          <w:rFonts w:ascii="Times New Roman" w:hAnsi="Times New Roman"/>
        </w:rPr>
        <w:t>,</w:t>
      </w:r>
      <w:r w:rsidR="00923806" w:rsidRPr="00923806">
        <w:rPr>
          <w:rFonts w:ascii="Times New Roman" w:hAnsi="Times New Roman"/>
        </w:rPr>
        <w:t>7</w:t>
      </w:r>
      <w:r w:rsidRPr="00923806">
        <w:rPr>
          <w:rFonts w:ascii="Times New Roman" w:hAnsi="Times New Roman"/>
        </w:rPr>
        <w:t xml:space="preserve"> млн. руб.</w:t>
      </w:r>
    </w:p>
    <w:p w:rsidR="00923806" w:rsidRDefault="00923806" w:rsidP="00923806">
      <w:pPr>
        <w:pStyle w:val="a5"/>
        <w:rPr>
          <w:rFonts w:ascii="Times New Roman" w:hAnsi="Times New Roman"/>
        </w:rPr>
      </w:pPr>
      <w:r w:rsidRPr="004D25ED">
        <w:rPr>
          <w:rFonts w:ascii="Times New Roman" w:hAnsi="Times New Roman"/>
        </w:rPr>
        <w:t>Обоснование мероприятия – генеральный план муниципального образования «Городской округ «Город Нарьян-Мар», проект планировки муниципального образования «Городской округ «Город Нарьян-Мар».</w:t>
      </w:r>
    </w:p>
    <w:p w:rsidR="00923806" w:rsidRPr="00923806" w:rsidRDefault="00923806" w:rsidP="00923806">
      <w:pPr>
        <w:pStyle w:val="a5"/>
        <w:rPr>
          <w:rFonts w:ascii="Times New Roman" w:hAnsi="Times New Roman"/>
        </w:rPr>
      </w:pPr>
      <w:r w:rsidRPr="00923806">
        <w:rPr>
          <w:rFonts w:ascii="Times New Roman" w:hAnsi="Times New Roman"/>
        </w:rPr>
        <w:t>Целью реализации проекта является увеличение степени надежности и бесперебойности системы газоснабжения.</w:t>
      </w:r>
    </w:p>
    <w:p w:rsidR="007F0165" w:rsidRPr="0092572B" w:rsidRDefault="007F0165" w:rsidP="007F0165">
      <w:pPr>
        <w:pStyle w:val="a5"/>
        <w:rPr>
          <w:rFonts w:ascii="Times New Roman" w:hAnsi="Times New Roman"/>
        </w:rPr>
      </w:pPr>
      <w:r w:rsidRPr="0092572B">
        <w:rPr>
          <w:rFonts w:ascii="Times New Roman" w:hAnsi="Times New Roman"/>
        </w:rPr>
        <w:t xml:space="preserve">Технические параметры проекта включают строительство </w:t>
      </w:r>
      <w:r w:rsidR="00923806" w:rsidRPr="0092572B">
        <w:rPr>
          <w:rFonts w:ascii="Times New Roman" w:hAnsi="Times New Roman"/>
        </w:rPr>
        <w:t>распределительного</w:t>
      </w:r>
      <w:r w:rsidRPr="0092572B">
        <w:rPr>
          <w:rFonts w:ascii="Times New Roman" w:hAnsi="Times New Roman"/>
        </w:rPr>
        <w:t xml:space="preserve"> газопровода</w:t>
      </w:r>
      <w:r w:rsidR="00923806" w:rsidRPr="0092572B">
        <w:rPr>
          <w:rFonts w:ascii="Times New Roman" w:hAnsi="Times New Roman"/>
        </w:rPr>
        <w:t xml:space="preserve"> высокого давления</w:t>
      </w:r>
      <w:r w:rsidRPr="0092572B">
        <w:rPr>
          <w:rFonts w:ascii="Times New Roman" w:hAnsi="Times New Roman"/>
        </w:rPr>
        <w:t xml:space="preserve">, общей протяженностью </w:t>
      </w:r>
      <w:r w:rsidR="00923806" w:rsidRPr="0092572B">
        <w:rPr>
          <w:rFonts w:ascii="Times New Roman" w:hAnsi="Times New Roman"/>
        </w:rPr>
        <w:t>16</w:t>
      </w:r>
      <w:r w:rsidRPr="0092572B">
        <w:rPr>
          <w:rFonts w:ascii="Times New Roman" w:hAnsi="Times New Roman"/>
        </w:rPr>
        <w:t xml:space="preserve">,7 км, </w:t>
      </w:r>
      <w:r w:rsidR="00923806" w:rsidRPr="0092572B">
        <w:rPr>
          <w:rFonts w:ascii="Times New Roman" w:hAnsi="Times New Roman"/>
        </w:rPr>
        <w:t>для подключения планируемых потребителей, в том числе для выполнения следующих мероприятий:</w:t>
      </w:r>
    </w:p>
    <w:p w:rsidR="00923806" w:rsidRPr="00923806" w:rsidRDefault="00923806" w:rsidP="00923806">
      <w:pPr>
        <w:pStyle w:val="affc"/>
        <w:numPr>
          <w:ilvl w:val="0"/>
          <w:numId w:val="25"/>
        </w:numPr>
        <w:tabs>
          <w:tab w:val="clear" w:pos="1080"/>
          <w:tab w:val="left" w:pos="851"/>
        </w:tabs>
        <w:spacing w:before="120" w:after="60" w:line="240" w:lineRule="auto"/>
        <w:ind w:left="0" w:firstLine="567"/>
        <w:rPr>
          <w:b w:val="0"/>
          <w:lang w:eastAsia="en-US"/>
        </w:rPr>
      </w:pPr>
      <w:r w:rsidRPr="00923806">
        <w:rPr>
          <w:b w:val="0"/>
          <w:lang w:eastAsia="en-US"/>
        </w:rPr>
        <w:t>строительство газопровода высокого давления диаметром 219 мм ГРП ул. 60 лет Октября – ГРП ул. Комсомольская;</w:t>
      </w:r>
    </w:p>
    <w:p w:rsidR="00923806" w:rsidRPr="00923806" w:rsidRDefault="00923806" w:rsidP="00923806">
      <w:pPr>
        <w:pStyle w:val="affc"/>
        <w:numPr>
          <w:ilvl w:val="0"/>
          <w:numId w:val="25"/>
        </w:numPr>
        <w:tabs>
          <w:tab w:val="clear" w:pos="1080"/>
          <w:tab w:val="left" w:pos="851"/>
        </w:tabs>
        <w:spacing w:before="120" w:after="60" w:line="240" w:lineRule="auto"/>
        <w:ind w:left="0" w:firstLine="567"/>
        <w:rPr>
          <w:b w:val="0"/>
          <w:lang w:eastAsia="en-US"/>
        </w:rPr>
      </w:pPr>
      <w:r w:rsidRPr="00923806">
        <w:rPr>
          <w:b w:val="0"/>
          <w:lang w:eastAsia="en-US"/>
        </w:rPr>
        <w:t>строительство газопровода высокого давления «ГРС -1 – Электростанция»;</w:t>
      </w:r>
    </w:p>
    <w:p w:rsidR="00923806" w:rsidRPr="00923806" w:rsidRDefault="00923806" w:rsidP="00923806">
      <w:pPr>
        <w:pStyle w:val="affc"/>
        <w:numPr>
          <w:ilvl w:val="0"/>
          <w:numId w:val="25"/>
        </w:numPr>
        <w:tabs>
          <w:tab w:val="clear" w:pos="1080"/>
          <w:tab w:val="left" w:pos="851"/>
        </w:tabs>
        <w:spacing w:before="120" w:after="60" w:line="240" w:lineRule="auto"/>
        <w:ind w:left="0" w:firstLine="567"/>
        <w:rPr>
          <w:b w:val="0"/>
          <w:lang w:eastAsia="en-US"/>
        </w:rPr>
      </w:pPr>
      <w:r w:rsidRPr="00923806">
        <w:rPr>
          <w:b w:val="0"/>
          <w:lang w:eastAsia="en-US"/>
        </w:rPr>
        <w:t>реконструкция участка газопровода высокого давления - переход</w:t>
      </w:r>
      <w:r w:rsidR="00417281">
        <w:rPr>
          <w:b w:val="0"/>
          <w:lang w:eastAsia="en-US"/>
        </w:rPr>
        <w:t xml:space="preserve"> через реку </w:t>
      </w:r>
      <w:proofErr w:type="spellStart"/>
      <w:r w:rsidR="00417281">
        <w:rPr>
          <w:b w:val="0"/>
          <w:lang w:eastAsia="en-US"/>
        </w:rPr>
        <w:t>Качгортинская</w:t>
      </w:r>
      <w:proofErr w:type="spellEnd"/>
      <w:r w:rsidR="00417281">
        <w:rPr>
          <w:b w:val="0"/>
          <w:lang w:eastAsia="en-US"/>
        </w:rPr>
        <w:t xml:space="preserve"> курья.</w:t>
      </w:r>
    </w:p>
    <w:p w:rsidR="007F0165" w:rsidRDefault="007F0165" w:rsidP="007F0165">
      <w:pPr>
        <w:pStyle w:val="a5"/>
        <w:rPr>
          <w:rFonts w:ascii="Times New Roman" w:hAnsi="Times New Roman"/>
        </w:rPr>
      </w:pPr>
      <w:r w:rsidRPr="00923806">
        <w:rPr>
          <w:rFonts w:ascii="Times New Roman" w:hAnsi="Times New Roman"/>
        </w:rPr>
        <w:lastRenderedPageBreak/>
        <w:t xml:space="preserve">Ожидаемый эффект - увеличение доли потребителей, обеспеченных доступом к </w:t>
      </w:r>
      <w:r w:rsidRPr="00165824">
        <w:rPr>
          <w:rFonts w:ascii="Times New Roman" w:hAnsi="Times New Roman"/>
        </w:rPr>
        <w:t>системе централизованного газоснабжения.</w:t>
      </w:r>
    </w:p>
    <w:p w:rsidR="00C316F7" w:rsidRPr="00923806" w:rsidRDefault="00C316F7" w:rsidP="00C316F7">
      <w:pPr>
        <w:pStyle w:val="13"/>
        <w:numPr>
          <w:ilvl w:val="0"/>
          <w:numId w:val="29"/>
        </w:numPr>
        <w:rPr>
          <w:rFonts w:ascii="Times New Roman" w:hAnsi="Times New Roman"/>
          <w:b/>
        </w:rPr>
      </w:pPr>
      <w:r w:rsidRPr="00923806">
        <w:rPr>
          <w:rFonts w:ascii="Times New Roman" w:hAnsi="Times New Roman"/>
          <w:b/>
        </w:rPr>
        <w:t xml:space="preserve">Инвестиционный проект «Строительство распределительных газопроводов </w:t>
      </w:r>
      <w:r>
        <w:rPr>
          <w:rFonts w:ascii="Times New Roman" w:hAnsi="Times New Roman"/>
          <w:b/>
        </w:rPr>
        <w:t>низ</w:t>
      </w:r>
      <w:r w:rsidRPr="00923806">
        <w:rPr>
          <w:rFonts w:ascii="Times New Roman" w:hAnsi="Times New Roman"/>
          <w:b/>
        </w:rPr>
        <w:t>кого давления (линейных объектов газоснабжения)».</w:t>
      </w:r>
    </w:p>
    <w:p w:rsidR="00C316F7" w:rsidRPr="00923806" w:rsidRDefault="00C316F7" w:rsidP="00C316F7">
      <w:pPr>
        <w:pStyle w:val="a5"/>
        <w:rPr>
          <w:rFonts w:ascii="Times New Roman" w:hAnsi="Times New Roman"/>
        </w:rPr>
      </w:pPr>
      <w:r w:rsidRPr="00923806">
        <w:rPr>
          <w:rFonts w:ascii="Times New Roman" w:hAnsi="Times New Roman"/>
        </w:rPr>
        <w:t>Срок реализации проекта – до 20</w:t>
      </w:r>
      <w:r>
        <w:rPr>
          <w:rFonts w:ascii="Times New Roman" w:hAnsi="Times New Roman"/>
        </w:rPr>
        <w:t xml:space="preserve">31 </w:t>
      </w:r>
      <w:r w:rsidRPr="00923806">
        <w:rPr>
          <w:rFonts w:ascii="Times New Roman" w:hAnsi="Times New Roman"/>
        </w:rPr>
        <w:t>г.</w:t>
      </w:r>
    </w:p>
    <w:p w:rsidR="00C316F7" w:rsidRPr="00923806" w:rsidRDefault="00C316F7" w:rsidP="00C316F7">
      <w:pPr>
        <w:pStyle w:val="a5"/>
        <w:rPr>
          <w:rFonts w:ascii="Times New Roman" w:hAnsi="Times New Roman"/>
        </w:rPr>
      </w:pPr>
      <w:r w:rsidRPr="00923806">
        <w:rPr>
          <w:rFonts w:ascii="Times New Roman" w:hAnsi="Times New Roman"/>
        </w:rPr>
        <w:t xml:space="preserve">Необходимые капитальные затраты – </w:t>
      </w:r>
      <w:r>
        <w:rPr>
          <w:rFonts w:ascii="Times New Roman" w:hAnsi="Times New Roman"/>
        </w:rPr>
        <w:t>209</w:t>
      </w:r>
      <w:r w:rsidRPr="00923806">
        <w:rPr>
          <w:rFonts w:ascii="Times New Roman" w:hAnsi="Times New Roman"/>
        </w:rPr>
        <w:t>,7 млн. руб.</w:t>
      </w:r>
    </w:p>
    <w:p w:rsidR="00C316F7" w:rsidRDefault="00C316F7" w:rsidP="00C316F7">
      <w:pPr>
        <w:pStyle w:val="a5"/>
        <w:rPr>
          <w:rFonts w:ascii="Times New Roman" w:hAnsi="Times New Roman"/>
        </w:rPr>
      </w:pPr>
      <w:r w:rsidRPr="004D25ED">
        <w:rPr>
          <w:rFonts w:ascii="Times New Roman" w:hAnsi="Times New Roman"/>
        </w:rPr>
        <w:t>Обоснование мероприятия – генеральный план муниципального образования «Городской округ «Город Нарьян-Мар», проект планировки муниципального образования «Городской округ «Город Нарьян-Мар».</w:t>
      </w:r>
    </w:p>
    <w:p w:rsidR="00C316F7" w:rsidRPr="00923806" w:rsidRDefault="00C316F7" w:rsidP="00C316F7">
      <w:pPr>
        <w:pStyle w:val="a5"/>
        <w:rPr>
          <w:rFonts w:ascii="Times New Roman" w:hAnsi="Times New Roman"/>
        </w:rPr>
      </w:pPr>
      <w:r w:rsidRPr="00923806">
        <w:rPr>
          <w:rFonts w:ascii="Times New Roman" w:hAnsi="Times New Roman"/>
        </w:rPr>
        <w:t>Целью реализации проекта является</w:t>
      </w:r>
      <w:r>
        <w:rPr>
          <w:rFonts w:ascii="Times New Roman" w:hAnsi="Times New Roman"/>
        </w:rPr>
        <w:t xml:space="preserve"> газификация территорий планируемых микрорайонов, а также</w:t>
      </w:r>
      <w:r w:rsidRPr="00923806">
        <w:rPr>
          <w:rFonts w:ascii="Times New Roman" w:hAnsi="Times New Roman"/>
        </w:rPr>
        <w:t xml:space="preserve"> увеличение степени надежности и бесперебойности системы газоснабжения.</w:t>
      </w:r>
    </w:p>
    <w:p w:rsidR="00C316F7" w:rsidRPr="00C31EC1" w:rsidRDefault="00C316F7" w:rsidP="00250B4D">
      <w:pPr>
        <w:pStyle w:val="a5"/>
        <w:rPr>
          <w:rFonts w:ascii="Times New Roman" w:hAnsi="Times New Roman"/>
          <w:color w:val="FF0000"/>
        </w:rPr>
      </w:pPr>
      <w:r w:rsidRPr="0092572B">
        <w:rPr>
          <w:rFonts w:ascii="Times New Roman" w:hAnsi="Times New Roman"/>
        </w:rPr>
        <w:t xml:space="preserve">Технические параметры проекта включают строительство распределительного газопровода </w:t>
      </w:r>
      <w:r>
        <w:rPr>
          <w:rFonts w:ascii="Times New Roman" w:hAnsi="Times New Roman"/>
        </w:rPr>
        <w:t>низ</w:t>
      </w:r>
      <w:r w:rsidRPr="0092572B">
        <w:rPr>
          <w:rFonts w:ascii="Times New Roman" w:hAnsi="Times New Roman"/>
        </w:rPr>
        <w:t xml:space="preserve">кого давления, общей протяженностью </w:t>
      </w:r>
      <w:r>
        <w:rPr>
          <w:rFonts w:ascii="Times New Roman" w:hAnsi="Times New Roman"/>
        </w:rPr>
        <w:t>31</w:t>
      </w:r>
      <w:r w:rsidRPr="0092572B">
        <w:rPr>
          <w:rFonts w:ascii="Times New Roman" w:hAnsi="Times New Roman"/>
        </w:rPr>
        <w:t>,</w:t>
      </w:r>
      <w:r>
        <w:rPr>
          <w:rFonts w:ascii="Times New Roman" w:hAnsi="Times New Roman"/>
        </w:rPr>
        <w:t>3</w:t>
      </w:r>
      <w:r w:rsidRPr="0092572B">
        <w:rPr>
          <w:rFonts w:ascii="Times New Roman" w:hAnsi="Times New Roman"/>
        </w:rPr>
        <w:t xml:space="preserve"> км, для подключения планируемых потребителей</w:t>
      </w:r>
      <w:r w:rsidR="00250B4D">
        <w:rPr>
          <w:rFonts w:ascii="Times New Roman" w:hAnsi="Times New Roman"/>
        </w:rPr>
        <w:t>.</w:t>
      </w:r>
    </w:p>
    <w:p w:rsidR="00C316F7" w:rsidRPr="00165824" w:rsidRDefault="00C316F7" w:rsidP="00C316F7">
      <w:pPr>
        <w:pStyle w:val="a5"/>
        <w:rPr>
          <w:rFonts w:ascii="Times New Roman" w:hAnsi="Times New Roman"/>
        </w:rPr>
      </w:pPr>
      <w:r w:rsidRPr="00923806">
        <w:rPr>
          <w:rFonts w:ascii="Times New Roman" w:hAnsi="Times New Roman"/>
        </w:rPr>
        <w:t xml:space="preserve">Ожидаемый эффект - увеличение доли потребителей, обеспеченных доступом к </w:t>
      </w:r>
      <w:r w:rsidRPr="00165824">
        <w:rPr>
          <w:rFonts w:ascii="Times New Roman" w:hAnsi="Times New Roman"/>
        </w:rPr>
        <w:t>системе централизованного газоснабжения.</w:t>
      </w:r>
    </w:p>
    <w:p w:rsidR="007F0165" w:rsidRPr="00165824" w:rsidRDefault="007F0165" w:rsidP="002C2981">
      <w:pPr>
        <w:pStyle w:val="13"/>
        <w:numPr>
          <w:ilvl w:val="0"/>
          <w:numId w:val="29"/>
        </w:numPr>
        <w:rPr>
          <w:rFonts w:ascii="Times New Roman" w:hAnsi="Times New Roman"/>
          <w:b/>
        </w:rPr>
      </w:pPr>
      <w:r w:rsidRPr="00165824">
        <w:rPr>
          <w:rFonts w:ascii="Times New Roman" w:hAnsi="Times New Roman"/>
          <w:b/>
        </w:rPr>
        <w:t>Инвестиционный проект «</w:t>
      </w:r>
      <w:r w:rsidR="00165824">
        <w:rPr>
          <w:rFonts w:ascii="Times New Roman" w:hAnsi="Times New Roman"/>
          <w:b/>
        </w:rPr>
        <w:t>Строительство</w:t>
      </w:r>
      <w:r w:rsidR="00DE053A" w:rsidRPr="00165824">
        <w:rPr>
          <w:rFonts w:ascii="Times New Roman" w:hAnsi="Times New Roman"/>
          <w:b/>
        </w:rPr>
        <w:t xml:space="preserve"> пунктов редуцирования газа</w:t>
      </w:r>
      <w:r w:rsidRPr="00165824">
        <w:rPr>
          <w:rFonts w:ascii="Times New Roman" w:hAnsi="Times New Roman"/>
          <w:b/>
        </w:rPr>
        <w:t>».</w:t>
      </w:r>
    </w:p>
    <w:p w:rsidR="007F0165" w:rsidRPr="00165824" w:rsidRDefault="007F0165" w:rsidP="007F0165">
      <w:pPr>
        <w:pStyle w:val="a5"/>
        <w:rPr>
          <w:rFonts w:ascii="Times New Roman" w:hAnsi="Times New Roman"/>
        </w:rPr>
      </w:pPr>
      <w:r w:rsidRPr="00165824">
        <w:rPr>
          <w:rFonts w:ascii="Times New Roman" w:hAnsi="Times New Roman"/>
        </w:rPr>
        <w:t xml:space="preserve">Срок реализации проекта – </w:t>
      </w:r>
      <w:r w:rsidR="00DE053A" w:rsidRPr="00165824">
        <w:rPr>
          <w:rFonts w:ascii="Times New Roman" w:hAnsi="Times New Roman"/>
        </w:rPr>
        <w:t xml:space="preserve">до </w:t>
      </w:r>
      <w:r w:rsidRPr="00165824">
        <w:rPr>
          <w:rFonts w:ascii="Times New Roman" w:hAnsi="Times New Roman"/>
        </w:rPr>
        <w:t>20</w:t>
      </w:r>
      <w:r w:rsidR="00165824" w:rsidRPr="00165824">
        <w:rPr>
          <w:rFonts w:ascii="Times New Roman" w:hAnsi="Times New Roman"/>
        </w:rPr>
        <w:t xml:space="preserve">31 </w:t>
      </w:r>
      <w:r w:rsidRPr="00165824">
        <w:rPr>
          <w:rFonts w:ascii="Times New Roman" w:hAnsi="Times New Roman"/>
        </w:rPr>
        <w:t>г.</w:t>
      </w:r>
    </w:p>
    <w:p w:rsidR="007F0165" w:rsidRPr="00165824" w:rsidRDefault="007F0165" w:rsidP="007F0165">
      <w:pPr>
        <w:pStyle w:val="a5"/>
        <w:rPr>
          <w:rFonts w:ascii="Times New Roman" w:hAnsi="Times New Roman"/>
        </w:rPr>
      </w:pPr>
      <w:r w:rsidRPr="00165824">
        <w:rPr>
          <w:rFonts w:ascii="Times New Roman" w:hAnsi="Times New Roman"/>
        </w:rPr>
        <w:t xml:space="preserve">Необходимые капитальные затраты – </w:t>
      </w:r>
      <w:r w:rsidR="00165824" w:rsidRPr="00165824">
        <w:rPr>
          <w:rFonts w:ascii="Times New Roman" w:hAnsi="Times New Roman"/>
        </w:rPr>
        <w:t>8</w:t>
      </w:r>
      <w:r w:rsidRPr="00165824">
        <w:rPr>
          <w:rFonts w:ascii="Times New Roman" w:hAnsi="Times New Roman"/>
        </w:rPr>
        <w:t xml:space="preserve"> млн. руб.</w:t>
      </w:r>
    </w:p>
    <w:p w:rsidR="007F0165" w:rsidRPr="00165824" w:rsidRDefault="007F0165" w:rsidP="007F0165">
      <w:pPr>
        <w:pStyle w:val="a5"/>
        <w:rPr>
          <w:rFonts w:ascii="Times New Roman" w:hAnsi="Times New Roman"/>
        </w:rPr>
      </w:pPr>
      <w:r w:rsidRPr="00165824">
        <w:rPr>
          <w:rFonts w:ascii="Times New Roman" w:hAnsi="Times New Roman"/>
        </w:rPr>
        <w:t xml:space="preserve">Обоснование мероприятия – </w:t>
      </w:r>
      <w:r w:rsidR="00165824" w:rsidRPr="00165824">
        <w:rPr>
          <w:rFonts w:ascii="Times New Roman" w:hAnsi="Times New Roman"/>
        </w:rPr>
        <w:t>генеральный план муниципального образования «Городской округ «Город Нарьян-Мар», проект планировки муниципального образования «Городской округ «Город Нарьян-Мар».</w:t>
      </w:r>
    </w:p>
    <w:p w:rsidR="00165824" w:rsidRPr="00165824" w:rsidRDefault="00165824" w:rsidP="00165824">
      <w:pPr>
        <w:pStyle w:val="a5"/>
        <w:rPr>
          <w:rFonts w:ascii="Times New Roman" w:hAnsi="Times New Roman"/>
        </w:rPr>
      </w:pPr>
      <w:r w:rsidRPr="00165824">
        <w:rPr>
          <w:rFonts w:ascii="Times New Roman" w:hAnsi="Times New Roman"/>
        </w:rPr>
        <w:t>Целью реализации проекта является газификация населения г. Нарьян-Мар природным газом.</w:t>
      </w:r>
    </w:p>
    <w:p w:rsidR="00165824" w:rsidRDefault="00165824" w:rsidP="007F0165">
      <w:pPr>
        <w:pStyle w:val="a5"/>
        <w:rPr>
          <w:rFonts w:ascii="Times New Roman" w:hAnsi="Times New Roman"/>
        </w:rPr>
      </w:pPr>
      <w:r w:rsidRPr="0092572B">
        <w:rPr>
          <w:rFonts w:ascii="Times New Roman" w:hAnsi="Times New Roman"/>
        </w:rPr>
        <w:t xml:space="preserve">Технические параметры проекта включают строительство </w:t>
      </w:r>
      <w:r>
        <w:rPr>
          <w:rFonts w:ascii="Times New Roman" w:hAnsi="Times New Roman"/>
        </w:rPr>
        <w:t>десяти пунктов редуцирования газа</w:t>
      </w:r>
      <w:r w:rsidRPr="0092572B">
        <w:rPr>
          <w:rFonts w:ascii="Times New Roman" w:hAnsi="Times New Roman"/>
        </w:rPr>
        <w:t xml:space="preserve"> для подключения планируемых потребителей</w:t>
      </w:r>
      <w:r>
        <w:rPr>
          <w:rFonts w:ascii="Times New Roman" w:hAnsi="Times New Roman"/>
        </w:rPr>
        <w:t>.</w:t>
      </w:r>
      <w:r w:rsidRPr="00165824">
        <w:rPr>
          <w:rFonts w:ascii="Times New Roman" w:hAnsi="Times New Roman"/>
        </w:rPr>
        <w:t xml:space="preserve"> </w:t>
      </w:r>
    </w:p>
    <w:p w:rsidR="007F0165" w:rsidRDefault="007F0165" w:rsidP="007F0165">
      <w:pPr>
        <w:pStyle w:val="a5"/>
        <w:rPr>
          <w:rFonts w:ascii="Times New Roman" w:hAnsi="Times New Roman"/>
        </w:rPr>
      </w:pPr>
      <w:r w:rsidRPr="00165824">
        <w:rPr>
          <w:rFonts w:ascii="Times New Roman" w:hAnsi="Times New Roman"/>
        </w:rPr>
        <w:t>Ожидаемый эффект - увеличение доли потребителей, обеспеченных доступом к системе централизованного газоснабжения.</w:t>
      </w:r>
    </w:p>
    <w:p w:rsidR="005C5DF6" w:rsidRPr="00F5195B" w:rsidRDefault="005C5DF6" w:rsidP="005C5DF6">
      <w:pPr>
        <w:pStyle w:val="2"/>
        <w:keepLines/>
        <w:ind w:left="0" w:firstLine="0"/>
        <w:rPr>
          <w:rFonts w:ascii="Times New Roman" w:hAnsi="Times New Roman"/>
        </w:rPr>
      </w:pPr>
      <w:bookmarkStart w:id="83" w:name="_Toc53583732"/>
      <w:r w:rsidRPr="00F5195B">
        <w:rPr>
          <w:rFonts w:ascii="Times New Roman" w:hAnsi="Times New Roman"/>
        </w:rPr>
        <w:t>Инвестиционные проекты в сфере электроснабжения</w:t>
      </w:r>
      <w:bookmarkEnd w:id="83"/>
    </w:p>
    <w:p w:rsidR="00A76CAF" w:rsidRPr="002F3643" w:rsidRDefault="00A76CAF" w:rsidP="00A76CAF">
      <w:pPr>
        <w:pStyle w:val="a5"/>
        <w:rPr>
          <w:rFonts w:ascii="Times New Roman" w:hAnsi="Times New Roman"/>
          <w:color w:val="000000" w:themeColor="text1"/>
        </w:rPr>
      </w:pPr>
      <w:r w:rsidRPr="002F3643">
        <w:rPr>
          <w:rFonts w:ascii="Times New Roman" w:hAnsi="Times New Roman"/>
          <w:color w:val="000000" w:themeColor="text1"/>
        </w:rPr>
        <w:t>Развитие системы электроснабжения в соответствии с мероприятиями Программы позволит полностью покрыть существующие и прогнозируемые нагрузки системы электроснабжения, а так же создать резерв для устойчивого функционирования системы электроснабжения.</w:t>
      </w:r>
    </w:p>
    <w:p w:rsidR="00A32567" w:rsidRPr="00967926" w:rsidRDefault="00A32567" w:rsidP="00A32567">
      <w:pPr>
        <w:pStyle w:val="a5"/>
        <w:rPr>
          <w:rFonts w:ascii="Times New Roman" w:hAnsi="Times New Roman"/>
        </w:rPr>
      </w:pPr>
      <w:r w:rsidRPr="00967926">
        <w:rPr>
          <w:rFonts w:ascii="Times New Roman" w:hAnsi="Times New Roman"/>
        </w:rPr>
        <w:t>Мероприятия инвестиционных проектов разработаны на основании следующих документов:</w:t>
      </w:r>
    </w:p>
    <w:p w:rsidR="00A32567" w:rsidRDefault="00A32567" w:rsidP="00A32567">
      <w:pPr>
        <w:pStyle w:val="affc"/>
        <w:numPr>
          <w:ilvl w:val="0"/>
          <w:numId w:val="25"/>
        </w:numPr>
        <w:tabs>
          <w:tab w:val="clear" w:pos="1080"/>
          <w:tab w:val="left" w:pos="851"/>
        </w:tabs>
        <w:spacing w:before="120" w:after="60" w:line="240" w:lineRule="auto"/>
        <w:ind w:left="0" w:firstLine="567"/>
        <w:rPr>
          <w:b w:val="0"/>
          <w:lang w:eastAsia="en-US"/>
        </w:rPr>
      </w:pPr>
      <w:r w:rsidRPr="00967926">
        <w:rPr>
          <w:b w:val="0"/>
          <w:lang w:eastAsia="en-US"/>
        </w:rPr>
        <w:t>генерального плана муниципального образования «Городской округ «Город Нарьян-Мар»;</w:t>
      </w:r>
    </w:p>
    <w:p w:rsidR="00A32567" w:rsidRPr="00D12679" w:rsidRDefault="00A32567" w:rsidP="00A32567">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 xml:space="preserve">проекта планировки </w:t>
      </w:r>
      <w:r w:rsidRPr="00D12679">
        <w:rPr>
          <w:b w:val="0"/>
          <w:lang w:eastAsia="en-US"/>
        </w:rPr>
        <w:t>муниципального образования «Городской округ «Город Нарьян-Мар»</w:t>
      </w:r>
      <w:r>
        <w:rPr>
          <w:b w:val="0"/>
          <w:lang w:eastAsia="en-US"/>
        </w:rPr>
        <w:t>;</w:t>
      </w:r>
    </w:p>
    <w:p w:rsidR="00A32567" w:rsidRPr="00967926" w:rsidRDefault="00A32567" w:rsidP="00A32567">
      <w:pPr>
        <w:pStyle w:val="a5"/>
        <w:rPr>
          <w:rFonts w:ascii="Times New Roman" w:hAnsi="Times New Roman"/>
        </w:rPr>
      </w:pPr>
      <w:r w:rsidRPr="00967926">
        <w:rPr>
          <w:rFonts w:ascii="Times New Roman" w:hAnsi="Times New Roman"/>
        </w:rPr>
        <w:t>с учетом программ развития, в том числе таких как:</w:t>
      </w:r>
    </w:p>
    <w:p w:rsidR="007D448F" w:rsidRDefault="00A32567" w:rsidP="007D448F">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lastRenderedPageBreak/>
        <w:t xml:space="preserve">инвестиционная программа </w:t>
      </w:r>
      <w:r w:rsidRPr="00A32567">
        <w:rPr>
          <w:b w:val="0"/>
          <w:lang w:eastAsia="en-US"/>
        </w:rPr>
        <w:t> ГУП НАО "</w:t>
      </w:r>
      <w:proofErr w:type="spellStart"/>
      <w:r w:rsidRPr="00A32567">
        <w:rPr>
          <w:b w:val="0"/>
          <w:lang w:eastAsia="en-US"/>
        </w:rPr>
        <w:t>Нарьян-Марская</w:t>
      </w:r>
      <w:proofErr w:type="spellEnd"/>
      <w:r w:rsidRPr="00A32567">
        <w:rPr>
          <w:b w:val="0"/>
          <w:lang w:eastAsia="en-US"/>
        </w:rPr>
        <w:t> электростанция" 2021-2</w:t>
      </w:r>
      <w:r w:rsidR="004E2089">
        <w:rPr>
          <w:b w:val="0"/>
          <w:lang w:eastAsia="en-US"/>
        </w:rPr>
        <w:t>0</w:t>
      </w:r>
      <w:r w:rsidRPr="00A32567">
        <w:rPr>
          <w:b w:val="0"/>
          <w:lang w:eastAsia="en-US"/>
        </w:rPr>
        <w:t>23гг.</w:t>
      </w:r>
      <w:r w:rsidR="004E2089">
        <w:rPr>
          <w:b w:val="0"/>
          <w:lang w:eastAsia="en-US"/>
        </w:rPr>
        <w:t>;</w:t>
      </w:r>
    </w:p>
    <w:p w:rsidR="007D448F" w:rsidRPr="007D448F" w:rsidRDefault="007D448F" w:rsidP="007D448F">
      <w:pPr>
        <w:pStyle w:val="affc"/>
        <w:numPr>
          <w:ilvl w:val="0"/>
          <w:numId w:val="25"/>
        </w:numPr>
        <w:tabs>
          <w:tab w:val="clear" w:pos="1080"/>
          <w:tab w:val="left" w:pos="851"/>
        </w:tabs>
        <w:spacing w:before="120" w:after="60" w:line="240" w:lineRule="auto"/>
        <w:ind w:left="0" w:firstLine="567"/>
        <w:rPr>
          <w:b w:val="0"/>
          <w:lang w:eastAsia="en-US"/>
        </w:rPr>
      </w:pPr>
      <w:r w:rsidRPr="007D448F">
        <w:rPr>
          <w:b w:val="0"/>
          <w:lang w:eastAsia="en-US"/>
        </w:rPr>
        <w:t>схема и программа развития электроэнергетики Ненецкого автономного округа на 2020 - 2024 годы</w:t>
      </w:r>
      <w:r>
        <w:rPr>
          <w:b w:val="0"/>
          <w:lang w:eastAsia="en-US"/>
        </w:rPr>
        <w:t>;</w:t>
      </w:r>
    </w:p>
    <w:p w:rsidR="00A32567" w:rsidRPr="00072D07" w:rsidRDefault="00A32567" w:rsidP="00A32567">
      <w:pPr>
        <w:pStyle w:val="affc"/>
        <w:numPr>
          <w:ilvl w:val="0"/>
          <w:numId w:val="25"/>
        </w:numPr>
        <w:tabs>
          <w:tab w:val="clear" w:pos="1080"/>
          <w:tab w:val="left" w:pos="851"/>
        </w:tabs>
        <w:spacing w:before="120" w:after="60" w:line="240" w:lineRule="auto"/>
        <w:ind w:left="0" w:firstLine="567"/>
        <w:rPr>
          <w:b w:val="0"/>
          <w:lang w:eastAsia="en-US"/>
        </w:rPr>
      </w:pPr>
      <w:r w:rsidRPr="00967926">
        <w:rPr>
          <w:b w:val="0"/>
          <w:lang w:eastAsia="en-US"/>
        </w:rPr>
        <w:t xml:space="preserve">государственная программа Ненецкого автономного округа «Модернизация жилищно-коммунального хозяйства Ненецкого автономного округа», утвержденная </w:t>
      </w:r>
      <w:r w:rsidRPr="00072D07">
        <w:rPr>
          <w:b w:val="0"/>
          <w:lang w:eastAsia="en-US"/>
        </w:rPr>
        <w:t>постановлением Администрации Ненецкого автономного округа от 22.10.2014г. № 399-п;</w:t>
      </w:r>
    </w:p>
    <w:p w:rsidR="00A32567" w:rsidRPr="00072D07" w:rsidRDefault="00A32567" w:rsidP="00A32567">
      <w:pPr>
        <w:pStyle w:val="affc"/>
        <w:numPr>
          <w:ilvl w:val="0"/>
          <w:numId w:val="25"/>
        </w:numPr>
        <w:tabs>
          <w:tab w:val="clear" w:pos="1080"/>
          <w:tab w:val="left" w:pos="851"/>
        </w:tabs>
        <w:spacing w:before="120" w:after="60" w:line="240" w:lineRule="auto"/>
        <w:ind w:left="0" w:firstLine="567"/>
        <w:rPr>
          <w:b w:val="0"/>
          <w:lang w:eastAsia="en-US"/>
        </w:rPr>
      </w:pPr>
      <w:r w:rsidRPr="00072D07">
        <w:rPr>
          <w:b w:val="0"/>
          <w:lang w:eastAsia="en-US"/>
        </w:rPr>
        <w:t>муниципальная программа «Повышение уровня жизнеобеспечения и безопасности жизнедеятельности населения муниципального образования «Городской округ «Город Нарьян-Мар»</w:t>
      </w:r>
      <w:r>
        <w:rPr>
          <w:b w:val="0"/>
          <w:lang w:eastAsia="en-US"/>
        </w:rPr>
        <w:t xml:space="preserve">», утвержденная постановлением Администрации МО </w:t>
      </w:r>
      <w:r w:rsidRPr="00072D07">
        <w:rPr>
          <w:b w:val="0"/>
          <w:lang w:eastAsia="en-US"/>
        </w:rPr>
        <w:t>«Городской округ «Город Нарьян-Мар»</w:t>
      </w:r>
      <w:r>
        <w:rPr>
          <w:b w:val="0"/>
          <w:lang w:eastAsia="en-US"/>
        </w:rPr>
        <w:t xml:space="preserve"> от 31.08.2018 г. № 587</w:t>
      </w:r>
      <w:r w:rsidR="007D448F">
        <w:rPr>
          <w:b w:val="0"/>
          <w:lang w:eastAsia="en-US"/>
        </w:rPr>
        <w:t>.</w:t>
      </w:r>
    </w:p>
    <w:p w:rsidR="00A32567" w:rsidRPr="00C469F0" w:rsidRDefault="00A32567" w:rsidP="00A32567">
      <w:pPr>
        <w:pStyle w:val="a5"/>
        <w:rPr>
          <w:rFonts w:ascii="Times New Roman" w:hAnsi="Times New Roman"/>
        </w:rPr>
      </w:pPr>
      <w:r w:rsidRPr="00F1068E">
        <w:rPr>
          <w:rFonts w:ascii="Times New Roman" w:hAnsi="Times New Roman"/>
        </w:rPr>
        <w:t xml:space="preserve">Уточнение объемов и источников финансирования будет проводиться на стадии составления сметы по факту принятия решения о строительстве или реконструкции </w:t>
      </w:r>
      <w:r w:rsidRPr="00C469F0">
        <w:rPr>
          <w:rFonts w:ascii="Times New Roman" w:hAnsi="Times New Roman"/>
        </w:rPr>
        <w:t>каждого объекта в индивидуальном порядке.</w:t>
      </w:r>
    </w:p>
    <w:p w:rsidR="006F5CA0" w:rsidRDefault="00A76CAF" w:rsidP="002C2981">
      <w:pPr>
        <w:pStyle w:val="13"/>
        <w:numPr>
          <w:ilvl w:val="0"/>
          <w:numId w:val="24"/>
        </w:numPr>
        <w:rPr>
          <w:rFonts w:ascii="Times New Roman" w:hAnsi="Times New Roman"/>
          <w:b/>
          <w:color w:val="000000" w:themeColor="text1"/>
        </w:rPr>
      </w:pPr>
      <w:r w:rsidRPr="00A32567">
        <w:rPr>
          <w:rFonts w:ascii="Times New Roman" w:hAnsi="Times New Roman"/>
          <w:b/>
          <w:color w:val="000000" w:themeColor="text1"/>
        </w:rPr>
        <w:t xml:space="preserve">Инвестиционный проект </w:t>
      </w:r>
      <w:r w:rsidR="00437411" w:rsidRPr="00A32567">
        <w:rPr>
          <w:rFonts w:ascii="Times New Roman" w:hAnsi="Times New Roman"/>
          <w:b/>
          <w:color w:val="000000" w:themeColor="text1"/>
        </w:rPr>
        <w:t>«</w:t>
      </w:r>
      <w:r w:rsidR="00CC036A">
        <w:rPr>
          <w:rFonts w:ascii="Times New Roman" w:hAnsi="Times New Roman"/>
          <w:b/>
          <w:color w:val="000000" w:themeColor="text1"/>
        </w:rPr>
        <w:t>Мероприятия</w:t>
      </w:r>
      <w:r w:rsidR="00CC036A" w:rsidRPr="00CC036A">
        <w:rPr>
          <w:rFonts w:ascii="Times New Roman" w:hAnsi="Times New Roman"/>
          <w:b/>
          <w:color w:val="000000" w:themeColor="text1"/>
        </w:rPr>
        <w:t xml:space="preserve"> инвестиционной программы </w:t>
      </w:r>
      <w:r w:rsidR="00CC036A">
        <w:rPr>
          <w:rFonts w:ascii="Times New Roman" w:hAnsi="Times New Roman"/>
          <w:b/>
          <w:color w:val="000000" w:themeColor="text1"/>
        </w:rPr>
        <w:t xml:space="preserve"> на 2021 г.</w:t>
      </w:r>
      <w:r w:rsidR="00437411" w:rsidRPr="00A32567">
        <w:rPr>
          <w:rFonts w:ascii="Times New Roman" w:hAnsi="Times New Roman"/>
          <w:b/>
          <w:color w:val="000000" w:themeColor="text1"/>
        </w:rPr>
        <w:t xml:space="preserve">»  </w:t>
      </w:r>
    </w:p>
    <w:p w:rsidR="00A76CAF" w:rsidRPr="004E2089" w:rsidRDefault="00A76CAF" w:rsidP="00862F26">
      <w:pPr>
        <w:pStyle w:val="a5"/>
        <w:rPr>
          <w:rFonts w:ascii="Times New Roman" w:hAnsi="Times New Roman"/>
          <w:color w:val="000000" w:themeColor="text1"/>
        </w:rPr>
      </w:pPr>
      <w:r w:rsidRPr="004E2089">
        <w:rPr>
          <w:rFonts w:ascii="Times New Roman" w:hAnsi="Times New Roman"/>
          <w:color w:val="000000" w:themeColor="text1"/>
        </w:rPr>
        <w:t xml:space="preserve">Срок реализации проекта – </w:t>
      </w:r>
      <w:r w:rsidR="00A32567" w:rsidRPr="004E2089">
        <w:rPr>
          <w:rFonts w:ascii="Times New Roman" w:hAnsi="Times New Roman"/>
          <w:color w:val="000000" w:themeColor="text1"/>
        </w:rPr>
        <w:t>2021</w:t>
      </w:r>
      <w:r w:rsidR="00CC036A">
        <w:rPr>
          <w:rFonts w:ascii="Times New Roman" w:hAnsi="Times New Roman"/>
          <w:color w:val="000000" w:themeColor="text1"/>
        </w:rPr>
        <w:t xml:space="preserve"> </w:t>
      </w:r>
      <w:r w:rsidRPr="004E2089">
        <w:rPr>
          <w:rFonts w:ascii="Times New Roman" w:hAnsi="Times New Roman"/>
          <w:color w:val="000000" w:themeColor="text1"/>
        </w:rPr>
        <w:t>г.</w:t>
      </w:r>
    </w:p>
    <w:p w:rsidR="00A76CAF" w:rsidRPr="004E2089" w:rsidRDefault="00A76CAF" w:rsidP="00A76CAF">
      <w:pPr>
        <w:pStyle w:val="a5"/>
        <w:rPr>
          <w:rFonts w:ascii="Times New Roman" w:hAnsi="Times New Roman"/>
          <w:color w:val="000000" w:themeColor="text1"/>
        </w:rPr>
      </w:pPr>
      <w:r w:rsidRPr="004E2089">
        <w:rPr>
          <w:rFonts w:ascii="Times New Roman" w:hAnsi="Times New Roman"/>
          <w:color w:val="000000" w:themeColor="text1"/>
        </w:rPr>
        <w:t xml:space="preserve">Необходимые капитальные затраты – </w:t>
      </w:r>
      <w:r w:rsidR="00862F26">
        <w:rPr>
          <w:rFonts w:ascii="Times New Roman" w:hAnsi="Times New Roman"/>
          <w:color w:val="000000" w:themeColor="text1"/>
        </w:rPr>
        <w:t>87,3</w:t>
      </w:r>
      <w:r w:rsidRPr="004E2089">
        <w:rPr>
          <w:rFonts w:ascii="Times New Roman" w:hAnsi="Times New Roman"/>
          <w:color w:val="000000" w:themeColor="text1"/>
        </w:rPr>
        <w:t xml:space="preserve"> млн. руб.</w:t>
      </w:r>
    </w:p>
    <w:p w:rsidR="004E2089" w:rsidRPr="00862F26" w:rsidRDefault="00437411" w:rsidP="00862F26">
      <w:pPr>
        <w:pStyle w:val="a5"/>
        <w:rPr>
          <w:rFonts w:ascii="Times New Roman" w:hAnsi="Times New Roman"/>
          <w:color w:val="000000" w:themeColor="text1"/>
        </w:rPr>
      </w:pPr>
      <w:r w:rsidRPr="00862F26">
        <w:rPr>
          <w:rFonts w:ascii="Times New Roman" w:hAnsi="Times New Roman"/>
          <w:color w:val="000000" w:themeColor="text1"/>
        </w:rPr>
        <w:t xml:space="preserve">Обоснование мероприятия – </w:t>
      </w:r>
      <w:r w:rsidR="004E2089" w:rsidRPr="00862F26">
        <w:rPr>
          <w:rFonts w:ascii="Times New Roman" w:hAnsi="Times New Roman"/>
          <w:color w:val="000000" w:themeColor="text1"/>
        </w:rPr>
        <w:t>инвестиционная программа  ГУП НАО "</w:t>
      </w:r>
      <w:proofErr w:type="spellStart"/>
      <w:r w:rsidR="004E2089" w:rsidRPr="00862F26">
        <w:rPr>
          <w:rFonts w:ascii="Times New Roman" w:hAnsi="Times New Roman"/>
          <w:color w:val="000000" w:themeColor="text1"/>
        </w:rPr>
        <w:t>Нарьян-Марская</w:t>
      </w:r>
      <w:proofErr w:type="spellEnd"/>
      <w:r w:rsidR="004E2089" w:rsidRPr="00862F26">
        <w:rPr>
          <w:rFonts w:ascii="Times New Roman" w:hAnsi="Times New Roman"/>
          <w:color w:val="000000" w:themeColor="text1"/>
        </w:rPr>
        <w:t> электростанция" 2021-2023гг.</w:t>
      </w:r>
    </w:p>
    <w:p w:rsidR="00437411" w:rsidRPr="004E2089" w:rsidRDefault="00437411" w:rsidP="00437411">
      <w:pPr>
        <w:pStyle w:val="a5"/>
        <w:rPr>
          <w:rFonts w:ascii="Times New Roman" w:hAnsi="Times New Roman"/>
          <w:color w:val="000000" w:themeColor="text1"/>
        </w:rPr>
      </w:pPr>
      <w:r w:rsidRPr="004E2089">
        <w:rPr>
          <w:rFonts w:ascii="Times New Roman" w:hAnsi="Times New Roman"/>
          <w:color w:val="000000" w:themeColor="text1"/>
        </w:rPr>
        <w:t xml:space="preserve">Целью реализации проекта является повышение качеством оказываемых </w:t>
      </w:r>
      <w:r w:rsidR="00A17A29">
        <w:rPr>
          <w:rFonts w:ascii="Times New Roman" w:hAnsi="Times New Roman"/>
          <w:color w:val="000000" w:themeColor="text1"/>
        </w:rPr>
        <w:t>услуг в сфере электроэнергетики, обеспечения условий для реализации системы телемеханики на ТП, замена оборудования и сетей  в связи с износом.</w:t>
      </w:r>
    </w:p>
    <w:p w:rsidR="00A76CAF" w:rsidRDefault="00A76CAF" w:rsidP="00A76CAF">
      <w:pPr>
        <w:pStyle w:val="a5"/>
        <w:rPr>
          <w:rFonts w:ascii="Times New Roman" w:hAnsi="Times New Roman"/>
          <w:color w:val="000000" w:themeColor="text1"/>
        </w:rPr>
      </w:pPr>
      <w:r w:rsidRPr="004E2089">
        <w:rPr>
          <w:rFonts w:ascii="Times New Roman" w:hAnsi="Times New Roman"/>
          <w:color w:val="000000" w:themeColor="text1"/>
        </w:rPr>
        <w:t xml:space="preserve">Технические параметры проекта включают </w:t>
      </w:r>
      <w:r w:rsidR="00136BA9" w:rsidRPr="004E2089">
        <w:rPr>
          <w:rFonts w:ascii="Times New Roman" w:hAnsi="Times New Roman"/>
          <w:color w:val="000000" w:themeColor="text1"/>
        </w:rPr>
        <w:t xml:space="preserve">замену старого </w:t>
      </w:r>
      <w:r w:rsidR="00862F26">
        <w:rPr>
          <w:rFonts w:ascii="Times New Roman" w:hAnsi="Times New Roman"/>
          <w:color w:val="000000" w:themeColor="text1"/>
        </w:rPr>
        <w:t>оборудование и установку нового:</w:t>
      </w:r>
    </w:p>
    <w:p w:rsidR="00862F26" w:rsidRPr="00862F26" w:rsidRDefault="00862F26" w:rsidP="00862F26">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т</w:t>
      </w:r>
      <w:r w:rsidRPr="00862F26">
        <w:rPr>
          <w:b w:val="0"/>
          <w:lang w:eastAsia="en-US"/>
        </w:rPr>
        <w:t xml:space="preserve">рансформаторная подстанция ТП №51 </w:t>
      </w:r>
      <w:r w:rsidR="00E077BE">
        <w:rPr>
          <w:b w:val="0"/>
          <w:lang w:eastAsia="en-US"/>
        </w:rPr>
        <w:t>«</w:t>
      </w:r>
      <w:r w:rsidRPr="00862F26">
        <w:rPr>
          <w:b w:val="0"/>
          <w:lang w:eastAsia="en-US"/>
        </w:rPr>
        <w:t>Налоговая</w:t>
      </w:r>
      <w:r w:rsidR="00E077BE">
        <w:rPr>
          <w:b w:val="0"/>
          <w:lang w:eastAsia="en-US"/>
        </w:rPr>
        <w:t>»</w:t>
      </w:r>
      <w:r w:rsidRPr="00862F26">
        <w:rPr>
          <w:b w:val="0"/>
          <w:lang w:eastAsia="en-US"/>
        </w:rPr>
        <w:t>. Модернизация оборудования РУ 6 кВ (ПСД, СМР);</w:t>
      </w:r>
    </w:p>
    <w:p w:rsidR="00862F26" w:rsidRPr="00862F26" w:rsidRDefault="00862F26" w:rsidP="00862F26">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т</w:t>
      </w:r>
      <w:r w:rsidRPr="00862F26">
        <w:rPr>
          <w:b w:val="0"/>
          <w:lang w:eastAsia="en-US"/>
        </w:rPr>
        <w:t xml:space="preserve">рансформаторная подстанция ТП-21 </w:t>
      </w:r>
      <w:r w:rsidR="00E077BE">
        <w:rPr>
          <w:b w:val="0"/>
          <w:lang w:eastAsia="en-US"/>
        </w:rPr>
        <w:t>«</w:t>
      </w:r>
      <w:r w:rsidRPr="00862F26">
        <w:rPr>
          <w:b w:val="0"/>
          <w:lang w:eastAsia="en-US"/>
        </w:rPr>
        <w:t>Старая Арктика</w:t>
      </w:r>
      <w:r w:rsidR="00E077BE">
        <w:rPr>
          <w:b w:val="0"/>
          <w:lang w:eastAsia="en-US"/>
        </w:rPr>
        <w:t>»</w:t>
      </w:r>
      <w:r w:rsidRPr="00862F26">
        <w:rPr>
          <w:b w:val="0"/>
          <w:lang w:eastAsia="en-US"/>
        </w:rPr>
        <w:t>. Модернизация оборудования РУ-0,4 кВ (ПСД, СМР);</w:t>
      </w:r>
    </w:p>
    <w:p w:rsidR="00862F26" w:rsidRPr="00862F26" w:rsidRDefault="00862F26" w:rsidP="00862F26">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т</w:t>
      </w:r>
      <w:r w:rsidRPr="00862F26">
        <w:rPr>
          <w:b w:val="0"/>
          <w:lang w:eastAsia="en-US"/>
        </w:rPr>
        <w:t>рансформаторная подстанция ТП № 120 в районе Лесозаводского кладбища;</w:t>
      </w:r>
    </w:p>
    <w:p w:rsidR="00862F26" w:rsidRPr="00862F26" w:rsidRDefault="00862F26" w:rsidP="00862F26">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в</w:t>
      </w:r>
      <w:r w:rsidRPr="00862F26">
        <w:rPr>
          <w:b w:val="0"/>
          <w:lang w:eastAsia="en-US"/>
        </w:rPr>
        <w:t xml:space="preserve">оздушная линия-0,4кВ от ТП-22 </w:t>
      </w:r>
      <w:r w:rsidR="00E077BE">
        <w:rPr>
          <w:b w:val="0"/>
          <w:lang w:eastAsia="en-US"/>
        </w:rPr>
        <w:t>«</w:t>
      </w:r>
      <w:r w:rsidRPr="00862F26">
        <w:rPr>
          <w:b w:val="0"/>
          <w:lang w:eastAsia="en-US"/>
        </w:rPr>
        <w:t>Поселок РБК</w:t>
      </w:r>
      <w:r w:rsidR="00E077BE">
        <w:rPr>
          <w:b w:val="0"/>
          <w:lang w:eastAsia="en-US"/>
        </w:rPr>
        <w:t>»</w:t>
      </w:r>
      <w:r w:rsidRPr="00862F26">
        <w:rPr>
          <w:b w:val="0"/>
          <w:lang w:eastAsia="en-US"/>
        </w:rPr>
        <w:t xml:space="preserve"> фидера ул. Монтажников; ул. Поморская, ул. Губкина (СМР);</w:t>
      </w:r>
    </w:p>
    <w:p w:rsidR="00862F26" w:rsidRPr="00862F26" w:rsidRDefault="00862F26" w:rsidP="00862F26">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в</w:t>
      </w:r>
      <w:r w:rsidRPr="00862F26">
        <w:rPr>
          <w:b w:val="0"/>
          <w:lang w:eastAsia="en-US"/>
        </w:rPr>
        <w:t xml:space="preserve">оздушные линии изолированные 0,4 кВ от ТП №75, фидер </w:t>
      </w:r>
      <w:r w:rsidR="00E077BE">
        <w:rPr>
          <w:b w:val="0"/>
          <w:lang w:eastAsia="en-US"/>
        </w:rPr>
        <w:t>«</w:t>
      </w:r>
      <w:r w:rsidRPr="00862F26">
        <w:rPr>
          <w:b w:val="0"/>
          <w:lang w:eastAsia="en-US"/>
        </w:rPr>
        <w:t>Нефтяников, 18</w:t>
      </w:r>
      <w:r w:rsidR="00E077BE">
        <w:rPr>
          <w:b w:val="0"/>
          <w:lang w:eastAsia="en-US"/>
        </w:rPr>
        <w:t>»</w:t>
      </w:r>
      <w:r w:rsidRPr="00862F26">
        <w:rPr>
          <w:b w:val="0"/>
          <w:lang w:eastAsia="en-US"/>
        </w:rPr>
        <w:t xml:space="preserve"> (ПСД);</w:t>
      </w:r>
    </w:p>
    <w:p w:rsidR="00862F26" w:rsidRPr="00862F26" w:rsidRDefault="00862F26" w:rsidP="00862F26">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п</w:t>
      </w:r>
      <w:r w:rsidRPr="00862F26">
        <w:rPr>
          <w:b w:val="0"/>
          <w:lang w:eastAsia="en-US"/>
        </w:rPr>
        <w:t xml:space="preserve">роектирование трансформаторной подстанции ТП 49 </w:t>
      </w:r>
      <w:r w:rsidR="00E077BE">
        <w:rPr>
          <w:b w:val="0"/>
          <w:lang w:eastAsia="en-US"/>
        </w:rPr>
        <w:t>"</w:t>
      </w:r>
      <w:r w:rsidRPr="00862F26">
        <w:rPr>
          <w:b w:val="0"/>
          <w:lang w:eastAsia="en-US"/>
        </w:rPr>
        <w:t>Пер. Ленинградский</w:t>
      </w:r>
      <w:r w:rsidR="00E077BE">
        <w:rPr>
          <w:b w:val="0"/>
          <w:lang w:eastAsia="en-US"/>
        </w:rPr>
        <w:t>»</w:t>
      </w:r>
      <w:r w:rsidRPr="00862F26">
        <w:rPr>
          <w:b w:val="0"/>
          <w:lang w:eastAsia="en-US"/>
        </w:rPr>
        <w:t xml:space="preserve"> с отходящими КЛ-6 кВ;</w:t>
      </w:r>
    </w:p>
    <w:p w:rsidR="00862F26" w:rsidRPr="00862F26" w:rsidRDefault="00862F26" w:rsidP="00862F26">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с</w:t>
      </w:r>
      <w:r w:rsidRPr="00862F26">
        <w:rPr>
          <w:b w:val="0"/>
          <w:lang w:eastAsia="en-US"/>
        </w:rPr>
        <w:t>троительство трансформаторной подстанции ТП-47 "</w:t>
      </w:r>
      <w:proofErr w:type="spellStart"/>
      <w:r w:rsidRPr="00862F26">
        <w:rPr>
          <w:b w:val="0"/>
          <w:lang w:eastAsia="en-US"/>
        </w:rPr>
        <w:t>Овощехронилище</w:t>
      </w:r>
      <w:proofErr w:type="spellEnd"/>
      <w:r w:rsidRPr="00862F26">
        <w:rPr>
          <w:b w:val="0"/>
          <w:lang w:eastAsia="en-US"/>
        </w:rPr>
        <w:t>";</w:t>
      </w:r>
    </w:p>
    <w:p w:rsidR="00862F26" w:rsidRPr="00862F26" w:rsidRDefault="00862F26" w:rsidP="00862F26">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р</w:t>
      </w:r>
      <w:r w:rsidRPr="00862F26">
        <w:rPr>
          <w:b w:val="0"/>
          <w:lang w:eastAsia="en-US"/>
        </w:rPr>
        <w:t>еконструкция здания Электростанции (Распределительное устройство, пристройка к РУ-6 кВ, распределительное устройство 6 кВ);</w:t>
      </w:r>
    </w:p>
    <w:p w:rsidR="00862F26" w:rsidRPr="00862F26" w:rsidRDefault="00862F26" w:rsidP="00862F26">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м</w:t>
      </w:r>
      <w:r w:rsidRPr="00862F26">
        <w:rPr>
          <w:b w:val="0"/>
          <w:lang w:eastAsia="en-US"/>
        </w:rPr>
        <w:t>одернизация ДГ-6 (ДГУ 11Д100) на ДГУ установленной мощности 1,82 МВт</w:t>
      </w:r>
      <w:r>
        <w:rPr>
          <w:b w:val="0"/>
          <w:lang w:eastAsia="en-US"/>
        </w:rPr>
        <w:t>;</w:t>
      </w:r>
    </w:p>
    <w:p w:rsidR="00862F26" w:rsidRPr="00862F26" w:rsidRDefault="00862F26" w:rsidP="00862F26">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м</w:t>
      </w:r>
      <w:r w:rsidRPr="00862F26">
        <w:rPr>
          <w:b w:val="0"/>
          <w:lang w:eastAsia="en-US"/>
        </w:rPr>
        <w:t>одернизация дизель-генераторного парка (ДГ-1; ДГ-2; ДГ-3; ДГ-4; ДГ-5)</w:t>
      </w:r>
      <w:r>
        <w:rPr>
          <w:b w:val="0"/>
          <w:lang w:eastAsia="en-US"/>
        </w:rPr>
        <w:t>.</w:t>
      </w:r>
    </w:p>
    <w:p w:rsidR="00437411" w:rsidRDefault="00437411" w:rsidP="00437411">
      <w:pPr>
        <w:pStyle w:val="a5"/>
        <w:rPr>
          <w:rFonts w:ascii="Times New Roman" w:hAnsi="Times New Roman"/>
          <w:color w:val="000000" w:themeColor="text1"/>
        </w:rPr>
      </w:pPr>
      <w:r w:rsidRPr="004E2089">
        <w:rPr>
          <w:rFonts w:ascii="Times New Roman" w:hAnsi="Times New Roman"/>
          <w:color w:val="000000" w:themeColor="text1"/>
        </w:rPr>
        <w:t xml:space="preserve">Ожидаемый эффект – </w:t>
      </w:r>
      <w:r w:rsidR="00CC036A">
        <w:rPr>
          <w:rFonts w:ascii="Times New Roman" w:hAnsi="Times New Roman"/>
          <w:color w:val="000000" w:themeColor="text1"/>
        </w:rPr>
        <w:t xml:space="preserve">Снижение потерь в электросетях, обеспечение мощностей для присоединения новых </w:t>
      </w:r>
      <w:r w:rsidR="00862F26">
        <w:rPr>
          <w:rFonts w:ascii="Times New Roman" w:hAnsi="Times New Roman"/>
          <w:color w:val="000000" w:themeColor="text1"/>
        </w:rPr>
        <w:t>потребителей</w:t>
      </w:r>
      <w:r w:rsidR="00CC036A">
        <w:rPr>
          <w:rFonts w:ascii="Times New Roman" w:hAnsi="Times New Roman"/>
          <w:color w:val="000000" w:themeColor="text1"/>
        </w:rPr>
        <w:t>.</w:t>
      </w:r>
    </w:p>
    <w:p w:rsidR="00862F26" w:rsidRDefault="00862F26" w:rsidP="00862F26">
      <w:pPr>
        <w:pStyle w:val="13"/>
        <w:numPr>
          <w:ilvl w:val="0"/>
          <w:numId w:val="24"/>
        </w:numPr>
        <w:rPr>
          <w:rFonts w:ascii="Times New Roman" w:hAnsi="Times New Roman"/>
          <w:b/>
          <w:color w:val="000000" w:themeColor="text1"/>
        </w:rPr>
      </w:pPr>
      <w:r w:rsidRPr="00A32567">
        <w:rPr>
          <w:rFonts w:ascii="Times New Roman" w:hAnsi="Times New Roman"/>
          <w:b/>
          <w:color w:val="000000" w:themeColor="text1"/>
        </w:rPr>
        <w:t>Инвестиционный проект «</w:t>
      </w:r>
      <w:r>
        <w:rPr>
          <w:rFonts w:ascii="Times New Roman" w:hAnsi="Times New Roman"/>
          <w:b/>
          <w:color w:val="000000" w:themeColor="text1"/>
        </w:rPr>
        <w:t>Мероприятия</w:t>
      </w:r>
      <w:r w:rsidRPr="00CC036A">
        <w:rPr>
          <w:rFonts w:ascii="Times New Roman" w:hAnsi="Times New Roman"/>
          <w:b/>
          <w:color w:val="000000" w:themeColor="text1"/>
        </w:rPr>
        <w:t xml:space="preserve"> инвестиционной программы </w:t>
      </w:r>
      <w:r>
        <w:rPr>
          <w:rFonts w:ascii="Times New Roman" w:hAnsi="Times New Roman"/>
          <w:b/>
          <w:color w:val="000000" w:themeColor="text1"/>
        </w:rPr>
        <w:t xml:space="preserve"> на 2022 г.</w:t>
      </w:r>
      <w:r w:rsidRPr="00A32567">
        <w:rPr>
          <w:rFonts w:ascii="Times New Roman" w:hAnsi="Times New Roman"/>
          <w:b/>
          <w:color w:val="000000" w:themeColor="text1"/>
        </w:rPr>
        <w:t xml:space="preserve">»  </w:t>
      </w:r>
    </w:p>
    <w:p w:rsidR="00862F26" w:rsidRPr="004E2089" w:rsidRDefault="00862F26" w:rsidP="00862F26">
      <w:pPr>
        <w:pStyle w:val="a5"/>
        <w:rPr>
          <w:rFonts w:ascii="Times New Roman" w:hAnsi="Times New Roman"/>
          <w:color w:val="000000" w:themeColor="text1"/>
        </w:rPr>
      </w:pPr>
      <w:r w:rsidRPr="004E2089">
        <w:rPr>
          <w:rFonts w:ascii="Times New Roman" w:hAnsi="Times New Roman"/>
          <w:color w:val="000000" w:themeColor="text1"/>
        </w:rPr>
        <w:t>Срок реализации проекта – 202</w:t>
      </w:r>
      <w:r>
        <w:rPr>
          <w:rFonts w:ascii="Times New Roman" w:hAnsi="Times New Roman"/>
          <w:color w:val="000000" w:themeColor="text1"/>
        </w:rPr>
        <w:t xml:space="preserve">2 </w:t>
      </w:r>
      <w:r w:rsidRPr="004E2089">
        <w:rPr>
          <w:rFonts w:ascii="Times New Roman" w:hAnsi="Times New Roman"/>
          <w:color w:val="000000" w:themeColor="text1"/>
        </w:rPr>
        <w:t>г.</w:t>
      </w:r>
    </w:p>
    <w:p w:rsidR="00862F26" w:rsidRPr="004E2089" w:rsidRDefault="00862F26" w:rsidP="00862F26">
      <w:pPr>
        <w:pStyle w:val="a5"/>
        <w:rPr>
          <w:rFonts w:ascii="Times New Roman" w:hAnsi="Times New Roman"/>
          <w:color w:val="000000" w:themeColor="text1"/>
        </w:rPr>
      </w:pPr>
      <w:r w:rsidRPr="004E2089">
        <w:rPr>
          <w:rFonts w:ascii="Times New Roman" w:hAnsi="Times New Roman"/>
          <w:color w:val="000000" w:themeColor="text1"/>
        </w:rPr>
        <w:lastRenderedPageBreak/>
        <w:t xml:space="preserve">Необходимые капитальные затраты – </w:t>
      </w:r>
      <w:r w:rsidR="00365A3D">
        <w:rPr>
          <w:rFonts w:ascii="Times New Roman" w:hAnsi="Times New Roman"/>
          <w:color w:val="000000" w:themeColor="text1"/>
        </w:rPr>
        <w:t>109,4</w:t>
      </w:r>
      <w:r w:rsidRPr="004E2089">
        <w:rPr>
          <w:rFonts w:ascii="Times New Roman" w:hAnsi="Times New Roman"/>
          <w:color w:val="000000" w:themeColor="text1"/>
        </w:rPr>
        <w:t xml:space="preserve"> млн. руб.</w:t>
      </w:r>
    </w:p>
    <w:p w:rsidR="00862F26" w:rsidRPr="00862F26" w:rsidRDefault="00862F26" w:rsidP="00862F26">
      <w:pPr>
        <w:pStyle w:val="a5"/>
        <w:rPr>
          <w:rFonts w:ascii="Times New Roman" w:hAnsi="Times New Roman"/>
          <w:color w:val="000000" w:themeColor="text1"/>
        </w:rPr>
      </w:pPr>
      <w:r w:rsidRPr="00862F26">
        <w:rPr>
          <w:rFonts w:ascii="Times New Roman" w:hAnsi="Times New Roman"/>
          <w:color w:val="000000" w:themeColor="text1"/>
        </w:rPr>
        <w:t>Обоснование мероприятия – инвестиционная программа  ГУП НАО "</w:t>
      </w:r>
      <w:proofErr w:type="spellStart"/>
      <w:r w:rsidRPr="00862F26">
        <w:rPr>
          <w:rFonts w:ascii="Times New Roman" w:hAnsi="Times New Roman"/>
          <w:color w:val="000000" w:themeColor="text1"/>
        </w:rPr>
        <w:t>Нарьян-Марская</w:t>
      </w:r>
      <w:proofErr w:type="spellEnd"/>
      <w:r w:rsidRPr="00862F26">
        <w:rPr>
          <w:rFonts w:ascii="Times New Roman" w:hAnsi="Times New Roman"/>
          <w:color w:val="000000" w:themeColor="text1"/>
        </w:rPr>
        <w:t> электростанция" 2021-2023гг.</w:t>
      </w:r>
    </w:p>
    <w:p w:rsidR="00862F26" w:rsidRDefault="00862F26" w:rsidP="00862F26">
      <w:pPr>
        <w:pStyle w:val="a5"/>
        <w:rPr>
          <w:rFonts w:ascii="Times New Roman" w:hAnsi="Times New Roman"/>
          <w:color w:val="000000" w:themeColor="text1"/>
        </w:rPr>
      </w:pPr>
      <w:r w:rsidRPr="004E2089">
        <w:rPr>
          <w:rFonts w:ascii="Times New Roman" w:hAnsi="Times New Roman"/>
          <w:color w:val="000000" w:themeColor="text1"/>
        </w:rPr>
        <w:t xml:space="preserve">Целью реализации проекта является повышение качеством оказываемых </w:t>
      </w:r>
      <w:r>
        <w:rPr>
          <w:rFonts w:ascii="Times New Roman" w:hAnsi="Times New Roman"/>
          <w:color w:val="000000" w:themeColor="text1"/>
        </w:rPr>
        <w:t>услуг в сфере электроэнергетики, обеспечения условий для реализации системы телемеханики на ТП, замена оборудования и сетей  в связи с износом.</w:t>
      </w:r>
    </w:p>
    <w:p w:rsidR="00862F26" w:rsidRPr="00862F26" w:rsidRDefault="00862F26" w:rsidP="00862F26">
      <w:pPr>
        <w:pStyle w:val="a5"/>
        <w:rPr>
          <w:rFonts w:ascii="Times New Roman" w:hAnsi="Times New Roman"/>
          <w:color w:val="000000" w:themeColor="text1"/>
        </w:rPr>
      </w:pPr>
      <w:r w:rsidRPr="00862F26">
        <w:rPr>
          <w:rFonts w:ascii="Times New Roman" w:hAnsi="Times New Roman"/>
          <w:color w:val="000000" w:themeColor="text1"/>
        </w:rPr>
        <w:t>Технические параметры проекта включают замену старого оборудование и установку нового:</w:t>
      </w:r>
    </w:p>
    <w:p w:rsidR="00365A3D" w:rsidRDefault="00862F26" w:rsidP="00365A3D">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т</w:t>
      </w:r>
      <w:r w:rsidRPr="00862F26">
        <w:rPr>
          <w:b w:val="0"/>
          <w:lang w:eastAsia="en-US"/>
        </w:rPr>
        <w:t xml:space="preserve">рансформаторная подстанция ТП №43 </w:t>
      </w:r>
      <w:r w:rsidR="00E077BE">
        <w:rPr>
          <w:b w:val="0"/>
          <w:lang w:eastAsia="en-US"/>
        </w:rPr>
        <w:t>«</w:t>
      </w:r>
      <w:r w:rsidRPr="00862F26">
        <w:rPr>
          <w:b w:val="0"/>
          <w:lang w:eastAsia="en-US"/>
        </w:rPr>
        <w:t>Водозабор</w:t>
      </w:r>
      <w:r w:rsidR="00E077BE">
        <w:rPr>
          <w:b w:val="0"/>
          <w:lang w:eastAsia="en-US"/>
        </w:rPr>
        <w:t>»</w:t>
      </w:r>
      <w:r w:rsidRPr="00862F26">
        <w:rPr>
          <w:b w:val="0"/>
          <w:lang w:eastAsia="en-US"/>
        </w:rPr>
        <w:t>. Модернизация оборудования РУ 6 кВ, (ПСД, СМР)</w:t>
      </w:r>
      <w:r w:rsidR="00365A3D">
        <w:rPr>
          <w:b w:val="0"/>
          <w:lang w:eastAsia="en-US"/>
        </w:rPr>
        <w:t>;</w:t>
      </w:r>
    </w:p>
    <w:p w:rsidR="00365A3D" w:rsidRDefault="00365A3D" w:rsidP="00365A3D">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т</w:t>
      </w:r>
      <w:r w:rsidRPr="00365A3D">
        <w:rPr>
          <w:b w:val="0"/>
          <w:lang w:eastAsia="en-US"/>
        </w:rPr>
        <w:t xml:space="preserve">рансформаторная подстанция ТП №17 </w:t>
      </w:r>
      <w:r w:rsidR="00E077BE">
        <w:rPr>
          <w:b w:val="0"/>
          <w:lang w:eastAsia="en-US"/>
        </w:rPr>
        <w:t>«</w:t>
      </w:r>
      <w:r w:rsidRPr="00365A3D">
        <w:rPr>
          <w:b w:val="0"/>
          <w:lang w:eastAsia="en-US"/>
        </w:rPr>
        <w:t>Печорская</w:t>
      </w:r>
      <w:r w:rsidR="00E077BE">
        <w:rPr>
          <w:b w:val="0"/>
          <w:lang w:eastAsia="en-US"/>
        </w:rPr>
        <w:t>»</w:t>
      </w:r>
      <w:r w:rsidRPr="00365A3D">
        <w:rPr>
          <w:b w:val="0"/>
          <w:lang w:eastAsia="en-US"/>
        </w:rPr>
        <w:t>. Модернизация оборудования РУ 6 кВ, РУ 0,4 кВ (ПСД, СМР)</w:t>
      </w:r>
      <w:r>
        <w:rPr>
          <w:b w:val="0"/>
          <w:lang w:eastAsia="en-US"/>
        </w:rPr>
        <w:t>;</w:t>
      </w:r>
    </w:p>
    <w:p w:rsidR="00365A3D" w:rsidRDefault="00365A3D" w:rsidP="00365A3D">
      <w:pPr>
        <w:pStyle w:val="affc"/>
        <w:numPr>
          <w:ilvl w:val="0"/>
          <w:numId w:val="25"/>
        </w:numPr>
        <w:tabs>
          <w:tab w:val="clear" w:pos="1080"/>
          <w:tab w:val="left" w:pos="851"/>
        </w:tabs>
        <w:spacing w:before="120" w:after="60" w:line="240" w:lineRule="auto"/>
        <w:ind w:left="0" w:firstLine="567"/>
        <w:rPr>
          <w:b w:val="0"/>
          <w:lang w:eastAsia="en-US"/>
        </w:rPr>
      </w:pPr>
      <w:r w:rsidRPr="00365A3D">
        <w:rPr>
          <w:b w:val="0"/>
          <w:lang w:eastAsia="en-US"/>
        </w:rPr>
        <w:t xml:space="preserve">трансформаторная подстанция ТП-22 </w:t>
      </w:r>
      <w:r w:rsidR="00E077BE">
        <w:rPr>
          <w:b w:val="0"/>
          <w:lang w:eastAsia="en-US"/>
        </w:rPr>
        <w:t>«</w:t>
      </w:r>
      <w:r w:rsidRPr="00365A3D">
        <w:rPr>
          <w:b w:val="0"/>
          <w:lang w:eastAsia="en-US"/>
        </w:rPr>
        <w:t>Поселок РБК</w:t>
      </w:r>
      <w:r w:rsidR="00E077BE">
        <w:rPr>
          <w:b w:val="0"/>
          <w:lang w:eastAsia="en-US"/>
        </w:rPr>
        <w:t>»</w:t>
      </w:r>
      <w:r w:rsidRPr="00365A3D">
        <w:rPr>
          <w:b w:val="0"/>
          <w:lang w:eastAsia="en-US"/>
        </w:rPr>
        <w:t>. Модернизация оборудования РУ-6кВ, РУ-0,4 кВ</w:t>
      </w:r>
      <w:r>
        <w:rPr>
          <w:b w:val="0"/>
          <w:lang w:eastAsia="en-US"/>
        </w:rPr>
        <w:t>;</w:t>
      </w:r>
    </w:p>
    <w:p w:rsidR="00365A3D" w:rsidRPr="00365A3D" w:rsidRDefault="00365A3D" w:rsidP="00365A3D">
      <w:pPr>
        <w:pStyle w:val="affc"/>
        <w:numPr>
          <w:ilvl w:val="0"/>
          <w:numId w:val="25"/>
        </w:numPr>
        <w:tabs>
          <w:tab w:val="clear" w:pos="1080"/>
          <w:tab w:val="left" w:pos="851"/>
        </w:tabs>
        <w:spacing w:before="120" w:after="60" w:line="240" w:lineRule="auto"/>
        <w:ind w:left="0" w:firstLine="567"/>
        <w:rPr>
          <w:b w:val="0"/>
          <w:color w:val="000000" w:themeColor="text1"/>
          <w:lang w:eastAsia="en-US"/>
        </w:rPr>
      </w:pPr>
      <w:r w:rsidRPr="00365A3D">
        <w:rPr>
          <w:b w:val="0"/>
          <w:color w:val="000000" w:themeColor="text1"/>
          <w:lang w:eastAsia="en-US"/>
        </w:rPr>
        <w:t xml:space="preserve">трансформаторная подстанция ТП-67 </w:t>
      </w:r>
      <w:r w:rsidR="00E077BE">
        <w:rPr>
          <w:b w:val="0"/>
          <w:color w:val="000000" w:themeColor="text1"/>
          <w:lang w:eastAsia="en-US"/>
        </w:rPr>
        <w:t>«</w:t>
      </w:r>
      <w:r w:rsidRPr="00365A3D">
        <w:rPr>
          <w:b w:val="0"/>
          <w:color w:val="000000" w:themeColor="text1"/>
          <w:lang w:eastAsia="en-US"/>
        </w:rPr>
        <w:t>Школа №5</w:t>
      </w:r>
      <w:r w:rsidR="00E077BE">
        <w:rPr>
          <w:b w:val="0"/>
          <w:color w:val="000000" w:themeColor="text1"/>
          <w:lang w:eastAsia="en-US"/>
        </w:rPr>
        <w:t>»</w:t>
      </w:r>
      <w:r w:rsidRPr="00365A3D">
        <w:rPr>
          <w:b w:val="0"/>
          <w:color w:val="000000" w:themeColor="text1"/>
          <w:lang w:eastAsia="en-US"/>
        </w:rPr>
        <w:t>. Модернизация оборудования РУ-6</w:t>
      </w:r>
      <w:r>
        <w:rPr>
          <w:b w:val="0"/>
          <w:color w:val="000000" w:themeColor="text1"/>
          <w:lang w:eastAsia="en-US"/>
        </w:rPr>
        <w:t xml:space="preserve"> </w:t>
      </w:r>
      <w:r w:rsidRPr="00365A3D">
        <w:rPr>
          <w:b w:val="0"/>
          <w:color w:val="000000" w:themeColor="text1"/>
          <w:lang w:eastAsia="en-US"/>
        </w:rPr>
        <w:t>кВ, РУ-0,4 кВ;</w:t>
      </w:r>
    </w:p>
    <w:p w:rsidR="00365A3D" w:rsidRPr="00365A3D" w:rsidRDefault="00365A3D" w:rsidP="00365A3D">
      <w:pPr>
        <w:pStyle w:val="affc"/>
        <w:numPr>
          <w:ilvl w:val="0"/>
          <w:numId w:val="25"/>
        </w:numPr>
        <w:tabs>
          <w:tab w:val="clear" w:pos="1080"/>
          <w:tab w:val="left" w:pos="851"/>
        </w:tabs>
        <w:spacing w:before="120" w:after="60" w:line="240" w:lineRule="auto"/>
        <w:ind w:left="0" w:firstLine="567"/>
        <w:rPr>
          <w:b w:val="0"/>
          <w:color w:val="000000" w:themeColor="text1"/>
          <w:lang w:eastAsia="en-US"/>
        </w:rPr>
      </w:pPr>
      <w:r w:rsidRPr="00365A3D">
        <w:rPr>
          <w:b w:val="0"/>
          <w:color w:val="000000" w:themeColor="text1"/>
          <w:lang w:eastAsia="en-US"/>
        </w:rPr>
        <w:t xml:space="preserve">трансформаторная подстанция ТП-7 </w:t>
      </w:r>
      <w:r w:rsidR="00E077BE">
        <w:rPr>
          <w:b w:val="0"/>
          <w:color w:val="000000" w:themeColor="text1"/>
          <w:lang w:eastAsia="en-US"/>
        </w:rPr>
        <w:t>«</w:t>
      </w:r>
      <w:r w:rsidRPr="00365A3D">
        <w:rPr>
          <w:b w:val="0"/>
          <w:color w:val="000000" w:themeColor="text1"/>
          <w:lang w:eastAsia="en-US"/>
        </w:rPr>
        <w:t>Столовая</w:t>
      </w:r>
      <w:r w:rsidR="00E077BE">
        <w:rPr>
          <w:b w:val="0"/>
          <w:color w:val="000000" w:themeColor="text1"/>
          <w:lang w:eastAsia="en-US"/>
        </w:rPr>
        <w:t>»</w:t>
      </w:r>
      <w:r w:rsidRPr="00365A3D">
        <w:rPr>
          <w:b w:val="0"/>
          <w:color w:val="000000" w:themeColor="text1"/>
          <w:lang w:eastAsia="en-US"/>
        </w:rPr>
        <w:t>. Модернизация оборудования РУ-0,4 кВ;</w:t>
      </w:r>
    </w:p>
    <w:p w:rsidR="00365A3D" w:rsidRDefault="00365A3D" w:rsidP="00365A3D">
      <w:pPr>
        <w:pStyle w:val="affc"/>
        <w:numPr>
          <w:ilvl w:val="0"/>
          <w:numId w:val="25"/>
        </w:numPr>
        <w:tabs>
          <w:tab w:val="clear" w:pos="1080"/>
          <w:tab w:val="left" w:pos="851"/>
        </w:tabs>
        <w:spacing w:before="120" w:after="60" w:line="240" w:lineRule="auto"/>
        <w:ind w:left="0" w:firstLine="567"/>
        <w:rPr>
          <w:b w:val="0"/>
          <w:color w:val="000000" w:themeColor="text1"/>
          <w:lang w:eastAsia="en-US"/>
        </w:rPr>
      </w:pPr>
      <w:r>
        <w:rPr>
          <w:b w:val="0"/>
          <w:color w:val="000000" w:themeColor="text1"/>
          <w:lang w:eastAsia="en-US"/>
        </w:rPr>
        <w:t>с</w:t>
      </w:r>
      <w:r w:rsidRPr="00365A3D">
        <w:rPr>
          <w:b w:val="0"/>
          <w:color w:val="000000" w:themeColor="text1"/>
          <w:lang w:eastAsia="en-US"/>
        </w:rPr>
        <w:t xml:space="preserve">троительство ВЛ-0,4кВ от ТП-58 </w:t>
      </w:r>
      <w:r w:rsidR="00E077BE">
        <w:rPr>
          <w:b w:val="0"/>
          <w:color w:val="000000" w:themeColor="text1"/>
          <w:lang w:eastAsia="en-US"/>
        </w:rPr>
        <w:t>«</w:t>
      </w:r>
      <w:r w:rsidRPr="00365A3D">
        <w:rPr>
          <w:b w:val="0"/>
          <w:color w:val="000000" w:themeColor="text1"/>
          <w:lang w:eastAsia="en-US"/>
        </w:rPr>
        <w:t>Монтажников 10</w:t>
      </w:r>
      <w:r w:rsidR="00E077BE">
        <w:rPr>
          <w:b w:val="0"/>
          <w:color w:val="000000" w:themeColor="text1"/>
          <w:lang w:eastAsia="en-US"/>
        </w:rPr>
        <w:t>»</w:t>
      </w:r>
      <w:r w:rsidRPr="00365A3D">
        <w:rPr>
          <w:b w:val="0"/>
          <w:color w:val="000000" w:themeColor="text1"/>
          <w:lang w:eastAsia="en-US"/>
        </w:rPr>
        <w:t xml:space="preserve"> фидера ул. Монтажников; ул. Поморская, ул. Губкина</w:t>
      </w:r>
      <w:r>
        <w:rPr>
          <w:b w:val="0"/>
          <w:color w:val="000000" w:themeColor="text1"/>
          <w:lang w:eastAsia="en-US"/>
        </w:rPr>
        <w:t>;</w:t>
      </w:r>
    </w:p>
    <w:p w:rsidR="00365A3D" w:rsidRDefault="00365A3D" w:rsidP="00365A3D">
      <w:pPr>
        <w:pStyle w:val="affc"/>
        <w:numPr>
          <w:ilvl w:val="0"/>
          <w:numId w:val="25"/>
        </w:numPr>
        <w:tabs>
          <w:tab w:val="clear" w:pos="1080"/>
          <w:tab w:val="left" w:pos="851"/>
        </w:tabs>
        <w:spacing w:before="120" w:after="60" w:line="240" w:lineRule="auto"/>
        <w:ind w:left="0" w:firstLine="567"/>
        <w:rPr>
          <w:b w:val="0"/>
          <w:color w:val="000000" w:themeColor="text1"/>
          <w:lang w:eastAsia="en-US"/>
        </w:rPr>
      </w:pPr>
      <w:r w:rsidRPr="00365A3D">
        <w:rPr>
          <w:b w:val="0"/>
          <w:color w:val="000000" w:themeColor="text1"/>
          <w:lang w:eastAsia="en-US"/>
        </w:rPr>
        <w:t>трансформаторная подстанция ТП-56/1 с питающими кабельными линиями 6 кВ в г. Нарьян-Маре (СМР)</w:t>
      </w:r>
      <w:r>
        <w:rPr>
          <w:b w:val="0"/>
          <w:color w:val="000000" w:themeColor="text1"/>
          <w:lang w:eastAsia="en-US"/>
        </w:rPr>
        <w:t>;</w:t>
      </w:r>
    </w:p>
    <w:p w:rsidR="00365A3D" w:rsidRPr="00365A3D" w:rsidRDefault="00365A3D" w:rsidP="00365A3D">
      <w:pPr>
        <w:pStyle w:val="affc"/>
        <w:numPr>
          <w:ilvl w:val="0"/>
          <w:numId w:val="25"/>
        </w:numPr>
        <w:tabs>
          <w:tab w:val="clear" w:pos="1080"/>
          <w:tab w:val="left" w:pos="851"/>
        </w:tabs>
        <w:spacing w:before="120" w:after="60" w:line="240" w:lineRule="auto"/>
        <w:ind w:left="0" w:firstLine="567"/>
        <w:rPr>
          <w:b w:val="0"/>
          <w:color w:val="000000" w:themeColor="text1"/>
          <w:lang w:eastAsia="en-US"/>
        </w:rPr>
      </w:pPr>
      <w:r w:rsidRPr="00365A3D">
        <w:rPr>
          <w:b w:val="0"/>
          <w:color w:val="000000" w:themeColor="text1"/>
          <w:lang w:eastAsia="en-US"/>
        </w:rPr>
        <w:t>трансформаторная подстанция</w:t>
      </w:r>
      <w:r w:rsidR="00E077BE">
        <w:rPr>
          <w:b w:val="0"/>
          <w:color w:val="000000" w:themeColor="text1"/>
          <w:lang w:eastAsia="en-US"/>
        </w:rPr>
        <w:t xml:space="preserve"> </w:t>
      </w:r>
      <w:r w:rsidRPr="00365A3D">
        <w:rPr>
          <w:b w:val="0"/>
          <w:color w:val="000000" w:themeColor="text1"/>
          <w:lang w:eastAsia="en-US"/>
        </w:rPr>
        <w:t xml:space="preserve">ТП 16/1 </w:t>
      </w:r>
      <w:r w:rsidR="00E077BE">
        <w:rPr>
          <w:b w:val="0"/>
          <w:color w:val="000000" w:themeColor="text1"/>
          <w:lang w:eastAsia="en-US"/>
        </w:rPr>
        <w:t>«</w:t>
      </w:r>
      <w:r w:rsidRPr="00365A3D">
        <w:rPr>
          <w:b w:val="0"/>
          <w:color w:val="000000" w:themeColor="text1"/>
          <w:lang w:eastAsia="en-US"/>
        </w:rPr>
        <w:t>Мирный</w:t>
      </w:r>
      <w:r w:rsidR="00E077BE">
        <w:rPr>
          <w:b w:val="0"/>
          <w:color w:val="000000" w:themeColor="text1"/>
          <w:lang w:eastAsia="en-US"/>
        </w:rPr>
        <w:t>»</w:t>
      </w:r>
      <w:r w:rsidRPr="00365A3D">
        <w:rPr>
          <w:b w:val="0"/>
          <w:color w:val="000000" w:themeColor="text1"/>
          <w:lang w:eastAsia="en-US"/>
        </w:rPr>
        <w:t xml:space="preserve"> с питающими кабельными линиями в районе ул. Мира д.68 (СМР);</w:t>
      </w:r>
    </w:p>
    <w:p w:rsidR="00365A3D" w:rsidRPr="00365A3D" w:rsidRDefault="00365A3D" w:rsidP="00365A3D">
      <w:pPr>
        <w:pStyle w:val="affc"/>
        <w:numPr>
          <w:ilvl w:val="0"/>
          <w:numId w:val="25"/>
        </w:numPr>
        <w:tabs>
          <w:tab w:val="clear" w:pos="1080"/>
          <w:tab w:val="left" w:pos="851"/>
        </w:tabs>
        <w:spacing w:before="120" w:after="60" w:line="240" w:lineRule="auto"/>
        <w:ind w:left="0" w:firstLine="567"/>
        <w:rPr>
          <w:b w:val="0"/>
          <w:color w:val="000000" w:themeColor="text1"/>
          <w:lang w:eastAsia="en-US"/>
        </w:rPr>
      </w:pPr>
      <w:r w:rsidRPr="00365A3D">
        <w:rPr>
          <w:b w:val="0"/>
          <w:color w:val="000000" w:themeColor="text1"/>
          <w:lang w:eastAsia="en-US"/>
        </w:rPr>
        <w:t>реконструкция здания Электростанции (Распределительное устройство, пристройка к РУ-6 кВ, распределительное устройство 6 кВ);</w:t>
      </w:r>
    </w:p>
    <w:p w:rsidR="00365A3D" w:rsidRPr="00365A3D" w:rsidRDefault="00365A3D" w:rsidP="00365A3D">
      <w:pPr>
        <w:pStyle w:val="affc"/>
        <w:numPr>
          <w:ilvl w:val="0"/>
          <w:numId w:val="25"/>
        </w:numPr>
        <w:tabs>
          <w:tab w:val="clear" w:pos="1080"/>
          <w:tab w:val="left" w:pos="851"/>
        </w:tabs>
        <w:spacing w:before="120" w:after="60" w:line="240" w:lineRule="auto"/>
        <w:ind w:left="0" w:firstLine="567"/>
        <w:rPr>
          <w:b w:val="0"/>
          <w:color w:val="000000" w:themeColor="text1"/>
          <w:lang w:eastAsia="en-US"/>
        </w:rPr>
      </w:pPr>
      <w:r w:rsidRPr="00365A3D">
        <w:rPr>
          <w:b w:val="0"/>
          <w:color w:val="000000" w:themeColor="text1"/>
          <w:lang w:eastAsia="en-US"/>
        </w:rPr>
        <w:t>модернизация ДГ-6 (ДГУ 11Д100) на ДГУ установленной мощности 1,82 МВт.</w:t>
      </w:r>
    </w:p>
    <w:p w:rsidR="00862F26" w:rsidRPr="004E2089" w:rsidRDefault="00862F26" w:rsidP="00862F26">
      <w:pPr>
        <w:pStyle w:val="a5"/>
        <w:rPr>
          <w:rFonts w:ascii="Times New Roman" w:hAnsi="Times New Roman"/>
          <w:color w:val="000000" w:themeColor="text1"/>
        </w:rPr>
      </w:pPr>
      <w:r w:rsidRPr="004E2089">
        <w:rPr>
          <w:rFonts w:ascii="Times New Roman" w:hAnsi="Times New Roman"/>
          <w:color w:val="000000" w:themeColor="text1"/>
        </w:rPr>
        <w:t xml:space="preserve">Ожидаемый эффект – </w:t>
      </w:r>
      <w:r>
        <w:rPr>
          <w:rFonts w:ascii="Times New Roman" w:hAnsi="Times New Roman"/>
          <w:color w:val="000000" w:themeColor="text1"/>
        </w:rPr>
        <w:t>Снижение потерь в электросетях, обеспечение мощностей для присоединения новых потребителей.</w:t>
      </w:r>
    </w:p>
    <w:p w:rsidR="00365A3D" w:rsidRDefault="00365A3D" w:rsidP="00365A3D">
      <w:pPr>
        <w:pStyle w:val="13"/>
        <w:numPr>
          <w:ilvl w:val="0"/>
          <w:numId w:val="24"/>
        </w:numPr>
        <w:rPr>
          <w:rFonts w:ascii="Times New Roman" w:hAnsi="Times New Roman"/>
          <w:b/>
          <w:color w:val="000000" w:themeColor="text1"/>
        </w:rPr>
      </w:pPr>
      <w:r w:rsidRPr="00A32567">
        <w:rPr>
          <w:rFonts w:ascii="Times New Roman" w:hAnsi="Times New Roman"/>
          <w:b/>
          <w:color w:val="000000" w:themeColor="text1"/>
        </w:rPr>
        <w:t>Инвестиционный проект «</w:t>
      </w:r>
      <w:r>
        <w:rPr>
          <w:rFonts w:ascii="Times New Roman" w:hAnsi="Times New Roman"/>
          <w:b/>
          <w:color w:val="000000" w:themeColor="text1"/>
        </w:rPr>
        <w:t>Мероприятия</w:t>
      </w:r>
      <w:r w:rsidRPr="00CC036A">
        <w:rPr>
          <w:rFonts w:ascii="Times New Roman" w:hAnsi="Times New Roman"/>
          <w:b/>
          <w:color w:val="000000" w:themeColor="text1"/>
        </w:rPr>
        <w:t xml:space="preserve"> инвестиционной программы </w:t>
      </w:r>
      <w:r>
        <w:rPr>
          <w:rFonts w:ascii="Times New Roman" w:hAnsi="Times New Roman"/>
          <w:b/>
          <w:color w:val="000000" w:themeColor="text1"/>
        </w:rPr>
        <w:t xml:space="preserve"> на 2023 г.</w:t>
      </w:r>
      <w:r w:rsidRPr="00A32567">
        <w:rPr>
          <w:rFonts w:ascii="Times New Roman" w:hAnsi="Times New Roman"/>
          <w:b/>
          <w:color w:val="000000" w:themeColor="text1"/>
        </w:rPr>
        <w:t xml:space="preserve">»  </w:t>
      </w:r>
    </w:p>
    <w:p w:rsidR="00365A3D" w:rsidRPr="004E2089" w:rsidRDefault="00365A3D" w:rsidP="00365A3D">
      <w:pPr>
        <w:pStyle w:val="a5"/>
        <w:rPr>
          <w:rFonts w:ascii="Times New Roman" w:hAnsi="Times New Roman"/>
          <w:color w:val="000000" w:themeColor="text1"/>
        </w:rPr>
      </w:pPr>
      <w:r w:rsidRPr="004E2089">
        <w:rPr>
          <w:rFonts w:ascii="Times New Roman" w:hAnsi="Times New Roman"/>
          <w:color w:val="000000" w:themeColor="text1"/>
        </w:rPr>
        <w:t>Срок реализации проекта – 202</w:t>
      </w:r>
      <w:r>
        <w:rPr>
          <w:rFonts w:ascii="Times New Roman" w:hAnsi="Times New Roman"/>
          <w:color w:val="000000" w:themeColor="text1"/>
        </w:rPr>
        <w:t>3</w:t>
      </w:r>
      <w:r w:rsidRPr="004E2089">
        <w:rPr>
          <w:rFonts w:ascii="Times New Roman" w:hAnsi="Times New Roman"/>
          <w:color w:val="000000" w:themeColor="text1"/>
        </w:rPr>
        <w:t>г.</w:t>
      </w:r>
    </w:p>
    <w:p w:rsidR="00365A3D" w:rsidRPr="004E2089" w:rsidRDefault="00365A3D" w:rsidP="00365A3D">
      <w:pPr>
        <w:pStyle w:val="a5"/>
        <w:rPr>
          <w:rFonts w:ascii="Times New Roman" w:hAnsi="Times New Roman"/>
          <w:color w:val="000000" w:themeColor="text1"/>
        </w:rPr>
      </w:pPr>
      <w:r w:rsidRPr="004E2089">
        <w:rPr>
          <w:rFonts w:ascii="Times New Roman" w:hAnsi="Times New Roman"/>
          <w:color w:val="000000" w:themeColor="text1"/>
        </w:rPr>
        <w:t xml:space="preserve">Необходимые капитальные затраты – </w:t>
      </w:r>
      <w:r>
        <w:rPr>
          <w:rFonts w:ascii="Times New Roman" w:hAnsi="Times New Roman"/>
          <w:color w:val="000000" w:themeColor="text1"/>
        </w:rPr>
        <w:t>97,8</w:t>
      </w:r>
      <w:r w:rsidRPr="004E2089">
        <w:rPr>
          <w:rFonts w:ascii="Times New Roman" w:hAnsi="Times New Roman"/>
          <w:color w:val="000000" w:themeColor="text1"/>
        </w:rPr>
        <w:t xml:space="preserve"> млн. руб.</w:t>
      </w:r>
    </w:p>
    <w:p w:rsidR="00365A3D" w:rsidRPr="00862F26" w:rsidRDefault="00365A3D" w:rsidP="00365A3D">
      <w:pPr>
        <w:pStyle w:val="a5"/>
        <w:rPr>
          <w:rFonts w:ascii="Times New Roman" w:hAnsi="Times New Roman"/>
          <w:color w:val="000000" w:themeColor="text1"/>
        </w:rPr>
      </w:pPr>
      <w:r w:rsidRPr="00862F26">
        <w:rPr>
          <w:rFonts w:ascii="Times New Roman" w:hAnsi="Times New Roman"/>
          <w:color w:val="000000" w:themeColor="text1"/>
        </w:rPr>
        <w:t>Обоснование мероприятия – инвестиционная программа  ГУП НАО </w:t>
      </w:r>
      <w:r w:rsidR="00E077BE">
        <w:rPr>
          <w:rFonts w:ascii="Times New Roman" w:hAnsi="Times New Roman"/>
          <w:color w:val="000000" w:themeColor="text1"/>
        </w:rPr>
        <w:t>«</w:t>
      </w:r>
      <w:proofErr w:type="spellStart"/>
      <w:r w:rsidRPr="00862F26">
        <w:rPr>
          <w:rFonts w:ascii="Times New Roman" w:hAnsi="Times New Roman"/>
          <w:color w:val="000000" w:themeColor="text1"/>
        </w:rPr>
        <w:t>Нарьян-Марская</w:t>
      </w:r>
      <w:proofErr w:type="spellEnd"/>
      <w:r w:rsidRPr="00862F26">
        <w:rPr>
          <w:rFonts w:ascii="Times New Roman" w:hAnsi="Times New Roman"/>
          <w:color w:val="000000" w:themeColor="text1"/>
        </w:rPr>
        <w:t> электростанция</w:t>
      </w:r>
      <w:r w:rsidR="00E077BE">
        <w:rPr>
          <w:rFonts w:ascii="Times New Roman" w:hAnsi="Times New Roman"/>
          <w:color w:val="000000" w:themeColor="text1"/>
        </w:rPr>
        <w:t>»</w:t>
      </w:r>
      <w:r w:rsidRPr="00862F26">
        <w:rPr>
          <w:rFonts w:ascii="Times New Roman" w:hAnsi="Times New Roman"/>
          <w:color w:val="000000" w:themeColor="text1"/>
        </w:rPr>
        <w:t xml:space="preserve"> 2021-2023гг.</w:t>
      </w:r>
    </w:p>
    <w:p w:rsidR="00365A3D" w:rsidRDefault="00365A3D" w:rsidP="00365A3D">
      <w:pPr>
        <w:pStyle w:val="a5"/>
        <w:rPr>
          <w:rFonts w:ascii="Times New Roman" w:hAnsi="Times New Roman"/>
          <w:color w:val="000000" w:themeColor="text1"/>
        </w:rPr>
      </w:pPr>
      <w:r w:rsidRPr="004E2089">
        <w:rPr>
          <w:rFonts w:ascii="Times New Roman" w:hAnsi="Times New Roman"/>
          <w:color w:val="000000" w:themeColor="text1"/>
        </w:rPr>
        <w:t xml:space="preserve">Целью реализации проекта является повышение качеством оказываемых </w:t>
      </w:r>
      <w:r>
        <w:rPr>
          <w:rFonts w:ascii="Times New Roman" w:hAnsi="Times New Roman"/>
          <w:color w:val="000000" w:themeColor="text1"/>
        </w:rPr>
        <w:t>услуг в сфере электроэнергетики, обеспечения условий для реализации системы телемеханики на ТП, замена оборудования и сетей  в связи с износом.</w:t>
      </w:r>
    </w:p>
    <w:p w:rsidR="00365A3D" w:rsidRPr="00862F26" w:rsidRDefault="00365A3D" w:rsidP="00365A3D">
      <w:pPr>
        <w:pStyle w:val="a5"/>
        <w:rPr>
          <w:rFonts w:ascii="Times New Roman" w:hAnsi="Times New Roman"/>
          <w:color w:val="000000" w:themeColor="text1"/>
        </w:rPr>
      </w:pPr>
      <w:r w:rsidRPr="00862F26">
        <w:rPr>
          <w:rFonts w:ascii="Times New Roman" w:hAnsi="Times New Roman"/>
          <w:color w:val="000000" w:themeColor="text1"/>
        </w:rPr>
        <w:t>Технические параметры проекта включают замену старого оборудование и установку нового:</w:t>
      </w:r>
    </w:p>
    <w:p w:rsidR="00365A3D" w:rsidRDefault="00365A3D" w:rsidP="00365A3D">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ре</w:t>
      </w:r>
      <w:r w:rsidRPr="00365A3D">
        <w:rPr>
          <w:b w:val="0"/>
          <w:lang w:eastAsia="en-US"/>
        </w:rPr>
        <w:t xml:space="preserve">конструкция трансформаторной подстанции ТП-4 </w:t>
      </w:r>
      <w:r w:rsidR="00E077BE">
        <w:rPr>
          <w:b w:val="0"/>
          <w:lang w:eastAsia="en-US"/>
        </w:rPr>
        <w:t>«</w:t>
      </w:r>
      <w:r w:rsidRPr="00365A3D">
        <w:rPr>
          <w:b w:val="0"/>
          <w:lang w:eastAsia="en-US"/>
        </w:rPr>
        <w:t>АТС</w:t>
      </w:r>
      <w:r w:rsidR="00E077BE">
        <w:rPr>
          <w:b w:val="0"/>
          <w:lang w:eastAsia="en-US"/>
        </w:rPr>
        <w:t>»</w:t>
      </w:r>
      <w:r w:rsidRPr="00365A3D">
        <w:rPr>
          <w:b w:val="0"/>
          <w:lang w:eastAsia="en-US"/>
        </w:rPr>
        <w:t xml:space="preserve"> ул. </w:t>
      </w:r>
      <w:proofErr w:type="spellStart"/>
      <w:r w:rsidRPr="00365A3D">
        <w:rPr>
          <w:b w:val="0"/>
          <w:lang w:eastAsia="en-US"/>
        </w:rPr>
        <w:t>Выуческого</w:t>
      </w:r>
      <w:proofErr w:type="spellEnd"/>
      <w:r w:rsidRPr="00365A3D">
        <w:rPr>
          <w:b w:val="0"/>
          <w:lang w:eastAsia="en-US"/>
        </w:rPr>
        <w:t xml:space="preserve"> у д. 19А</w:t>
      </w:r>
      <w:r>
        <w:rPr>
          <w:b w:val="0"/>
          <w:lang w:eastAsia="en-US"/>
        </w:rPr>
        <w:t>т</w:t>
      </w:r>
      <w:r w:rsidRPr="00365A3D">
        <w:rPr>
          <w:b w:val="0"/>
          <w:lang w:eastAsia="en-US"/>
        </w:rPr>
        <w:t>рансформаторная подстанция ТП №17 "Печорская". Модернизация оборудования РУ 6 кВ, РУ 0,4 кВ (ПСД, СМР)</w:t>
      </w:r>
      <w:r>
        <w:rPr>
          <w:b w:val="0"/>
          <w:lang w:eastAsia="en-US"/>
        </w:rPr>
        <w:t>;</w:t>
      </w:r>
    </w:p>
    <w:p w:rsidR="00365A3D" w:rsidRDefault="00365A3D" w:rsidP="00365A3D">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т</w:t>
      </w:r>
      <w:r w:rsidRPr="00365A3D">
        <w:rPr>
          <w:b w:val="0"/>
          <w:lang w:eastAsia="en-US"/>
        </w:rPr>
        <w:t xml:space="preserve">рансформаторная подстанция ТП-67 </w:t>
      </w:r>
      <w:r w:rsidR="00E077BE">
        <w:rPr>
          <w:b w:val="0"/>
          <w:lang w:eastAsia="en-US"/>
        </w:rPr>
        <w:t>«</w:t>
      </w:r>
      <w:r w:rsidRPr="00365A3D">
        <w:rPr>
          <w:b w:val="0"/>
          <w:lang w:eastAsia="en-US"/>
        </w:rPr>
        <w:t>Школа №5</w:t>
      </w:r>
      <w:r w:rsidR="00E077BE">
        <w:rPr>
          <w:b w:val="0"/>
          <w:lang w:eastAsia="en-US"/>
        </w:rPr>
        <w:t>»</w:t>
      </w:r>
      <w:r w:rsidRPr="00365A3D">
        <w:rPr>
          <w:b w:val="0"/>
          <w:lang w:eastAsia="en-US"/>
        </w:rPr>
        <w:t>. Модернизация оборудования РУ-6</w:t>
      </w:r>
      <w:r>
        <w:rPr>
          <w:b w:val="0"/>
          <w:lang w:eastAsia="en-US"/>
        </w:rPr>
        <w:t xml:space="preserve"> </w:t>
      </w:r>
      <w:r w:rsidRPr="00365A3D">
        <w:rPr>
          <w:b w:val="0"/>
          <w:lang w:eastAsia="en-US"/>
        </w:rPr>
        <w:t>кВ, РУ-0,4 кВ</w:t>
      </w:r>
    </w:p>
    <w:p w:rsidR="00365A3D" w:rsidRDefault="00365A3D" w:rsidP="00365A3D">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lastRenderedPageBreak/>
        <w:t>т</w:t>
      </w:r>
      <w:r w:rsidRPr="00365A3D">
        <w:rPr>
          <w:b w:val="0"/>
          <w:lang w:eastAsia="en-US"/>
        </w:rPr>
        <w:t xml:space="preserve">рансформаторная подстанция ТП-7 </w:t>
      </w:r>
      <w:r w:rsidR="00E077BE">
        <w:rPr>
          <w:b w:val="0"/>
          <w:lang w:eastAsia="en-US"/>
        </w:rPr>
        <w:t>«</w:t>
      </w:r>
      <w:r w:rsidRPr="00365A3D">
        <w:rPr>
          <w:b w:val="0"/>
          <w:lang w:eastAsia="en-US"/>
        </w:rPr>
        <w:t>Столовая</w:t>
      </w:r>
      <w:r w:rsidR="00E077BE">
        <w:rPr>
          <w:b w:val="0"/>
          <w:lang w:eastAsia="en-US"/>
        </w:rPr>
        <w:t>»</w:t>
      </w:r>
      <w:r w:rsidRPr="00365A3D">
        <w:rPr>
          <w:b w:val="0"/>
          <w:lang w:eastAsia="en-US"/>
        </w:rPr>
        <w:t>. Модернизация оборудования РУ-0,4 кВ</w:t>
      </w:r>
      <w:r>
        <w:rPr>
          <w:b w:val="0"/>
          <w:lang w:eastAsia="en-US"/>
        </w:rPr>
        <w:t>;</w:t>
      </w:r>
    </w:p>
    <w:p w:rsidR="00365A3D" w:rsidRDefault="00365A3D" w:rsidP="00365A3D">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р</w:t>
      </w:r>
      <w:r w:rsidRPr="00365A3D">
        <w:rPr>
          <w:b w:val="0"/>
          <w:lang w:eastAsia="en-US"/>
        </w:rPr>
        <w:t>аспред</w:t>
      </w:r>
      <w:r>
        <w:rPr>
          <w:b w:val="0"/>
          <w:lang w:eastAsia="en-US"/>
        </w:rPr>
        <w:t>елительное</w:t>
      </w:r>
      <w:r w:rsidRPr="00365A3D">
        <w:rPr>
          <w:b w:val="0"/>
          <w:lang w:eastAsia="en-US"/>
        </w:rPr>
        <w:t xml:space="preserve"> устройство 6 кВ </w:t>
      </w:r>
      <w:r w:rsidR="00E077BE">
        <w:rPr>
          <w:b w:val="0"/>
          <w:lang w:eastAsia="en-US"/>
        </w:rPr>
        <w:t>«</w:t>
      </w:r>
      <w:proofErr w:type="spellStart"/>
      <w:r w:rsidRPr="00365A3D">
        <w:rPr>
          <w:b w:val="0"/>
          <w:lang w:eastAsia="en-US"/>
        </w:rPr>
        <w:t>Водозобор</w:t>
      </w:r>
      <w:proofErr w:type="spellEnd"/>
      <w:r w:rsidR="00E077BE">
        <w:rPr>
          <w:b w:val="0"/>
          <w:lang w:eastAsia="en-US"/>
        </w:rPr>
        <w:t>»</w:t>
      </w:r>
      <w:r w:rsidRPr="00365A3D">
        <w:rPr>
          <w:b w:val="0"/>
          <w:lang w:eastAsia="en-US"/>
        </w:rPr>
        <w:t>. Модернизация оборудования РУ-6</w:t>
      </w:r>
      <w:r>
        <w:rPr>
          <w:b w:val="0"/>
          <w:lang w:eastAsia="en-US"/>
        </w:rPr>
        <w:t xml:space="preserve"> </w:t>
      </w:r>
      <w:r w:rsidRPr="00365A3D">
        <w:rPr>
          <w:b w:val="0"/>
          <w:lang w:eastAsia="en-US"/>
        </w:rPr>
        <w:t>кВ</w:t>
      </w:r>
      <w:r>
        <w:rPr>
          <w:b w:val="0"/>
          <w:lang w:eastAsia="en-US"/>
        </w:rPr>
        <w:t>;</w:t>
      </w:r>
    </w:p>
    <w:p w:rsidR="00365A3D" w:rsidRDefault="00365A3D" w:rsidP="00365A3D">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т</w:t>
      </w:r>
      <w:r w:rsidRPr="00365A3D">
        <w:rPr>
          <w:b w:val="0"/>
          <w:lang w:eastAsia="en-US"/>
        </w:rPr>
        <w:t xml:space="preserve">рансформаторная подстанция ТП-3 </w:t>
      </w:r>
      <w:r w:rsidR="00E077BE">
        <w:rPr>
          <w:b w:val="0"/>
          <w:lang w:eastAsia="en-US"/>
        </w:rPr>
        <w:t>«</w:t>
      </w:r>
      <w:r w:rsidRPr="00365A3D">
        <w:rPr>
          <w:b w:val="0"/>
          <w:lang w:eastAsia="en-US"/>
        </w:rPr>
        <w:t>Больница</w:t>
      </w:r>
      <w:r w:rsidR="00E077BE">
        <w:rPr>
          <w:b w:val="0"/>
          <w:lang w:eastAsia="en-US"/>
        </w:rPr>
        <w:t>»</w:t>
      </w:r>
      <w:r w:rsidRPr="00365A3D">
        <w:rPr>
          <w:b w:val="0"/>
          <w:lang w:eastAsia="en-US"/>
        </w:rPr>
        <w:t>. Модернизация оборудования РУ-0,4 кВ</w:t>
      </w:r>
      <w:r>
        <w:rPr>
          <w:b w:val="0"/>
          <w:lang w:eastAsia="en-US"/>
        </w:rPr>
        <w:t>;</w:t>
      </w:r>
    </w:p>
    <w:p w:rsidR="00365A3D" w:rsidRDefault="00365A3D" w:rsidP="00365A3D">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т</w:t>
      </w:r>
      <w:r w:rsidRPr="00365A3D">
        <w:rPr>
          <w:b w:val="0"/>
          <w:lang w:eastAsia="en-US"/>
        </w:rPr>
        <w:t>рансформаторная подстанция ТП-115 с питающими кабельными линиями 6 кВ в г. Нарьян-Маре (СМР)</w:t>
      </w:r>
      <w:r>
        <w:rPr>
          <w:b w:val="0"/>
          <w:lang w:eastAsia="en-US"/>
        </w:rPr>
        <w:t>;</w:t>
      </w:r>
    </w:p>
    <w:p w:rsidR="00365A3D" w:rsidRDefault="00365A3D" w:rsidP="00365A3D">
      <w:pPr>
        <w:pStyle w:val="affc"/>
        <w:numPr>
          <w:ilvl w:val="0"/>
          <w:numId w:val="25"/>
        </w:numPr>
        <w:tabs>
          <w:tab w:val="clear" w:pos="1080"/>
          <w:tab w:val="left" w:pos="851"/>
        </w:tabs>
        <w:spacing w:before="120" w:after="60" w:line="240" w:lineRule="auto"/>
        <w:ind w:left="0" w:firstLine="567"/>
        <w:rPr>
          <w:b w:val="0"/>
          <w:lang w:eastAsia="en-US"/>
        </w:rPr>
      </w:pPr>
      <w:r w:rsidRPr="00365A3D">
        <w:rPr>
          <w:b w:val="0"/>
          <w:lang w:eastAsia="en-US"/>
        </w:rPr>
        <w:t xml:space="preserve">ВЛИ 0,4 кВ от ТП №38, фидера «ул. Калмыкова, 1», «пер. Северный, 2», «пер. Северный, 3», «пер. </w:t>
      </w:r>
      <w:proofErr w:type="spellStart"/>
      <w:r w:rsidRPr="00365A3D">
        <w:rPr>
          <w:b w:val="0"/>
          <w:lang w:eastAsia="en-US"/>
        </w:rPr>
        <w:t>М.Баева</w:t>
      </w:r>
      <w:proofErr w:type="spellEnd"/>
      <w:r w:rsidRPr="00365A3D">
        <w:rPr>
          <w:b w:val="0"/>
          <w:lang w:eastAsia="en-US"/>
        </w:rPr>
        <w:t>, 6» (СМР)</w:t>
      </w:r>
      <w:r>
        <w:rPr>
          <w:b w:val="0"/>
          <w:lang w:eastAsia="en-US"/>
        </w:rPr>
        <w:t>;</w:t>
      </w:r>
    </w:p>
    <w:p w:rsidR="00365A3D" w:rsidRDefault="00365A3D" w:rsidP="00365A3D">
      <w:pPr>
        <w:pStyle w:val="affc"/>
        <w:numPr>
          <w:ilvl w:val="0"/>
          <w:numId w:val="25"/>
        </w:numPr>
        <w:tabs>
          <w:tab w:val="clear" w:pos="1080"/>
          <w:tab w:val="left" w:pos="851"/>
        </w:tabs>
        <w:spacing w:before="120" w:after="60" w:line="240" w:lineRule="auto"/>
        <w:ind w:left="0" w:firstLine="567"/>
        <w:rPr>
          <w:b w:val="0"/>
          <w:lang w:eastAsia="en-US"/>
        </w:rPr>
      </w:pPr>
      <w:r>
        <w:rPr>
          <w:b w:val="0"/>
          <w:lang w:eastAsia="en-US"/>
        </w:rPr>
        <w:t>р</w:t>
      </w:r>
      <w:r w:rsidRPr="00365A3D">
        <w:rPr>
          <w:b w:val="0"/>
          <w:lang w:eastAsia="en-US"/>
        </w:rPr>
        <w:t>еконструкция здания Электростанции (Распределительное устройство, пристройка к РУ-6 кВ, распределительное устройство 6 кВ)</w:t>
      </w:r>
      <w:r>
        <w:rPr>
          <w:b w:val="0"/>
          <w:lang w:eastAsia="en-US"/>
        </w:rPr>
        <w:t>.</w:t>
      </w:r>
    </w:p>
    <w:p w:rsidR="00365A3D" w:rsidRPr="004E2089" w:rsidRDefault="00365A3D" w:rsidP="00365A3D">
      <w:pPr>
        <w:pStyle w:val="a5"/>
        <w:rPr>
          <w:rFonts w:ascii="Times New Roman" w:hAnsi="Times New Roman"/>
          <w:color w:val="000000" w:themeColor="text1"/>
        </w:rPr>
      </w:pPr>
      <w:r w:rsidRPr="004E2089">
        <w:rPr>
          <w:rFonts w:ascii="Times New Roman" w:hAnsi="Times New Roman"/>
          <w:color w:val="000000" w:themeColor="text1"/>
        </w:rPr>
        <w:t xml:space="preserve">Ожидаемый эффект – </w:t>
      </w:r>
      <w:r>
        <w:rPr>
          <w:rFonts w:ascii="Times New Roman" w:hAnsi="Times New Roman"/>
          <w:color w:val="000000" w:themeColor="text1"/>
        </w:rPr>
        <w:t>Снижение потерь в электросетях, обеспечение мощностей для присоединения новых потребителей.</w:t>
      </w:r>
    </w:p>
    <w:p w:rsidR="00365A3D" w:rsidRDefault="00365A3D" w:rsidP="00365A3D">
      <w:pPr>
        <w:pStyle w:val="13"/>
        <w:numPr>
          <w:ilvl w:val="0"/>
          <w:numId w:val="24"/>
        </w:numPr>
        <w:rPr>
          <w:rFonts w:ascii="Times New Roman" w:hAnsi="Times New Roman"/>
          <w:b/>
          <w:color w:val="000000" w:themeColor="text1"/>
        </w:rPr>
      </w:pPr>
      <w:r w:rsidRPr="00A32567">
        <w:rPr>
          <w:rFonts w:ascii="Times New Roman" w:hAnsi="Times New Roman"/>
          <w:b/>
          <w:color w:val="000000" w:themeColor="text1"/>
        </w:rPr>
        <w:t>Инвестиционный проект «</w:t>
      </w:r>
      <w:r w:rsidR="00903B90">
        <w:rPr>
          <w:rFonts w:ascii="Times New Roman" w:hAnsi="Times New Roman"/>
          <w:b/>
          <w:color w:val="000000" w:themeColor="text1"/>
        </w:rPr>
        <w:t>Строительство ТП</w:t>
      </w:r>
      <w:r w:rsidR="00E077BE">
        <w:rPr>
          <w:rFonts w:ascii="Times New Roman" w:hAnsi="Times New Roman"/>
          <w:b/>
          <w:color w:val="000000" w:themeColor="text1"/>
        </w:rPr>
        <w:t>-</w:t>
      </w:r>
      <w:r w:rsidR="00D86839">
        <w:rPr>
          <w:rFonts w:ascii="Times New Roman" w:hAnsi="Times New Roman"/>
          <w:b/>
          <w:color w:val="000000" w:themeColor="text1"/>
        </w:rPr>
        <w:t xml:space="preserve">10(6)/0,4 кВ </w:t>
      </w:r>
      <w:r w:rsidR="00903B90">
        <w:rPr>
          <w:rFonts w:ascii="Times New Roman" w:hAnsi="Times New Roman"/>
          <w:b/>
          <w:color w:val="000000" w:themeColor="text1"/>
        </w:rPr>
        <w:t xml:space="preserve">и </w:t>
      </w:r>
      <w:r w:rsidR="00D86839">
        <w:rPr>
          <w:rFonts w:ascii="Times New Roman" w:hAnsi="Times New Roman"/>
          <w:b/>
          <w:color w:val="000000" w:themeColor="text1"/>
        </w:rPr>
        <w:t xml:space="preserve">распределительных </w:t>
      </w:r>
      <w:r w:rsidR="00903B90">
        <w:rPr>
          <w:rFonts w:ascii="Times New Roman" w:hAnsi="Times New Roman"/>
          <w:b/>
          <w:color w:val="000000" w:themeColor="text1"/>
        </w:rPr>
        <w:t>сетей 10(6) кВ»</w:t>
      </w:r>
      <w:r w:rsidRPr="00A32567">
        <w:rPr>
          <w:rFonts w:ascii="Times New Roman" w:hAnsi="Times New Roman"/>
          <w:b/>
          <w:color w:val="000000" w:themeColor="text1"/>
        </w:rPr>
        <w:t xml:space="preserve"> </w:t>
      </w:r>
    </w:p>
    <w:p w:rsidR="00365A3D" w:rsidRPr="004E2089" w:rsidRDefault="00365A3D" w:rsidP="00C53D80">
      <w:pPr>
        <w:pStyle w:val="a5"/>
        <w:tabs>
          <w:tab w:val="left" w:pos="8580"/>
        </w:tabs>
        <w:rPr>
          <w:rFonts w:ascii="Times New Roman" w:hAnsi="Times New Roman"/>
          <w:color w:val="000000" w:themeColor="text1"/>
        </w:rPr>
      </w:pPr>
      <w:r w:rsidRPr="004E2089">
        <w:rPr>
          <w:rFonts w:ascii="Times New Roman" w:hAnsi="Times New Roman"/>
          <w:color w:val="000000" w:themeColor="text1"/>
        </w:rPr>
        <w:t>Срок реализации проекта – 202</w:t>
      </w:r>
      <w:r w:rsidR="00903B90">
        <w:rPr>
          <w:rFonts w:ascii="Times New Roman" w:hAnsi="Times New Roman"/>
          <w:color w:val="000000" w:themeColor="text1"/>
        </w:rPr>
        <w:t xml:space="preserve">2 </w:t>
      </w:r>
      <w:r w:rsidR="00417281">
        <w:rPr>
          <w:rFonts w:ascii="Times New Roman" w:hAnsi="Times New Roman"/>
          <w:color w:val="000000" w:themeColor="text1"/>
        </w:rPr>
        <w:t>–</w:t>
      </w:r>
      <w:r w:rsidR="00903B90">
        <w:rPr>
          <w:rFonts w:ascii="Times New Roman" w:hAnsi="Times New Roman"/>
          <w:color w:val="000000" w:themeColor="text1"/>
        </w:rPr>
        <w:t xml:space="preserve"> 20</w:t>
      </w:r>
      <w:r w:rsidR="00417281">
        <w:rPr>
          <w:rFonts w:ascii="Times New Roman" w:hAnsi="Times New Roman"/>
          <w:color w:val="000000" w:themeColor="text1"/>
        </w:rPr>
        <w:t xml:space="preserve">40 </w:t>
      </w:r>
      <w:r w:rsidRPr="004E2089">
        <w:rPr>
          <w:rFonts w:ascii="Times New Roman" w:hAnsi="Times New Roman"/>
          <w:color w:val="000000" w:themeColor="text1"/>
        </w:rPr>
        <w:t>г.</w:t>
      </w:r>
      <w:r w:rsidR="00C53D80">
        <w:rPr>
          <w:rFonts w:ascii="Times New Roman" w:hAnsi="Times New Roman"/>
          <w:color w:val="000000" w:themeColor="text1"/>
        </w:rPr>
        <w:tab/>
      </w:r>
    </w:p>
    <w:p w:rsidR="00365A3D" w:rsidRPr="004E2089" w:rsidRDefault="00365A3D" w:rsidP="00365A3D">
      <w:pPr>
        <w:pStyle w:val="a5"/>
        <w:rPr>
          <w:rFonts w:ascii="Times New Roman" w:hAnsi="Times New Roman"/>
          <w:color w:val="000000" w:themeColor="text1"/>
        </w:rPr>
      </w:pPr>
      <w:r w:rsidRPr="004E2089">
        <w:rPr>
          <w:rFonts w:ascii="Times New Roman" w:hAnsi="Times New Roman"/>
          <w:color w:val="000000" w:themeColor="text1"/>
        </w:rPr>
        <w:t xml:space="preserve">Необходимые капитальные затраты – </w:t>
      </w:r>
      <w:r w:rsidR="00AD2A96">
        <w:rPr>
          <w:rFonts w:ascii="Times New Roman" w:hAnsi="Times New Roman"/>
          <w:color w:val="000000" w:themeColor="text1"/>
        </w:rPr>
        <w:t>138,5</w:t>
      </w:r>
      <w:r w:rsidRPr="004E2089">
        <w:rPr>
          <w:rFonts w:ascii="Times New Roman" w:hAnsi="Times New Roman"/>
          <w:color w:val="000000" w:themeColor="text1"/>
        </w:rPr>
        <w:t xml:space="preserve"> млн. руб.</w:t>
      </w:r>
    </w:p>
    <w:p w:rsidR="00365A3D" w:rsidRPr="00862F26" w:rsidRDefault="00365A3D" w:rsidP="00365A3D">
      <w:pPr>
        <w:pStyle w:val="a5"/>
        <w:rPr>
          <w:rFonts w:ascii="Times New Roman" w:hAnsi="Times New Roman"/>
          <w:color w:val="000000" w:themeColor="text1"/>
        </w:rPr>
      </w:pPr>
      <w:r w:rsidRPr="00862F26">
        <w:rPr>
          <w:rFonts w:ascii="Times New Roman" w:hAnsi="Times New Roman"/>
          <w:color w:val="000000" w:themeColor="text1"/>
        </w:rPr>
        <w:t>Обоснование мероприятия –</w:t>
      </w:r>
      <w:r w:rsidR="00E45E4A">
        <w:rPr>
          <w:rFonts w:ascii="Times New Roman" w:hAnsi="Times New Roman"/>
          <w:color w:val="000000" w:themeColor="text1"/>
        </w:rPr>
        <w:t xml:space="preserve"> </w:t>
      </w:r>
      <w:r w:rsidR="00E45E4A" w:rsidRPr="00E45E4A">
        <w:rPr>
          <w:rFonts w:ascii="Times New Roman" w:hAnsi="Times New Roman"/>
          <w:color w:val="000000" w:themeColor="text1"/>
        </w:rPr>
        <w:t>проект планировки муниципального образования «Городской округ «Город Нарьян-Мар»;</w:t>
      </w:r>
    </w:p>
    <w:p w:rsidR="00365A3D" w:rsidRDefault="00365A3D" w:rsidP="00365A3D">
      <w:pPr>
        <w:pStyle w:val="a5"/>
        <w:rPr>
          <w:rFonts w:ascii="Times New Roman" w:hAnsi="Times New Roman"/>
          <w:color w:val="000000" w:themeColor="text1"/>
        </w:rPr>
      </w:pPr>
      <w:r w:rsidRPr="004E2089">
        <w:rPr>
          <w:rFonts w:ascii="Times New Roman" w:hAnsi="Times New Roman"/>
          <w:color w:val="000000" w:themeColor="text1"/>
        </w:rPr>
        <w:t xml:space="preserve">Целью реализации проекта является повышение качеством оказываемых </w:t>
      </w:r>
      <w:r>
        <w:rPr>
          <w:rFonts w:ascii="Times New Roman" w:hAnsi="Times New Roman"/>
          <w:color w:val="000000" w:themeColor="text1"/>
        </w:rPr>
        <w:t xml:space="preserve">услуг в сфере электроэнергетики, обеспечения </w:t>
      </w:r>
      <w:r w:rsidR="0032566C">
        <w:rPr>
          <w:rFonts w:ascii="Times New Roman" w:hAnsi="Times New Roman"/>
          <w:color w:val="000000" w:themeColor="text1"/>
        </w:rPr>
        <w:t>новых потребителей электроэнергией</w:t>
      </w:r>
      <w:r>
        <w:rPr>
          <w:rFonts w:ascii="Times New Roman" w:hAnsi="Times New Roman"/>
          <w:color w:val="000000" w:themeColor="text1"/>
        </w:rPr>
        <w:t>.</w:t>
      </w:r>
    </w:p>
    <w:p w:rsidR="00365A3D" w:rsidRPr="00862F26" w:rsidRDefault="00365A3D" w:rsidP="00365A3D">
      <w:pPr>
        <w:pStyle w:val="a5"/>
        <w:rPr>
          <w:rFonts w:ascii="Times New Roman" w:hAnsi="Times New Roman"/>
          <w:color w:val="000000" w:themeColor="text1"/>
        </w:rPr>
      </w:pPr>
      <w:r w:rsidRPr="00862F26">
        <w:rPr>
          <w:rFonts w:ascii="Times New Roman" w:hAnsi="Times New Roman"/>
          <w:color w:val="000000" w:themeColor="text1"/>
        </w:rPr>
        <w:t xml:space="preserve">Технические параметры проекта включают </w:t>
      </w:r>
      <w:r w:rsidR="00AD2A96">
        <w:rPr>
          <w:rFonts w:ascii="Times New Roman" w:hAnsi="Times New Roman"/>
          <w:color w:val="000000" w:themeColor="text1"/>
        </w:rPr>
        <w:t>строительство новых трансформаторных подстанций 31 объект и сетей электроснабжения напряжением 10(6) кВ.</w:t>
      </w:r>
    </w:p>
    <w:p w:rsidR="00862F26" w:rsidRPr="004E2089" w:rsidRDefault="00365A3D" w:rsidP="00437411">
      <w:pPr>
        <w:pStyle w:val="a5"/>
        <w:rPr>
          <w:rFonts w:ascii="Times New Roman" w:hAnsi="Times New Roman"/>
          <w:color w:val="000000" w:themeColor="text1"/>
        </w:rPr>
      </w:pPr>
      <w:r w:rsidRPr="004E2089">
        <w:rPr>
          <w:rFonts w:ascii="Times New Roman" w:hAnsi="Times New Roman"/>
          <w:color w:val="000000" w:themeColor="text1"/>
        </w:rPr>
        <w:t>Ожидаемый эффект –</w:t>
      </w:r>
      <w:r w:rsidR="0032566C">
        <w:rPr>
          <w:rFonts w:ascii="Times New Roman" w:hAnsi="Times New Roman"/>
          <w:color w:val="000000" w:themeColor="text1"/>
        </w:rPr>
        <w:t xml:space="preserve"> </w:t>
      </w:r>
      <w:r>
        <w:rPr>
          <w:rFonts w:ascii="Times New Roman" w:hAnsi="Times New Roman"/>
          <w:color w:val="000000" w:themeColor="text1"/>
        </w:rPr>
        <w:t>обеспечение мощностей для присоединения новых потребителей.</w:t>
      </w:r>
    </w:p>
    <w:p w:rsidR="005C5DF6" w:rsidRPr="00F5195B" w:rsidRDefault="005C5DF6" w:rsidP="005C5DF6">
      <w:pPr>
        <w:pStyle w:val="2"/>
        <w:keepLines/>
        <w:ind w:left="0" w:firstLine="0"/>
        <w:rPr>
          <w:rFonts w:ascii="Times New Roman" w:hAnsi="Times New Roman"/>
        </w:rPr>
      </w:pPr>
      <w:bookmarkStart w:id="84" w:name="_Toc53583733"/>
      <w:r w:rsidRPr="00F5195B">
        <w:rPr>
          <w:rFonts w:ascii="Times New Roman" w:hAnsi="Times New Roman"/>
        </w:rPr>
        <w:t xml:space="preserve">Инвестиционные проекты в сфере обращения с твердыми </w:t>
      </w:r>
      <w:r w:rsidR="00F834EC" w:rsidRPr="00F5195B">
        <w:rPr>
          <w:rFonts w:ascii="Times New Roman" w:hAnsi="Times New Roman"/>
        </w:rPr>
        <w:t xml:space="preserve">коммунальными </w:t>
      </w:r>
      <w:r w:rsidRPr="00F5195B">
        <w:rPr>
          <w:rFonts w:ascii="Times New Roman" w:hAnsi="Times New Roman"/>
        </w:rPr>
        <w:t>отходами</w:t>
      </w:r>
      <w:bookmarkEnd w:id="84"/>
    </w:p>
    <w:p w:rsidR="00461E11" w:rsidRPr="004E05BF" w:rsidRDefault="00461E11" w:rsidP="00461E11">
      <w:pPr>
        <w:pStyle w:val="a5"/>
        <w:rPr>
          <w:rFonts w:ascii="Times New Roman" w:hAnsi="Times New Roman"/>
        </w:rPr>
      </w:pPr>
      <w:r w:rsidRPr="004E05BF">
        <w:rPr>
          <w:rFonts w:ascii="Times New Roman" w:hAnsi="Times New Roman"/>
        </w:rPr>
        <w:t>Уточнение объемов и источников финансирования будет проводиться на стадии составления сметы по факту принятия решения о строительстве или реконструкции каждого объекта в индивидуальном порядке.</w:t>
      </w:r>
    </w:p>
    <w:p w:rsidR="00461E11" w:rsidRPr="004E05BF" w:rsidRDefault="00461E11" w:rsidP="002C2981">
      <w:pPr>
        <w:pStyle w:val="13"/>
        <w:numPr>
          <w:ilvl w:val="0"/>
          <w:numId w:val="30"/>
        </w:numPr>
        <w:rPr>
          <w:rFonts w:ascii="Times New Roman" w:hAnsi="Times New Roman"/>
          <w:b/>
        </w:rPr>
      </w:pPr>
      <w:r w:rsidRPr="004E05BF">
        <w:rPr>
          <w:rFonts w:ascii="Times New Roman" w:hAnsi="Times New Roman"/>
          <w:b/>
        </w:rPr>
        <w:t>Инвестиционный проект «Организация деятельности по раздельному сбору твердых коммунальных отходов»</w:t>
      </w:r>
    </w:p>
    <w:p w:rsidR="00461E11" w:rsidRPr="004E05BF" w:rsidRDefault="00461E11" w:rsidP="00461E11">
      <w:pPr>
        <w:pStyle w:val="a5"/>
        <w:rPr>
          <w:rFonts w:ascii="Times New Roman" w:hAnsi="Times New Roman"/>
        </w:rPr>
      </w:pPr>
      <w:r w:rsidRPr="004E05BF">
        <w:rPr>
          <w:rFonts w:ascii="Times New Roman" w:hAnsi="Times New Roman"/>
        </w:rPr>
        <w:t>Срок реализации проекта – 2020-20</w:t>
      </w:r>
      <w:r w:rsidR="004E05BF" w:rsidRPr="004E05BF">
        <w:rPr>
          <w:rFonts w:ascii="Times New Roman" w:hAnsi="Times New Roman"/>
        </w:rPr>
        <w:t>40</w:t>
      </w:r>
      <w:r w:rsidRPr="004E05BF">
        <w:rPr>
          <w:rFonts w:ascii="Times New Roman" w:hAnsi="Times New Roman"/>
        </w:rPr>
        <w:t xml:space="preserve"> гг.</w:t>
      </w:r>
    </w:p>
    <w:p w:rsidR="00461E11" w:rsidRPr="004E05BF" w:rsidRDefault="00461E11" w:rsidP="00461E11">
      <w:pPr>
        <w:pStyle w:val="a5"/>
        <w:rPr>
          <w:rFonts w:ascii="Times New Roman" w:hAnsi="Times New Roman"/>
        </w:rPr>
      </w:pPr>
      <w:r w:rsidRPr="004E05BF">
        <w:rPr>
          <w:rFonts w:ascii="Times New Roman" w:hAnsi="Times New Roman"/>
        </w:rPr>
        <w:t xml:space="preserve">Необходимые капитальные затраты – </w:t>
      </w:r>
      <w:r w:rsidR="004E05BF" w:rsidRPr="004E05BF">
        <w:rPr>
          <w:rFonts w:ascii="Times New Roman" w:hAnsi="Times New Roman"/>
        </w:rPr>
        <w:t>60</w:t>
      </w:r>
      <w:r w:rsidRPr="004E05BF">
        <w:rPr>
          <w:rFonts w:ascii="Times New Roman" w:hAnsi="Times New Roman"/>
        </w:rPr>
        <w:t xml:space="preserve"> млн. руб.</w:t>
      </w:r>
    </w:p>
    <w:p w:rsidR="00461E11" w:rsidRPr="004E05BF" w:rsidRDefault="00461E11" w:rsidP="00461E11">
      <w:pPr>
        <w:pStyle w:val="a5"/>
        <w:rPr>
          <w:rFonts w:ascii="Times New Roman" w:hAnsi="Times New Roman"/>
        </w:rPr>
      </w:pPr>
      <w:r w:rsidRPr="004E05BF">
        <w:rPr>
          <w:rFonts w:ascii="Times New Roman" w:hAnsi="Times New Roman"/>
        </w:rPr>
        <w:t xml:space="preserve">Целью реализации проекта является внедрение системы раздельного сбора твердых коммунальных отходов на территории </w:t>
      </w:r>
      <w:r w:rsidR="004E05BF" w:rsidRPr="004E05BF">
        <w:rPr>
          <w:rFonts w:ascii="Times New Roman" w:hAnsi="Times New Roman"/>
        </w:rPr>
        <w:t>города Нарьян-Мар</w:t>
      </w:r>
      <w:r w:rsidRPr="004E05BF">
        <w:rPr>
          <w:rFonts w:ascii="Times New Roman" w:hAnsi="Times New Roman"/>
        </w:rPr>
        <w:t>.</w:t>
      </w:r>
    </w:p>
    <w:p w:rsidR="00461E11" w:rsidRPr="004E05BF" w:rsidRDefault="00461E11" w:rsidP="00461E11">
      <w:pPr>
        <w:pStyle w:val="a5"/>
        <w:rPr>
          <w:rFonts w:ascii="Times New Roman" w:hAnsi="Times New Roman"/>
        </w:rPr>
      </w:pPr>
      <w:r w:rsidRPr="004E05BF">
        <w:rPr>
          <w:rFonts w:ascii="Times New Roman" w:hAnsi="Times New Roman"/>
        </w:rPr>
        <w:t>Ожидаемый эффект – уменьшение негативного влияния отходов на окружающую среду и жизнедеятельность населения.</w:t>
      </w:r>
    </w:p>
    <w:p w:rsidR="00461E11" w:rsidRPr="004E05BF" w:rsidRDefault="00461E11" w:rsidP="00461E11">
      <w:pPr>
        <w:pStyle w:val="a5"/>
        <w:rPr>
          <w:rFonts w:ascii="Times New Roman" w:hAnsi="Times New Roman"/>
        </w:rPr>
      </w:pPr>
      <w:r w:rsidRPr="004E05BF">
        <w:rPr>
          <w:rFonts w:ascii="Times New Roman" w:hAnsi="Times New Roman"/>
        </w:rPr>
        <w:t xml:space="preserve">Одним из основных показателей, определяющих эффективность обращения с отходами, является степень вторичного их использования. С целью рационального использования природных ресурсов, извлечения ценных компонентов из ТКО, на </w:t>
      </w:r>
      <w:r w:rsidRPr="004E05BF">
        <w:rPr>
          <w:rFonts w:ascii="Times New Roman" w:hAnsi="Times New Roman"/>
        </w:rPr>
        <w:lastRenderedPageBreak/>
        <w:t>территории сельсовета необходимо создать систему селективного (раздельного) сбора и утилизации вторичного сырья.</w:t>
      </w:r>
    </w:p>
    <w:p w:rsidR="00461E11" w:rsidRPr="004E05BF" w:rsidRDefault="00461E11" w:rsidP="00461E11">
      <w:pPr>
        <w:pStyle w:val="a5"/>
        <w:rPr>
          <w:rFonts w:ascii="Times New Roman" w:hAnsi="Times New Roman"/>
        </w:rPr>
      </w:pPr>
      <w:r w:rsidRPr="004E05BF">
        <w:rPr>
          <w:rFonts w:ascii="Times New Roman" w:hAnsi="Times New Roman"/>
        </w:rPr>
        <w:t>Вторичное сырье и опасные отходы сдаются населением в пункты приема вторичного сырья, откуда периодически вывозятся транспортом на утилизацию на полигон. Несортированные отходы подлежат вывозу на полигон с последующей обработкой и утилизацией, либо захоронением.</w:t>
      </w:r>
    </w:p>
    <w:p w:rsidR="00461E11" w:rsidRPr="004E05BF" w:rsidRDefault="00461E11" w:rsidP="00461E11">
      <w:pPr>
        <w:pStyle w:val="a5"/>
        <w:rPr>
          <w:rFonts w:ascii="Times New Roman" w:hAnsi="Times New Roman"/>
        </w:rPr>
      </w:pPr>
      <w:r w:rsidRPr="004E05BF">
        <w:rPr>
          <w:rFonts w:ascii="Times New Roman" w:hAnsi="Times New Roman"/>
        </w:rPr>
        <w:t>Для реализации системы селективного сбора отходов необходимо создать ресурсы для самостоятельного разделения населением отходов – организовать стационарные пункты сбора вторичного сырья.</w:t>
      </w:r>
    </w:p>
    <w:p w:rsidR="00461E11" w:rsidRPr="004E05BF" w:rsidRDefault="00461E11" w:rsidP="00461E11">
      <w:pPr>
        <w:pStyle w:val="a5"/>
        <w:rPr>
          <w:rFonts w:ascii="Times New Roman" w:hAnsi="Times New Roman"/>
        </w:rPr>
      </w:pPr>
      <w:r w:rsidRPr="004E05BF">
        <w:rPr>
          <w:rFonts w:ascii="Times New Roman" w:hAnsi="Times New Roman"/>
        </w:rPr>
        <w:t>Важнейшим элементом в успешной реализации системы селективного сбора отходов является вовлечение и участие в ней населения.</w:t>
      </w:r>
    </w:p>
    <w:p w:rsidR="00461E11" w:rsidRPr="004E05BF" w:rsidRDefault="00461E11" w:rsidP="00461E11">
      <w:pPr>
        <w:pStyle w:val="a5"/>
        <w:rPr>
          <w:rFonts w:ascii="Times New Roman" w:hAnsi="Times New Roman"/>
        </w:rPr>
      </w:pPr>
      <w:r w:rsidRPr="004E05BF">
        <w:rPr>
          <w:rFonts w:ascii="Times New Roman" w:hAnsi="Times New Roman"/>
        </w:rPr>
        <w:t>Следует обеспечить информирование населения о важности и необходимости раздельного сбора отходов – например, проводить разъяснительные, информационные и воспитательные работы в организациях и на предприятиях, в школах и детских садах, распространять информационные буклеты и агитационные материалы в общественных местах.</w:t>
      </w:r>
    </w:p>
    <w:p w:rsidR="00141939" w:rsidRPr="00F5195B" w:rsidRDefault="00461E11" w:rsidP="00461E11">
      <w:pPr>
        <w:pStyle w:val="12"/>
        <w:ind w:firstLine="0"/>
        <w:rPr>
          <w:rFonts w:ascii="Times New Roman" w:hAnsi="Times New Roman"/>
        </w:rPr>
      </w:pPr>
      <w:r w:rsidRPr="00F5195B">
        <w:rPr>
          <w:rFonts w:ascii="Times New Roman" w:hAnsi="Times New Roman"/>
        </w:rPr>
        <w:lastRenderedPageBreak/>
        <w:t xml:space="preserve"> </w:t>
      </w:r>
      <w:bookmarkStart w:id="85" w:name="_Toc53583734"/>
      <w:r w:rsidR="00141939" w:rsidRPr="00F5195B">
        <w:rPr>
          <w:rFonts w:ascii="Times New Roman" w:hAnsi="Times New Roman"/>
        </w:rPr>
        <w:t>Общая программа проектов</w:t>
      </w:r>
      <w:bookmarkEnd w:id="85"/>
    </w:p>
    <w:p w:rsidR="00D7554B" w:rsidRPr="001767D3" w:rsidRDefault="00D7554B" w:rsidP="00D7554B">
      <w:pPr>
        <w:pStyle w:val="af"/>
        <w:rPr>
          <w:rFonts w:ascii="Times New Roman" w:hAnsi="Times New Roman"/>
          <w:szCs w:val="24"/>
        </w:rPr>
      </w:pPr>
      <w:r w:rsidRPr="001767D3">
        <w:rPr>
          <w:rFonts w:ascii="Times New Roman" w:hAnsi="Times New Roman"/>
          <w:szCs w:val="24"/>
        </w:rPr>
        <w:t xml:space="preserve">Таблица </w:t>
      </w:r>
      <w:r w:rsidRPr="001767D3">
        <w:rPr>
          <w:rFonts w:ascii="Times New Roman" w:hAnsi="Times New Roman"/>
          <w:szCs w:val="24"/>
        </w:rPr>
        <w:fldChar w:fldCharType="begin"/>
      </w:r>
      <w:r w:rsidRPr="001767D3">
        <w:rPr>
          <w:rFonts w:ascii="Times New Roman" w:hAnsi="Times New Roman"/>
          <w:szCs w:val="24"/>
        </w:rPr>
        <w:instrText xml:space="preserve"> SEQ Таблица \* ARABIC </w:instrText>
      </w:r>
      <w:r w:rsidRPr="001767D3">
        <w:rPr>
          <w:rFonts w:ascii="Times New Roman" w:hAnsi="Times New Roman"/>
          <w:szCs w:val="24"/>
        </w:rPr>
        <w:fldChar w:fldCharType="separate"/>
      </w:r>
      <w:r w:rsidR="009A6C68">
        <w:rPr>
          <w:rFonts w:ascii="Times New Roman" w:hAnsi="Times New Roman"/>
          <w:noProof/>
          <w:szCs w:val="24"/>
        </w:rPr>
        <w:t>22</w:t>
      </w:r>
      <w:r w:rsidRPr="001767D3">
        <w:rPr>
          <w:rFonts w:ascii="Times New Roman" w:hAnsi="Times New Roman"/>
          <w:szCs w:val="24"/>
        </w:rPr>
        <w:fldChar w:fldCharType="end"/>
      </w:r>
      <w:r w:rsidRPr="001767D3">
        <w:rPr>
          <w:rFonts w:ascii="Times New Roman" w:hAnsi="Times New Roman"/>
          <w:szCs w:val="24"/>
        </w:rPr>
        <w:t xml:space="preserve"> Общая программа инвестиционных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6222"/>
        <w:gridCol w:w="1357"/>
      </w:tblGrid>
      <w:tr w:rsidR="00E91730" w:rsidRPr="001767D3" w:rsidTr="00770DEB">
        <w:trPr>
          <w:cantSplit/>
          <w:tblHeader/>
        </w:trPr>
        <w:tc>
          <w:tcPr>
            <w:tcW w:w="1040" w:type="pct"/>
            <w:tcBorders>
              <w:top w:val="single" w:sz="4" w:space="0" w:color="auto"/>
              <w:left w:val="single" w:sz="4" w:space="0" w:color="auto"/>
              <w:bottom w:val="single" w:sz="4" w:space="0" w:color="auto"/>
              <w:right w:val="single" w:sz="4" w:space="0" w:color="auto"/>
            </w:tcBorders>
            <w:vAlign w:val="center"/>
            <w:hideMark/>
          </w:tcPr>
          <w:p w:rsidR="00D7554B" w:rsidRPr="001767D3" w:rsidRDefault="00D7554B" w:rsidP="00E613F6">
            <w:pPr>
              <w:pStyle w:val="af1"/>
              <w:spacing w:line="256" w:lineRule="auto"/>
              <w:rPr>
                <w:rFonts w:ascii="Times New Roman" w:hAnsi="Times New Roman"/>
                <w:sz w:val="20"/>
                <w:szCs w:val="20"/>
                <w:lang w:eastAsia="en-US"/>
              </w:rPr>
            </w:pPr>
            <w:bookmarkStart w:id="86" w:name="OLE_LINK322"/>
            <w:bookmarkStart w:id="87" w:name="OLE_LINK323"/>
            <w:bookmarkStart w:id="88" w:name="OLE_LINK324"/>
            <w:r w:rsidRPr="001767D3">
              <w:rPr>
                <w:rFonts w:ascii="Times New Roman" w:hAnsi="Times New Roman"/>
                <w:sz w:val="20"/>
                <w:szCs w:val="20"/>
              </w:rPr>
              <w:t>Ссылка на соответствующие подразделы обосновывающих материалов</w:t>
            </w:r>
            <w:bookmarkEnd w:id="86"/>
            <w:bookmarkEnd w:id="87"/>
            <w:bookmarkEnd w:id="88"/>
          </w:p>
        </w:tc>
        <w:tc>
          <w:tcPr>
            <w:tcW w:w="3251" w:type="pct"/>
            <w:tcBorders>
              <w:top w:val="single" w:sz="4" w:space="0" w:color="auto"/>
              <w:left w:val="single" w:sz="4" w:space="0" w:color="auto"/>
              <w:bottom w:val="single" w:sz="4" w:space="0" w:color="auto"/>
              <w:right w:val="single" w:sz="4" w:space="0" w:color="auto"/>
            </w:tcBorders>
            <w:vAlign w:val="center"/>
            <w:hideMark/>
          </w:tcPr>
          <w:p w:rsidR="00D7554B" w:rsidRPr="001767D3" w:rsidRDefault="00D7554B" w:rsidP="00E613F6">
            <w:pPr>
              <w:pStyle w:val="af1"/>
              <w:spacing w:line="256" w:lineRule="auto"/>
              <w:rPr>
                <w:rFonts w:ascii="Times New Roman" w:hAnsi="Times New Roman"/>
                <w:bCs/>
                <w:sz w:val="20"/>
                <w:szCs w:val="20"/>
                <w:lang w:eastAsia="en-US"/>
              </w:rPr>
            </w:pPr>
            <w:r w:rsidRPr="001767D3">
              <w:rPr>
                <w:rFonts w:ascii="Times New Roman" w:hAnsi="Times New Roman"/>
                <w:bCs/>
                <w:sz w:val="20"/>
                <w:szCs w:val="20"/>
                <w:lang w:eastAsia="en-US"/>
              </w:rPr>
              <w:t>Наименование инвестиционного проекта</w:t>
            </w:r>
          </w:p>
        </w:tc>
        <w:tc>
          <w:tcPr>
            <w:tcW w:w="709" w:type="pct"/>
            <w:tcBorders>
              <w:top w:val="single" w:sz="4" w:space="0" w:color="auto"/>
              <w:left w:val="single" w:sz="4" w:space="0" w:color="auto"/>
              <w:bottom w:val="single" w:sz="4" w:space="0" w:color="auto"/>
              <w:right w:val="single" w:sz="4" w:space="0" w:color="auto"/>
            </w:tcBorders>
            <w:vAlign w:val="center"/>
            <w:hideMark/>
          </w:tcPr>
          <w:p w:rsidR="00D7554B" w:rsidRPr="001767D3" w:rsidRDefault="00D7554B" w:rsidP="00E613F6">
            <w:pPr>
              <w:pStyle w:val="af1"/>
              <w:spacing w:line="256" w:lineRule="auto"/>
              <w:rPr>
                <w:rFonts w:ascii="Times New Roman" w:hAnsi="Times New Roman"/>
                <w:bCs/>
                <w:sz w:val="20"/>
                <w:szCs w:val="20"/>
                <w:lang w:eastAsia="en-US"/>
              </w:rPr>
            </w:pPr>
            <w:r w:rsidRPr="001767D3">
              <w:rPr>
                <w:rFonts w:ascii="Times New Roman" w:hAnsi="Times New Roman"/>
                <w:bCs/>
                <w:sz w:val="20"/>
                <w:szCs w:val="20"/>
                <w:lang w:eastAsia="en-US"/>
              </w:rPr>
              <w:t>Стоимость, млн. руб.</w:t>
            </w: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1348F1" w:rsidRDefault="00D7554B" w:rsidP="00E613F6">
            <w:pPr>
              <w:pStyle w:val="100"/>
              <w:spacing w:line="256" w:lineRule="auto"/>
              <w:rPr>
                <w:szCs w:val="20"/>
                <w:lang w:eastAsia="en-US"/>
              </w:rPr>
            </w:pP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1348F1" w:rsidRDefault="00D7554B" w:rsidP="00E613F6">
            <w:pPr>
              <w:pStyle w:val="af1"/>
              <w:rPr>
                <w:rFonts w:ascii="Times New Roman" w:hAnsi="Times New Roman"/>
                <w:sz w:val="20"/>
                <w:szCs w:val="20"/>
                <w:lang w:eastAsia="en-US"/>
              </w:rPr>
            </w:pPr>
            <w:r w:rsidRPr="001348F1">
              <w:rPr>
                <w:rFonts w:ascii="Times New Roman" w:hAnsi="Times New Roman"/>
                <w:sz w:val="20"/>
                <w:szCs w:val="20"/>
                <w:lang w:eastAsia="en-US"/>
              </w:rPr>
              <w:t>Теплоснабжение</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348F1" w:rsidRDefault="00D7554B" w:rsidP="00E613F6">
            <w:pPr>
              <w:pStyle w:val="100"/>
              <w:spacing w:line="256" w:lineRule="auto"/>
              <w:rPr>
                <w:szCs w:val="20"/>
                <w:lang w:eastAsia="en-US"/>
              </w:rPr>
            </w:pP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hideMark/>
          </w:tcPr>
          <w:p w:rsidR="00D7554B" w:rsidRPr="001348F1" w:rsidRDefault="00D7554B" w:rsidP="00E613F6">
            <w:pPr>
              <w:pStyle w:val="100"/>
              <w:spacing w:line="256" w:lineRule="auto"/>
              <w:rPr>
                <w:szCs w:val="20"/>
                <w:lang w:eastAsia="en-US"/>
              </w:rPr>
            </w:pPr>
            <w:r w:rsidRPr="001348F1">
              <w:rPr>
                <w:szCs w:val="20"/>
              </w:rPr>
              <w:t>Раздел 6.1 пункт 1</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1348F1" w:rsidRDefault="001348F1" w:rsidP="001348F1">
            <w:pPr>
              <w:pStyle w:val="100"/>
              <w:spacing w:line="256" w:lineRule="auto"/>
              <w:jc w:val="left"/>
              <w:rPr>
                <w:szCs w:val="20"/>
              </w:rPr>
            </w:pPr>
            <w:r w:rsidRPr="001348F1">
              <w:rPr>
                <w:szCs w:val="20"/>
              </w:rPr>
              <w:t>Реконструкция и техническое перевооружение (головного объекта теплоснабжения) котельной №6</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348F1" w:rsidRDefault="001348F1" w:rsidP="00E613F6">
            <w:pPr>
              <w:pStyle w:val="100"/>
              <w:spacing w:line="256" w:lineRule="auto"/>
              <w:rPr>
                <w:szCs w:val="20"/>
                <w:lang w:eastAsia="en-US"/>
              </w:rPr>
            </w:pPr>
            <w:r w:rsidRPr="001348F1">
              <w:rPr>
                <w:szCs w:val="20"/>
                <w:lang w:eastAsia="en-US"/>
              </w:rPr>
              <w:t>7,8</w:t>
            </w: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1348F1" w:rsidRDefault="00D7554B" w:rsidP="00E613F6">
            <w:pPr>
              <w:pStyle w:val="100"/>
              <w:spacing w:line="256" w:lineRule="auto"/>
              <w:rPr>
                <w:szCs w:val="20"/>
                <w:lang w:eastAsia="en-US"/>
              </w:rPr>
            </w:pPr>
            <w:r w:rsidRPr="001348F1">
              <w:rPr>
                <w:szCs w:val="20"/>
              </w:rPr>
              <w:t>Раздел 6.1 пункт 2</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1348F1" w:rsidRDefault="001348F1" w:rsidP="001348F1">
            <w:pPr>
              <w:pStyle w:val="100"/>
              <w:spacing w:line="256" w:lineRule="auto"/>
              <w:jc w:val="left"/>
              <w:rPr>
                <w:szCs w:val="20"/>
              </w:rPr>
            </w:pPr>
            <w:r w:rsidRPr="001348F1">
              <w:rPr>
                <w:szCs w:val="20"/>
              </w:rPr>
              <w:t>Новое строительство пяти (головных объектов теплоснабжения) модульных котельных</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348F1" w:rsidRDefault="001348F1" w:rsidP="00E613F6">
            <w:pPr>
              <w:pStyle w:val="100"/>
              <w:spacing w:line="256" w:lineRule="auto"/>
              <w:rPr>
                <w:szCs w:val="20"/>
                <w:lang w:val="en-US" w:eastAsia="en-US"/>
              </w:rPr>
            </w:pPr>
            <w:r w:rsidRPr="001348F1">
              <w:rPr>
                <w:szCs w:val="20"/>
                <w:lang w:eastAsia="x-none"/>
              </w:rPr>
              <w:t>84,3</w:t>
            </w:r>
          </w:p>
        </w:tc>
      </w:tr>
      <w:tr w:rsidR="001348F1" w:rsidRPr="00C31EC1" w:rsidTr="0092380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1348F1" w:rsidRPr="001348F1" w:rsidRDefault="001348F1" w:rsidP="00923806">
            <w:pPr>
              <w:pStyle w:val="100"/>
              <w:spacing w:line="256" w:lineRule="auto"/>
              <w:rPr>
                <w:szCs w:val="20"/>
                <w:lang w:eastAsia="en-US"/>
              </w:rPr>
            </w:pPr>
            <w:r w:rsidRPr="001348F1">
              <w:rPr>
                <w:szCs w:val="20"/>
              </w:rPr>
              <w:t>Раздел 6.1 пункт 3</w:t>
            </w:r>
          </w:p>
        </w:tc>
        <w:tc>
          <w:tcPr>
            <w:tcW w:w="3251" w:type="pct"/>
            <w:tcBorders>
              <w:top w:val="single" w:sz="4" w:space="0" w:color="auto"/>
              <w:left w:val="single" w:sz="4" w:space="0" w:color="auto"/>
              <w:bottom w:val="single" w:sz="4" w:space="0" w:color="auto"/>
              <w:right w:val="single" w:sz="4" w:space="0" w:color="auto"/>
            </w:tcBorders>
            <w:vAlign w:val="center"/>
          </w:tcPr>
          <w:p w:rsidR="001348F1" w:rsidRPr="001348F1" w:rsidRDefault="001348F1" w:rsidP="001348F1">
            <w:pPr>
              <w:pStyle w:val="100"/>
              <w:spacing w:line="256" w:lineRule="auto"/>
              <w:jc w:val="left"/>
              <w:rPr>
                <w:szCs w:val="20"/>
              </w:rPr>
            </w:pPr>
            <w:r w:rsidRPr="001348F1">
              <w:rPr>
                <w:szCs w:val="20"/>
              </w:rPr>
              <w:t>Новое строительство и реконструкция тепловых сетей (линейных объектов теплоснабжения)</w:t>
            </w:r>
          </w:p>
        </w:tc>
        <w:tc>
          <w:tcPr>
            <w:tcW w:w="709" w:type="pct"/>
            <w:tcBorders>
              <w:top w:val="single" w:sz="4" w:space="0" w:color="auto"/>
              <w:left w:val="single" w:sz="4" w:space="0" w:color="auto"/>
              <w:bottom w:val="single" w:sz="4" w:space="0" w:color="auto"/>
              <w:right w:val="single" w:sz="4" w:space="0" w:color="auto"/>
            </w:tcBorders>
            <w:vAlign w:val="center"/>
          </w:tcPr>
          <w:p w:rsidR="001348F1" w:rsidRPr="001348F1" w:rsidRDefault="001348F1" w:rsidP="00923806">
            <w:pPr>
              <w:pStyle w:val="100"/>
              <w:spacing w:line="256" w:lineRule="auto"/>
              <w:rPr>
                <w:szCs w:val="20"/>
                <w:lang w:val="en-US" w:eastAsia="en-US"/>
              </w:rPr>
            </w:pPr>
            <w:r w:rsidRPr="001348F1">
              <w:rPr>
                <w:szCs w:val="20"/>
                <w:lang w:eastAsia="x-none"/>
              </w:rPr>
              <w:t>494,2</w:t>
            </w: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1348F1" w:rsidRDefault="00D7554B" w:rsidP="001348F1">
            <w:pPr>
              <w:pStyle w:val="100"/>
              <w:spacing w:line="256" w:lineRule="auto"/>
              <w:rPr>
                <w:szCs w:val="20"/>
                <w:lang w:eastAsia="en-US"/>
              </w:rPr>
            </w:pPr>
            <w:r w:rsidRPr="001348F1">
              <w:rPr>
                <w:szCs w:val="20"/>
              </w:rPr>
              <w:t xml:space="preserve">Раздел 6.1 пункт </w:t>
            </w:r>
            <w:r w:rsidR="001348F1" w:rsidRPr="001348F1">
              <w:rPr>
                <w:szCs w:val="20"/>
              </w:rPr>
              <w:t>4</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1348F1" w:rsidRDefault="001348F1" w:rsidP="001348F1">
            <w:pPr>
              <w:pStyle w:val="100"/>
              <w:spacing w:line="256" w:lineRule="auto"/>
              <w:jc w:val="left"/>
              <w:rPr>
                <w:szCs w:val="20"/>
              </w:rPr>
            </w:pPr>
            <w:r w:rsidRPr="001348F1">
              <w:rPr>
                <w:szCs w:val="20"/>
              </w:rPr>
              <w:t>Ежегодная реконструкция сетей теплоснабжения</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348F1" w:rsidRDefault="001348F1" w:rsidP="00E613F6">
            <w:pPr>
              <w:pStyle w:val="100"/>
              <w:spacing w:line="256" w:lineRule="auto"/>
              <w:rPr>
                <w:szCs w:val="20"/>
                <w:lang w:val="en-US" w:eastAsia="en-US"/>
              </w:rPr>
            </w:pPr>
            <w:r w:rsidRPr="001348F1">
              <w:rPr>
                <w:szCs w:val="20"/>
                <w:lang w:eastAsia="x-none"/>
              </w:rPr>
              <w:t>825,9</w:t>
            </w:r>
          </w:p>
        </w:tc>
      </w:tr>
      <w:tr w:rsidR="0062763C" w:rsidRPr="0062763C"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62763C" w:rsidRDefault="00D7554B" w:rsidP="00E613F6">
            <w:pPr>
              <w:pStyle w:val="100"/>
              <w:spacing w:line="256" w:lineRule="auto"/>
              <w:rPr>
                <w:szCs w:val="20"/>
                <w:lang w:eastAsia="en-US"/>
              </w:rPr>
            </w:pP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62763C" w:rsidRDefault="00D7554B" w:rsidP="00E613F6">
            <w:pPr>
              <w:pStyle w:val="af1"/>
              <w:rPr>
                <w:rFonts w:ascii="Times New Roman" w:hAnsi="Times New Roman"/>
                <w:sz w:val="20"/>
                <w:szCs w:val="20"/>
                <w:lang w:eastAsia="en-US"/>
              </w:rPr>
            </w:pPr>
            <w:r w:rsidRPr="0062763C">
              <w:rPr>
                <w:rFonts w:ascii="Times New Roman" w:hAnsi="Times New Roman"/>
                <w:sz w:val="20"/>
                <w:szCs w:val="20"/>
                <w:lang w:eastAsia="en-US"/>
              </w:rPr>
              <w:t>Водоотведение</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62763C" w:rsidRDefault="00D7554B" w:rsidP="00E613F6">
            <w:pPr>
              <w:pStyle w:val="100"/>
              <w:spacing w:line="256" w:lineRule="auto"/>
              <w:rPr>
                <w:szCs w:val="20"/>
                <w:lang w:eastAsia="en-US"/>
              </w:rPr>
            </w:pPr>
          </w:p>
        </w:tc>
      </w:tr>
      <w:tr w:rsidR="0062763C" w:rsidRPr="0062763C"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62763C" w:rsidRDefault="00D7554B" w:rsidP="00953B2C">
            <w:pPr>
              <w:pStyle w:val="100"/>
              <w:spacing w:line="256" w:lineRule="auto"/>
              <w:rPr>
                <w:szCs w:val="20"/>
                <w:lang w:eastAsia="en-US"/>
              </w:rPr>
            </w:pPr>
            <w:bookmarkStart w:id="89" w:name="OLE_LINK362"/>
            <w:bookmarkStart w:id="90" w:name="OLE_LINK363"/>
            <w:bookmarkStart w:id="91" w:name="OLE_LINK364"/>
            <w:r w:rsidRPr="0062763C">
              <w:rPr>
                <w:szCs w:val="20"/>
              </w:rPr>
              <w:t xml:space="preserve">Раздел </w:t>
            </w:r>
            <w:r w:rsidR="00953B2C" w:rsidRPr="0062763C">
              <w:rPr>
                <w:szCs w:val="20"/>
              </w:rPr>
              <w:t>6.2</w:t>
            </w:r>
            <w:r w:rsidRPr="0062763C">
              <w:rPr>
                <w:szCs w:val="20"/>
              </w:rPr>
              <w:t xml:space="preserve"> пункт 1</w:t>
            </w:r>
            <w:bookmarkEnd w:id="89"/>
            <w:bookmarkEnd w:id="90"/>
            <w:bookmarkEnd w:id="91"/>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62763C" w:rsidRDefault="0062763C" w:rsidP="00E613F6">
            <w:pPr>
              <w:pStyle w:val="101"/>
              <w:spacing w:line="256" w:lineRule="auto"/>
              <w:rPr>
                <w:szCs w:val="20"/>
              </w:rPr>
            </w:pPr>
            <w:r w:rsidRPr="0062763C">
              <w:rPr>
                <w:szCs w:val="20"/>
              </w:rPr>
              <w:t>Проектирование и реконструкция самотечной сети канализации по ул. Ленина от КК-6 (перекресток улиц Ленина и 60 лет СССР) и КК-78А (перекресток улиц Ленина и Пионерская)</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62763C" w:rsidRDefault="0062763C" w:rsidP="00E613F6">
            <w:pPr>
              <w:pStyle w:val="100"/>
              <w:spacing w:line="256" w:lineRule="auto"/>
              <w:rPr>
                <w:szCs w:val="20"/>
                <w:lang w:eastAsia="en-US"/>
              </w:rPr>
            </w:pPr>
            <w:r>
              <w:rPr>
                <w:szCs w:val="20"/>
                <w:lang w:eastAsia="en-US"/>
              </w:rPr>
              <w:t>216,53</w:t>
            </w:r>
          </w:p>
        </w:tc>
      </w:tr>
      <w:tr w:rsidR="0062763C" w:rsidRPr="0062763C"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62763C" w:rsidRDefault="00D7554B" w:rsidP="00B345C7">
            <w:pPr>
              <w:pStyle w:val="100"/>
              <w:spacing w:line="256" w:lineRule="auto"/>
              <w:rPr>
                <w:szCs w:val="20"/>
                <w:lang w:eastAsia="en-US"/>
              </w:rPr>
            </w:pPr>
            <w:r w:rsidRPr="0062763C">
              <w:rPr>
                <w:szCs w:val="20"/>
                <w:lang w:eastAsia="en-US"/>
              </w:rPr>
              <w:t xml:space="preserve">Раздел </w:t>
            </w:r>
            <w:r w:rsidR="00B345C7" w:rsidRPr="0062763C">
              <w:rPr>
                <w:szCs w:val="20"/>
                <w:lang w:eastAsia="en-US"/>
              </w:rPr>
              <w:t>6.2</w:t>
            </w:r>
            <w:r w:rsidRPr="0062763C">
              <w:rPr>
                <w:szCs w:val="20"/>
                <w:lang w:eastAsia="en-US"/>
              </w:rPr>
              <w:t xml:space="preserve"> пункт 2</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62763C" w:rsidRDefault="0062763C" w:rsidP="00E613F6">
            <w:pPr>
              <w:pStyle w:val="101"/>
              <w:spacing w:line="256" w:lineRule="auto"/>
              <w:rPr>
                <w:szCs w:val="20"/>
              </w:rPr>
            </w:pPr>
            <w:r w:rsidRPr="0062763C">
              <w:rPr>
                <w:szCs w:val="20"/>
              </w:rPr>
              <w:t>Проектирование и реконструкция циклов транспортировки сточных вод, утилизации илового осадка и доочистка очищенных сточных вод центральных КОС</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62763C" w:rsidRDefault="0062763C" w:rsidP="00E613F6">
            <w:pPr>
              <w:pStyle w:val="100"/>
              <w:spacing w:line="256" w:lineRule="auto"/>
              <w:rPr>
                <w:szCs w:val="20"/>
                <w:lang w:eastAsia="en-US"/>
              </w:rPr>
            </w:pPr>
            <w:r>
              <w:rPr>
                <w:szCs w:val="20"/>
                <w:lang w:eastAsia="en-US"/>
              </w:rPr>
              <w:t>75,06</w:t>
            </w:r>
          </w:p>
        </w:tc>
      </w:tr>
      <w:tr w:rsidR="0062763C" w:rsidRPr="0062763C"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62763C" w:rsidRPr="0062763C" w:rsidRDefault="0062763C" w:rsidP="00B345C7">
            <w:pPr>
              <w:pStyle w:val="100"/>
              <w:spacing w:line="256" w:lineRule="auto"/>
              <w:rPr>
                <w:szCs w:val="20"/>
                <w:lang w:eastAsia="en-US"/>
              </w:rPr>
            </w:pPr>
            <w:r w:rsidRPr="0062763C">
              <w:rPr>
                <w:szCs w:val="20"/>
                <w:lang w:eastAsia="en-US"/>
              </w:rPr>
              <w:t>Раздел 6.2</w:t>
            </w:r>
            <w:r>
              <w:rPr>
                <w:szCs w:val="20"/>
                <w:lang w:eastAsia="en-US"/>
              </w:rPr>
              <w:t xml:space="preserve"> пункт 3</w:t>
            </w:r>
          </w:p>
        </w:tc>
        <w:tc>
          <w:tcPr>
            <w:tcW w:w="3251" w:type="pct"/>
            <w:tcBorders>
              <w:top w:val="single" w:sz="4" w:space="0" w:color="auto"/>
              <w:left w:val="single" w:sz="4" w:space="0" w:color="auto"/>
              <w:bottom w:val="single" w:sz="4" w:space="0" w:color="auto"/>
              <w:right w:val="single" w:sz="4" w:space="0" w:color="auto"/>
            </w:tcBorders>
            <w:vAlign w:val="center"/>
          </w:tcPr>
          <w:p w:rsidR="0062763C" w:rsidRPr="0062763C" w:rsidRDefault="0062763C" w:rsidP="00E613F6">
            <w:pPr>
              <w:pStyle w:val="101"/>
              <w:spacing w:line="256" w:lineRule="auto"/>
              <w:rPr>
                <w:szCs w:val="20"/>
              </w:rPr>
            </w:pPr>
            <w:r w:rsidRPr="0062763C">
              <w:rPr>
                <w:szCs w:val="20"/>
              </w:rPr>
              <w:t>Проектирование и реконструкция оборудования КНС-1 (ул. Ленина, 23)</w:t>
            </w:r>
          </w:p>
        </w:tc>
        <w:tc>
          <w:tcPr>
            <w:tcW w:w="709" w:type="pct"/>
            <w:tcBorders>
              <w:top w:val="single" w:sz="4" w:space="0" w:color="auto"/>
              <w:left w:val="single" w:sz="4" w:space="0" w:color="auto"/>
              <w:bottom w:val="single" w:sz="4" w:space="0" w:color="auto"/>
              <w:right w:val="single" w:sz="4" w:space="0" w:color="auto"/>
            </w:tcBorders>
            <w:vAlign w:val="center"/>
          </w:tcPr>
          <w:p w:rsidR="0062763C" w:rsidRPr="0062763C" w:rsidRDefault="0062763C" w:rsidP="00E613F6">
            <w:pPr>
              <w:pStyle w:val="100"/>
              <w:spacing w:line="256" w:lineRule="auto"/>
              <w:rPr>
                <w:szCs w:val="20"/>
                <w:lang w:eastAsia="en-US"/>
              </w:rPr>
            </w:pPr>
            <w:r>
              <w:rPr>
                <w:szCs w:val="20"/>
                <w:lang w:eastAsia="en-US"/>
              </w:rPr>
              <w:t>8,31</w:t>
            </w:r>
          </w:p>
        </w:tc>
      </w:tr>
      <w:tr w:rsidR="0062763C" w:rsidRPr="0062763C"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62763C" w:rsidRPr="0062763C" w:rsidRDefault="0062763C" w:rsidP="00B345C7">
            <w:pPr>
              <w:pStyle w:val="100"/>
              <w:spacing w:line="256" w:lineRule="auto"/>
              <w:rPr>
                <w:szCs w:val="20"/>
                <w:lang w:eastAsia="en-US"/>
              </w:rPr>
            </w:pPr>
            <w:r w:rsidRPr="0062763C">
              <w:rPr>
                <w:szCs w:val="20"/>
                <w:lang w:eastAsia="en-US"/>
              </w:rPr>
              <w:t>Раздел 6.2</w:t>
            </w:r>
            <w:r>
              <w:rPr>
                <w:szCs w:val="20"/>
                <w:lang w:eastAsia="en-US"/>
              </w:rPr>
              <w:t xml:space="preserve"> пункт 4</w:t>
            </w:r>
          </w:p>
        </w:tc>
        <w:tc>
          <w:tcPr>
            <w:tcW w:w="3251" w:type="pct"/>
            <w:tcBorders>
              <w:top w:val="single" w:sz="4" w:space="0" w:color="auto"/>
              <w:left w:val="single" w:sz="4" w:space="0" w:color="auto"/>
              <w:bottom w:val="single" w:sz="4" w:space="0" w:color="auto"/>
              <w:right w:val="single" w:sz="4" w:space="0" w:color="auto"/>
            </w:tcBorders>
            <w:vAlign w:val="center"/>
          </w:tcPr>
          <w:p w:rsidR="0062763C" w:rsidRPr="0062763C" w:rsidRDefault="0062763C" w:rsidP="00E613F6">
            <w:pPr>
              <w:pStyle w:val="101"/>
              <w:spacing w:line="256" w:lineRule="auto"/>
              <w:rPr>
                <w:szCs w:val="20"/>
              </w:rPr>
            </w:pPr>
            <w:r w:rsidRPr="0062763C">
              <w:rPr>
                <w:szCs w:val="20"/>
              </w:rPr>
              <w:t>Строительство сетей и объектов водоотведения для обеспечения планируемых решениями генерального плана и проекта планировки потребителей доступом к системе централизованного водоотведения</w:t>
            </w:r>
          </w:p>
        </w:tc>
        <w:tc>
          <w:tcPr>
            <w:tcW w:w="709" w:type="pct"/>
            <w:tcBorders>
              <w:top w:val="single" w:sz="4" w:space="0" w:color="auto"/>
              <w:left w:val="single" w:sz="4" w:space="0" w:color="auto"/>
              <w:bottom w:val="single" w:sz="4" w:space="0" w:color="auto"/>
              <w:right w:val="single" w:sz="4" w:space="0" w:color="auto"/>
            </w:tcBorders>
            <w:vAlign w:val="center"/>
          </w:tcPr>
          <w:p w:rsidR="0062763C" w:rsidRPr="0062763C" w:rsidRDefault="0062763C" w:rsidP="00E613F6">
            <w:pPr>
              <w:pStyle w:val="100"/>
              <w:spacing w:line="256" w:lineRule="auto"/>
              <w:rPr>
                <w:szCs w:val="20"/>
                <w:lang w:eastAsia="en-US"/>
              </w:rPr>
            </w:pPr>
            <w:r>
              <w:rPr>
                <w:szCs w:val="20"/>
                <w:lang w:eastAsia="en-US"/>
              </w:rPr>
              <w:t>251,3</w:t>
            </w:r>
          </w:p>
        </w:tc>
      </w:tr>
      <w:tr w:rsidR="0062763C" w:rsidRPr="0062763C"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62763C" w:rsidRPr="0062763C" w:rsidRDefault="0062763C" w:rsidP="00B345C7">
            <w:pPr>
              <w:pStyle w:val="100"/>
              <w:spacing w:line="256" w:lineRule="auto"/>
              <w:rPr>
                <w:szCs w:val="20"/>
                <w:lang w:eastAsia="en-US"/>
              </w:rPr>
            </w:pPr>
            <w:r w:rsidRPr="0062763C">
              <w:rPr>
                <w:szCs w:val="20"/>
                <w:lang w:eastAsia="en-US"/>
              </w:rPr>
              <w:t>Раздел 6.2</w:t>
            </w:r>
            <w:r>
              <w:rPr>
                <w:szCs w:val="20"/>
                <w:lang w:eastAsia="en-US"/>
              </w:rPr>
              <w:t xml:space="preserve"> пункт 5</w:t>
            </w:r>
          </w:p>
        </w:tc>
        <w:tc>
          <w:tcPr>
            <w:tcW w:w="3251" w:type="pct"/>
            <w:tcBorders>
              <w:top w:val="single" w:sz="4" w:space="0" w:color="auto"/>
              <w:left w:val="single" w:sz="4" w:space="0" w:color="auto"/>
              <w:bottom w:val="single" w:sz="4" w:space="0" w:color="auto"/>
              <w:right w:val="single" w:sz="4" w:space="0" w:color="auto"/>
            </w:tcBorders>
            <w:vAlign w:val="center"/>
          </w:tcPr>
          <w:p w:rsidR="0062763C" w:rsidRPr="0062763C" w:rsidRDefault="0062763C" w:rsidP="00E613F6">
            <w:pPr>
              <w:pStyle w:val="101"/>
              <w:spacing w:line="256" w:lineRule="auto"/>
              <w:rPr>
                <w:szCs w:val="20"/>
              </w:rPr>
            </w:pPr>
            <w:r w:rsidRPr="0062763C">
              <w:rPr>
                <w:szCs w:val="20"/>
              </w:rPr>
              <w:t>Ежегодная реконструкция сетей водоотведения</w:t>
            </w:r>
          </w:p>
        </w:tc>
        <w:tc>
          <w:tcPr>
            <w:tcW w:w="709" w:type="pct"/>
            <w:tcBorders>
              <w:top w:val="single" w:sz="4" w:space="0" w:color="auto"/>
              <w:left w:val="single" w:sz="4" w:space="0" w:color="auto"/>
              <w:bottom w:val="single" w:sz="4" w:space="0" w:color="auto"/>
              <w:right w:val="single" w:sz="4" w:space="0" w:color="auto"/>
            </w:tcBorders>
            <w:vAlign w:val="center"/>
          </w:tcPr>
          <w:p w:rsidR="0062763C" w:rsidRPr="0062763C" w:rsidRDefault="0062763C" w:rsidP="00E613F6">
            <w:pPr>
              <w:pStyle w:val="100"/>
              <w:spacing w:line="256" w:lineRule="auto"/>
              <w:rPr>
                <w:szCs w:val="20"/>
                <w:lang w:eastAsia="en-US"/>
              </w:rPr>
            </w:pPr>
            <w:r>
              <w:rPr>
                <w:szCs w:val="20"/>
                <w:lang w:eastAsia="en-US"/>
              </w:rPr>
              <w:t>226,0</w:t>
            </w:r>
          </w:p>
        </w:tc>
      </w:tr>
      <w:tr w:rsidR="00E91730" w:rsidRPr="001767D3"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1767D3" w:rsidRDefault="00D7554B" w:rsidP="00E613F6">
            <w:pPr>
              <w:pStyle w:val="100"/>
              <w:spacing w:line="256" w:lineRule="auto"/>
              <w:rPr>
                <w:szCs w:val="20"/>
              </w:rPr>
            </w:pP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1767D3" w:rsidRDefault="00D7554B" w:rsidP="00E613F6">
            <w:pPr>
              <w:pStyle w:val="af1"/>
              <w:rPr>
                <w:rFonts w:ascii="Times New Roman" w:hAnsi="Times New Roman"/>
                <w:sz w:val="20"/>
                <w:szCs w:val="20"/>
              </w:rPr>
            </w:pPr>
            <w:r w:rsidRPr="001767D3">
              <w:rPr>
                <w:rFonts w:ascii="Times New Roman" w:hAnsi="Times New Roman"/>
                <w:sz w:val="20"/>
                <w:szCs w:val="20"/>
                <w:lang w:eastAsia="en-US"/>
              </w:rPr>
              <w:t>Водоснабжение</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767D3" w:rsidRDefault="00D7554B" w:rsidP="00E613F6">
            <w:pPr>
              <w:pStyle w:val="100"/>
              <w:spacing w:line="256" w:lineRule="auto"/>
              <w:rPr>
                <w:szCs w:val="20"/>
                <w:lang w:eastAsia="en-US"/>
              </w:rPr>
            </w:pPr>
          </w:p>
        </w:tc>
      </w:tr>
      <w:tr w:rsidR="00C31EC1" w:rsidRPr="00C31EC1"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E91730" w:rsidRDefault="00470B34" w:rsidP="00E613F6">
            <w:pPr>
              <w:pStyle w:val="100"/>
              <w:spacing w:line="256" w:lineRule="auto"/>
              <w:rPr>
                <w:szCs w:val="20"/>
              </w:rPr>
            </w:pPr>
            <w:r w:rsidRPr="00E91730">
              <w:rPr>
                <w:szCs w:val="20"/>
              </w:rPr>
              <w:t>Раздел 6.3 пункт 1</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E91730" w:rsidRDefault="001767D3" w:rsidP="00E613F6">
            <w:pPr>
              <w:pStyle w:val="101"/>
              <w:spacing w:line="256" w:lineRule="auto"/>
              <w:rPr>
                <w:szCs w:val="20"/>
              </w:rPr>
            </w:pPr>
            <w:r w:rsidRPr="00E91730">
              <w:rPr>
                <w:szCs w:val="20"/>
              </w:rPr>
              <w:t xml:space="preserve">Проектирование и реконструкция наружного водовода в две нитки на участке от ВНС-2 до т. А в районе </w:t>
            </w:r>
            <w:proofErr w:type="spellStart"/>
            <w:r w:rsidRPr="00E91730">
              <w:rPr>
                <w:szCs w:val="20"/>
              </w:rPr>
              <w:t>ж.д</w:t>
            </w:r>
            <w:proofErr w:type="spellEnd"/>
            <w:r w:rsidRPr="00E91730">
              <w:rPr>
                <w:szCs w:val="20"/>
              </w:rPr>
              <w:t xml:space="preserve">. № 1 по ул. 60 лет Октября с устройством ВНС в микрорайоне Малый </w:t>
            </w:r>
            <w:proofErr w:type="spellStart"/>
            <w:r w:rsidRPr="00E91730">
              <w:rPr>
                <w:szCs w:val="20"/>
              </w:rPr>
              <w:t>Качгорт</w:t>
            </w:r>
            <w:proofErr w:type="spellEnd"/>
          </w:p>
        </w:tc>
        <w:tc>
          <w:tcPr>
            <w:tcW w:w="709" w:type="pct"/>
            <w:tcBorders>
              <w:top w:val="single" w:sz="4" w:space="0" w:color="auto"/>
              <w:left w:val="single" w:sz="4" w:space="0" w:color="auto"/>
              <w:bottom w:val="single" w:sz="4" w:space="0" w:color="auto"/>
              <w:right w:val="single" w:sz="4" w:space="0" w:color="auto"/>
            </w:tcBorders>
            <w:vAlign w:val="center"/>
          </w:tcPr>
          <w:p w:rsidR="00D7554B" w:rsidRPr="00C31EC1" w:rsidRDefault="003665C3" w:rsidP="00645CA6">
            <w:pPr>
              <w:pStyle w:val="100"/>
              <w:spacing w:line="256" w:lineRule="auto"/>
              <w:rPr>
                <w:color w:val="FF0000"/>
                <w:szCs w:val="20"/>
                <w:lang w:eastAsia="en-US"/>
              </w:rPr>
            </w:pPr>
            <w:r>
              <w:t>1</w:t>
            </w:r>
            <w:r w:rsidR="00612579">
              <w:t>14,32</w:t>
            </w:r>
          </w:p>
        </w:tc>
      </w:tr>
      <w:tr w:rsidR="00C31EC1" w:rsidRPr="00C31EC1"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E91730" w:rsidRDefault="00470B34" w:rsidP="00E613F6">
            <w:pPr>
              <w:pStyle w:val="100"/>
              <w:spacing w:line="256" w:lineRule="auto"/>
              <w:rPr>
                <w:szCs w:val="20"/>
              </w:rPr>
            </w:pPr>
            <w:r w:rsidRPr="00E91730">
              <w:rPr>
                <w:szCs w:val="20"/>
              </w:rPr>
              <w:t xml:space="preserve">Раздел 6.3 </w:t>
            </w:r>
            <w:r w:rsidR="00D7554B" w:rsidRPr="00E91730">
              <w:rPr>
                <w:szCs w:val="20"/>
              </w:rPr>
              <w:t>пункт 2</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E91730" w:rsidRDefault="001767D3" w:rsidP="00E613F6">
            <w:pPr>
              <w:pStyle w:val="101"/>
              <w:spacing w:line="256" w:lineRule="auto"/>
              <w:rPr>
                <w:szCs w:val="20"/>
              </w:rPr>
            </w:pPr>
            <w:r w:rsidRPr="00E91730">
              <w:rPr>
                <w:szCs w:val="20"/>
              </w:rPr>
              <w:t xml:space="preserve">Проектирование и реконструкция наружного водовода в две нитки на участке от ВНС в т. А в районе </w:t>
            </w:r>
            <w:proofErr w:type="spellStart"/>
            <w:r w:rsidRPr="00E91730">
              <w:rPr>
                <w:szCs w:val="20"/>
              </w:rPr>
              <w:t>ж.д</w:t>
            </w:r>
            <w:proofErr w:type="spellEnd"/>
            <w:r w:rsidRPr="00E91730">
              <w:rPr>
                <w:szCs w:val="20"/>
              </w:rPr>
              <w:t>.  № 2 по ул. 60 лет Октября до ВК-32 в районе д. № 32 по ул. 60 лет Октября</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767D3" w:rsidRDefault="003665C3" w:rsidP="00645CA6">
            <w:pPr>
              <w:pStyle w:val="100"/>
              <w:spacing w:line="256" w:lineRule="auto"/>
              <w:rPr>
                <w:szCs w:val="20"/>
                <w:lang w:eastAsia="x-none"/>
              </w:rPr>
            </w:pPr>
            <w:r>
              <w:rPr>
                <w:szCs w:val="20"/>
                <w:lang w:eastAsia="x-none"/>
              </w:rPr>
              <w:t>8</w:t>
            </w:r>
            <w:r w:rsidR="0038628C">
              <w:rPr>
                <w:szCs w:val="20"/>
                <w:lang w:eastAsia="x-none"/>
              </w:rPr>
              <w:t>3,11</w:t>
            </w:r>
          </w:p>
        </w:tc>
      </w:tr>
      <w:tr w:rsidR="00C31EC1" w:rsidRPr="00C31EC1"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E91730" w:rsidRDefault="00081701" w:rsidP="00E613F6">
            <w:pPr>
              <w:pStyle w:val="100"/>
              <w:spacing w:line="256" w:lineRule="auto"/>
              <w:rPr>
                <w:szCs w:val="20"/>
              </w:rPr>
            </w:pPr>
            <w:r w:rsidRPr="00E91730">
              <w:rPr>
                <w:szCs w:val="20"/>
              </w:rPr>
              <w:t xml:space="preserve">Раздел 6.3 </w:t>
            </w:r>
            <w:r w:rsidR="00D7554B" w:rsidRPr="00E91730">
              <w:rPr>
                <w:szCs w:val="20"/>
              </w:rPr>
              <w:t>пункт 3</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E91730" w:rsidRDefault="001767D3" w:rsidP="001767D3">
            <w:pPr>
              <w:pStyle w:val="101"/>
              <w:spacing w:line="256" w:lineRule="auto"/>
              <w:rPr>
                <w:szCs w:val="20"/>
              </w:rPr>
            </w:pPr>
            <w:r w:rsidRPr="00E91730">
              <w:rPr>
                <w:szCs w:val="20"/>
              </w:rPr>
              <w:t>Проектирование и реконструкция водовода в ПЭ исполнении диаметром 250 мм в две нитки в надземном исполнении от ВНС № 1 до колодцев перехвата протяженностью 0,38 км</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767D3" w:rsidRDefault="001767D3" w:rsidP="00645CA6">
            <w:pPr>
              <w:pStyle w:val="100"/>
              <w:spacing w:line="256" w:lineRule="auto"/>
              <w:rPr>
                <w:szCs w:val="20"/>
                <w:lang w:eastAsia="x-none"/>
              </w:rPr>
            </w:pPr>
            <w:r>
              <w:rPr>
                <w:szCs w:val="20"/>
                <w:lang w:eastAsia="x-none"/>
              </w:rPr>
              <w:t>41,76</w:t>
            </w:r>
          </w:p>
        </w:tc>
      </w:tr>
      <w:tr w:rsidR="00C31EC1" w:rsidRPr="00C31EC1"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E91730" w:rsidRDefault="00645CA6" w:rsidP="00645CA6">
            <w:pPr>
              <w:pStyle w:val="100"/>
              <w:spacing w:line="256" w:lineRule="auto"/>
              <w:rPr>
                <w:szCs w:val="20"/>
              </w:rPr>
            </w:pPr>
            <w:r w:rsidRPr="00E91730">
              <w:rPr>
                <w:szCs w:val="20"/>
              </w:rPr>
              <w:t xml:space="preserve">Раздел 6.3 </w:t>
            </w:r>
            <w:r w:rsidR="00D7554B" w:rsidRPr="00E91730">
              <w:rPr>
                <w:szCs w:val="20"/>
              </w:rPr>
              <w:t>пункт 4</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E91730" w:rsidRDefault="001767D3" w:rsidP="00E613F6">
            <w:pPr>
              <w:pStyle w:val="101"/>
              <w:spacing w:line="256" w:lineRule="auto"/>
              <w:rPr>
                <w:szCs w:val="20"/>
              </w:rPr>
            </w:pPr>
            <w:r w:rsidRPr="00E91730">
              <w:rPr>
                <w:szCs w:val="20"/>
              </w:rPr>
              <w:t>Проектирование и реконструкция наружного водовода в две нитки на участке от ВК-19 до ВК-82 по ул. Пионерская</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767D3" w:rsidRDefault="001767D3" w:rsidP="00505D91">
            <w:pPr>
              <w:pStyle w:val="100"/>
              <w:spacing w:line="256" w:lineRule="auto"/>
              <w:rPr>
                <w:szCs w:val="20"/>
                <w:lang w:eastAsia="x-none"/>
              </w:rPr>
            </w:pPr>
            <w:r>
              <w:rPr>
                <w:szCs w:val="20"/>
                <w:lang w:eastAsia="x-none"/>
              </w:rPr>
              <w:t>60,</w:t>
            </w:r>
            <w:r w:rsidR="00505D91">
              <w:rPr>
                <w:szCs w:val="20"/>
                <w:lang w:eastAsia="x-none"/>
              </w:rPr>
              <w:t>9</w:t>
            </w:r>
          </w:p>
        </w:tc>
      </w:tr>
      <w:tr w:rsidR="00C31EC1" w:rsidRPr="00C31EC1"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E91730" w:rsidRDefault="00645CA6" w:rsidP="00E613F6">
            <w:pPr>
              <w:pStyle w:val="100"/>
              <w:spacing w:line="256" w:lineRule="auto"/>
              <w:rPr>
                <w:szCs w:val="20"/>
              </w:rPr>
            </w:pPr>
            <w:r w:rsidRPr="00E91730">
              <w:rPr>
                <w:szCs w:val="20"/>
              </w:rPr>
              <w:t xml:space="preserve">Раздел 6.3 </w:t>
            </w:r>
            <w:r w:rsidR="00D7554B" w:rsidRPr="00E91730">
              <w:rPr>
                <w:szCs w:val="20"/>
              </w:rPr>
              <w:t>пункт 5</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E91730" w:rsidRDefault="001767D3" w:rsidP="00E613F6">
            <w:pPr>
              <w:pStyle w:val="101"/>
              <w:spacing w:line="256" w:lineRule="auto"/>
              <w:rPr>
                <w:szCs w:val="20"/>
              </w:rPr>
            </w:pPr>
            <w:r w:rsidRPr="00E91730">
              <w:rPr>
                <w:szCs w:val="20"/>
              </w:rPr>
              <w:t>Проектирование и реконструкция наружного водовода в две нитки на участке от ВК-82 по ул. Пионерская до ВК-53 по ул. Ленина, р-он д.№ 5</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767D3" w:rsidRDefault="00B0637D" w:rsidP="00645CA6">
            <w:pPr>
              <w:pStyle w:val="100"/>
              <w:spacing w:line="256" w:lineRule="auto"/>
              <w:rPr>
                <w:szCs w:val="20"/>
                <w:lang w:eastAsia="x-none"/>
              </w:rPr>
            </w:pPr>
            <w:r>
              <w:rPr>
                <w:szCs w:val="20"/>
                <w:lang w:eastAsia="x-none"/>
              </w:rPr>
              <w:t>6</w:t>
            </w:r>
            <w:r w:rsidR="00A917F0">
              <w:rPr>
                <w:szCs w:val="20"/>
                <w:lang w:eastAsia="x-none"/>
              </w:rPr>
              <w:t>5,19</w:t>
            </w:r>
          </w:p>
        </w:tc>
      </w:tr>
      <w:tr w:rsidR="00C31EC1" w:rsidRPr="00C31EC1"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E91730" w:rsidRDefault="00645CA6" w:rsidP="00E613F6">
            <w:pPr>
              <w:pStyle w:val="100"/>
              <w:spacing w:line="256" w:lineRule="auto"/>
              <w:rPr>
                <w:szCs w:val="20"/>
              </w:rPr>
            </w:pPr>
            <w:r w:rsidRPr="00E91730">
              <w:rPr>
                <w:szCs w:val="20"/>
              </w:rPr>
              <w:t xml:space="preserve">Раздел 6.3 </w:t>
            </w:r>
            <w:r w:rsidR="00D7554B" w:rsidRPr="00E91730">
              <w:rPr>
                <w:szCs w:val="20"/>
              </w:rPr>
              <w:t>пункт 6</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E91730" w:rsidRDefault="001767D3" w:rsidP="0074750C">
            <w:pPr>
              <w:pStyle w:val="101"/>
              <w:spacing w:line="256" w:lineRule="auto"/>
              <w:rPr>
                <w:szCs w:val="20"/>
              </w:rPr>
            </w:pPr>
            <w:r w:rsidRPr="00E91730">
              <w:rPr>
                <w:szCs w:val="20"/>
              </w:rPr>
              <w:t>Проектирование и устройство обезжелезивания методом аэрации на ВНС № 1 с резервуаром</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767D3" w:rsidRDefault="009108A0" w:rsidP="00645CA6">
            <w:pPr>
              <w:pStyle w:val="100"/>
              <w:spacing w:line="256" w:lineRule="auto"/>
              <w:rPr>
                <w:szCs w:val="20"/>
                <w:lang w:eastAsia="x-none"/>
              </w:rPr>
            </w:pPr>
            <w:r>
              <w:rPr>
                <w:szCs w:val="20"/>
                <w:lang w:eastAsia="x-none"/>
              </w:rPr>
              <w:t>198,0</w:t>
            </w:r>
          </w:p>
        </w:tc>
      </w:tr>
      <w:tr w:rsidR="00C31EC1" w:rsidRPr="00C31EC1"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E91730" w:rsidRDefault="00645CA6" w:rsidP="00E613F6">
            <w:pPr>
              <w:pStyle w:val="100"/>
              <w:spacing w:line="256" w:lineRule="auto"/>
              <w:rPr>
                <w:szCs w:val="20"/>
              </w:rPr>
            </w:pPr>
            <w:r w:rsidRPr="00E91730">
              <w:rPr>
                <w:szCs w:val="20"/>
              </w:rPr>
              <w:t xml:space="preserve">Раздел 6.3 </w:t>
            </w:r>
            <w:r w:rsidR="00D7554B" w:rsidRPr="00E91730">
              <w:rPr>
                <w:szCs w:val="20"/>
              </w:rPr>
              <w:t>пункт 7</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E91730" w:rsidRDefault="001767D3" w:rsidP="00E613F6">
            <w:pPr>
              <w:pStyle w:val="101"/>
              <w:spacing w:line="256" w:lineRule="auto"/>
              <w:rPr>
                <w:szCs w:val="20"/>
              </w:rPr>
            </w:pPr>
            <w:r w:rsidRPr="00E91730">
              <w:rPr>
                <w:szCs w:val="20"/>
              </w:rPr>
              <w:t>Бурение дополнительных артезианских скважин на водозаборе Озерный</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767D3" w:rsidRDefault="00E43036" w:rsidP="00645CA6">
            <w:pPr>
              <w:pStyle w:val="100"/>
              <w:spacing w:line="256" w:lineRule="auto"/>
              <w:rPr>
                <w:szCs w:val="20"/>
                <w:lang w:eastAsia="x-none"/>
              </w:rPr>
            </w:pPr>
            <w:r>
              <w:rPr>
                <w:szCs w:val="20"/>
                <w:lang w:eastAsia="x-none"/>
              </w:rPr>
              <w:t>8,0</w:t>
            </w:r>
            <w:r w:rsidR="001A771F">
              <w:rPr>
                <w:szCs w:val="20"/>
                <w:lang w:eastAsia="x-none"/>
              </w:rPr>
              <w:t>1</w:t>
            </w:r>
          </w:p>
        </w:tc>
      </w:tr>
      <w:tr w:rsidR="006024BB" w:rsidRPr="00C31EC1"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6024BB" w:rsidRPr="00E91730" w:rsidRDefault="006024BB" w:rsidP="00E613F6">
            <w:pPr>
              <w:pStyle w:val="100"/>
              <w:spacing w:line="256" w:lineRule="auto"/>
              <w:rPr>
                <w:szCs w:val="20"/>
              </w:rPr>
            </w:pPr>
            <w:r w:rsidRPr="00E91730">
              <w:rPr>
                <w:szCs w:val="20"/>
              </w:rPr>
              <w:t>Раздел 6.3 пункт 8</w:t>
            </w:r>
          </w:p>
        </w:tc>
        <w:tc>
          <w:tcPr>
            <w:tcW w:w="3251" w:type="pct"/>
            <w:tcBorders>
              <w:top w:val="single" w:sz="4" w:space="0" w:color="auto"/>
              <w:left w:val="single" w:sz="4" w:space="0" w:color="auto"/>
              <w:bottom w:val="single" w:sz="4" w:space="0" w:color="auto"/>
              <w:right w:val="single" w:sz="4" w:space="0" w:color="auto"/>
            </w:tcBorders>
            <w:vAlign w:val="center"/>
          </w:tcPr>
          <w:p w:rsidR="006024BB" w:rsidRPr="00E91730" w:rsidRDefault="006024BB" w:rsidP="00E613F6">
            <w:pPr>
              <w:pStyle w:val="101"/>
              <w:spacing w:line="256" w:lineRule="auto"/>
              <w:rPr>
                <w:szCs w:val="20"/>
              </w:rPr>
            </w:pPr>
            <w:r w:rsidRPr="006024BB">
              <w:rPr>
                <w:szCs w:val="20"/>
              </w:rPr>
              <w:t>Проектирование и реконструкция наружного водовода в две нитки на участке от ВК-19 до ВНС-2 по ул. Южная</w:t>
            </w:r>
          </w:p>
        </w:tc>
        <w:tc>
          <w:tcPr>
            <w:tcW w:w="709" w:type="pct"/>
            <w:tcBorders>
              <w:top w:val="single" w:sz="4" w:space="0" w:color="auto"/>
              <w:left w:val="single" w:sz="4" w:space="0" w:color="auto"/>
              <w:bottom w:val="single" w:sz="4" w:space="0" w:color="auto"/>
              <w:right w:val="single" w:sz="4" w:space="0" w:color="auto"/>
            </w:tcBorders>
            <w:vAlign w:val="center"/>
          </w:tcPr>
          <w:p w:rsidR="006024BB" w:rsidRDefault="006024BB" w:rsidP="00645CA6">
            <w:pPr>
              <w:pStyle w:val="100"/>
              <w:spacing w:line="256" w:lineRule="auto"/>
              <w:rPr>
                <w:szCs w:val="20"/>
                <w:lang w:eastAsia="x-none"/>
              </w:rPr>
            </w:pPr>
            <w:r>
              <w:rPr>
                <w:szCs w:val="20"/>
                <w:lang w:eastAsia="x-none"/>
              </w:rPr>
              <w:t>79,96</w:t>
            </w:r>
          </w:p>
        </w:tc>
      </w:tr>
      <w:tr w:rsidR="006024BB" w:rsidRPr="00C31EC1"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6024BB" w:rsidRPr="00E91730" w:rsidRDefault="006024BB" w:rsidP="00E613F6">
            <w:pPr>
              <w:pStyle w:val="100"/>
              <w:spacing w:line="256" w:lineRule="auto"/>
              <w:rPr>
                <w:szCs w:val="20"/>
              </w:rPr>
            </w:pPr>
            <w:r w:rsidRPr="00E91730">
              <w:rPr>
                <w:szCs w:val="20"/>
              </w:rPr>
              <w:t>Раздел 6.3 пункт 9</w:t>
            </w:r>
          </w:p>
        </w:tc>
        <w:tc>
          <w:tcPr>
            <w:tcW w:w="3251" w:type="pct"/>
            <w:tcBorders>
              <w:top w:val="single" w:sz="4" w:space="0" w:color="auto"/>
              <w:left w:val="single" w:sz="4" w:space="0" w:color="auto"/>
              <w:bottom w:val="single" w:sz="4" w:space="0" w:color="auto"/>
              <w:right w:val="single" w:sz="4" w:space="0" w:color="auto"/>
            </w:tcBorders>
            <w:vAlign w:val="center"/>
          </w:tcPr>
          <w:p w:rsidR="006024BB" w:rsidRPr="006024BB" w:rsidRDefault="006024BB" w:rsidP="00E613F6">
            <w:pPr>
              <w:pStyle w:val="101"/>
              <w:spacing w:line="256" w:lineRule="auto"/>
              <w:rPr>
                <w:szCs w:val="20"/>
              </w:rPr>
            </w:pPr>
            <w:r w:rsidRPr="006024BB">
              <w:rPr>
                <w:lang w:eastAsia="x-none"/>
              </w:rPr>
              <w:t>Реконструкция ВНС-10 по ул. Титова</w:t>
            </w:r>
          </w:p>
        </w:tc>
        <w:tc>
          <w:tcPr>
            <w:tcW w:w="709" w:type="pct"/>
            <w:tcBorders>
              <w:top w:val="single" w:sz="4" w:space="0" w:color="auto"/>
              <w:left w:val="single" w:sz="4" w:space="0" w:color="auto"/>
              <w:bottom w:val="single" w:sz="4" w:space="0" w:color="auto"/>
              <w:right w:val="single" w:sz="4" w:space="0" w:color="auto"/>
            </w:tcBorders>
            <w:vAlign w:val="center"/>
          </w:tcPr>
          <w:p w:rsidR="006024BB" w:rsidRDefault="006024BB" w:rsidP="00645CA6">
            <w:pPr>
              <w:pStyle w:val="100"/>
              <w:spacing w:line="256" w:lineRule="auto"/>
              <w:rPr>
                <w:szCs w:val="20"/>
                <w:lang w:eastAsia="x-none"/>
              </w:rPr>
            </w:pPr>
            <w:r>
              <w:rPr>
                <w:szCs w:val="20"/>
                <w:lang w:eastAsia="x-none"/>
              </w:rPr>
              <w:t>3,0</w:t>
            </w: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E91730" w:rsidRDefault="006024BB" w:rsidP="00E613F6">
            <w:pPr>
              <w:pStyle w:val="100"/>
              <w:spacing w:line="256" w:lineRule="auto"/>
              <w:rPr>
                <w:szCs w:val="20"/>
              </w:rPr>
            </w:pPr>
            <w:r w:rsidRPr="00E91730">
              <w:rPr>
                <w:szCs w:val="20"/>
              </w:rPr>
              <w:t>Раздел 6.3 пункт</w:t>
            </w:r>
            <w:r>
              <w:rPr>
                <w:szCs w:val="20"/>
              </w:rPr>
              <w:t xml:space="preserve"> 10</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E91730" w:rsidRDefault="001767D3" w:rsidP="0074750C">
            <w:pPr>
              <w:pStyle w:val="101"/>
              <w:spacing w:line="256" w:lineRule="auto"/>
              <w:rPr>
                <w:szCs w:val="20"/>
              </w:rPr>
            </w:pPr>
            <w:r w:rsidRPr="00E91730">
              <w:rPr>
                <w:szCs w:val="20"/>
              </w:rPr>
              <w:t>Строительство сетей водоснабжения для обеспечения планируемых решениями генерального плана и проекта планировки потребителей доступом к системе централизованного водоснабжения</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767D3" w:rsidRDefault="00E91730" w:rsidP="00E613F6">
            <w:pPr>
              <w:pStyle w:val="100"/>
              <w:spacing w:line="256" w:lineRule="auto"/>
              <w:rPr>
                <w:szCs w:val="20"/>
                <w:lang w:eastAsia="x-none"/>
              </w:rPr>
            </w:pPr>
            <w:r>
              <w:rPr>
                <w:szCs w:val="20"/>
                <w:lang w:eastAsia="x-none"/>
              </w:rPr>
              <w:t>680,0</w:t>
            </w: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7554B" w:rsidRPr="00E91730" w:rsidRDefault="006024BB" w:rsidP="00E613F6">
            <w:pPr>
              <w:pStyle w:val="100"/>
              <w:spacing w:line="256" w:lineRule="auto"/>
              <w:rPr>
                <w:szCs w:val="20"/>
              </w:rPr>
            </w:pPr>
            <w:r w:rsidRPr="00E91730">
              <w:rPr>
                <w:szCs w:val="20"/>
              </w:rPr>
              <w:t>Раздел 6.3 пункт</w:t>
            </w:r>
            <w:r>
              <w:rPr>
                <w:szCs w:val="20"/>
              </w:rPr>
              <w:t xml:space="preserve"> 11</w:t>
            </w:r>
          </w:p>
        </w:tc>
        <w:tc>
          <w:tcPr>
            <w:tcW w:w="3251" w:type="pct"/>
            <w:tcBorders>
              <w:top w:val="single" w:sz="4" w:space="0" w:color="auto"/>
              <w:left w:val="single" w:sz="4" w:space="0" w:color="auto"/>
              <w:bottom w:val="single" w:sz="4" w:space="0" w:color="auto"/>
              <w:right w:val="single" w:sz="4" w:space="0" w:color="auto"/>
            </w:tcBorders>
            <w:vAlign w:val="center"/>
          </w:tcPr>
          <w:p w:rsidR="00D7554B" w:rsidRPr="00E91730" w:rsidRDefault="00E91730" w:rsidP="00E613F6">
            <w:pPr>
              <w:pStyle w:val="101"/>
              <w:spacing w:line="256" w:lineRule="auto"/>
              <w:rPr>
                <w:szCs w:val="20"/>
              </w:rPr>
            </w:pPr>
            <w:r w:rsidRPr="00E91730">
              <w:rPr>
                <w:szCs w:val="20"/>
              </w:rPr>
              <w:t>Ежегодная реконструкция сетей водоснабжения</w:t>
            </w:r>
          </w:p>
        </w:tc>
        <w:tc>
          <w:tcPr>
            <w:tcW w:w="709" w:type="pct"/>
            <w:tcBorders>
              <w:top w:val="single" w:sz="4" w:space="0" w:color="auto"/>
              <w:left w:val="single" w:sz="4" w:space="0" w:color="auto"/>
              <w:bottom w:val="single" w:sz="4" w:space="0" w:color="auto"/>
              <w:right w:val="single" w:sz="4" w:space="0" w:color="auto"/>
            </w:tcBorders>
            <w:vAlign w:val="center"/>
          </w:tcPr>
          <w:p w:rsidR="00D7554B" w:rsidRPr="001767D3" w:rsidRDefault="00E91730" w:rsidP="00E613F6">
            <w:pPr>
              <w:pStyle w:val="100"/>
              <w:spacing w:line="256" w:lineRule="auto"/>
              <w:rPr>
                <w:szCs w:val="20"/>
                <w:lang w:eastAsia="x-none"/>
              </w:rPr>
            </w:pPr>
            <w:r>
              <w:rPr>
                <w:szCs w:val="20"/>
                <w:lang w:eastAsia="x-none"/>
              </w:rPr>
              <w:t>374,4</w:t>
            </w: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770DEB" w:rsidRPr="00536320" w:rsidRDefault="00770DEB" w:rsidP="00E613F6">
            <w:pPr>
              <w:pStyle w:val="100"/>
              <w:spacing w:line="256" w:lineRule="auto"/>
              <w:rPr>
                <w:szCs w:val="20"/>
                <w:lang w:eastAsia="en-US"/>
              </w:rPr>
            </w:pPr>
          </w:p>
        </w:tc>
        <w:tc>
          <w:tcPr>
            <w:tcW w:w="3251" w:type="pct"/>
            <w:tcBorders>
              <w:top w:val="single" w:sz="4" w:space="0" w:color="auto"/>
              <w:left w:val="single" w:sz="4" w:space="0" w:color="auto"/>
              <w:bottom w:val="single" w:sz="4" w:space="0" w:color="auto"/>
              <w:right w:val="single" w:sz="4" w:space="0" w:color="auto"/>
            </w:tcBorders>
            <w:vAlign w:val="center"/>
          </w:tcPr>
          <w:p w:rsidR="00770DEB" w:rsidRPr="00536320" w:rsidRDefault="00770DEB" w:rsidP="00E613F6">
            <w:pPr>
              <w:pStyle w:val="101"/>
              <w:spacing w:line="256" w:lineRule="auto"/>
              <w:jc w:val="center"/>
              <w:rPr>
                <w:b/>
                <w:szCs w:val="20"/>
                <w:lang w:eastAsia="en-US"/>
              </w:rPr>
            </w:pPr>
            <w:r w:rsidRPr="00536320">
              <w:rPr>
                <w:b/>
                <w:szCs w:val="20"/>
                <w:lang w:eastAsia="en-US"/>
              </w:rPr>
              <w:t>Газоснабжение</w:t>
            </w:r>
          </w:p>
        </w:tc>
        <w:tc>
          <w:tcPr>
            <w:tcW w:w="709" w:type="pct"/>
            <w:tcBorders>
              <w:top w:val="single" w:sz="4" w:space="0" w:color="auto"/>
              <w:left w:val="single" w:sz="4" w:space="0" w:color="auto"/>
              <w:bottom w:val="single" w:sz="4" w:space="0" w:color="auto"/>
              <w:right w:val="single" w:sz="4" w:space="0" w:color="auto"/>
            </w:tcBorders>
            <w:vAlign w:val="center"/>
          </w:tcPr>
          <w:p w:rsidR="00770DEB" w:rsidRPr="00536320" w:rsidRDefault="00770DEB" w:rsidP="00E613F6">
            <w:pPr>
              <w:pStyle w:val="100"/>
              <w:spacing w:line="256" w:lineRule="auto"/>
              <w:rPr>
                <w:szCs w:val="20"/>
                <w:lang w:eastAsia="en-US"/>
              </w:rPr>
            </w:pPr>
          </w:p>
        </w:tc>
      </w:tr>
      <w:tr w:rsidR="00C31EC1" w:rsidRPr="00C31EC1"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770DEB" w:rsidRPr="00536320" w:rsidRDefault="00770DEB" w:rsidP="00645CA6">
            <w:pPr>
              <w:pStyle w:val="100"/>
              <w:spacing w:line="256" w:lineRule="auto"/>
              <w:rPr>
                <w:szCs w:val="20"/>
              </w:rPr>
            </w:pPr>
            <w:r w:rsidRPr="00536320">
              <w:rPr>
                <w:szCs w:val="20"/>
              </w:rPr>
              <w:t xml:space="preserve">Раздел </w:t>
            </w:r>
            <w:r w:rsidR="00645CA6" w:rsidRPr="00536320">
              <w:rPr>
                <w:szCs w:val="20"/>
              </w:rPr>
              <w:t xml:space="preserve">6.4 </w:t>
            </w:r>
            <w:r w:rsidRPr="00536320">
              <w:rPr>
                <w:szCs w:val="20"/>
              </w:rPr>
              <w:t>пункт 1</w:t>
            </w:r>
          </w:p>
        </w:tc>
        <w:tc>
          <w:tcPr>
            <w:tcW w:w="3251" w:type="pct"/>
            <w:tcBorders>
              <w:top w:val="single" w:sz="4" w:space="0" w:color="auto"/>
              <w:left w:val="single" w:sz="4" w:space="0" w:color="auto"/>
              <w:bottom w:val="single" w:sz="4" w:space="0" w:color="auto"/>
              <w:right w:val="single" w:sz="4" w:space="0" w:color="auto"/>
            </w:tcBorders>
            <w:vAlign w:val="center"/>
          </w:tcPr>
          <w:p w:rsidR="00770DEB" w:rsidRPr="00536320" w:rsidRDefault="00536320" w:rsidP="00536320">
            <w:pPr>
              <w:rPr>
                <w:sz w:val="20"/>
                <w:szCs w:val="20"/>
              </w:rPr>
            </w:pPr>
            <w:r w:rsidRPr="00536320">
              <w:rPr>
                <w:sz w:val="20"/>
                <w:szCs w:val="20"/>
              </w:rPr>
              <w:t>Строительство распределительных газопроводов высокого давления (линейных объектов газоснабжения)</w:t>
            </w:r>
          </w:p>
        </w:tc>
        <w:tc>
          <w:tcPr>
            <w:tcW w:w="709" w:type="pct"/>
            <w:tcBorders>
              <w:top w:val="single" w:sz="4" w:space="0" w:color="auto"/>
              <w:left w:val="single" w:sz="4" w:space="0" w:color="auto"/>
              <w:bottom w:val="single" w:sz="4" w:space="0" w:color="auto"/>
              <w:right w:val="single" w:sz="4" w:space="0" w:color="auto"/>
            </w:tcBorders>
            <w:vAlign w:val="center"/>
          </w:tcPr>
          <w:p w:rsidR="00770DEB" w:rsidRPr="00536320" w:rsidRDefault="00536320" w:rsidP="00E613F6">
            <w:pPr>
              <w:pStyle w:val="100"/>
              <w:spacing w:line="256" w:lineRule="auto"/>
              <w:rPr>
                <w:szCs w:val="20"/>
                <w:lang w:eastAsia="en-US"/>
              </w:rPr>
            </w:pPr>
            <w:r w:rsidRPr="00536320">
              <w:rPr>
                <w:szCs w:val="20"/>
              </w:rPr>
              <w:t>111,7</w:t>
            </w:r>
          </w:p>
        </w:tc>
      </w:tr>
      <w:tr w:rsidR="00536320" w:rsidRPr="00C31EC1" w:rsidTr="00536320">
        <w:trPr>
          <w:cantSplit/>
        </w:trPr>
        <w:tc>
          <w:tcPr>
            <w:tcW w:w="1040" w:type="pct"/>
            <w:tcBorders>
              <w:top w:val="single" w:sz="4" w:space="0" w:color="auto"/>
              <w:left w:val="single" w:sz="4" w:space="0" w:color="auto"/>
              <w:bottom w:val="single" w:sz="4" w:space="0" w:color="auto"/>
              <w:right w:val="single" w:sz="4" w:space="0" w:color="auto"/>
            </w:tcBorders>
            <w:vAlign w:val="center"/>
          </w:tcPr>
          <w:p w:rsidR="00536320" w:rsidRPr="00536320" w:rsidRDefault="00536320" w:rsidP="00536320">
            <w:pPr>
              <w:jc w:val="center"/>
              <w:rPr>
                <w:sz w:val="20"/>
                <w:szCs w:val="20"/>
              </w:rPr>
            </w:pPr>
            <w:r w:rsidRPr="00536320">
              <w:rPr>
                <w:sz w:val="20"/>
                <w:szCs w:val="20"/>
              </w:rPr>
              <w:t>Раздел 6.4 пункт 2</w:t>
            </w:r>
          </w:p>
        </w:tc>
        <w:tc>
          <w:tcPr>
            <w:tcW w:w="3251" w:type="pct"/>
            <w:tcBorders>
              <w:top w:val="single" w:sz="4" w:space="0" w:color="auto"/>
              <w:left w:val="single" w:sz="4" w:space="0" w:color="auto"/>
              <w:bottom w:val="single" w:sz="4" w:space="0" w:color="auto"/>
              <w:right w:val="single" w:sz="4" w:space="0" w:color="auto"/>
            </w:tcBorders>
            <w:vAlign w:val="center"/>
          </w:tcPr>
          <w:p w:rsidR="00536320" w:rsidRPr="00536320" w:rsidRDefault="00536320" w:rsidP="00536320">
            <w:pPr>
              <w:rPr>
                <w:sz w:val="20"/>
                <w:szCs w:val="20"/>
              </w:rPr>
            </w:pPr>
            <w:r w:rsidRPr="00536320">
              <w:rPr>
                <w:sz w:val="20"/>
                <w:szCs w:val="20"/>
              </w:rPr>
              <w:t>Строительство распределительных газопроводов низкого давления (линейных объектов газоснабжения)</w:t>
            </w:r>
          </w:p>
        </w:tc>
        <w:tc>
          <w:tcPr>
            <w:tcW w:w="709" w:type="pct"/>
            <w:tcBorders>
              <w:top w:val="single" w:sz="4" w:space="0" w:color="auto"/>
              <w:left w:val="single" w:sz="4" w:space="0" w:color="auto"/>
              <w:bottom w:val="single" w:sz="4" w:space="0" w:color="auto"/>
              <w:right w:val="single" w:sz="4" w:space="0" w:color="auto"/>
            </w:tcBorders>
            <w:vAlign w:val="center"/>
          </w:tcPr>
          <w:p w:rsidR="00536320" w:rsidRPr="00536320" w:rsidRDefault="00536320" w:rsidP="00536320">
            <w:pPr>
              <w:pStyle w:val="100"/>
              <w:spacing w:line="256" w:lineRule="auto"/>
              <w:rPr>
                <w:szCs w:val="20"/>
                <w:lang w:eastAsia="en-US"/>
              </w:rPr>
            </w:pPr>
            <w:r w:rsidRPr="00536320">
              <w:rPr>
                <w:szCs w:val="20"/>
              </w:rPr>
              <w:t xml:space="preserve">209,7  </w:t>
            </w:r>
          </w:p>
        </w:tc>
      </w:tr>
      <w:tr w:rsidR="00C31EC1" w:rsidRPr="00C31EC1" w:rsidTr="00645CA6">
        <w:trPr>
          <w:cantSplit/>
        </w:trPr>
        <w:tc>
          <w:tcPr>
            <w:tcW w:w="1040" w:type="pct"/>
            <w:tcBorders>
              <w:top w:val="single" w:sz="4" w:space="0" w:color="auto"/>
              <w:left w:val="single" w:sz="4" w:space="0" w:color="auto"/>
              <w:bottom w:val="single" w:sz="4" w:space="0" w:color="auto"/>
              <w:right w:val="single" w:sz="4" w:space="0" w:color="auto"/>
            </w:tcBorders>
            <w:vAlign w:val="center"/>
          </w:tcPr>
          <w:p w:rsidR="00770DEB" w:rsidRPr="00536320" w:rsidRDefault="00770DEB" w:rsidP="00536320">
            <w:pPr>
              <w:jc w:val="center"/>
              <w:rPr>
                <w:sz w:val="20"/>
                <w:szCs w:val="20"/>
              </w:rPr>
            </w:pPr>
            <w:r w:rsidRPr="00536320">
              <w:rPr>
                <w:sz w:val="20"/>
                <w:szCs w:val="20"/>
              </w:rPr>
              <w:t xml:space="preserve">Раздел </w:t>
            </w:r>
            <w:r w:rsidR="00645CA6" w:rsidRPr="00536320">
              <w:rPr>
                <w:sz w:val="20"/>
                <w:szCs w:val="20"/>
              </w:rPr>
              <w:t>6.4</w:t>
            </w:r>
            <w:r w:rsidRPr="00536320">
              <w:rPr>
                <w:sz w:val="20"/>
                <w:szCs w:val="20"/>
              </w:rPr>
              <w:t xml:space="preserve"> пункт </w:t>
            </w:r>
            <w:r w:rsidR="00536320" w:rsidRPr="00536320">
              <w:rPr>
                <w:sz w:val="20"/>
                <w:szCs w:val="20"/>
              </w:rPr>
              <w:t>3</w:t>
            </w:r>
          </w:p>
        </w:tc>
        <w:tc>
          <w:tcPr>
            <w:tcW w:w="3251" w:type="pct"/>
            <w:tcBorders>
              <w:top w:val="single" w:sz="4" w:space="0" w:color="auto"/>
              <w:left w:val="single" w:sz="4" w:space="0" w:color="auto"/>
              <w:bottom w:val="single" w:sz="4" w:space="0" w:color="auto"/>
              <w:right w:val="single" w:sz="4" w:space="0" w:color="auto"/>
            </w:tcBorders>
            <w:vAlign w:val="center"/>
          </w:tcPr>
          <w:p w:rsidR="00770DEB" w:rsidRPr="00536320" w:rsidRDefault="00536320" w:rsidP="00536320">
            <w:pPr>
              <w:rPr>
                <w:sz w:val="20"/>
                <w:szCs w:val="20"/>
              </w:rPr>
            </w:pPr>
            <w:r w:rsidRPr="00536320">
              <w:rPr>
                <w:sz w:val="20"/>
                <w:szCs w:val="20"/>
              </w:rPr>
              <w:t>Строительство пунктов редуцирования газа</w:t>
            </w:r>
          </w:p>
        </w:tc>
        <w:tc>
          <w:tcPr>
            <w:tcW w:w="709" w:type="pct"/>
            <w:tcBorders>
              <w:top w:val="single" w:sz="4" w:space="0" w:color="auto"/>
              <w:left w:val="single" w:sz="4" w:space="0" w:color="auto"/>
              <w:bottom w:val="single" w:sz="4" w:space="0" w:color="auto"/>
              <w:right w:val="single" w:sz="4" w:space="0" w:color="auto"/>
            </w:tcBorders>
            <w:vAlign w:val="center"/>
          </w:tcPr>
          <w:p w:rsidR="00770DEB" w:rsidRPr="00536320" w:rsidRDefault="00536320" w:rsidP="00E613F6">
            <w:pPr>
              <w:pStyle w:val="100"/>
              <w:spacing w:line="256" w:lineRule="auto"/>
              <w:rPr>
                <w:szCs w:val="20"/>
                <w:lang w:eastAsia="en-US"/>
              </w:rPr>
            </w:pPr>
            <w:r w:rsidRPr="00536320">
              <w:rPr>
                <w:szCs w:val="20"/>
              </w:rPr>
              <w:t>8</w:t>
            </w:r>
            <w:r w:rsidR="00770DEB" w:rsidRPr="00536320">
              <w:rPr>
                <w:szCs w:val="20"/>
              </w:rPr>
              <w:t xml:space="preserve">  </w:t>
            </w:r>
          </w:p>
        </w:tc>
      </w:tr>
      <w:tr w:rsidR="00C31EC1" w:rsidRPr="00C31EC1" w:rsidTr="00770DEB">
        <w:trPr>
          <w:cantSplit/>
        </w:trPr>
        <w:tc>
          <w:tcPr>
            <w:tcW w:w="1040" w:type="pct"/>
            <w:tcBorders>
              <w:top w:val="single" w:sz="4" w:space="0" w:color="auto"/>
              <w:left w:val="single" w:sz="4" w:space="0" w:color="auto"/>
              <w:bottom w:val="single" w:sz="4" w:space="0" w:color="auto"/>
              <w:right w:val="single" w:sz="4" w:space="0" w:color="auto"/>
            </w:tcBorders>
            <w:vAlign w:val="center"/>
          </w:tcPr>
          <w:p w:rsidR="00770DEB" w:rsidRPr="00C31EC1" w:rsidRDefault="00770DEB" w:rsidP="00E613F6">
            <w:pPr>
              <w:pStyle w:val="100"/>
              <w:spacing w:line="256" w:lineRule="auto"/>
              <w:rPr>
                <w:color w:val="FF0000"/>
                <w:szCs w:val="20"/>
                <w:lang w:eastAsia="en-US"/>
              </w:rPr>
            </w:pPr>
          </w:p>
        </w:tc>
        <w:tc>
          <w:tcPr>
            <w:tcW w:w="3251" w:type="pct"/>
            <w:tcBorders>
              <w:top w:val="single" w:sz="4" w:space="0" w:color="auto"/>
              <w:left w:val="single" w:sz="4" w:space="0" w:color="auto"/>
              <w:bottom w:val="single" w:sz="4" w:space="0" w:color="auto"/>
              <w:right w:val="single" w:sz="4" w:space="0" w:color="auto"/>
            </w:tcBorders>
            <w:vAlign w:val="center"/>
          </w:tcPr>
          <w:p w:rsidR="00770DEB" w:rsidRPr="00C31EC1" w:rsidRDefault="00770DEB" w:rsidP="00E613F6">
            <w:pPr>
              <w:pStyle w:val="af1"/>
              <w:rPr>
                <w:rFonts w:ascii="Times New Roman" w:hAnsi="Times New Roman"/>
                <w:color w:val="FF0000"/>
                <w:sz w:val="20"/>
                <w:szCs w:val="20"/>
                <w:lang w:eastAsia="en-US"/>
              </w:rPr>
            </w:pPr>
            <w:r w:rsidRPr="00C00BD7">
              <w:rPr>
                <w:rFonts w:ascii="Times New Roman" w:hAnsi="Times New Roman"/>
                <w:color w:val="000000" w:themeColor="text1"/>
                <w:sz w:val="20"/>
                <w:szCs w:val="20"/>
                <w:lang w:eastAsia="en-US"/>
              </w:rPr>
              <w:t>Электроснабжение</w:t>
            </w:r>
          </w:p>
        </w:tc>
        <w:tc>
          <w:tcPr>
            <w:tcW w:w="709" w:type="pct"/>
            <w:tcBorders>
              <w:top w:val="single" w:sz="4" w:space="0" w:color="auto"/>
              <w:left w:val="single" w:sz="4" w:space="0" w:color="auto"/>
              <w:bottom w:val="single" w:sz="4" w:space="0" w:color="auto"/>
              <w:right w:val="single" w:sz="4" w:space="0" w:color="auto"/>
            </w:tcBorders>
            <w:vAlign w:val="center"/>
          </w:tcPr>
          <w:p w:rsidR="00770DEB" w:rsidRPr="00C31EC1" w:rsidRDefault="00770DEB" w:rsidP="00E613F6">
            <w:pPr>
              <w:pStyle w:val="100"/>
              <w:spacing w:line="256" w:lineRule="auto"/>
              <w:rPr>
                <w:color w:val="FF0000"/>
                <w:szCs w:val="20"/>
                <w:lang w:eastAsia="en-US"/>
              </w:rPr>
            </w:pPr>
          </w:p>
        </w:tc>
      </w:tr>
      <w:tr w:rsidR="00C31EC1" w:rsidRPr="00D86839" w:rsidTr="009B6813">
        <w:trPr>
          <w:cantSplit/>
        </w:trPr>
        <w:tc>
          <w:tcPr>
            <w:tcW w:w="1040" w:type="pct"/>
            <w:tcBorders>
              <w:top w:val="single" w:sz="4" w:space="0" w:color="auto"/>
              <w:left w:val="single" w:sz="4" w:space="0" w:color="auto"/>
              <w:bottom w:val="single" w:sz="4" w:space="0" w:color="auto"/>
              <w:right w:val="single" w:sz="4" w:space="0" w:color="auto"/>
            </w:tcBorders>
            <w:vAlign w:val="center"/>
          </w:tcPr>
          <w:p w:rsidR="00770DEB" w:rsidRPr="00D86839" w:rsidRDefault="00166B8C" w:rsidP="009B6813">
            <w:pPr>
              <w:pStyle w:val="100"/>
              <w:spacing w:line="256" w:lineRule="auto"/>
              <w:rPr>
                <w:color w:val="000000" w:themeColor="text1"/>
                <w:szCs w:val="20"/>
                <w:lang w:eastAsia="en-US"/>
              </w:rPr>
            </w:pPr>
            <w:r w:rsidRPr="00D86839">
              <w:rPr>
                <w:color w:val="000000" w:themeColor="text1"/>
                <w:szCs w:val="20"/>
              </w:rPr>
              <w:t>Раздел 6.5</w:t>
            </w:r>
            <w:r w:rsidR="00770DEB" w:rsidRPr="00D86839">
              <w:rPr>
                <w:color w:val="000000" w:themeColor="text1"/>
                <w:szCs w:val="20"/>
              </w:rPr>
              <w:t xml:space="preserve"> пункт 1</w:t>
            </w:r>
          </w:p>
        </w:tc>
        <w:tc>
          <w:tcPr>
            <w:tcW w:w="3251" w:type="pct"/>
            <w:tcBorders>
              <w:top w:val="single" w:sz="4" w:space="0" w:color="auto"/>
              <w:left w:val="single" w:sz="4" w:space="0" w:color="auto"/>
              <w:bottom w:val="single" w:sz="4" w:space="0" w:color="auto"/>
              <w:right w:val="single" w:sz="4" w:space="0" w:color="auto"/>
            </w:tcBorders>
            <w:vAlign w:val="center"/>
          </w:tcPr>
          <w:p w:rsidR="00770DEB" w:rsidRPr="00D86839" w:rsidRDefault="00D86839" w:rsidP="00E613F6">
            <w:pPr>
              <w:pStyle w:val="101"/>
              <w:spacing w:line="256" w:lineRule="auto"/>
              <w:rPr>
                <w:szCs w:val="20"/>
              </w:rPr>
            </w:pPr>
            <w:r w:rsidRPr="00D86839">
              <w:rPr>
                <w:szCs w:val="20"/>
              </w:rPr>
              <w:t>Мероприятия инвестиционной программы  на 2021 г.</w:t>
            </w:r>
          </w:p>
        </w:tc>
        <w:tc>
          <w:tcPr>
            <w:tcW w:w="709" w:type="pct"/>
            <w:tcBorders>
              <w:top w:val="single" w:sz="4" w:space="0" w:color="auto"/>
              <w:left w:val="single" w:sz="4" w:space="0" w:color="auto"/>
              <w:bottom w:val="single" w:sz="4" w:space="0" w:color="auto"/>
              <w:right w:val="single" w:sz="4" w:space="0" w:color="auto"/>
            </w:tcBorders>
            <w:vAlign w:val="center"/>
          </w:tcPr>
          <w:p w:rsidR="00770DEB" w:rsidRPr="00D86839" w:rsidRDefault="00C00BD7" w:rsidP="00E613F6">
            <w:pPr>
              <w:pStyle w:val="100"/>
              <w:spacing w:line="256" w:lineRule="auto"/>
              <w:rPr>
                <w:color w:val="000000" w:themeColor="text1"/>
                <w:szCs w:val="20"/>
                <w:lang w:eastAsia="en-US"/>
              </w:rPr>
            </w:pPr>
            <w:r>
              <w:rPr>
                <w:color w:val="000000" w:themeColor="text1"/>
                <w:szCs w:val="20"/>
                <w:lang w:eastAsia="en-US"/>
              </w:rPr>
              <w:t>87,3</w:t>
            </w:r>
          </w:p>
        </w:tc>
      </w:tr>
      <w:tr w:rsidR="00D86839" w:rsidRPr="00D86839" w:rsidTr="009B6813">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86839" w:rsidRPr="00D86839" w:rsidRDefault="00D86839" w:rsidP="00D86839">
            <w:pPr>
              <w:pStyle w:val="100"/>
              <w:spacing w:line="256" w:lineRule="auto"/>
              <w:rPr>
                <w:color w:val="000000" w:themeColor="text1"/>
                <w:szCs w:val="20"/>
              </w:rPr>
            </w:pPr>
            <w:r w:rsidRPr="00D86839">
              <w:rPr>
                <w:color w:val="000000" w:themeColor="text1"/>
                <w:szCs w:val="20"/>
              </w:rPr>
              <w:t>Раздел 6.5 пункт 2</w:t>
            </w:r>
          </w:p>
        </w:tc>
        <w:tc>
          <w:tcPr>
            <w:tcW w:w="3251" w:type="pct"/>
            <w:tcBorders>
              <w:top w:val="single" w:sz="4" w:space="0" w:color="auto"/>
              <w:left w:val="single" w:sz="4" w:space="0" w:color="auto"/>
              <w:bottom w:val="single" w:sz="4" w:space="0" w:color="auto"/>
              <w:right w:val="single" w:sz="4" w:space="0" w:color="auto"/>
            </w:tcBorders>
            <w:vAlign w:val="center"/>
          </w:tcPr>
          <w:p w:rsidR="00D86839" w:rsidRPr="00D86839" w:rsidRDefault="00D86839" w:rsidP="00D86839">
            <w:pPr>
              <w:pStyle w:val="101"/>
              <w:spacing w:line="256" w:lineRule="auto"/>
              <w:rPr>
                <w:szCs w:val="20"/>
              </w:rPr>
            </w:pPr>
            <w:r w:rsidRPr="00D86839">
              <w:rPr>
                <w:szCs w:val="20"/>
              </w:rPr>
              <w:t>Мероприятия инвестиционной программы  на 2022 г.</w:t>
            </w:r>
          </w:p>
        </w:tc>
        <w:tc>
          <w:tcPr>
            <w:tcW w:w="709" w:type="pct"/>
            <w:tcBorders>
              <w:top w:val="single" w:sz="4" w:space="0" w:color="auto"/>
              <w:left w:val="single" w:sz="4" w:space="0" w:color="auto"/>
              <w:bottom w:val="single" w:sz="4" w:space="0" w:color="auto"/>
              <w:right w:val="single" w:sz="4" w:space="0" w:color="auto"/>
            </w:tcBorders>
            <w:vAlign w:val="center"/>
          </w:tcPr>
          <w:p w:rsidR="00D86839" w:rsidRPr="00D86839" w:rsidRDefault="00C00BD7" w:rsidP="00E613F6">
            <w:pPr>
              <w:pStyle w:val="100"/>
              <w:spacing w:line="256" w:lineRule="auto"/>
              <w:rPr>
                <w:color w:val="000000" w:themeColor="text1"/>
                <w:szCs w:val="20"/>
                <w:lang w:eastAsia="en-US"/>
              </w:rPr>
            </w:pPr>
            <w:r>
              <w:rPr>
                <w:color w:val="000000" w:themeColor="text1"/>
                <w:szCs w:val="20"/>
                <w:lang w:eastAsia="en-US"/>
              </w:rPr>
              <w:t>109,4</w:t>
            </w:r>
          </w:p>
        </w:tc>
      </w:tr>
      <w:tr w:rsidR="00D86839" w:rsidRPr="00D86839" w:rsidTr="009B6813">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86839" w:rsidRPr="00D86839" w:rsidRDefault="00D86839" w:rsidP="00D86839">
            <w:pPr>
              <w:pStyle w:val="100"/>
              <w:spacing w:line="256" w:lineRule="auto"/>
              <w:rPr>
                <w:color w:val="000000" w:themeColor="text1"/>
                <w:szCs w:val="20"/>
              </w:rPr>
            </w:pPr>
            <w:r w:rsidRPr="00D86839">
              <w:rPr>
                <w:color w:val="000000" w:themeColor="text1"/>
                <w:szCs w:val="20"/>
              </w:rPr>
              <w:t>Раздел 6.5 пункт 3</w:t>
            </w:r>
          </w:p>
        </w:tc>
        <w:tc>
          <w:tcPr>
            <w:tcW w:w="3251" w:type="pct"/>
            <w:tcBorders>
              <w:top w:val="single" w:sz="4" w:space="0" w:color="auto"/>
              <w:left w:val="single" w:sz="4" w:space="0" w:color="auto"/>
              <w:bottom w:val="single" w:sz="4" w:space="0" w:color="auto"/>
              <w:right w:val="single" w:sz="4" w:space="0" w:color="auto"/>
            </w:tcBorders>
            <w:vAlign w:val="center"/>
          </w:tcPr>
          <w:p w:rsidR="00D86839" w:rsidRPr="00D86839" w:rsidRDefault="00D86839" w:rsidP="00E077BE">
            <w:pPr>
              <w:pStyle w:val="101"/>
              <w:spacing w:line="256" w:lineRule="auto"/>
              <w:rPr>
                <w:szCs w:val="20"/>
              </w:rPr>
            </w:pPr>
            <w:r w:rsidRPr="00D86839">
              <w:rPr>
                <w:szCs w:val="20"/>
              </w:rPr>
              <w:t>Мероприятия инвестиционной программы  на 202</w:t>
            </w:r>
            <w:r w:rsidR="00E077BE">
              <w:rPr>
                <w:szCs w:val="20"/>
              </w:rPr>
              <w:t>3</w:t>
            </w:r>
            <w:r w:rsidRPr="00D86839">
              <w:rPr>
                <w:szCs w:val="20"/>
              </w:rPr>
              <w:t xml:space="preserve"> г.</w:t>
            </w:r>
          </w:p>
        </w:tc>
        <w:tc>
          <w:tcPr>
            <w:tcW w:w="709" w:type="pct"/>
            <w:tcBorders>
              <w:top w:val="single" w:sz="4" w:space="0" w:color="auto"/>
              <w:left w:val="single" w:sz="4" w:space="0" w:color="auto"/>
              <w:bottom w:val="single" w:sz="4" w:space="0" w:color="auto"/>
              <w:right w:val="single" w:sz="4" w:space="0" w:color="auto"/>
            </w:tcBorders>
            <w:vAlign w:val="center"/>
          </w:tcPr>
          <w:p w:rsidR="00D86839" w:rsidRPr="00D86839" w:rsidRDefault="00C00BD7" w:rsidP="00E613F6">
            <w:pPr>
              <w:pStyle w:val="100"/>
              <w:spacing w:line="256" w:lineRule="auto"/>
              <w:rPr>
                <w:color w:val="000000" w:themeColor="text1"/>
                <w:szCs w:val="20"/>
                <w:lang w:eastAsia="en-US"/>
              </w:rPr>
            </w:pPr>
            <w:r>
              <w:rPr>
                <w:color w:val="000000" w:themeColor="text1"/>
                <w:szCs w:val="20"/>
                <w:lang w:eastAsia="en-US"/>
              </w:rPr>
              <w:t>97,8</w:t>
            </w:r>
          </w:p>
        </w:tc>
      </w:tr>
      <w:tr w:rsidR="00D86839" w:rsidRPr="00D86839" w:rsidTr="009B6813">
        <w:trPr>
          <w:cantSplit/>
        </w:trPr>
        <w:tc>
          <w:tcPr>
            <w:tcW w:w="1040" w:type="pct"/>
            <w:tcBorders>
              <w:top w:val="single" w:sz="4" w:space="0" w:color="auto"/>
              <w:left w:val="single" w:sz="4" w:space="0" w:color="auto"/>
              <w:bottom w:val="single" w:sz="4" w:space="0" w:color="auto"/>
              <w:right w:val="single" w:sz="4" w:space="0" w:color="auto"/>
            </w:tcBorders>
            <w:vAlign w:val="center"/>
          </w:tcPr>
          <w:p w:rsidR="00D86839" w:rsidRPr="00D86839" w:rsidRDefault="00D86839" w:rsidP="00D86839">
            <w:pPr>
              <w:pStyle w:val="100"/>
              <w:spacing w:line="256" w:lineRule="auto"/>
              <w:rPr>
                <w:color w:val="000000" w:themeColor="text1"/>
                <w:szCs w:val="20"/>
              </w:rPr>
            </w:pPr>
            <w:r w:rsidRPr="00D86839">
              <w:rPr>
                <w:color w:val="000000" w:themeColor="text1"/>
                <w:szCs w:val="20"/>
              </w:rPr>
              <w:t>Раздел 6.5 пункт 4</w:t>
            </w:r>
          </w:p>
        </w:tc>
        <w:tc>
          <w:tcPr>
            <w:tcW w:w="3251" w:type="pct"/>
            <w:tcBorders>
              <w:top w:val="single" w:sz="4" w:space="0" w:color="auto"/>
              <w:left w:val="single" w:sz="4" w:space="0" w:color="auto"/>
              <w:bottom w:val="single" w:sz="4" w:space="0" w:color="auto"/>
              <w:right w:val="single" w:sz="4" w:space="0" w:color="auto"/>
            </w:tcBorders>
            <w:vAlign w:val="center"/>
          </w:tcPr>
          <w:p w:rsidR="00D86839" w:rsidRPr="00D86839" w:rsidRDefault="00D86839" w:rsidP="00E613F6">
            <w:pPr>
              <w:pStyle w:val="101"/>
              <w:spacing w:line="256" w:lineRule="auto"/>
              <w:rPr>
                <w:szCs w:val="20"/>
              </w:rPr>
            </w:pPr>
            <w:r w:rsidRPr="00D86839">
              <w:rPr>
                <w:szCs w:val="20"/>
              </w:rPr>
              <w:t>Строительство ТП 10(6)/0,4 кВ и распределительных сетей 10(6) кВ</w:t>
            </w:r>
          </w:p>
        </w:tc>
        <w:tc>
          <w:tcPr>
            <w:tcW w:w="709" w:type="pct"/>
            <w:tcBorders>
              <w:top w:val="single" w:sz="4" w:space="0" w:color="auto"/>
              <w:left w:val="single" w:sz="4" w:space="0" w:color="auto"/>
              <w:bottom w:val="single" w:sz="4" w:space="0" w:color="auto"/>
              <w:right w:val="single" w:sz="4" w:space="0" w:color="auto"/>
            </w:tcBorders>
            <w:vAlign w:val="center"/>
          </w:tcPr>
          <w:p w:rsidR="00D86839" w:rsidRPr="00D86839" w:rsidRDefault="00C00BD7" w:rsidP="00E613F6">
            <w:pPr>
              <w:pStyle w:val="100"/>
              <w:spacing w:line="256" w:lineRule="auto"/>
              <w:rPr>
                <w:color w:val="000000" w:themeColor="text1"/>
                <w:szCs w:val="20"/>
                <w:lang w:eastAsia="en-US"/>
              </w:rPr>
            </w:pPr>
            <w:r>
              <w:rPr>
                <w:color w:val="000000" w:themeColor="text1"/>
                <w:szCs w:val="20"/>
                <w:lang w:eastAsia="en-US"/>
              </w:rPr>
              <w:t>138,5</w:t>
            </w:r>
          </w:p>
        </w:tc>
      </w:tr>
      <w:tr w:rsidR="005F102D" w:rsidRPr="00D86839" w:rsidTr="009B6813">
        <w:trPr>
          <w:cantSplit/>
        </w:trPr>
        <w:tc>
          <w:tcPr>
            <w:tcW w:w="1040" w:type="pct"/>
            <w:tcBorders>
              <w:top w:val="single" w:sz="4" w:space="0" w:color="auto"/>
              <w:left w:val="single" w:sz="4" w:space="0" w:color="auto"/>
              <w:bottom w:val="single" w:sz="4" w:space="0" w:color="auto"/>
              <w:right w:val="single" w:sz="4" w:space="0" w:color="auto"/>
            </w:tcBorders>
            <w:vAlign w:val="center"/>
          </w:tcPr>
          <w:p w:rsidR="005F102D" w:rsidRPr="00D86839" w:rsidRDefault="005F102D" w:rsidP="00D86839">
            <w:pPr>
              <w:pStyle w:val="100"/>
              <w:spacing w:line="256" w:lineRule="auto"/>
              <w:rPr>
                <w:color w:val="000000" w:themeColor="text1"/>
                <w:szCs w:val="20"/>
              </w:rPr>
            </w:pPr>
          </w:p>
        </w:tc>
        <w:tc>
          <w:tcPr>
            <w:tcW w:w="3251" w:type="pct"/>
            <w:tcBorders>
              <w:top w:val="single" w:sz="4" w:space="0" w:color="auto"/>
              <w:left w:val="single" w:sz="4" w:space="0" w:color="auto"/>
              <w:bottom w:val="single" w:sz="4" w:space="0" w:color="auto"/>
              <w:right w:val="single" w:sz="4" w:space="0" w:color="auto"/>
            </w:tcBorders>
            <w:vAlign w:val="center"/>
          </w:tcPr>
          <w:p w:rsidR="005F102D" w:rsidRPr="00D86839" w:rsidRDefault="005F102D" w:rsidP="005F102D">
            <w:pPr>
              <w:pStyle w:val="af1"/>
              <w:rPr>
                <w:szCs w:val="20"/>
              </w:rPr>
            </w:pPr>
            <w:r w:rsidRPr="005F102D">
              <w:rPr>
                <w:rFonts w:ascii="Times New Roman" w:hAnsi="Times New Roman"/>
                <w:color w:val="000000" w:themeColor="text1"/>
                <w:sz w:val="20"/>
                <w:szCs w:val="20"/>
                <w:lang w:eastAsia="en-US"/>
              </w:rPr>
              <w:t>Обращение с ТКО</w:t>
            </w:r>
          </w:p>
        </w:tc>
        <w:tc>
          <w:tcPr>
            <w:tcW w:w="709" w:type="pct"/>
            <w:tcBorders>
              <w:top w:val="single" w:sz="4" w:space="0" w:color="auto"/>
              <w:left w:val="single" w:sz="4" w:space="0" w:color="auto"/>
              <w:bottom w:val="single" w:sz="4" w:space="0" w:color="auto"/>
              <w:right w:val="single" w:sz="4" w:space="0" w:color="auto"/>
            </w:tcBorders>
            <w:vAlign w:val="center"/>
          </w:tcPr>
          <w:p w:rsidR="005F102D" w:rsidRDefault="005F102D" w:rsidP="00E613F6">
            <w:pPr>
              <w:pStyle w:val="100"/>
              <w:spacing w:line="256" w:lineRule="auto"/>
              <w:rPr>
                <w:color w:val="000000" w:themeColor="text1"/>
                <w:szCs w:val="20"/>
                <w:lang w:eastAsia="en-US"/>
              </w:rPr>
            </w:pPr>
          </w:p>
        </w:tc>
      </w:tr>
      <w:tr w:rsidR="00A94399" w:rsidRPr="00C31EC1" w:rsidTr="009B6813">
        <w:trPr>
          <w:cantSplit/>
        </w:trPr>
        <w:tc>
          <w:tcPr>
            <w:tcW w:w="1040" w:type="pct"/>
            <w:tcBorders>
              <w:top w:val="single" w:sz="4" w:space="0" w:color="auto"/>
              <w:left w:val="single" w:sz="4" w:space="0" w:color="auto"/>
              <w:bottom w:val="single" w:sz="4" w:space="0" w:color="auto"/>
              <w:right w:val="single" w:sz="4" w:space="0" w:color="auto"/>
            </w:tcBorders>
            <w:vAlign w:val="center"/>
          </w:tcPr>
          <w:p w:rsidR="00A94399" w:rsidRPr="004E05BF" w:rsidRDefault="00A94399" w:rsidP="004E05BF">
            <w:pPr>
              <w:pStyle w:val="100"/>
              <w:spacing w:line="256" w:lineRule="auto"/>
              <w:rPr>
                <w:szCs w:val="20"/>
              </w:rPr>
            </w:pPr>
            <w:r w:rsidRPr="004E05BF">
              <w:rPr>
                <w:szCs w:val="20"/>
              </w:rPr>
              <w:t xml:space="preserve">Раздел 6.6 пункт </w:t>
            </w:r>
            <w:r w:rsidR="004E05BF" w:rsidRPr="004E05BF">
              <w:rPr>
                <w:szCs w:val="20"/>
              </w:rPr>
              <w:t>1</w:t>
            </w:r>
          </w:p>
        </w:tc>
        <w:tc>
          <w:tcPr>
            <w:tcW w:w="3251" w:type="pct"/>
            <w:tcBorders>
              <w:top w:val="single" w:sz="4" w:space="0" w:color="auto"/>
              <w:left w:val="single" w:sz="4" w:space="0" w:color="auto"/>
              <w:bottom w:val="single" w:sz="4" w:space="0" w:color="auto"/>
              <w:right w:val="single" w:sz="4" w:space="0" w:color="auto"/>
            </w:tcBorders>
            <w:vAlign w:val="center"/>
          </w:tcPr>
          <w:p w:rsidR="00A94399" w:rsidRPr="004E05BF" w:rsidRDefault="00A94399" w:rsidP="00B14BCF">
            <w:pPr>
              <w:pStyle w:val="101"/>
              <w:spacing w:line="254" w:lineRule="auto"/>
              <w:rPr>
                <w:szCs w:val="20"/>
                <w:lang w:eastAsia="en-US"/>
              </w:rPr>
            </w:pPr>
            <w:r w:rsidRPr="004E05BF">
              <w:rPr>
                <w:szCs w:val="20"/>
                <w:lang w:eastAsia="en-US"/>
              </w:rPr>
              <w:t>Организация деятельности по раздельному сбору твердых коммунальных отходов</w:t>
            </w:r>
          </w:p>
        </w:tc>
        <w:tc>
          <w:tcPr>
            <w:tcW w:w="709" w:type="pct"/>
            <w:tcBorders>
              <w:top w:val="single" w:sz="4" w:space="0" w:color="auto"/>
              <w:left w:val="single" w:sz="4" w:space="0" w:color="auto"/>
              <w:bottom w:val="single" w:sz="4" w:space="0" w:color="auto"/>
              <w:right w:val="single" w:sz="4" w:space="0" w:color="auto"/>
            </w:tcBorders>
            <w:vAlign w:val="center"/>
          </w:tcPr>
          <w:p w:rsidR="00A94399" w:rsidRPr="004E05BF" w:rsidRDefault="004E05BF" w:rsidP="00B14BCF">
            <w:pPr>
              <w:pStyle w:val="100"/>
              <w:spacing w:line="254" w:lineRule="auto"/>
              <w:rPr>
                <w:szCs w:val="20"/>
                <w:lang w:eastAsia="en-US"/>
              </w:rPr>
            </w:pPr>
            <w:r w:rsidRPr="004E05BF">
              <w:rPr>
                <w:szCs w:val="20"/>
                <w:lang w:eastAsia="en-US"/>
              </w:rPr>
              <w:t>60,0</w:t>
            </w:r>
          </w:p>
        </w:tc>
      </w:tr>
    </w:tbl>
    <w:p w:rsidR="00141939" w:rsidRPr="00C31EC1" w:rsidRDefault="00141939" w:rsidP="00141939">
      <w:pPr>
        <w:pStyle w:val="a5"/>
        <w:rPr>
          <w:rFonts w:ascii="Times New Roman" w:hAnsi="Times New Roman"/>
          <w:color w:val="FF0000"/>
        </w:rPr>
      </w:pPr>
    </w:p>
    <w:p w:rsidR="00141939" w:rsidRPr="00C31EC1" w:rsidRDefault="00141939" w:rsidP="00141939">
      <w:pPr>
        <w:pStyle w:val="a5"/>
        <w:rPr>
          <w:rFonts w:ascii="Times New Roman" w:hAnsi="Times New Roman"/>
          <w:color w:val="FF0000"/>
        </w:rPr>
      </w:pPr>
    </w:p>
    <w:p w:rsidR="00141939" w:rsidRPr="00F5195B" w:rsidRDefault="00141939" w:rsidP="00141939">
      <w:pPr>
        <w:pStyle w:val="12"/>
        <w:ind w:firstLine="0"/>
        <w:rPr>
          <w:rFonts w:ascii="Times New Roman" w:hAnsi="Times New Roman"/>
        </w:rPr>
      </w:pPr>
      <w:bookmarkStart w:id="92" w:name="_Toc53583735"/>
      <w:r w:rsidRPr="00F5195B">
        <w:rPr>
          <w:rFonts w:ascii="Times New Roman" w:hAnsi="Times New Roman"/>
        </w:rPr>
        <w:lastRenderedPageBreak/>
        <w:t>Финансовые потребности для реализации программы</w:t>
      </w:r>
      <w:bookmarkEnd w:id="92"/>
    </w:p>
    <w:p w:rsidR="0050145F" w:rsidRPr="00536320" w:rsidRDefault="0050145F" w:rsidP="0050145F">
      <w:pPr>
        <w:pStyle w:val="a5"/>
        <w:rPr>
          <w:rFonts w:ascii="Times New Roman" w:hAnsi="Times New Roman"/>
        </w:rPr>
      </w:pPr>
      <w:r w:rsidRPr="00536320">
        <w:rPr>
          <w:rFonts w:ascii="Times New Roman" w:hAnsi="Times New Roman"/>
        </w:rPr>
        <w:t xml:space="preserve">Суммарный объем финансовых потребностей для реализации мероприятий составляет </w:t>
      </w:r>
      <w:r w:rsidR="00536320" w:rsidRPr="00536320">
        <w:rPr>
          <w:rFonts w:ascii="Times New Roman" w:hAnsi="Times New Roman"/>
        </w:rPr>
        <w:t>4720</w:t>
      </w:r>
      <w:r w:rsidR="009B6813" w:rsidRPr="00536320">
        <w:rPr>
          <w:rFonts w:ascii="Times New Roman" w:hAnsi="Times New Roman"/>
        </w:rPr>
        <w:t>,</w:t>
      </w:r>
      <w:r w:rsidR="00536320" w:rsidRPr="00536320">
        <w:rPr>
          <w:rFonts w:ascii="Times New Roman" w:hAnsi="Times New Roman"/>
        </w:rPr>
        <w:t>45</w:t>
      </w:r>
      <w:r w:rsidRPr="00536320">
        <w:rPr>
          <w:rFonts w:ascii="Times New Roman" w:hAnsi="Times New Roman"/>
        </w:rPr>
        <w:t xml:space="preserve"> млн. рублей, в том числе:</w:t>
      </w:r>
    </w:p>
    <w:p w:rsidR="0050145F" w:rsidRPr="001348F1" w:rsidRDefault="0050145F" w:rsidP="0050145F">
      <w:pPr>
        <w:pStyle w:val="a5"/>
        <w:rPr>
          <w:rFonts w:ascii="Times New Roman" w:hAnsi="Times New Roman"/>
        </w:rPr>
      </w:pPr>
      <w:r w:rsidRPr="001348F1">
        <w:rPr>
          <w:rFonts w:ascii="Times New Roman" w:hAnsi="Times New Roman"/>
        </w:rPr>
        <w:t xml:space="preserve">- инвестиционные проекты в сфере теплоснабжения </w:t>
      </w:r>
      <w:r w:rsidR="001348F1" w:rsidRPr="001348F1">
        <w:rPr>
          <w:rFonts w:ascii="Times New Roman" w:hAnsi="Times New Roman"/>
        </w:rPr>
        <w:t>1412,2</w:t>
      </w:r>
      <w:r w:rsidRPr="001348F1">
        <w:rPr>
          <w:rFonts w:ascii="Times New Roman" w:hAnsi="Times New Roman"/>
        </w:rPr>
        <w:t xml:space="preserve"> млн. </w:t>
      </w:r>
      <w:proofErr w:type="spellStart"/>
      <w:r w:rsidRPr="001348F1">
        <w:rPr>
          <w:rFonts w:ascii="Times New Roman" w:hAnsi="Times New Roman"/>
        </w:rPr>
        <w:t>руб</w:t>
      </w:r>
      <w:proofErr w:type="spellEnd"/>
      <w:r w:rsidRPr="001348F1">
        <w:rPr>
          <w:rFonts w:ascii="Times New Roman" w:hAnsi="Times New Roman"/>
        </w:rPr>
        <w:t>;</w:t>
      </w:r>
    </w:p>
    <w:p w:rsidR="0050145F" w:rsidRPr="001C28B0" w:rsidRDefault="0050145F" w:rsidP="0050145F">
      <w:pPr>
        <w:pStyle w:val="a5"/>
        <w:rPr>
          <w:rFonts w:ascii="Times New Roman" w:hAnsi="Times New Roman"/>
        </w:rPr>
      </w:pPr>
      <w:r w:rsidRPr="001C28B0">
        <w:rPr>
          <w:rFonts w:ascii="Times New Roman" w:hAnsi="Times New Roman"/>
        </w:rPr>
        <w:t xml:space="preserve">- инвестиционные проекты в сфере водоотведения </w:t>
      </w:r>
      <w:r w:rsidR="001C28B0" w:rsidRPr="001C28B0">
        <w:rPr>
          <w:rFonts w:ascii="Times New Roman" w:hAnsi="Times New Roman"/>
        </w:rPr>
        <w:t>777,2</w:t>
      </w:r>
      <w:r w:rsidRPr="001C28B0">
        <w:rPr>
          <w:rFonts w:ascii="Times New Roman" w:hAnsi="Times New Roman"/>
        </w:rPr>
        <w:t xml:space="preserve"> млн. </w:t>
      </w:r>
      <w:proofErr w:type="spellStart"/>
      <w:r w:rsidRPr="001C28B0">
        <w:rPr>
          <w:rFonts w:ascii="Times New Roman" w:hAnsi="Times New Roman"/>
        </w:rPr>
        <w:t>руб</w:t>
      </w:r>
      <w:proofErr w:type="spellEnd"/>
      <w:r w:rsidRPr="001C28B0">
        <w:rPr>
          <w:rFonts w:ascii="Times New Roman" w:hAnsi="Times New Roman"/>
        </w:rPr>
        <w:t>;</w:t>
      </w:r>
    </w:p>
    <w:p w:rsidR="0050145F" w:rsidRPr="001C28B0" w:rsidRDefault="0050145F" w:rsidP="0050145F">
      <w:pPr>
        <w:pStyle w:val="a5"/>
        <w:rPr>
          <w:rFonts w:ascii="Times New Roman" w:hAnsi="Times New Roman"/>
        </w:rPr>
      </w:pPr>
      <w:r w:rsidRPr="001C28B0">
        <w:rPr>
          <w:rFonts w:ascii="Times New Roman" w:hAnsi="Times New Roman"/>
        </w:rPr>
        <w:t xml:space="preserve">- инвестиционные проекты в сфере водоснабжения </w:t>
      </w:r>
      <w:r w:rsidR="00B90E06" w:rsidRPr="001C28B0">
        <w:rPr>
          <w:rFonts w:ascii="Times New Roman" w:hAnsi="Times New Roman"/>
        </w:rPr>
        <w:t>1708,65</w:t>
      </w:r>
      <w:r w:rsidR="00F04FFA" w:rsidRPr="001C28B0">
        <w:rPr>
          <w:rFonts w:ascii="Times New Roman" w:hAnsi="Times New Roman"/>
        </w:rPr>
        <w:t xml:space="preserve"> </w:t>
      </w:r>
      <w:r w:rsidRPr="001C28B0">
        <w:rPr>
          <w:rFonts w:ascii="Times New Roman" w:hAnsi="Times New Roman"/>
        </w:rPr>
        <w:t xml:space="preserve">млн. </w:t>
      </w:r>
      <w:proofErr w:type="spellStart"/>
      <w:r w:rsidRPr="001C28B0">
        <w:rPr>
          <w:rFonts w:ascii="Times New Roman" w:hAnsi="Times New Roman"/>
        </w:rPr>
        <w:t>руб</w:t>
      </w:r>
      <w:proofErr w:type="spellEnd"/>
      <w:r w:rsidRPr="001C28B0">
        <w:rPr>
          <w:rFonts w:ascii="Times New Roman" w:hAnsi="Times New Roman"/>
        </w:rPr>
        <w:t>;</w:t>
      </w:r>
    </w:p>
    <w:p w:rsidR="0050145F" w:rsidRPr="00536320" w:rsidRDefault="0050145F" w:rsidP="0050145F">
      <w:pPr>
        <w:pStyle w:val="a5"/>
        <w:rPr>
          <w:rFonts w:ascii="Times New Roman" w:hAnsi="Times New Roman"/>
        </w:rPr>
      </w:pPr>
      <w:r w:rsidRPr="00536320">
        <w:rPr>
          <w:rFonts w:ascii="Times New Roman" w:hAnsi="Times New Roman"/>
        </w:rPr>
        <w:t xml:space="preserve">- инвестиционные проекты в сфере газоснабжения </w:t>
      </w:r>
      <w:r w:rsidR="00536320" w:rsidRPr="00536320">
        <w:rPr>
          <w:rFonts w:ascii="Times New Roman" w:hAnsi="Times New Roman"/>
        </w:rPr>
        <w:t>329</w:t>
      </w:r>
      <w:r w:rsidR="00453DA5" w:rsidRPr="00536320">
        <w:rPr>
          <w:rFonts w:ascii="Times New Roman" w:hAnsi="Times New Roman"/>
        </w:rPr>
        <w:t>,</w:t>
      </w:r>
      <w:r w:rsidR="00536320" w:rsidRPr="00536320">
        <w:rPr>
          <w:rFonts w:ascii="Times New Roman" w:hAnsi="Times New Roman"/>
        </w:rPr>
        <w:t>4</w:t>
      </w:r>
      <w:r w:rsidR="009B6813" w:rsidRPr="00536320">
        <w:rPr>
          <w:rFonts w:ascii="Times New Roman" w:hAnsi="Times New Roman"/>
        </w:rPr>
        <w:t xml:space="preserve"> млн.</w:t>
      </w:r>
      <w:r w:rsidRPr="00536320">
        <w:rPr>
          <w:rFonts w:ascii="Times New Roman" w:hAnsi="Times New Roman"/>
        </w:rPr>
        <w:t xml:space="preserve"> </w:t>
      </w:r>
      <w:proofErr w:type="spellStart"/>
      <w:r w:rsidRPr="00536320">
        <w:rPr>
          <w:rFonts w:ascii="Times New Roman" w:hAnsi="Times New Roman"/>
        </w:rPr>
        <w:t>руб</w:t>
      </w:r>
      <w:proofErr w:type="spellEnd"/>
      <w:r w:rsidRPr="00536320">
        <w:rPr>
          <w:rFonts w:ascii="Times New Roman" w:hAnsi="Times New Roman"/>
        </w:rPr>
        <w:t>;</w:t>
      </w:r>
    </w:p>
    <w:p w:rsidR="0050145F" w:rsidRPr="00752DD5" w:rsidRDefault="0050145F" w:rsidP="0050145F">
      <w:pPr>
        <w:pStyle w:val="a5"/>
        <w:rPr>
          <w:rFonts w:ascii="Times New Roman" w:hAnsi="Times New Roman"/>
          <w:color w:val="000000" w:themeColor="text1"/>
        </w:rPr>
      </w:pPr>
      <w:r w:rsidRPr="00752DD5">
        <w:rPr>
          <w:rFonts w:ascii="Times New Roman" w:hAnsi="Times New Roman"/>
          <w:color w:val="000000" w:themeColor="text1"/>
        </w:rPr>
        <w:t xml:space="preserve">- инвестиционные проекты в сфере электроснабжения </w:t>
      </w:r>
      <w:r w:rsidR="00752DD5">
        <w:rPr>
          <w:rFonts w:ascii="Times New Roman" w:hAnsi="Times New Roman"/>
          <w:color w:val="000000" w:themeColor="text1"/>
        </w:rPr>
        <w:t xml:space="preserve">433 </w:t>
      </w:r>
      <w:r w:rsidRPr="00752DD5">
        <w:rPr>
          <w:rFonts w:ascii="Times New Roman" w:hAnsi="Times New Roman"/>
          <w:color w:val="000000" w:themeColor="text1"/>
        </w:rPr>
        <w:t xml:space="preserve">млн. </w:t>
      </w:r>
      <w:proofErr w:type="spellStart"/>
      <w:r w:rsidRPr="00752DD5">
        <w:rPr>
          <w:rFonts w:ascii="Times New Roman" w:hAnsi="Times New Roman"/>
          <w:color w:val="000000" w:themeColor="text1"/>
        </w:rPr>
        <w:t>руб</w:t>
      </w:r>
      <w:proofErr w:type="spellEnd"/>
      <w:r w:rsidRPr="00752DD5">
        <w:rPr>
          <w:rFonts w:ascii="Times New Roman" w:hAnsi="Times New Roman"/>
          <w:color w:val="000000" w:themeColor="text1"/>
        </w:rPr>
        <w:t>;</w:t>
      </w:r>
    </w:p>
    <w:p w:rsidR="0050145F" w:rsidRPr="00E903FC" w:rsidRDefault="0050145F" w:rsidP="0050145F">
      <w:pPr>
        <w:pStyle w:val="a5"/>
        <w:rPr>
          <w:rFonts w:ascii="Times New Roman" w:hAnsi="Times New Roman"/>
        </w:rPr>
      </w:pPr>
      <w:r w:rsidRPr="00E903FC">
        <w:rPr>
          <w:rFonts w:ascii="Times New Roman" w:hAnsi="Times New Roman"/>
        </w:rPr>
        <w:t>- и</w:t>
      </w:r>
      <w:r w:rsidR="002518DC" w:rsidRPr="00E903FC">
        <w:rPr>
          <w:rFonts w:ascii="Times New Roman" w:hAnsi="Times New Roman"/>
        </w:rPr>
        <w:t>нвестиционные проекты в сфере Т</w:t>
      </w:r>
      <w:r w:rsidR="00CB3753" w:rsidRPr="00E903FC">
        <w:rPr>
          <w:rFonts w:ascii="Times New Roman" w:hAnsi="Times New Roman"/>
        </w:rPr>
        <w:t>К</w:t>
      </w:r>
      <w:r w:rsidRPr="00E903FC">
        <w:rPr>
          <w:rFonts w:ascii="Times New Roman" w:hAnsi="Times New Roman"/>
        </w:rPr>
        <w:t xml:space="preserve">О </w:t>
      </w:r>
      <w:r w:rsidR="00E903FC" w:rsidRPr="00E903FC">
        <w:rPr>
          <w:rFonts w:ascii="Times New Roman" w:hAnsi="Times New Roman"/>
        </w:rPr>
        <w:t>60,0</w:t>
      </w:r>
      <w:r w:rsidR="00885239" w:rsidRPr="00E903FC">
        <w:rPr>
          <w:rFonts w:ascii="Times New Roman" w:hAnsi="Times New Roman"/>
        </w:rPr>
        <w:t xml:space="preserve"> </w:t>
      </w:r>
      <w:r w:rsidRPr="00E903FC">
        <w:rPr>
          <w:rFonts w:ascii="Times New Roman" w:hAnsi="Times New Roman"/>
        </w:rPr>
        <w:t xml:space="preserve">млн. </w:t>
      </w:r>
      <w:proofErr w:type="spellStart"/>
      <w:r w:rsidRPr="00E903FC">
        <w:rPr>
          <w:rFonts w:ascii="Times New Roman" w:hAnsi="Times New Roman"/>
        </w:rPr>
        <w:t>руб</w:t>
      </w:r>
      <w:proofErr w:type="spellEnd"/>
      <w:r w:rsidRPr="00E903FC">
        <w:rPr>
          <w:rFonts w:ascii="Times New Roman" w:hAnsi="Times New Roman"/>
        </w:rPr>
        <w:t>;</w:t>
      </w:r>
    </w:p>
    <w:p w:rsidR="0050145F" w:rsidRPr="004E2851" w:rsidRDefault="0050145F" w:rsidP="0050145F">
      <w:pPr>
        <w:pStyle w:val="a5"/>
        <w:rPr>
          <w:rFonts w:ascii="Times New Roman" w:hAnsi="Times New Roman"/>
        </w:rPr>
      </w:pPr>
      <w:r w:rsidRPr="004E2851">
        <w:rPr>
          <w:rFonts w:ascii="Times New Roman" w:hAnsi="Times New Roman"/>
        </w:rPr>
        <w:t xml:space="preserve">Учитывая финансовую ограниченность средств местного бюджета муниципального образования, реализацию мероприятий представляется логически верным осуществлять с привлечением финансовых ресурсов из бюджетов вышестоящих уровней, частных инвесторов. При этом ввиду высокого уровня неопределенности финансовых возможностей каждого из указанных участников инвестиционных проектов формирование точного объема денежных средств возможно при условии существования фактических объективных данных (например, утвержденных нормативно-правовых актов). Данное обстоятельство влечет за собой необходимость корректировки значений показателей по мере поступления фактических данных. Внебюджетные источники инвестиций формируются за счет собственных и привлеченных средств организаций коммунального комплекса. </w:t>
      </w:r>
    </w:p>
    <w:p w:rsidR="0050145F" w:rsidRPr="004E2851" w:rsidRDefault="0050145F" w:rsidP="0050145F">
      <w:pPr>
        <w:pStyle w:val="a5"/>
        <w:rPr>
          <w:rFonts w:ascii="Times New Roman" w:hAnsi="Times New Roman"/>
        </w:rPr>
      </w:pPr>
      <w:r w:rsidRPr="004E2851">
        <w:rPr>
          <w:rFonts w:ascii="Times New Roman" w:hAnsi="Times New Roman"/>
        </w:rPr>
        <w:t xml:space="preserve">Стоимость реализации мероприятий подлежит уточнению и определяется в инвестиционной программе по каждой системе </w:t>
      </w:r>
      <w:proofErr w:type="spellStart"/>
      <w:r w:rsidRPr="004E2851">
        <w:rPr>
          <w:rFonts w:ascii="Times New Roman" w:hAnsi="Times New Roman"/>
        </w:rPr>
        <w:t>ресурсоснабжения</w:t>
      </w:r>
      <w:proofErr w:type="spellEnd"/>
      <w:r w:rsidRPr="004E2851">
        <w:rPr>
          <w:rFonts w:ascii="Times New Roman" w:hAnsi="Times New Roman"/>
        </w:rPr>
        <w:t xml:space="preserve"> согласно сводному сметному расчету и технико-экономическому обоснованию. Источники </w:t>
      </w:r>
      <w:r w:rsidR="00107B21" w:rsidRPr="004E2851">
        <w:rPr>
          <w:rFonts w:ascii="Times New Roman" w:hAnsi="Times New Roman"/>
        </w:rPr>
        <w:t>финансирования</w:t>
      </w:r>
      <w:r w:rsidRPr="004E2851">
        <w:rPr>
          <w:rFonts w:ascii="Times New Roman" w:hAnsi="Times New Roman"/>
        </w:rPr>
        <w:t xml:space="preserve"> мероприятий приведены ниже (</w:t>
      </w:r>
      <w:r w:rsidR="003A70DE">
        <w:rPr>
          <w:rFonts w:ascii="Times New Roman" w:hAnsi="Times New Roman"/>
        </w:rPr>
        <w:fldChar w:fldCharType="begin"/>
      </w:r>
      <w:r w:rsidR="003A70DE">
        <w:rPr>
          <w:rFonts w:ascii="Times New Roman" w:hAnsi="Times New Roman"/>
        </w:rPr>
        <w:instrText xml:space="preserve"> REF _Ref418075672 \h </w:instrText>
      </w:r>
      <w:r w:rsidR="003A70DE">
        <w:rPr>
          <w:rFonts w:ascii="Times New Roman" w:hAnsi="Times New Roman"/>
        </w:rPr>
      </w:r>
      <w:r w:rsidR="003A70DE">
        <w:rPr>
          <w:rFonts w:ascii="Times New Roman" w:hAnsi="Times New Roman"/>
        </w:rPr>
        <w:fldChar w:fldCharType="separate"/>
      </w:r>
      <w:r w:rsidR="009A6C68" w:rsidRPr="007E3A82">
        <w:rPr>
          <w:rFonts w:ascii="Times New Roman" w:hAnsi="Times New Roman"/>
        </w:rPr>
        <w:t xml:space="preserve">Таблица </w:t>
      </w:r>
      <w:r w:rsidR="009A6C68">
        <w:rPr>
          <w:rFonts w:ascii="Times New Roman" w:hAnsi="Times New Roman"/>
          <w:noProof/>
        </w:rPr>
        <w:t>23</w:t>
      </w:r>
      <w:r w:rsidR="003A70DE">
        <w:rPr>
          <w:rFonts w:ascii="Times New Roman" w:hAnsi="Times New Roman"/>
        </w:rPr>
        <w:fldChar w:fldCharType="end"/>
      </w:r>
      <w:r w:rsidRPr="004E2851">
        <w:rPr>
          <w:rFonts w:ascii="Times New Roman" w:hAnsi="Times New Roman"/>
        </w:rPr>
        <w:t xml:space="preserve">). </w:t>
      </w:r>
    </w:p>
    <w:p w:rsidR="0050145F" w:rsidRPr="007E3A82" w:rsidRDefault="0050145F" w:rsidP="00602C16">
      <w:pPr>
        <w:pStyle w:val="af"/>
        <w:rPr>
          <w:rFonts w:ascii="Times New Roman" w:hAnsi="Times New Roman"/>
          <w:szCs w:val="24"/>
        </w:rPr>
      </w:pPr>
      <w:bookmarkStart w:id="93" w:name="_Ref418075672"/>
      <w:r w:rsidRPr="007E3A82">
        <w:rPr>
          <w:rFonts w:ascii="Times New Roman" w:hAnsi="Times New Roman"/>
          <w:szCs w:val="24"/>
        </w:rPr>
        <w:t xml:space="preserve">Таблица </w:t>
      </w:r>
      <w:r w:rsidRPr="007E3A82">
        <w:rPr>
          <w:rFonts w:ascii="Times New Roman" w:hAnsi="Times New Roman"/>
          <w:szCs w:val="24"/>
        </w:rPr>
        <w:fldChar w:fldCharType="begin"/>
      </w:r>
      <w:r w:rsidRPr="007E3A82">
        <w:rPr>
          <w:rFonts w:ascii="Times New Roman" w:hAnsi="Times New Roman"/>
          <w:szCs w:val="24"/>
        </w:rPr>
        <w:instrText xml:space="preserve"> SEQ Таблица \* ARABIC </w:instrText>
      </w:r>
      <w:r w:rsidRPr="007E3A82">
        <w:rPr>
          <w:rFonts w:ascii="Times New Roman" w:hAnsi="Times New Roman"/>
          <w:szCs w:val="24"/>
        </w:rPr>
        <w:fldChar w:fldCharType="separate"/>
      </w:r>
      <w:r w:rsidR="009A6C68">
        <w:rPr>
          <w:rFonts w:ascii="Times New Roman" w:hAnsi="Times New Roman"/>
          <w:noProof/>
          <w:szCs w:val="24"/>
        </w:rPr>
        <w:t>23</w:t>
      </w:r>
      <w:r w:rsidRPr="007E3A82">
        <w:rPr>
          <w:rFonts w:ascii="Times New Roman" w:hAnsi="Times New Roman"/>
          <w:szCs w:val="24"/>
        </w:rPr>
        <w:fldChar w:fldCharType="end"/>
      </w:r>
      <w:bookmarkEnd w:id="93"/>
      <w:r w:rsidRPr="007E3A82">
        <w:rPr>
          <w:rFonts w:ascii="Times New Roman" w:hAnsi="Times New Roman"/>
          <w:szCs w:val="24"/>
        </w:rPr>
        <w:t xml:space="preserve"> Источники финансирования мероприятий, 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616"/>
        <w:gridCol w:w="1102"/>
        <w:gridCol w:w="1166"/>
        <w:gridCol w:w="1166"/>
        <w:gridCol w:w="940"/>
        <w:gridCol w:w="940"/>
        <w:gridCol w:w="718"/>
        <w:gridCol w:w="1160"/>
      </w:tblGrid>
      <w:tr w:rsidR="007E3A82" w:rsidRPr="007E3A82" w:rsidTr="00BE7EC6">
        <w:trPr>
          <w:tblHeader/>
        </w:trPr>
        <w:tc>
          <w:tcPr>
            <w:tcW w:w="921" w:type="pct"/>
            <w:shd w:val="clear" w:color="auto" w:fill="auto"/>
            <w:vAlign w:val="center"/>
          </w:tcPr>
          <w:p w:rsidR="00936474" w:rsidRPr="00536320" w:rsidRDefault="00936474" w:rsidP="0052507E">
            <w:pPr>
              <w:jc w:val="center"/>
              <w:rPr>
                <w:b/>
                <w:sz w:val="20"/>
                <w:szCs w:val="20"/>
              </w:rPr>
            </w:pPr>
            <w:r w:rsidRPr="00536320">
              <w:rPr>
                <w:b/>
                <w:sz w:val="20"/>
                <w:szCs w:val="20"/>
              </w:rPr>
              <w:t>Источники финансирования</w:t>
            </w:r>
          </w:p>
        </w:tc>
        <w:tc>
          <w:tcPr>
            <w:tcW w:w="322" w:type="pct"/>
            <w:shd w:val="clear" w:color="auto" w:fill="auto"/>
            <w:vAlign w:val="center"/>
          </w:tcPr>
          <w:p w:rsidR="00936474" w:rsidRPr="00536320" w:rsidRDefault="00936474" w:rsidP="0052507E">
            <w:pPr>
              <w:jc w:val="center"/>
              <w:rPr>
                <w:b/>
                <w:sz w:val="20"/>
                <w:szCs w:val="20"/>
              </w:rPr>
            </w:pPr>
            <w:r w:rsidRPr="00536320">
              <w:rPr>
                <w:b/>
                <w:sz w:val="20"/>
                <w:szCs w:val="20"/>
              </w:rPr>
              <w:t>2020</w:t>
            </w:r>
          </w:p>
        </w:tc>
        <w:tc>
          <w:tcPr>
            <w:tcW w:w="576" w:type="pct"/>
            <w:shd w:val="clear" w:color="auto" w:fill="auto"/>
            <w:vAlign w:val="center"/>
          </w:tcPr>
          <w:p w:rsidR="00936474" w:rsidRPr="00536320" w:rsidRDefault="00936474" w:rsidP="0052507E">
            <w:pPr>
              <w:jc w:val="center"/>
              <w:rPr>
                <w:b/>
                <w:sz w:val="20"/>
                <w:szCs w:val="20"/>
              </w:rPr>
            </w:pPr>
            <w:r w:rsidRPr="00536320">
              <w:rPr>
                <w:b/>
                <w:sz w:val="20"/>
                <w:szCs w:val="20"/>
              </w:rPr>
              <w:t>2021</w:t>
            </w:r>
          </w:p>
        </w:tc>
        <w:tc>
          <w:tcPr>
            <w:tcW w:w="609" w:type="pct"/>
            <w:shd w:val="clear" w:color="auto" w:fill="auto"/>
            <w:vAlign w:val="center"/>
          </w:tcPr>
          <w:p w:rsidR="00936474" w:rsidRPr="00536320" w:rsidRDefault="00936474" w:rsidP="0052507E">
            <w:pPr>
              <w:jc w:val="center"/>
              <w:rPr>
                <w:b/>
                <w:sz w:val="20"/>
                <w:szCs w:val="20"/>
              </w:rPr>
            </w:pPr>
            <w:r w:rsidRPr="00536320">
              <w:rPr>
                <w:b/>
                <w:sz w:val="20"/>
                <w:szCs w:val="20"/>
              </w:rPr>
              <w:t>2022</w:t>
            </w:r>
          </w:p>
        </w:tc>
        <w:tc>
          <w:tcPr>
            <w:tcW w:w="609" w:type="pct"/>
            <w:shd w:val="clear" w:color="auto" w:fill="auto"/>
            <w:vAlign w:val="center"/>
          </w:tcPr>
          <w:p w:rsidR="00936474" w:rsidRPr="00536320" w:rsidRDefault="00936474" w:rsidP="0052507E">
            <w:pPr>
              <w:jc w:val="center"/>
              <w:rPr>
                <w:b/>
                <w:sz w:val="20"/>
                <w:szCs w:val="20"/>
              </w:rPr>
            </w:pPr>
            <w:r w:rsidRPr="00536320">
              <w:rPr>
                <w:b/>
                <w:sz w:val="20"/>
                <w:szCs w:val="20"/>
              </w:rPr>
              <w:t>2023</w:t>
            </w:r>
          </w:p>
        </w:tc>
        <w:tc>
          <w:tcPr>
            <w:tcW w:w="491" w:type="pct"/>
            <w:shd w:val="clear" w:color="auto" w:fill="auto"/>
            <w:vAlign w:val="center"/>
          </w:tcPr>
          <w:p w:rsidR="00936474" w:rsidRPr="007E3A82" w:rsidRDefault="00936474" w:rsidP="0052507E">
            <w:pPr>
              <w:jc w:val="center"/>
              <w:rPr>
                <w:b/>
                <w:sz w:val="20"/>
                <w:szCs w:val="20"/>
              </w:rPr>
            </w:pPr>
            <w:r w:rsidRPr="007E3A82">
              <w:rPr>
                <w:b/>
                <w:sz w:val="20"/>
                <w:szCs w:val="20"/>
              </w:rPr>
              <w:t>2024</w:t>
            </w:r>
          </w:p>
        </w:tc>
        <w:tc>
          <w:tcPr>
            <w:tcW w:w="491" w:type="pct"/>
            <w:shd w:val="clear" w:color="auto" w:fill="auto"/>
            <w:vAlign w:val="center"/>
          </w:tcPr>
          <w:p w:rsidR="00936474" w:rsidRPr="007E3A82" w:rsidRDefault="00936474" w:rsidP="007E3A82">
            <w:pPr>
              <w:jc w:val="center"/>
              <w:rPr>
                <w:b/>
                <w:sz w:val="20"/>
                <w:szCs w:val="20"/>
              </w:rPr>
            </w:pPr>
            <w:r w:rsidRPr="007E3A82">
              <w:rPr>
                <w:b/>
                <w:sz w:val="20"/>
                <w:szCs w:val="20"/>
              </w:rPr>
              <w:t>20</w:t>
            </w:r>
            <w:r w:rsidR="007E3A82" w:rsidRPr="007E3A82">
              <w:rPr>
                <w:b/>
                <w:sz w:val="20"/>
                <w:szCs w:val="20"/>
              </w:rPr>
              <w:t>30</w:t>
            </w:r>
          </w:p>
        </w:tc>
        <w:tc>
          <w:tcPr>
            <w:tcW w:w="375" w:type="pct"/>
            <w:shd w:val="clear" w:color="auto" w:fill="auto"/>
            <w:vAlign w:val="center"/>
          </w:tcPr>
          <w:p w:rsidR="00936474" w:rsidRPr="007E3A82" w:rsidRDefault="00936474" w:rsidP="007E3A82">
            <w:pPr>
              <w:jc w:val="center"/>
              <w:rPr>
                <w:b/>
                <w:sz w:val="20"/>
                <w:szCs w:val="20"/>
              </w:rPr>
            </w:pPr>
            <w:r w:rsidRPr="007E3A82">
              <w:rPr>
                <w:b/>
                <w:sz w:val="20"/>
                <w:szCs w:val="20"/>
              </w:rPr>
              <w:t>20</w:t>
            </w:r>
            <w:r w:rsidR="007E3A82" w:rsidRPr="007E3A82">
              <w:rPr>
                <w:b/>
                <w:sz w:val="20"/>
                <w:szCs w:val="20"/>
              </w:rPr>
              <w:t>40</w:t>
            </w:r>
          </w:p>
        </w:tc>
        <w:tc>
          <w:tcPr>
            <w:tcW w:w="606" w:type="pct"/>
            <w:shd w:val="clear" w:color="auto" w:fill="auto"/>
            <w:vAlign w:val="center"/>
          </w:tcPr>
          <w:p w:rsidR="00936474" w:rsidRPr="007E3A82" w:rsidRDefault="00936474" w:rsidP="0052507E">
            <w:pPr>
              <w:jc w:val="center"/>
              <w:rPr>
                <w:b/>
                <w:sz w:val="20"/>
                <w:szCs w:val="20"/>
              </w:rPr>
            </w:pPr>
            <w:r w:rsidRPr="007E3A82">
              <w:rPr>
                <w:b/>
                <w:sz w:val="20"/>
                <w:szCs w:val="20"/>
              </w:rPr>
              <w:t>Итого</w:t>
            </w:r>
          </w:p>
        </w:tc>
      </w:tr>
      <w:tr w:rsidR="00C31EC1" w:rsidRPr="00C31EC1" w:rsidTr="00A81A5D">
        <w:tc>
          <w:tcPr>
            <w:tcW w:w="5000" w:type="pct"/>
            <w:gridSpan w:val="9"/>
            <w:shd w:val="clear" w:color="auto" w:fill="auto"/>
          </w:tcPr>
          <w:p w:rsidR="00936474" w:rsidRPr="00536320" w:rsidRDefault="00936474" w:rsidP="0052507E">
            <w:pPr>
              <w:jc w:val="center"/>
              <w:rPr>
                <w:sz w:val="20"/>
                <w:szCs w:val="20"/>
              </w:rPr>
            </w:pPr>
            <w:r w:rsidRPr="00536320">
              <w:rPr>
                <w:sz w:val="20"/>
                <w:szCs w:val="20"/>
              </w:rPr>
              <w:t>Теплоснабжение</w:t>
            </w:r>
          </w:p>
        </w:tc>
      </w:tr>
      <w:tr w:rsidR="00C31EC1" w:rsidRPr="00C31EC1" w:rsidTr="00BE7EC6">
        <w:tc>
          <w:tcPr>
            <w:tcW w:w="921" w:type="pct"/>
            <w:shd w:val="clear" w:color="auto" w:fill="auto"/>
          </w:tcPr>
          <w:p w:rsidR="00936474" w:rsidRPr="00536320" w:rsidRDefault="00936474" w:rsidP="0052507E">
            <w:pPr>
              <w:jc w:val="both"/>
              <w:rPr>
                <w:sz w:val="20"/>
                <w:szCs w:val="20"/>
              </w:rPr>
            </w:pPr>
            <w:r w:rsidRPr="00536320">
              <w:rPr>
                <w:sz w:val="20"/>
                <w:szCs w:val="20"/>
              </w:rPr>
              <w:t>Источники финансирования, в том числе:</w:t>
            </w:r>
          </w:p>
        </w:tc>
        <w:tc>
          <w:tcPr>
            <w:tcW w:w="322" w:type="pct"/>
            <w:shd w:val="clear" w:color="auto" w:fill="auto"/>
            <w:vAlign w:val="center"/>
          </w:tcPr>
          <w:p w:rsidR="00936474" w:rsidRPr="00536320" w:rsidRDefault="00936474" w:rsidP="0052507E">
            <w:pPr>
              <w:jc w:val="center"/>
              <w:rPr>
                <w:sz w:val="20"/>
                <w:szCs w:val="20"/>
              </w:rPr>
            </w:pPr>
            <w:r w:rsidRPr="00536320">
              <w:rPr>
                <w:sz w:val="20"/>
                <w:szCs w:val="20"/>
              </w:rPr>
              <w:t>0</w:t>
            </w:r>
          </w:p>
        </w:tc>
        <w:tc>
          <w:tcPr>
            <w:tcW w:w="576" w:type="pct"/>
            <w:shd w:val="clear" w:color="auto" w:fill="auto"/>
            <w:vAlign w:val="center"/>
          </w:tcPr>
          <w:p w:rsidR="00936474" w:rsidRPr="00536320" w:rsidRDefault="00242D45" w:rsidP="00242D45">
            <w:pPr>
              <w:jc w:val="center"/>
              <w:rPr>
                <w:sz w:val="20"/>
                <w:szCs w:val="20"/>
              </w:rPr>
            </w:pPr>
            <w:r>
              <w:rPr>
                <w:sz w:val="20"/>
                <w:szCs w:val="20"/>
              </w:rPr>
              <w:t>43,5</w:t>
            </w:r>
          </w:p>
        </w:tc>
        <w:tc>
          <w:tcPr>
            <w:tcW w:w="609" w:type="pct"/>
            <w:shd w:val="clear" w:color="auto" w:fill="auto"/>
            <w:vAlign w:val="center"/>
          </w:tcPr>
          <w:p w:rsidR="00936474" w:rsidRPr="00536320" w:rsidRDefault="00242D45" w:rsidP="0052507E">
            <w:pPr>
              <w:jc w:val="center"/>
              <w:rPr>
                <w:sz w:val="20"/>
                <w:szCs w:val="20"/>
              </w:rPr>
            </w:pPr>
            <w:r>
              <w:rPr>
                <w:sz w:val="20"/>
                <w:szCs w:val="20"/>
              </w:rPr>
              <w:t>43,5</w:t>
            </w:r>
          </w:p>
        </w:tc>
        <w:tc>
          <w:tcPr>
            <w:tcW w:w="609" w:type="pct"/>
            <w:shd w:val="clear" w:color="auto" w:fill="auto"/>
            <w:vAlign w:val="center"/>
          </w:tcPr>
          <w:p w:rsidR="00936474" w:rsidRPr="00536320" w:rsidRDefault="00242D45" w:rsidP="0052507E">
            <w:pPr>
              <w:jc w:val="center"/>
              <w:rPr>
                <w:sz w:val="20"/>
                <w:szCs w:val="20"/>
              </w:rPr>
            </w:pPr>
            <w:r>
              <w:rPr>
                <w:sz w:val="20"/>
                <w:szCs w:val="20"/>
              </w:rPr>
              <w:t>77,9</w:t>
            </w:r>
          </w:p>
        </w:tc>
        <w:tc>
          <w:tcPr>
            <w:tcW w:w="491" w:type="pct"/>
            <w:shd w:val="clear" w:color="auto" w:fill="auto"/>
            <w:vAlign w:val="center"/>
          </w:tcPr>
          <w:p w:rsidR="00936474" w:rsidRPr="00DC20C3" w:rsidRDefault="00536320" w:rsidP="00242D45">
            <w:pPr>
              <w:jc w:val="center"/>
              <w:rPr>
                <w:sz w:val="20"/>
                <w:szCs w:val="20"/>
              </w:rPr>
            </w:pPr>
            <w:r w:rsidRPr="00DC20C3">
              <w:rPr>
                <w:sz w:val="20"/>
                <w:szCs w:val="20"/>
              </w:rPr>
              <w:t>4</w:t>
            </w:r>
            <w:r w:rsidR="00242D45">
              <w:rPr>
                <w:sz w:val="20"/>
                <w:szCs w:val="20"/>
              </w:rPr>
              <w:t>67,4</w:t>
            </w:r>
          </w:p>
        </w:tc>
        <w:tc>
          <w:tcPr>
            <w:tcW w:w="491" w:type="pct"/>
            <w:shd w:val="clear" w:color="auto" w:fill="auto"/>
            <w:vAlign w:val="center"/>
          </w:tcPr>
          <w:p w:rsidR="00936474" w:rsidRPr="00DC20C3" w:rsidRDefault="00B15366" w:rsidP="0052507E">
            <w:pPr>
              <w:jc w:val="center"/>
              <w:rPr>
                <w:sz w:val="20"/>
                <w:szCs w:val="20"/>
              </w:rPr>
            </w:pPr>
            <w:r>
              <w:rPr>
                <w:sz w:val="20"/>
                <w:szCs w:val="20"/>
              </w:rPr>
              <w:t>779,9</w:t>
            </w:r>
          </w:p>
        </w:tc>
        <w:tc>
          <w:tcPr>
            <w:tcW w:w="375" w:type="pct"/>
            <w:shd w:val="clear" w:color="auto" w:fill="auto"/>
            <w:vAlign w:val="center"/>
          </w:tcPr>
          <w:p w:rsidR="00936474" w:rsidRPr="00DC20C3" w:rsidRDefault="00D06D8F" w:rsidP="0052507E">
            <w:pPr>
              <w:jc w:val="center"/>
              <w:rPr>
                <w:sz w:val="20"/>
                <w:szCs w:val="20"/>
              </w:rPr>
            </w:pPr>
            <w:r w:rsidRPr="00DC20C3">
              <w:rPr>
                <w:sz w:val="20"/>
                <w:szCs w:val="20"/>
              </w:rPr>
              <w:t>0</w:t>
            </w:r>
          </w:p>
        </w:tc>
        <w:tc>
          <w:tcPr>
            <w:tcW w:w="606" w:type="pct"/>
            <w:shd w:val="clear" w:color="auto" w:fill="auto"/>
            <w:vAlign w:val="center"/>
          </w:tcPr>
          <w:p w:rsidR="00936474" w:rsidRPr="00DC20C3" w:rsidRDefault="00536320" w:rsidP="0052507E">
            <w:pPr>
              <w:jc w:val="center"/>
              <w:rPr>
                <w:sz w:val="20"/>
                <w:szCs w:val="20"/>
              </w:rPr>
            </w:pPr>
            <w:r w:rsidRPr="00DC20C3">
              <w:rPr>
                <w:sz w:val="20"/>
                <w:szCs w:val="20"/>
              </w:rPr>
              <w:t>1412,2</w:t>
            </w:r>
          </w:p>
        </w:tc>
      </w:tr>
      <w:tr w:rsidR="00C31EC1" w:rsidRPr="00C31EC1" w:rsidTr="00BE7EC6">
        <w:tc>
          <w:tcPr>
            <w:tcW w:w="921" w:type="pct"/>
            <w:shd w:val="clear" w:color="auto" w:fill="auto"/>
          </w:tcPr>
          <w:p w:rsidR="00D06D8F" w:rsidRPr="00536320" w:rsidRDefault="00D06D8F" w:rsidP="0052507E">
            <w:pPr>
              <w:tabs>
                <w:tab w:val="left" w:pos="284"/>
              </w:tabs>
              <w:jc w:val="both"/>
              <w:rPr>
                <w:sz w:val="20"/>
                <w:szCs w:val="20"/>
              </w:rPr>
            </w:pPr>
            <w:r w:rsidRPr="00536320">
              <w:rPr>
                <w:sz w:val="20"/>
                <w:szCs w:val="20"/>
              </w:rPr>
              <w:t>Бюджетные источники, в том числе:</w:t>
            </w:r>
          </w:p>
        </w:tc>
        <w:tc>
          <w:tcPr>
            <w:tcW w:w="322" w:type="pct"/>
            <w:shd w:val="clear" w:color="auto" w:fill="auto"/>
            <w:vAlign w:val="center"/>
          </w:tcPr>
          <w:p w:rsidR="00D06D8F" w:rsidRPr="00536320" w:rsidRDefault="00D06D8F" w:rsidP="0052507E">
            <w:pPr>
              <w:jc w:val="center"/>
              <w:rPr>
                <w:sz w:val="20"/>
                <w:szCs w:val="20"/>
              </w:rPr>
            </w:pPr>
            <w:r w:rsidRPr="00536320">
              <w:rPr>
                <w:sz w:val="20"/>
                <w:szCs w:val="20"/>
              </w:rPr>
              <w:t>0</w:t>
            </w:r>
          </w:p>
        </w:tc>
        <w:tc>
          <w:tcPr>
            <w:tcW w:w="576" w:type="pct"/>
            <w:shd w:val="clear" w:color="auto" w:fill="auto"/>
            <w:vAlign w:val="center"/>
          </w:tcPr>
          <w:p w:rsidR="00D06D8F" w:rsidRPr="00536320" w:rsidRDefault="00242D45" w:rsidP="00D06D8F">
            <w:pPr>
              <w:jc w:val="center"/>
              <w:rPr>
                <w:sz w:val="20"/>
                <w:szCs w:val="20"/>
              </w:rPr>
            </w:pPr>
            <w:r>
              <w:rPr>
                <w:sz w:val="20"/>
                <w:szCs w:val="20"/>
              </w:rPr>
              <w:t>34,8</w:t>
            </w:r>
          </w:p>
        </w:tc>
        <w:tc>
          <w:tcPr>
            <w:tcW w:w="609" w:type="pct"/>
            <w:shd w:val="clear" w:color="auto" w:fill="auto"/>
            <w:vAlign w:val="center"/>
          </w:tcPr>
          <w:p w:rsidR="00D06D8F" w:rsidRPr="00536320" w:rsidRDefault="00B15366" w:rsidP="00D06D8F">
            <w:pPr>
              <w:jc w:val="center"/>
              <w:rPr>
                <w:sz w:val="20"/>
                <w:szCs w:val="20"/>
              </w:rPr>
            </w:pPr>
            <w:r>
              <w:rPr>
                <w:sz w:val="20"/>
                <w:szCs w:val="20"/>
              </w:rPr>
              <w:t>34,8</w:t>
            </w:r>
          </w:p>
        </w:tc>
        <w:tc>
          <w:tcPr>
            <w:tcW w:w="609" w:type="pct"/>
            <w:shd w:val="clear" w:color="auto" w:fill="auto"/>
            <w:vAlign w:val="center"/>
          </w:tcPr>
          <w:p w:rsidR="00D06D8F" w:rsidRPr="00536320" w:rsidRDefault="00B15366" w:rsidP="00D06D8F">
            <w:pPr>
              <w:jc w:val="center"/>
              <w:rPr>
                <w:sz w:val="20"/>
                <w:szCs w:val="20"/>
              </w:rPr>
            </w:pPr>
            <w:r>
              <w:rPr>
                <w:sz w:val="20"/>
                <w:szCs w:val="20"/>
              </w:rPr>
              <w:t>64,2</w:t>
            </w:r>
          </w:p>
        </w:tc>
        <w:tc>
          <w:tcPr>
            <w:tcW w:w="491" w:type="pct"/>
            <w:shd w:val="clear" w:color="auto" w:fill="auto"/>
            <w:vAlign w:val="center"/>
          </w:tcPr>
          <w:p w:rsidR="00D06D8F" w:rsidRPr="00DC20C3" w:rsidRDefault="00B15366" w:rsidP="0052507E">
            <w:pPr>
              <w:jc w:val="center"/>
              <w:rPr>
                <w:sz w:val="20"/>
                <w:szCs w:val="20"/>
              </w:rPr>
            </w:pPr>
            <w:r>
              <w:rPr>
                <w:sz w:val="20"/>
                <w:szCs w:val="20"/>
              </w:rPr>
              <w:t>385,2</w:t>
            </w:r>
          </w:p>
        </w:tc>
        <w:tc>
          <w:tcPr>
            <w:tcW w:w="491" w:type="pct"/>
            <w:shd w:val="clear" w:color="auto" w:fill="auto"/>
            <w:vAlign w:val="center"/>
          </w:tcPr>
          <w:p w:rsidR="00D06D8F" w:rsidRPr="00DC20C3" w:rsidRDefault="00B15366" w:rsidP="00DC20C3">
            <w:pPr>
              <w:jc w:val="center"/>
              <w:rPr>
                <w:sz w:val="20"/>
                <w:szCs w:val="20"/>
              </w:rPr>
            </w:pPr>
            <w:r>
              <w:rPr>
                <w:sz w:val="20"/>
                <w:szCs w:val="20"/>
              </w:rPr>
              <w:t>639</w:t>
            </w:r>
          </w:p>
        </w:tc>
        <w:tc>
          <w:tcPr>
            <w:tcW w:w="375" w:type="pct"/>
            <w:shd w:val="clear" w:color="auto" w:fill="auto"/>
            <w:vAlign w:val="center"/>
          </w:tcPr>
          <w:p w:rsidR="00D06D8F" w:rsidRPr="00DC20C3" w:rsidRDefault="00D06D8F" w:rsidP="0052507E">
            <w:pPr>
              <w:jc w:val="center"/>
              <w:rPr>
                <w:sz w:val="20"/>
                <w:szCs w:val="20"/>
              </w:rPr>
            </w:pPr>
            <w:r w:rsidRPr="00DC20C3">
              <w:rPr>
                <w:sz w:val="20"/>
                <w:szCs w:val="20"/>
              </w:rPr>
              <w:t>0</w:t>
            </w:r>
          </w:p>
        </w:tc>
        <w:tc>
          <w:tcPr>
            <w:tcW w:w="606" w:type="pct"/>
            <w:shd w:val="clear" w:color="auto" w:fill="auto"/>
            <w:vAlign w:val="center"/>
          </w:tcPr>
          <w:p w:rsidR="00D06D8F" w:rsidRPr="00DC20C3" w:rsidRDefault="00B15366" w:rsidP="0052507E">
            <w:pPr>
              <w:jc w:val="center"/>
              <w:rPr>
                <w:sz w:val="20"/>
                <w:szCs w:val="20"/>
              </w:rPr>
            </w:pPr>
            <w:r>
              <w:rPr>
                <w:sz w:val="20"/>
                <w:szCs w:val="20"/>
              </w:rPr>
              <w:t>1158,0</w:t>
            </w:r>
          </w:p>
        </w:tc>
      </w:tr>
      <w:tr w:rsidR="00C31EC1" w:rsidRPr="00C31EC1" w:rsidTr="00BE7EC6">
        <w:tc>
          <w:tcPr>
            <w:tcW w:w="921" w:type="pct"/>
            <w:shd w:val="clear" w:color="auto" w:fill="auto"/>
          </w:tcPr>
          <w:p w:rsidR="00936474" w:rsidRPr="00536320" w:rsidRDefault="00936474" w:rsidP="0052507E">
            <w:pPr>
              <w:tabs>
                <w:tab w:val="left" w:pos="284"/>
              </w:tabs>
              <w:rPr>
                <w:sz w:val="20"/>
                <w:szCs w:val="20"/>
              </w:rPr>
            </w:pPr>
            <w:r w:rsidRPr="00536320">
              <w:rPr>
                <w:sz w:val="20"/>
                <w:szCs w:val="20"/>
              </w:rPr>
              <w:t>- федеральный бюджет</w:t>
            </w:r>
          </w:p>
        </w:tc>
        <w:tc>
          <w:tcPr>
            <w:tcW w:w="322" w:type="pct"/>
            <w:shd w:val="clear" w:color="auto" w:fill="auto"/>
            <w:vAlign w:val="center"/>
          </w:tcPr>
          <w:p w:rsidR="00936474" w:rsidRPr="00536320" w:rsidRDefault="00936474" w:rsidP="0052507E">
            <w:pPr>
              <w:jc w:val="center"/>
              <w:rPr>
                <w:sz w:val="20"/>
                <w:szCs w:val="20"/>
              </w:rPr>
            </w:pPr>
            <w:r w:rsidRPr="00536320">
              <w:rPr>
                <w:sz w:val="20"/>
                <w:szCs w:val="20"/>
              </w:rPr>
              <w:t>0</w:t>
            </w:r>
          </w:p>
        </w:tc>
        <w:tc>
          <w:tcPr>
            <w:tcW w:w="576" w:type="pct"/>
            <w:shd w:val="clear" w:color="auto" w:fill="auto"/>
            <w:vAlign w:val="center"/>
          </w:tcPr>
          <w:p w:rsidR="00936474" w:rsidRPr="00536320" w:rsidRDefault="00936474" w:rsidP="0052507E">
            <w:pPr>
              <w:jc w:val="center"/>
              <w:rPr>
                <w:sz w:val="20"/>
                <w:szCs w:val="20"/>
              </w:rPr>
            </w:pPr>
            <w:r w:rsidRPr="00536320">
              <w:rPr>
                <w:sz w:val="20"/>
                <w:szCs w:val="20"/>
              </w:rPr>
              <w:t>0</w:t>
            </w:r>
          </w:p>
        </w:tc>
        <w:tc>
          <w:tcPr>
            <w:tcW w:w="609" w:type="pct"/>
            <w:shd w:val="clear" w:color="auto" w:fill="auto"/>
            <w:vAlign w:val="center"/>
          </w:tcPr>
          <w:p w:rsidR="00936474" w:rsidRPr="00536320" w:rsidRDefault="00936474" w:rsidP="0052507E">
            <w:pPr>
              <w:jc w:val="center"/>
              <w:rPr>
                <w:sz w:val="20"/>
                <w:szCs w:val="20"/>
              </w:rPr>
            </w:pPr>
            <w:r w:rsidRPr="00536320">
              <w:rPr>
                <w:sz w:val="20"/>
                <w:szCs w:val="20"/>
              </w:rPr>
              <w:t>0</w:t>
            </w:r>
          </w:p>
        </w:tc>
        <w:tc>
          <w:tcPr>
            <w:tcW w:w="609" w:type="pct"/>
            <w:shd w:val="clear" w:color="auto" w:fill="auto"/>
            <w:vAlign w:val="center"/>
          </w:tcPr>
          <w:p w:rsidR="00936474" w:rsidRPr="00536320" w:rsidRDefault="00936474" w:rsidP="0052507E">
            <w:pPr>
              <w:jc w:val="center"/>
              <w:rPr>
                <w:sz w:val="20"/>
                <w:szCs w:val="20"/>
              </w:rPr>
            </w:pPr>
            <w:r w:rsidRPr="00536320">
              <w:rPr>
                <w:sz w:val="20"/>
                <w:szCs w:val="20"/>
              </w:rPr>
              <w:t>0</w:t>
            </w:r>
          </w:p>
        </w:tc>
        <w:tc>
          <w:tcPr>
            <w:tcW w:w="491" w:type="pct"/>
            <w:shd w:val="clear" w:color="auto" w:fill="auto"/>
            <w:vAlign w:val="center"/>
          </w:tcPr>
          <w:p w:rsidR="00936474" w:rsidRPr="00DC20C3" w:rsidRDefault="00936474" w:rsidP="0052507E">
            <w:pPr>
              <w:jc w:val="center"/>
              <w:rPr>
                <w:sz w:val="20"/>
                <w:szCs w:val="20"/>
              </w:rPr>
            </w:pPr>
            <w:r w:rsidRPr="00DC20C3">
              <w:rPr>
                <w:sz w:val="20"/>
                <w:szCs w:val="20"/>
              </w:rPr>
              <w:t>0</w:t>
            </w:r>
          </w:p>
        </w:tc>
        <w:tc>
          <w:tcPr>
            <w:tcW w:w="491" w:type="pct"/>
            <w:shd w:val="clear" w:color="auto" w:fill="auto"/>
            <w:vAlign w:val="center"/>
          </w:tcPr>
          <w:p w:rsidR="00936474" w:rsidRPr="00DC20C3" w:rsidRDefault="00936474" w:rsidP="0052507E">
            <w:pPr>
              <w:jc w:val="center"/>
              <w:rPr>
                <w:sz w:val="20"/>
                <w:szCs w:val="20"/>
              </w:rPr>
            </w:pPr>
            <w:r w:rsidRPr="00DC20C3">
              <w:rPr>
                <w:sz w:val="20"/>
                <w:szCs w:val="20"/>
              </w:rPr>
              <w:t>0</w:t>
            </w:r>
          </w:p>
        </w:tc>
        <w:tc>
          <w:tcPr>
            <w:tcW w:w="375" w:type="pct"/>
            <w:shd w:val="clear" w:color="auto" w:fill="auto"/>
            <w:vAlign w:val="center"/>
          </w:tcPr>
          <w:p w:rsidR="00936474" w:rsidRPr="00DC20C3" w:rsidRDefault="00936474" w:rsidP="0052507E">
            <w:pPr>
              <w:jc w:val="center"/>
              <w:rPr>
                <w:sz w:val="20"/>
                <w:szCs w:val="20"/>
              </w:rPr>
            </w:pPr>
            <w:r w:rsidRPr="00DC20C3">
              <w:rPr>
                <w:sz w:val="20"/>
                <w:szCs w:val="20"/>
              </w:rPr>
              <w:t>0</w:t>
            </w:r>
          </w:p>
        </w:tc>
        <w:tc>
          <w:tcPr>
            <w:tcW w:w="606" w:type="pct"/>
            <w:shd w:val="clear" w:color="auto" w:fill="auto"/>
            <w:vAlign w:val="center"/>
          </w:tcPr>
          <w:p w:rsidR="00936474" w:rsidRPr="00DC20C3" w:rsidRDefault="00936474" w:rsidP="0052507E">
            <w:pPr>
              <w:jc w:val="center"/>
              <w:rPr>
                <w:sz w:val="20"/>
                <w:szCs w:val="20"/>
              </w:rPr>
            </w:pPr>
            <w:r w:rsidRPr="00DC20C3">
              <w:rPr>
                <w:sz w:val="20"/>
                <w:szCs w:val="20"/>
              </w:rPr>
              <w:t>0</w:t>
            </w:r>
          </w:p>
        </w:tc>
      </w:tr>
      <w:tr w:rsidR="00C31EC1" w:rsidRPr="00C31EC1" w:rsidTr="00BE7EC6">
        <w:tc>
          <w:tcPr>
            <w:tcW w:w="921" w:type="pct"/>
            <w:shd w:val="clear" w:color="auto" w:fill="auto"/>
          </w:tcPr>
          <w:p w:rsidR="00936474" w:rsidRPr="00536320" w:rsidRDefault="00936474" w:rsidP="0052507E">
            <w:pPr>
              <w:tabs>
                <w:tab w:val="left" w:pos="284"/>
              </w:tabs>
              <w:rPr>
                <w:sz w:val="20"/>
                <w:szCs w:val="20"/>
              </w:rPr>
            </w:pPr>
            <w:r w:rsidRPr="00536320">
              <w:rPr>
                <w:sz w:val="20"/>
                <w:szCs w:val="20"/>
              </w:rPr>
              <w:t>- окружной бюджет</w:t>
            </w:r>
          </w:p>
        </w:tc>
        <w:tc>
          <w:tcPr>
            <w:tcW w:w="322" w:type="pct"/>
            <w:shd w:val="clear" w:color="auto" w:fill="auto"/>
            <w:vAlign w:val="center"/>
          </w:tcPr>
          <w:p w:rsidR="00936474" w:rsidRPr="00536320" w:rsidRDefault="00B15366" w:rsidP="0052507E">
            <w:pPr>
              <w:jc w:val="center"/>
              <w:rPr>
                <w:sz w:val="20"/>
                <w:szCs w:val="20"/>
              </w:rPr>
            </w:pPr>
            <w:r>
              <w:rPr>
                <w:sz w:val="20"/>
                <w:szCs w:val="20"/>
              </w:rPr>
              <w:t>0</w:t>
            </w:r>
          </w:p>
        </w:tc>
        <w:tc>
          <w:tcPr>
            <w:tcW w:w="576" w:type="pct"/>
            <w:shd w:val="clear" w:color="auto" w:fill="auto"/>
            <w:vAlign w:val="center"/>
          </w:tcPr>
          <w:p w:rsidR="00936474" w:rsidRPr="00536320" w:rsidRDefault="00B15366" w:rsidP="0052507E">
            <w:pPr>
              <w:jc w:val="center"/>
              <w:rPr>
                <w:sz w:val="20"/>
                <w:szCs w:val="20"/>
              </w:rPr>
            </w:pPr>
            <w:r>
              <w:rPr>
                <w:sz w:val="20"/>
                <w:szCs w:val="20"/>
              </w:rPr>
              <w:t>34,8</w:t>
            </w:r>
          </w:p>
        </w:tc>
        <w:tc>
          <w:tcPr>
            <w:tcW w:w="609" w:type="pct"/>
            <w:shd w:val="clear" w:color="auto" w:fill="auto"/>
            <w:vAlign w:val="center"/>
          </w:tcPr>
          <w:p w:rsidR="00936474" w:rsidRPr="00536320" w:rsidRDefault="00B15366" w:rsidP="0052507E">
            <w:pPr>
              <w:jc w:val="center"/>
              <w:rPr>
                <w:sz w:val="20"/>
                <w:szCs w:val="20"/>
              </w:rPr>
            </w:pPr>
            <w:r>
              <w:rPr>
                <w:sz w:val="20"/>
                <w:szCs w:val="20"/>
              </w:rPr>
              <w:t>34,8</w:t>
            </w:r>
          </w:p>
        </w:tc>
        <w:tc>
          <w:tcPr>
            <w:tcW w:w="609" w:type="pct"/>
            <w:shd w:val="clear" w:color="auto" w:fill="auto"/>
            <w:vAlign w:val="center"/>
          </w:tcPr>
          <w:p w:rsidR="00936474" w:rsidRPr="00536320" w:rsidRDefault="00B15366" w:rsidP="0052507E">
            <w:pPr>
              <w:jc w:val="center"/>
              <w:rPr>
                <w:sz w:val="20"/>
                <w:szCs w:val="20"/>
              </w:rPr>
            </w:pPr>
            <w:r>
              <w:rPr>
                <w:sz w:val="20"/>
                <w:szCs w:val="20"/>
              </w:rPr>
              <w:t>64,2</w:t>
            </w:r>
          </w:p>
        </w:tc>
        <w:tc>
          <w:tcPr>
            <w:tcW w:w="491" w:type="pct"/>
            <w:shd w:val="clear" w:color="auto" w:fill="auto"/>
            <w:vAlign w:val="center"/>
          </w:tcPr>
          <w:p w:rsidR="00936474" w:rsidRPr="00DC20C3" w:rsidRDefault="00B15366" w:rsidP="0052507E">
            <w:pPr>
              <w:jc w:val="center"/>
              <w:rPr>
                <w:sz w:val="20"/>
                <w:szCs w:val="20"/>
              </w:rPr>
            </w:pPr>
            <w:r>
              <w:rPr>
                <w:sz w:val="20"/>
                <w:szCs w:val="20"/>
              </w:rPr>
              <w:t>385,2</w:t>
            </w:r>
          </w:p>
        </w:tc>
        <w:tc>
          <w:tcPr>
            <w:tcW w:w="491" w:type="pct"/>
            <w:shd w:val="clear" w:color="auto" w:fill="auto"/>
            <w:vAlign w:val="center"/>
          </w:tcPr>
          <w:p w:rsidR="00936474" w:rsidRPr="00DC20C3" w:rsidRDefault="00B15366" w:rsidP="00DC20C3">
            <w:pPr>
              <w:jc w:val="center"/>
              <w:rPr>
                <w:sz w:val="20"/>
                <w:szCs w:val="20"/>
              </w:rPr>
            </w:pPr>
            <w:r>
              <w:rPr>
                <w:sz w:val="20"/>
                <w:szCs w:val="20"/>
              </w:rPr>
              <w:t>639</w:t>
            </w:r>
          </w:p>
        </w:tc>
        <w:tc>
          <w:tcPr>
            <w:tcW w:w="375" w:type="pct"/>
            <w:shd w:val="clear" w:color="auto" w:fill="auto"/>
            <w:vAlign w:val="center"/>
          </w:tcPr>
          <w:p w:rsidR="00936474" w:rsidRPr="00DC20C3" w:rsidRDefault="00D06D8F" w:rsidP="0052507E">
            <w:pPr>
              <w:jc w:val="center"/>
              <w:rPr>
                <w:sz w:val="20"/>
                <w:szCs w:val="20"/>
              </w:rPr>
            </w:pPr>
            <w:r w:rsidRPr="00DC20C3">
              <w:rPr>
                <w:sz w:val="20"/>
                <w:szCs w:val="20"/>
              </w:rPr>
              <w:t>0</w:t>
            </w:r>
          </w:p>
        </w:tc>
        <w:tc>
          <w:tcPr>
            <w:tcW w:w="606" w:type="pct"/>
            <w:shd w:val="clear" w:color="auto" w:fill="auto"/>
            <w:vAlign w:val="center"/>
          </w:tcPr>
          <w:p w:rsidR="00936474" w:rsidRPr="00DC20C3" w:rsidRDefault="00B15366" w:rsidP="0052507E">
            <w:pPr>
              <w:jc w:val="center"/>
              <w:rPr>
                <w:sz w:val="20"/>
                <w:szCs w:val="20"/>
              </w:rPr>
            </w:pPr>
            <w:r>
              <w:rPr>
                <w:sz w:val="20"/>
                <w:szCs w:val="20"/>
              </w:rPr>
              <w:t>1158,0</w:t>
            </w:r>
          </w:p>
        </w:tc>
      </w:tr>
      <w:tr w:rsidR="00C31EC1" w:rsidRPr="00C31EC1" w:rsidTr="00BE7EC6">
        <w:tc>
          <w:tcPr>
            <w:tcW w:w="921" w:type="pct"/>
            <w:shd w:val="clear" w:color="auto" w:fill="auto"/>
          </w:tcPr>
          <w:p w:rsidR="00936474" w:rsidRPr="00536320" w:rsidRDefault="00936474" w:rsidP="004E2851">
            <w:pPr>
              <w:tabs>
                <w:tab w:val="left" w:pos="284"/>
              </w:tabs>
              <w:rPr>
                <w:sz w:val="20"/>
                <w:szCs w:val="20"/>
              </w:rPr>
            </w:pPr>
            <w:r w:rsidRPr="00536320">
              <w:rPr>
                <w:sz w:val="20"/>
                <w:szCs w:val="20"/>
              </w:rPr>
              <w:t xml:space="preserve">- </w:t>
            </w:r>
            <w:r w:rsidR="004E2851" w:rsidRPr="00536320">
              <w:rPr>
                <w:sz w:val="20"/>
                <w:szCs w:val="20"/>
              </w:rPr>
              <w:t xml:space="preserve">местный </w:t>
            </w:r>
            <w:r w:rsidRPr="00536320">
              <w:rPr>
                <w:sz w:val="20"/>
                <w:szCs w:val="20"/>
              </w:rPr>
              <w:t>бюджет</w:t>
            </w:r>
            <w:r w:rsidR="00D468FA" w:rsidRPr="00536320">
              <w:rPr>
                <w:sz w:val="20"/>
                <w:szCs w:val="20"/>
              </w:rPr>
              <w:t xml:space="preserve"> (городской бюджет)</w:t>
            </w:r>
          </w:p>
        </w:tc>
        <w:tc>
          <w:tcPr>
            <w:tcW w:w="322" w:type="pct"/>
            <w:shd w:val="clear" w:color="auto" w:fill="auto"/>
            <w:vAlign w:val="center"/>
          </w:tcPr>
          <w:p w:rsidR="00936474" w:rsidRPr="00536320" w:rsidRDefault="00936474" w:rsidP="0052507E">
            <w:pPr>
              <w:jc w:val="center"/>
              <w:rPr>
                <w:sz w:val="20"/>
                <w:szCs w:val="20"/>
              </w:rPr>
            </w:pPr>
            <w:r w:rsidRPr="00536320">
              <w:rPr>
                <w:sz w:val="20"/>
                <w:szCs w:val="20"/>
              </w:rPr>
              <w:t>0</w:t>
            </w:r>
          </w:p>
        </w:tc>
        <w:tc>
          <w:tcPr>
            <w:tcW w:w="576" w:type="pct"/>
            <w:shd w:val="clear" w:color="auto" w:fill="auto"/>
            <w:vAlign w:val="center"/>
          </w:tcPr>
          <w:p w:rsidR="00936474" w:rsidRPr="00536320" w:rsidRDefault="00536320" w:rsidP="0052507E">
            <w:pPr>
              <w:jc w:val="center"/>
              <w:rPr>
                <w:sz w:val="20"/>
                <w:szCs w:val="20"/>
              </w:rPr>
            </w:pPr>
            <w:r w:rsidRPr="00536320">
              <w:rPr>
                <w:sz w:val="20"/>
                <w:szCs w:val="20"/>
              </w:rPr>
              <w:t>0</w:t>
            </w:r>
          </w:p>
        </w:tc>
        <w:tc>
          <w:tcPr>
            <w:tcW w:w="609" w:type="pct"/>
            <w:shd w:val="clear" w:color="auto" w:fill="auto"/>
            <w:vAlign w:val="center"/>
          </w:tcPr>
          <w:p w:rsidR="00936474" w:rsidRPr="00536320" w:rsidRDefault="00536320" w:rsidP="0052507E">
            <w:pPr>
              <w:jc w:val="center"/>
              <w:rPr>
                <w:sz w:val="20"/>
                <w:szCs w:val="20"/>
              </w:rPr>
            </w:pPr>
            <w:r w:rsidRPr="00536320">
              <w:rPr>
                <w:sz w:val="20"/>
                <w:szCs w:val="20"/>
              </w:rPr>
              <w:t>0</w:t>
            </w:r>
          </w:p>
        </w:tc>
        <w:tc>
          <w:tcPr>
            <w:tcW w:w="609" w:type="pct"/>
            <w:shd w:val="clear" w:color="auto" w:fill="auto"/>
            <w:vAlign w:val="center"/>
          </w:tcPr>
          <w:p w:rsidR="00936474" w:rsidRPr="00536320" w:rsidRDefault="00536320" w:rsidP="0052507E">
            <w:pPr>
              <w:jc w:val="center"/>
              <w:rPr>
                <w:sz w:val="20"/>
                <w:szCs w:val="20"/>
              </w:rPr>
            </w:pPr>
            <w:r w:rsidRPr="00536320">
              <w:rPr>
                <w:sz w:val="20"/>
                <w:szCs w:val="20"/>
              </w:rPr>
              <w:t>0</w:t>
            </w:r>
          </w:p>
        </w:tc>
        <w:tc>
          <w:tcPr>
            <w:tcW w:w="491" w:type="pct"/>
            <w:shd w:val="clear" w:color="auto" w:fill="auto"/>
            <w:vAlign w:val="center"/>
          </w:tcPr>
          <w:p w:rsidR="00936474" w:rsidRPr="00DC20C3" w:rsidRDefault="00B15366" w:rsidP="0052507E">
            <w:pPr>
              <w:jc w:val="center"/>
              <w:rPr>
                <w:sz w:val="20"/>
                <w:szCs w:val="20"/>
              </w:rPr>
            </w:pPr>
            <w:r>
              <w:rPr>
                <w:sz w:val="20"/>
                <w:szCs w:val="20"/>
              </w:rPr>
              <w:t>0</w:t>
            </w:r>
          </w:p>
        </w:tc>
        <w:tc>
          <w:tcPr>
            <w:tcW w:w="491" w:type="pct"/>
            <w:shd w:val="clear" w:color="auto" w:fill="auto"/>
            <w:vAlign w:val="center"/>
          </w:tcPr>
          <w:p w:rsidR="00936474" w:rsidRPr="00DC20C3" w:rsidRDefault="00D06D8F" w:rsidP="0052507E">
            <w:pPr>
              <w:jc w:val="center"/>
              <w:rPr>
                <w:sz w:val="20"/>
                <w:szCs w:val="20"/>
              </w:rPr>
            </w:pPr>
            <w:r w:rsidRPr="00DC20C3">
              <w:rPr>
                <w:sz w:val="20"/>
                <w:szCs w:val="20"/>
              </w:rPr>
              <w:t>0</w:t>
            </w:r>
          </w:p>
        </w:tc>
        <w:tc>
          <w:tcPr>
            <w:tcW w:w="375" w:type="pct"/>
            <w:shd w:val="clear" w:color="auto" w:fill="auto"/>
            <w:vAlign w:val="center"/>
          </w:tcPr>
          <w:p w:rsidR="00936474" w:rsidRPr="00DC20C3" w:rsidRDefault="00D06D8F" w:rsidP="0052507E">
            <w:pPr>
              <w:jc w:val="center"/>
              <w:rPr>
                <w:sz w:val="20"/>
                <w:szCs w:val="20"/>
              </w:rPr>
            </w:pPr>
            <w:r w:rsidRPr="00DC20C3">
              <w:rPr>
                <w:sz w:val="20"/>
                <w:szCs w:val="20"/>
              </w:rPr>
              <w:t>0</w:t>
            </w:r>
          </w:p>
        </w:tc>
        <w:tc>
          <w:tcPr>
            <w:tcW w:w="606" w:type="pct"/>
            <w:shd w:val="clear" w:color="auto" w:fill="auto"/>
            <w:vAlign w:val="center"/>
          </w:tcPr>
          <w:p w:rsidR="00936474" w:rsidRPr="00DC20C3" w:rsidRDefault="00B15366" w:rsidP="0052507E">
            <w:pPr>
              <w:jc w:val="center"/>
              <w:rPr>
                <w:sz w:val="20"/>
                <w:szCs w:val="20"/>
              </w:rPr>
            </w:pPr>
            <w:r>
              <w:rPr>
                <w:sz w:val="20"/>
                <w:szCs w:val="20"/>
              </w:rPr>
              <w:t>0</w:t>
            </w:r>
          </w:p>
        </w:tc>
      </w:tr>
      <w:tr w:rsidR="00C31EC1" w:rsidRPr="00C31EC1" w:rsidTr="00BE7EC6">
        <w:tc>
          <w:tcPr>
            <w:tcW w:w="921" w:type="pct"/>
            <w:shd w:val="clear" w:color="auto" w:fill="auto"/>
          </w:tcPr>
          <w:p w:rsidR="00936474" w:rsidRPr="00536320" w:rsidRDefault="00936474" w:rsidP="0052507E">
            <w:pPr>
              <w:tabs>
                <w:tab w:val="left" w:pos="284"/>
              </w:tabs>
              <w:jc w:val="both"/>
              <w:rPr>
                <w:sz w:val="20"/>
                <w:szCs w:val="20"/>
              </w:rPr>
            </w:pPr>
            <w:r w:rsidRPr="00536320">
              <w:rPr>
                <w:sz w:val="20"/>
                <w:szCs w:val="20"/>
              </w:rPr>
              <w:t>Внебюджетные источники</w:t>
            </w:r>
          </w:p>
        </w:tc>
        <w:tc>
          <w:tcPr>
            <w:tcW w:w="322" w:type="pct"/>
            <w:shd w:val="clear" w:color="auto" w:fill="auto"/>
            <w:vAlign w:val="center"/>
          </w:tcPr>
          <w:p w:rsidR="00936474" w:rsidRPr="00536320" w:rsidRDefault="00936474" w:rsidP="0052507E">
            <w:pPr>
              <w:jc w:val="center"/>
              <w:rPr>
                <w:sz w:val="20"/>
                <w:szCs w:val="20"/>
              </w:rPr>
            </w:pPr>
            <w:r w:rsidRPr="00536320">
              <w:rPr>
                <w:sz w:val="20"/>
                <w:szCs w:val="20"/>
              </w:rPr>
              <w:t>0</w:t>
            </w:r>
          </w:p>
        </w:tc>
        <w:tc>
          <w:tcPr>
            <w:tcW w:w="576" w:type="pct"/>
            <w:shd w:val="clear" w:color="auto" w:fill="auto"/>
            <w:vAlign w:val="center"/>
          </w:tcPr>
          <w:p w:rsidR="00936474" w:rsidRPr="00536320" w:rsidRDefault="00B15366" w:rsidP="0052507E">
            <w:pPr>
              <w:jc w:val="center"/>
              <w:rPr>
                <w:sz w:val="20"/>
                <w:szCs w:val="20"/>
              </w:rPr>
            </w:pPr>
            <w:r>
              <w:rPr>
                <w:sz w:val="20"/>
                <w:szCs w:val="20"/>
              </w:rPr>
              <w:t>8,7</w:t>
            </w:r>
          </w:p>
        </w:tc>
        <w:tc>
          <w:tcPr>
            <w:tcW w:w="609" w:type="pct"/>
            <w:shd w:val="clear" w:color="auto" w:fill="auto"/>
            <w:vAlign w:val="center"/>
          </w:tcPr>
          <w:p w:rsidR="00936474" w:rsidRPr="00536320" w:rsidRDefault="00B15366" w:rsidP="0052507E">
            <w:pPr>
              <w:jc w:val="center"/>
              <w:rPr>
                <w:sz w:val="20"/>
                <w:szCs w:val="20"/>
              </w:rPr>
            </w:pPr>
            <w:r>
              <w:rPr>
                <w:sz w:val="20"/>
                <w:szCs w:val="20"/>
              </w:rPr>
              <w:t>8,7</w:t>
            </w:r>
          </w:p>
        </w:tc>
        <w:tc>
          <w:tcPr>
            <w:tcW w:w="609" w:type="pct"/>
            <w:shd w:val="clear" w:color="auto" w:fill="auto"/>
            <w:vAlign w:val="center"/>
          </w:tcPr>
          <w:p w:rsidR="00936474" w:rsidRPr="00536320" w:rsidRDefault="00B15366" w:rsidP="0052507E">
            <w:pPr>
              <w:jc w:val="center"/>
              <w:rPr>
                <w:sz w:val="20"/>
                <w:szCs w:val="20"/>
              </w:rPr>
            </w:pPr>
            <w:r>
              <w:rPr>
                <w:sz w:val="20"/>
                <w:szCs w:val="20"/>
              </w:rPr>
              <w:t>13,7</w:t>
            </w:r>
          </w:p>
        </w:tc>
        <w:tc>
          <w:tcPr>
            <w:tcW w:w="491" w:type="pct"/>
            <w:shd w:val="clear" w:color="auto" w:fill="auto"/>
            <w:vAlign w:val="center"/>
          </w:tcPr>
          <w:p w:rsidR="00936474" w:rsidRPr="00DC20C3" w:rsidRDefault="00B15366" w:rsidP="0052507E">
            <w:pPr>
              <w:jc w:val="center"/>
              <w:rPr>
                <w:sz w:val="20"/>
                <w:szCs w:val="20"/>
              </w:rPr>
            </w:pPr>
            <w:r>
              <w:rPr>
                <w:sz w:val="20"/>
                <w:szCs w:val="20"/>
              </w:rPr>
              <w:t>82,2</w:t>
            </w:r>
          </w:p>
        </w:tc>
        <w:tc>
          <w:tcPr>
            <w:tcW w:w="491" w:type="pct"/>
            <w:shd w:val="clear" w:color="auto" w:fill="auto"/>
            <w:vAlign w:val="center"/>
          </w:tcPr>
          <w:p w:rsidR="00936474" w:rsidRPr="00DC20C3" w:rsidRDefault="00B15366" w:rsidP="00DC20C3">
            <w:pPr>
              <w:jc w:val="center"/>
              <w:rPr>
                <w:sz w:val="20"/>
                <w:szCs w:val="20"/>
              </w:rPr>
            </w:pPr>
            <w:r>
              <w:rPr>
                <w:sz w:val="20"/>
                <w:szCs w:val="20"/>
              </w:rPr>
              <w:t>140,9</w:t>
            </w:r>
          </w:p>
        </w:tc>
        <w:tc>
          <w:tcPr>
            <w:tcW w:w="375" w:type="pct"/>
            <w:shd w:val="clear" w:color="auto" w:fill="auto"/>
            <w:vAlign w:val="center"/>
          </w:tcPr>
          <w:p w:rsidR="00936474" w:rsidRPr="00DC20C3" w:rsidRDefault="00936474" w:rsidP="0052507E">
            <w:pPr>
              <w:jc w:val="center"/>
              <w:rPr>
                <w:sz w:val="20"/>
                <w:szCs w:val="20"/>
              </w:rPr>
            </w:pPr>
            <w:r w:rsidRPr="00DC20C3">
              <w:rPr>
                <w:sz w:val="20"/>
                <w:szCs w:val="20"/>
              </w:rPr>
              <w:t>0</w:t>
            </w:r>
          </w:p>
        </w:tc>
        <w:tc>
          <w:tcPr>
            <w:tcW w:w="606" w:type="pct"/>
            <w:shd w:val="clear" w:color="auto" w:fill="auto"/>
            <w:vAlign w:val="center"/>
          </w:tcPr>
          <w:p w:rsidR="00936474" w:rsidRPr="00DC20C3" w:rsidRDefault="00B15366" w:rsidP="00DC20C3">
            <w:pPr>
              <w:jc w:val="center"/>
              <w:rPr>
                <w:sz w:val="20"/>
                <w:szCs w:val="20"/>
              </w:rPr>
            </w:pPr>
            <w:r>
              <w:rPr>
                <w:sz w:val="20"/>
                <w:szCs w:val="20"/>
              </w:rPr>
              <w:t>254,2</w:t>
            </w:r>
          </w:p>
        </w:tc>
      </w:tr>
      <w:tr w:rsidR="001D3D93" w:rsidRPr="001C28B0" w:rsidTr="00A81A5D">
        <w:tc>
          <w:tcPr>
            <w:tcW w:w="5000" w:type="pct"/>
            <w:gridSpan w:val="9"/>
            <w:shd w:val="clear" w:color="auto" w:fill="auto"/>
          </w:tcPr>
          <w:p w:rsidR="00936474" w:rsidRPr="001C28B0" w:rsidRDefault="00936474" w:rsidP="0052507E">
            <w:pPr>
              <w:jc w:val="center"/>
              <w:rPr>
                <w:sz w:val="20"/>
                <w:szCs w:val="20"/>
              </w:rPr>
            </w:pPr>
            <w:r w:rsidRPr="001C28B0">
              <w:rPr>
                <w:sz w:val="20"/>
                <w:szCs w:val="20"/>
              </w:rPr>
              <w:t>Водоотведение</w:t>
            </w:r>
          </w:p>
        </w:tc>
      </w:tr>
      <w:tr w:rsidR="001D3D93" w:rsidRPr="001C28B0" w:rsidTr="001D3D93">
        <w:tc>
          <w:tcPr>
            <w:tcW w:w="921" w:type="pct"/>
            <w:shd w:val="clear" w:color="auto" w:fill="auto"/>
          </w:tcPr>
          <w:p w:rsidR="001D3D93" w:rsidRPr="001C28B0" w:rsidRDefault="001D3D93" w:rsidP="001D3D93">
            <w:pPr>
              <w:jc w:val="both"/>
              <w:rPr>
                <w:sz w:val="20"/>
                <w:szCs w:val="20"/>
              </w:rPr>
            </w:pPr>
            <w:r w:rsidRPr="001C28B0">
              <w:rPr>
                <w:sz w:val="20"/>
                <w:szCs w:val="20"/>
              </w:rPr>
              <w:t xml:space="preserve">Источники финансирования, </w:t>
            </w:r>
            <w:r w:rsidRPr="001C28B0">
              <w:rPr>
                <w:sz w:val="20"/>
                <w:szCs w:val="20"/>
              </w:rPr>
              <w:lastRenderedPageBreak/>
              <w:t>в том числе:</w:t>
            </w:r>
          </w:p>
        </w:tc>
        <w:tc>
          <w:tcPr>
            <w:tcW w:w="322" w:type="pct"/>
            <w:shd w:val="clear" w:color="auto" w:fill="auto"/>
            <w:vAlign w:val="center"/>
          </w:tcPr>
          <w:p w:rsidR="001D3D93" w:rsidRPr="001D3D93" w:rsidRDefault="001D3D93" w:rsidP="001D3D93">
            <w:pPr>
              <w:jc w:val="center"/>
              <w:rPr>
                <w:sz w:val="20"/>
                <w:szCs w:val="20"/>
              </w:rPr>
            </w:pPr>
            <w:r w:rsidRPr="001D3D93">
              <w:rPr>
                <w:sz w:val="20"/>
                <w:szCs w:val="20"/>
              </w:rPr>
              <w:lastRenderedPageBreak/>
              <w:t>9</w:t>
            </w:r>
          </w:p>
        </w:tc>
        <w:tc>
          <w:tcPr>
            <w:tcW w:w="576" w:type="pct"/>
            <w:shd w:val="clear" w:color="auto" w:fill="auto"/>
            <w:vAlign w:val="center"/>
          </w:tcPr>
          <w:p w:rsidR="001D3D93" w:rsidRPr="001D3D93" w:rsidRDefault="001D3D93" w:rsidP="001D3D93">
            <w:pPr>
              <w:jc w:val="center"/>
              <w:rPr>
                <w:sz w:val="20"/>
                <w:szCs w:val="20"/>
              </w:rPr>
            </w:pPr>
            <w:r w:rsidRPr="001D3D93">
              <w:rPr>
                <w:sz w:val="20"/>
                <w:szCs w:val="20"/>
              </w:rPr>
              <w:t>91,13</w:t>
            </w:r>
          </w:p>
        </w:tc>
        <w:tc>
          <w:tcPr>
            <w:tcW w:w="609" w:type="pct"/>
            <w:shd w:val="clear" w:color="auto" w:fill="auto"/>
            <w:vAlign w:val="center"/>
          </w:tcPr>
          <w:p w:rsidR="001D3D93" w:rsidRPr="001D3D93" w:rsidRDefault="001D3D93" w:rsidP="001D3D93">
            <w:pPr>
              <w:jc w:val="center"/>
              <w:rPr>
                <w:sz w:val="20"/>
                <w:szCs w:val="20"/>
              </w:rPr>
            </w:pPr>
            <w:r w:rsidRPr="001D3D93">
              <w:rPr>
                <w:sz w:val="20"/>
                <w:szCs w:val="20"/>
              </w:rPr>
              <w:t>51,21</w:t>
            </w:r>
          </w:p>
        </w:tc>
        <w:tc>
          <w:tcPr>
            <w:tcW w:w="609" w:type="pct"/>
            <w:shd w:val="clear" w:color="auto" w:fill="auto"/>
            <w:vAlign w:val="center"/>
          </w:tcPr>
          <w:p w:rsidR="001D3D93" w:rsidRPr="001D3D93" w:rsidRDefault="001D3D93" w:rsidP="001D3D93">
            <w:pPr>
              <w:jc w:val="center"/>
              <w:rPr>
                <w:sz w:val="20"/>
                <w:szCs w:val="20"/>
              </w:rPr>
            </w:pPr>
            <w:r w:rsidRPr="001D3D93">
              <w:rPr>
                <w:sz w:val="20"/>
                <w:szCs w:val="20"/>
              </w:rPr>
              <w:t>54,54</w:t>
            </w:r>
          </w:p>
        </w:tc>
        <w:tc>
          <w:tcPr>
            <w:tcW w:w="491" w:type="pct"/>
            <w:shd w:val="clear" w:color="auto" w:fill="auto"/>
            <w:vAlign w:val="center"/>
          </w:tcPr>
          <w:p w:rsidR="001D3D93" w:rsidRPr="001D3D93" w:rsidRDefault="001D3D93" w:rsidP="001D3D93">
            <w:pPr>
              <w:jc w:val="center"/>
              <w:rPr>
                <w:sz w:val="20"/>
                <w:szCs w:val="20"/>
              </w:rPr>
            </w:pPr>
            <w:r w:rsidRPr="001D3D93">
              <w:rPr>
                <w:sz w:val="20"/>
                <w:szCs w:val="20"/>
              </w:rPr>
              <w:t>99,2</w:t>
            </w:r>
          </w:p>
        </w:tc>
        <w:tc>
          <w:tcPr>
            <w:tcW w:w="491" w:type="pct"/>
            <w:shd w:val="clear" w:color="auto" w:fill="auto"/>
            <w:vAlign w:val="center"/>
          </w:tcPr>
          <w:p w:rsidR="001D3D93" w:rsidRPr="001D3D93" w:rsidRDefault="001D3D93" w:rsidP="001D3D93">
            <w:pPr>
              <w:jc w:val="center"/>
              <w:rPr>
                <w:sz w:val="20"/>
                <w:szCs w:val="20"/>
              </w:rPr>
            </w:pPr>
            <w:r w:rsidRPr="001D3D93">
              <w:rPr>
                <w:sz w:val="20"/>
                <w:szCs w:val="20"/>
              </w:rPr>
              <w:t>190,92</w:t>
            </w:r>
          </w:p>
        </w:tc>
        <w:tc>
          <w:tcPr>
            <w:tcW w:w="375" w:type="pct"/>
            <w:shd w:val="clear" w:color="auto" w:fill="auto"/>
            <w:vAlign w:val="center"/>
          </w:tcPr>
          <w:p w:rsidR="001D3D93" w:rsidRPr="001D3D93" w:rsidRDefault="001D3D93" w:rsidP="001D3D93">
            <w:pPr>
              <w:jc w:val="center"/>
              <w:rPr>
                <w:sz w:val="20"/>
                <w:szCs w:val="20"/>
              </w:rPr>
            </w:pPr>
            <w:r w:rsidRPr="001D3D93">
              <w:rPr>
                <w:sz w:val="20"/>
                <w:szCs w:val="20"/>
              </w:rPr>
              <w:t>281,2</w:t>
            </w:r>
          </w:p>
        </w:tc>
        <w:tc>
          <w:tcPr>
            <w:tcW w:w="606" w:type="pct"/>
            <w:shd w:val="clear" w:color="auto" w:fill="auto"/>
            <w:vAlign w:val="center"/>
          </w:tcPr>
          <w:p w:rsidR="001D3D93" w:rsidRPr="001C28B0" w:rsidRDefault="001D3D93" w:rsidP="001D3D93">
            <w:pPr>
              <w:jc w:val="center"/>
              <w:rPr>
                <w:sz w:val="20"/>
                <w:szCs w:val="20"/>
              </w:rPr>
            </w:pPr>
            <w:r>
              <w:rPr>
                <w:sz w:val="20"/>
                <w:szCs w:val="20"/>
              </w:rPr>
              <w:t>777,2</w:t>
            </w:r>
          </w:p>
        </w:tc>
      </w:tr>
      <w:tr w:rsidR="001D3D93" w:rsidRPr="001C28B0" w:rsidTr="001D3D93">
        <w:tc>
          <w:tcPr>
            <w:tcW w:w="921" w:type="pct"/>
            <w:shd w:val="clear" w:color="auto" w:fill="auto"/>
          </w:tcPr>
          <w:p w:rsidR="001D3D93" w:rsidRPr="001C28B0" w:rsidRDefault="001D3D93" w:rsidP="001D3D93">
            <w:pPr>
              <w:tabs>
                <w:tab w:val="left" w:pos="284"/>
              </w:tabs>
              <w:jc w:val="both"/>
              <w:rPr>
                <w:sz w:val="20"/>
                <w:szCs w:val="20"/>
              </w:rPr>
            </w:pPr>
            <w:r w:rsidRPr="001C28B0">
              <w:rPr>
                <w:sz w:val="20"/>
                <w:szCs w:val="20"/>
              </w:rPr>
              <w:lastRenderedPageBreak/>
              <w:t>Бюджетные источники, в том числе:</w:t>
            </w:r>
          </w:p>
        </w:tc>
        <w:tc>
          <w:tcPr>
            <w:tcW w:w="322" w:type="pct"/>
            <w:shd w:val="clear" w:color="auto" w:fill="auto"/>
            <w:vAlign w:val="center"/>
          </w:tcPr>
          <w:p w:rsidR="001D3D93" w:rsidRPr="001D3D93" w:rsidRDefault="001D3D93" w:rsidP="001D3D93">
            <w:pPr>
              <w:jc w:val="center"/>
              <w:rPr>
                <w:sz w:val="20"/>
                <w:szCs w:val="20"/>
              </w:rPr>
            </w:pPr>
            <w:r w:rsidRPr="001D3D93">
              <w:rPr>
                <w:sz w:val="20"/>
                <w:szCs w:val="20"/>
              </w:rPr>
              <w:t>9</w:t>
            </w:r>
          </w:p>
        </w:tc>
        <w:tc>
          <w:tcPr>
            <w:tcW w:w="576" w:type="pct"/>
            <w:shd w:val="clear" w:color="auto" w:fill="auto"/>
            <w:vAlign w:val="center"/>
          </w:tcPr>
          <w:p w:rsidR="001D3D93" w:rsidRPr="001D3D93" w:rsidRDefault="001D3D93" w:rsidP="001D3D93">
            <w:pPr>
              <w:jc w:val="center"/>
              <w:rPr>
                <w:sz w:val="20"/>
                <w:szCs w:val="20"/>
              </w:rPr>
            </w:pPr>
            <w:r w:rsidRPr="001D3D93">
              <w:rPr>
                <w:sz w:val="20"/>
                <w:szCs w:val="20"/>
              </w:rPr>
              <w:t>79,83</w:t>
            </w:r>
          </w:p>
        </w:tc>
        <w:tc>
          <w:tcPr>
            <w:tcW w:w="609" w:type="pct"/>
            <w:shd w:val="clear" w:color="auto" w:fill="auto"/>
            <w:vAlign w:val="center"/>
          </w:tcPr>
          <w:p w:rsidR="001D3D93" w:rsidRPr="001D3D93" w:rsidRDefault="001D3D93" w:rsidP="001D3D93">
            <w:pPr>
              <w:jc w:val="center"/>
              <w:rPr>
                <w:sz w:val="20"/>
                <w:szCs w:val="20"/>
              </w:rPr>
            </w:pPr>
            <w:r w:rsidRPr="001D3D93">
              <w:rPr>
                <w:sz w:val="20"/>
                <w:szCs w:val="20"/>
              </w:rPr>
              <w:t>39,91</w:t>
            </w:r>
          </w:p>
        </w:tc>
        <w:tc>
          <w:tcPr>
            <w:tcW w:w="609" w:type="pct"/>
            <w:shd w:val="clear" w:color="auto" w:fill="auto"/>
            <w:vAlign w:val="center"/>
          </w:tcPr>
          <w:p w:rsidR="001D3D93" w:rsidRPr="001D3D93" w:rsidRDefault="001D3D93" w:rsidP="001D3D93">
            <w:pPr>
              <w:jc w:val="center"/>
              <w:rPr>
                <w:sz w:val="20"/>
                <w:szCs w:val="20"/>
              </w:rPr>
            </w:pPr>
            <w:r w:rsidRPr="001D3D93">
              <w:rPr>
                <w:sz w:val="20"/>
                <w:szCs w:val="20"/>
              </w:rPr>
              <w:t>43,24</w:t>
            </w:r>
          </w:p>
        </w:tc>
        <w:tc>
          <w:tcPr>
            <w:tcW w:w="491" w:type="pct"/>
            <w:shd w:val="clear" w:color="auto" w:fill="auto"/>
            <w:vAlign w:val="center"/>
          </w:tcPr>
          <w:p w:rsidR="001D3D93" w:rsidRPr="001D3D93" w:rsidRDefault="001D3D93" w:rsidP="001D3D93">
            <w:pPr>
              <w:jc w:val="center"/>
              <w:rPr>
                <w:sz w:val="20"/>
                <w:szCs w:val="20"/>
              </w:rPr>
            </w:pPr>
            <w:r w:rsidRPr="001D3D93">
              <w:rPr>
                <w:sz w:val="20"/>
                <w:szCs w:val="20"/>
              </w:rPr>
              <w:t>87,9</w:t>
            </w:r>
          </w:p>
        </w:tc>
        <w:tc>
          <w:tcPr>
            <w:tcW w:w="491" w:type="pct"/>
            <w:shd w:val="clear" w:color="auto" w:fill="auto"/>
            <w:vAlign w:val="center"/>
          </w:tcPr>
          <w:p w:rsidR="001D3D93" w:rsidRPr="001D3D93" w:rsidRDefault="001D3D93" w:rsidP="001D3D93">
            <w:pPr>
              <w:jc w:val="center"/>
              <w:rPr>
                <w:sz w:val="20"/>
                <w:szCs w:val="20"/>
              </w:rPr>
            </w:pPr>
            <w:r w:rsidRPr="001D3D93">
              <w:rPr>
                <w:sz w:val="20"/>
                <w:szCs w:val="20"/>
              </w:rPr>
              <w:t>123,12</w:t>
            </w:r>
          </w:p>
        </w:tc>
        <w:tc>
          <w:tcPr>
            <w:tcW w:w="375" w:type="pct"/>
            <w:shd w:val="clear" w:color="auto" w:fill="auto"/>
            <w:vAlign w:val="center"/>
          </w:tcPr>
          <w:p w:rsidR="001D3D93" w:rsidRPr="001D3D93" w:rsidRDefault="001D3D93" w:rsidP="001D3D93">
            <w:pPr>
              <w:jc w:val="center"/>
              <w:rPr>
                <w:sz w:val="20"/>
                <w:szCs w:val="20"/>
              </w:rPr>
            </w:pPr>
            <w:r w:rsidRPr="001D3D93">
              <w:rPr>
                <w:sz w:val="20"/>
                <w:szCs w:val="20"/>
              </w:rPr>
              <w:t>168,2</w:t>
            </w:r>
          </w:p>
        </w:tc>
        <w:tc>
          <w:tcPr>
            <w:tcW w:w="606" w:type="pct"/>
            <w:shd w:val="clear" w:color="auto" w:fill="auto"/>
            <w:vAlign w:val="center"/>
          </w:tcPr>
          <w:p w:rsidR="001D3D93" w:rsidRPr="001C28B0" w:rsidRDefault="001D3D93" w:rsidP="001D3D93">
            <w:pPr>
              <w:jc w:val="center"/>
              <w:rPr>
                <w:sz w:val="20"/>
                <w:szCs w:val="20"/>
              </w:rPr>
            </w:pPr>
            <w:r>
              <w:rPr>
                <w:sz w:val="20"/>
                <w:szCs w:val="20"/>
              </w:rPr>
              <w:t>551,2</w:t>
            </w:r>
          </w:p>
        </w:tc>
      </w:tr>
      <w:tr w:rsidR="001D3D93" w:rsidRPr="001C28B0" w:rsidTr="001D3D93">
        <w:tc>
          <w:tcPr>
            <w:tcW w:w="921" w:type="pct"/>
            <w:shd w:val="clear" w:color="auto" w:fill="auto"/>
          </w:tcPr>
          <w:p w:rsidR="006B235F" w:rsidRPr="001C28B0" w:rsidRDefault="006B235F" w:rsidP="006B235F">
            <w:pPr>
              <w:tabs>
                <w:tab w:val="left" w:pos="284"/>
              </w:tabs>
              <w:rPr>
                <w:sz w:val="20"/>
                <w:szCs w:val="20"/>
              </w:rPr>
            </w:pPr>
            <w:r w:rsidRPr="001C28B0">
              <w:rPr>
                <w:sz w:val="20"/>
                <w:szCs w:val="20"/>
              </w:rPr>
              <w:t>- федеральный бюджет</w:t>
            </w:r>
          </w:p>
        </w:tc>
        <w:tc>
          <w:tcPr>
            <w:tcW w:w="322" w:type="pct"/>
            <w:shd w:val="clear" w:color="auto" w:fill="auto"/>
            <w:vAlign w:val="center"/>
          </w:tcPr>
          <w:p w:rsidR="006B235F" w:rsidRPr="001C28B0" w:rsidRDefault="006B235F" w:rsidP="001D3D93">
            <w:pPr>
              <w:jc w:val="center"/>
              <w:rPr>
                <w:sz w:val="20"/>
                <w:szCs w:val="20"/>
              </w:rPr>
            </w:pPr>
            <w:r w:rsidRPr="001C28B0">
              <w:rPr>
                <w:sz w:val="20"/>
                <w:szCs w:val="20"/>
              </w:rPr>
              <w:t>0</w:t>
            </w:r>
          </w:p>
        </w:tc>
        <w:tc>
          <w:tcPr>
            <w:tcW w:w="576" w:type="pct"/>
            <w:shd w:val="clear" w:color="auto" w:fill="auto"/>
            <w:vAlign w:val="center"/>
          </w:tcPr>
          <w:p w:rsidR="006B235F" w:rsidRPr="001D3D93" w:rsidRDefault="006B235F" w:rsidP="001D3D93">
            <w:pPr>
              <w:jc w:val="center"/>
              <w:rPr>
                <w:sz w:val="20"/>
                <w:szCs w:val="20"/>
              </w:rPr>
            </w:pPr>
            <w:r w:rsidRPr="001C28B0">
              <w:rPr>
                <w:sz w:val="20"/>
                <w:szCs w:val="20"/>
              </w:rPr>
              <w:t>0</w:t>
            </w:r>
          </w:p>
        </w:tc>
        <w:tc>
          <w:tcPr>
            <w:tcW w:w="609" w:type="pct"/>
            <w:shd w:val="clear" w:color="auto" w:fill="auto"/>
            <w:vAlign w:val="center"/>
          </w:tcPr>
          <w:p w:rsidR="006B235F" w:rsidRPr="001D3D93" w:rsidRDefault="006B235F" w:rsidP="001D3D93">
            <w:pPr>
              <w:jc w:val="center"/>
              <w:rPr>
                <w:sz w:val="20"/>
                <w:szCs w:val="20"/>
              </w:rPr>
            </w:pPr>
            <w:r w:rsidRPr="001C28B0">
              <w:rPr>
                <w:sz w:val="20"/>
                <w:szCs w:val="20"/>
              </w:rPr>
              <w:t>0</w:t>
            </w:r>
          </w:p>
        </w:tc>
        <w:tc>
          <w:tcPr>
            <w:tcW w:w="609" w:type="pct"/>
            <w:shd w:val="clear" w:color="auto" w:fill="auto"/>
            <w:vAlign w:val="center"/>
          </w:tcPr>
          <w:p w:rsidR="006B235F" w:rsidRPr="001D3D93" w:rsidRDefault="006B235F" w:rsidP="001D3D93">
            <w:pPr>
              <w:jc w:val="center"/>
              <w:rPr>
                <w:sz w:val="20"/>
                <w:szCs w:val="20"/>
              </w:rPr>
            </w:pPr>
            <w:r w:rsidRPr="001C28B0">
              <w:rPr>
                <w:sz w:val="20"/>
                <w:szCs w:val="20"/>
              </w:rPr>
              <w:t>0</w:t>
            </w:r>
          </w:p>
        </w:tc>
        <w:tc>
          <w:tcPr>
            <w:tcW w:w="491" w:type="pct"/>
            <w:shd w:val="clear" w:color="auto" w:fill="auto"/>
            <w:vAlign w:val="center"/>
          </w:tcPr>
          <w:p w:rsidR="006B235F" w:rsidRPr="001D3D93" w:rsidRDefault="006B235F" w:rsidP="001D3D93">
            <w:pPr>
              <w:jc w:val="center"/>
              <w:rPr>
                <w:sz w:val="20"/>
                <w:szCs w:val="20"/>
              </w:rPr>
            </w:pPr>
            <w:r w:rsidRPr="001C28B0">
              <w:rPr>
                <w:sz w:val="20"/>
                <w:szCs w:val="20"/>
              </w:rPr>
              <w:t>0</w:t>
            </w:r>
          </w:p>
        </w:tc>
        <w:tc>
          <w:tcPr>
            <w:tcW w:w="491" w:type="pct"/>
            <w:shd w:val="clear" w:color="auto" w:fill="auto"/>
            <w:vAlign w:val="center"/>
          </w:tcPr>
          <w:p w:rsidR="006B235F" w:rsidRPr="001D3D93" w:rsidRDefault="006B235F" w:rsidP="001D3D93">
            <w:pPr>
              <w:jc w:val="center"/>
              <w:rPr>
                <w:sz w:val="20"/>
                <w:szCs w:val="20"/>
              </w:rPr>
            </w:pPr>
            <w:r w:rsidRPr="001C28B0">
              <w:rPr>
                <w:sz w:val="20"/>
                <w:szCs w:val="20"/>
              </w:rPr>
              <w:t>0</w:t>
            </w:r>
          </w:p>
        </w:tc>
        <w:tc>
          <w:tcPr>
            <w:tcW w:w="375" w:type="pct"/>
            <w:shd w:val="clear" w:color="auto" w:fill="auto"/>
            <w:vAlign w:val="center"/>
          </w:tcPr>
          <w:p w:rsidR="006B235F" w:rsidRPr="001C28B0" w:rsidRDefault="001D3D93" w:rsidP="001D3D93">
            <w:pPr>
              <w:jc w:val="center"/>
              <w:rPr>
                <w:sz w:val="20"/>
                <w:szCs w:val="20"/>
              </w:rPr>
            </w:pPr>
            <w:r>
              <w:rPr>
                <w:sz w:val="20"/>
                <w:szCs w:val="20"/>
              </w:rPr>
              <w:t>0</w:t>
            </w:r>
          </w:p>
        </w:tc>
        <w:tc>
          <w:tcPr>
            <w:tcW w:w="606" w:type="pct"/>
            <w:shd w:val="clear" w:color="auto" w:fill="auto"/>
            <w:vAlign w:val="center"/>
          </w:tcPr>
          <w:p w:rsidR="006B235F" w:rsidRPr="001C28B0" w:rsidRDefault="001C28B0" w:rsidP="001D3D93">
            <w:pPr>
              <w:jc w:val="center"/>
              <w:rPr>
                <w:sz w:val="20"/>
                <w:szCs w:val="20"/>
              </w:rPr>
            </w:pPr>
            <w:r>
              <w:rPr>
                <w:sz w:val="20"/>
                <w:szCs w:val="20"/>
              </w:rPr>
              <w:t>0</w:t>
            </w:r>
          </w:p>
        </w:tc>
      </w:tr>
      <w:tr w:rsidR="001D3D93" w:rsidRPr="001C28B0" w:rsidTr="001D3D93">
        <w:tc>
          <w:tcPr>
            <w:tcW w:w="921" w:type="pct"/>
            <w:shd w:val="clear" w:color="auto" w:fill="auto"/>
          </w:tcPr>
          <w:p w:rsidR="001D3D93" w:rsidRPr="001C28B0" w:rsidRDefault="001D3D93" w:rsidP="001D3D93">
            <w:pPr>
              <w:tabs>
                <w:tab w:val="left" w:pos="284"/>
              </w:tabs>
              <w:rPr>
                <w:sz w:val="20"/>
                <w:szCs w:val="20"/>
              </w:rPr>
            </w:pPr>
            <w:r w:rsidRPr="001C28B0">
              <w:rPr>
                <w:sz w:val="20"/>
                <w:szCs w:val="20"/>
              </w:rPr>
              <w:t>- окружной бюджет</w:t>
            </w:r>
          </w:p>
        </w:tc>
        <w:tc>
          <w:tcPr>
            <w:tcW w:w="322" w:type="pct"/>
            <w:shd w:val="clear" w:color="auto" w:fill="auto"/>
            <w:vAlign w:val="center"/>
          </w:tcPr>
          <w:p w:rsidR="001D3D93" w:rsidRPr="001D3D93" w:rsidRDefault="001D3D93" w:rsidP="001D3D93">
            <w:pPr>
              <w:jc w:val="center"/>
              <w:rPr>
                <w:sz w:val="20"/>
                <w:szCs w:val="20"/>
              </w:rPr>
            </w:pPr>
            <w:r w:rsidRPr="001D3D93">
              <w:rPr>
                <w:sz w:val="20"/>
                <w:szCs w:val="20"/>
              </w:rPr>
              <w:t>9</w:t>
            </w:r>
          </w:p>
        </w:tc>
        <w:tc>
          <w:tcPr>
            <w:tcW w:w="576" w:type="pct"/>
            <w:shd w:val="clear" w:color="auto" w:fill="auto"/>
            <w:vAlign w:val="center"/>
          </w:tcPr>
          <w:p w:rsidR="001D3D93" w:rsidRPr="001D3D93" w:rsidRDefault="001D3D93" w:rsidP="001D3D93">
            <w:pPr>
              <w:jc w:val="center"/>
              <w:rPr>
                <w:sz w:val="20"/>
                <w:szCs w:val="20"/>
              </w:rPr>
            </w:pPr>
            <w:r w:rsidRPr="001D3D93">
              <w:rPr>
                <w:sz w:val="20"/>
                <w:szCs w:val="20"/>
              </w:rPr>
              <w:t>79,83</w:t>
            </w:r>
          </w:p>
        </w:tc>
        <w:tc>
          <w:tcPr>
            <w:tcW w:w="609" w:type="pct"/>
            <w:shd w:val="clear" w:color="auto" w:fill="auto"/>
            <w:vAlign w:val="center"/>
          </w:tcPr>
          <w:p w:rsidR="001D3D93" w:rsidRPr="001D3D93" w:rsidRDefault="001D3D93" w:rsidP="001D3D93">
            <w:pPr>
              <w:jc w:val="center"/>
              <w:rPr>
                <w:sz w:val="20"/>
                <w:szCs w:val="20"/>
              </w:rPr>
            </w:pPr>
            <w:r w:rsidRPr="001D3D93">
              <w:rPr>
                <w:sz w:val="20"/>
                <w:szCs w:val="20"/>
              </w:rPr>
              <w:t>39,91</w:t>
            </w:r>
          </w:p>
        </w:tc>
        <w:tc>
          <w:tcPr>
            <w:tcW w:w="609" w:type="pct"/>
            <w:shd w:val="clear" w:color="auto" w:fill="auto"/>
            <w:vAlign w:val="center"/>
          </w:tcPr>
          <w:p w:rsidR="001D3D93" w:rsidRPr="001D3D93" w:rsidRDefault="001D3D93" w:rsidP="001D3D93">
            <w:pPr>
              <w:jc w:val="center"/>
              <w:rPr>
                <w:sz w:val="20"/>
                <w:szCs w:val="20"/>
              </w:rPr>
            </w:pPr>
            <w:r w:rsidRPr="001D3D93">
              <w:rPr>
                <w:sz w:val="20"/>
                <w:szCs w:val="20"/>
              </w:rPr>
              <w:t>43,24</w:t>
            </w:r>
          </w:p>
        </w:tc>
        <w:tc>
          <w:tcPr>
            <w:tcW w:w="491" w:type="pct"/>
            <w:shd w:val="clear" w:color="auto" w:fill="auto"/>
            <w:vAlign w:val="center"/>
          </w:tcPr>
          <w:p w:rsidR="001D3D93" w:rsidRPr="001D3D93" w:rsidRDefault="001D3D93" w:rsidP="001D3D93">
            <w:pPr>
              <w:jc w:val="center"/>
              <w:rPr>
                <w:sz w:val="20"/>
                <w:szCs w:val="20"/>
              </w:rPr>
            </w:pPr>
            <w:r w:rsidRPr="001D3D93">
              <w:rPr>
                <w:sz w:val="20"/>
                <w:szCs w:val="20"/>
              </w:rPr>
              <w:t>87,9</w:t>
            </w:r>
          </w:p>
        </w:tc>
        <w:tc>
          <w:tcPr>
            <w:tcW w:w="491" w:type="pct"/>
            <w:shd w:val="clear" w:color="auto" w:fill="auto"/>
            <w:vAlign w:val="center"/>
          </w:tcPr>
          <w:p w:rsidR="001D3D93" w:rsidRPr="001D3D93" w:rsidRDefault="001D3D93" w:rsidP="001D3D93">
            <w:pPr>
              <w:jc w:val="center"/>
              <w:rPr>
                <w:sz w:val="20"/>
                <w:szCs w:val="20"/>
              </w:rPr>
            </w:pPr>
            <w:r w:rsidRPr="001D3D93">
              <w:rPr>
                <w:sz w:val="20"/>
                <w:szCs w:val="20"/>
              </w:rPr>
              <w:t>120,62</w:t>
            </w:r>
          </w:p>
        </w:tc>
        <w:tc>
          <w:tcPr>
            <w:tcW w:w="375" w:type="pct"/>
            <w:shd w:val="clear" w:color="auto" w:fill="auto"/>
            <w:vAlign w:val="center"/>
          </w:tcPr>
          <w:p w:rsidR="001D3D93" w:rsidRPr="001D3D93" w:rsidRDefault="001D3D93" w:rsidP="001D3D93">
            <w:pPr>
              <w:jc w:val="center"/>
              <w:rPr>
                <w:sz w:val="20"/>
                <w:szCs w:val="20"/>
              </w:rPr>
            </w:pPr>
            <w:r w:rsidRPr="001D3D93">
              <w:rPr>
                <w:sz w:val="20"/>
                <w:szCs w:val="20"/>
              </w:rPr>
              <w:t>163,2</w:t>
            </w:r>
          </w:p>
        </w:tc>
        <w:tc>
          <w:tcPr>
            <w:tcW w:w="606" w:type="pct"/>
            <w:shd w:val="clear" w:color="auto" w:fill="auto"/>
            <w:vAlign w:val="center"/>
          </w:tcPr>
          <w:p w:rsidR="001D3D93" w:rsidRPr="001C28B0" w:rsidRDefault="001D3D93" w:rsidP="001D3D93">
            <w:pPr>
              <w:jc w:val="center"/>
              <w:rPr>
                <w:sz w:val="20"/>
                <w:szCs w:val="20"/>
              </w:rPr>
            </w:pPr>
            <w:r>
              <w:rPr>
                <w:sz w:val="20"/>
                <w:szCs w:val="20"/>
              </w:rPr>
              <w:t>543,7</w:t>
            </w:r>
          </w:p>
        </w:tc>
      </w:tr>
      <w:tr w:rsidR="001D3D93" w:rsidRPr="001C28B0" w:rsidTr="001D3D93">
        <w:tc>
          <w:tcPr>
            <w:tcW w:w="921" w:type="pct"/>
            <w:shd w:val="clear" w:color="auto" w:fill="auto"/>
          </w:tcPr>
          <w:p w:rsidR="001D3D93" w:rsidRPr="001C28B0" w:rsidRDefault="001D3D93" w:rsidP="001D3D93">
            <w:pPr>
              <w:tabs>
                <w:tab w:val="left" w:pos="284"/>
              </w:tabs>
              <w:rPr>
                <w:sz w:val="20"/>
                <w:szCs w:val="20"/>
              </w:rPr>
            </w:pPr>
            <w:r w:rsidRPr="001C28B0">
              <w:rPr>
                <w:sz w:val="20"/>
                <w:szCs w:val="20"/>
              </w:rPr>
              <w:t>- местный бюджет (городской бюджет)</w:t>
            </w:r>
          </w:p>
        </w:tc>
        <w:tc>
          <w:tcPr>
            <w:tcW w:w="322" w:type="pct"/>
            <w:shd w:val="clear" w:color="auto" w:fill="auto"/>
            <w:vAlign w:val="center"/>
          </w:tcPr>
          <w:p w:rsidR="001D3D93" w:rsidRPr="001D3D93" w:rsidRDefault="001D3D93" w:rsidP="001D3D93">
            <w:pPr>
              <w:jc w:val="center"/>
              <w:rPr>
                <w:sz w:val="20"/>
                <w:szCs w:val="20"/>
              </w:rPr>
            </w:pPr>
            <w:r w:rsidRPr="001D3D93">
              <w:rPr>
                <w:sz w:val="20"/>
                <w:szCs w:val="20"/>
              </w:rPr>
              <w:t>0</w:t>
            </w:r>
          </w:p>
        </w:tc>
        <w:tc>
          <w:tcPr>
            <w:tcW w:w="576" w:type="pct"/>
            <w:shd w:val="clear" w:color="auto" w:fill="auto"/>
            <w:vAlign w:val="center"/>
          </w:tcPr>
          <w:p w:rsidR="001D3D93" w:rsidRPr="001D3D93" w:rsidRDefault="001D3D93" w:rsidP="001D3D93">
            <w:pPr>
              <w:jc w:val="center"/>
              <w:rPr>
                <w:sz w:val="20"/>
                <w:szCs w:val="20"/>
              </w:rPr>
            </w:pPr>
            <w:r w:rsidRPr="001D3D93">
              <w:rPr>
                <w:sz w:val="20"/>
                <w:szCs w:val="20"/>
              </w:rPr>
              <w:t>0</w:t>
            </w:r>
          </w:p>
        </w:tc>
        <w:tc>
          <w:tcPr>
            <w:tcW w:w="609" w:type="pct"/>
            <w:shd w:val="clear" w:color="auto" w:fill="auto"/>
            <w:vAlign w:val="center"/>
          </w:tcPr>
          <w:p w:rsidR="001D3D93" w:rsidRPr="001D3D93" w:rsidRDefault="001D3D93" w:rsidP="001D3D93">
            <w:pPr>
              <w:jc w:val="center"/>
              <w:rPr>
                <w:sz w:val="20"/>
                <w:szCs w:val="20"/>
              </w:rPr>
            </w:pPr>
            <w:r w:rsidRPr="001D3D93">
              <w:rPr>
                <w:sz w:val="20"/>
                <w:szCs w:val="20"/>
              </w:rPr>
              <w:t>0</w:t>
            </w:r>
          </w:p>
        </w:tc>
        <w:tc>
          <w:tcPr>
            <w:tcW w:w="609" w:type="pct"/>
            <w:shd w:val="clear" w:color="auto" w:fill="auto"/>
            <w:vAlign w:val="center"/>
          </w:tcPr>
          <w:p w:rsidR="001D3D93" w:rsidRPr="001D3D93" w:rsidRDefault="001D3D93" w:rsidP="001D3D93">
            <w:pPr>
              <w:jc w:val="center"/>
              <w:rPr>
                <w:sz w:val="20"/>
                <w:szCs w:val="20"/>
              </w:rPr>
            </w:pPr>
            <w:r w:rsidRPr="001D3D93">
              <w:rPr>
                <w:sz w:val="20"/>
                <w:szCs w:val="20"/>
              </w:rPr>
              <w:t>0</w:t>
            </w:r>
          </w:p>
        </w:tc>
        <w:tc>
          <w:tcPr>
            <w:tcW w:w="491" w:type="pct"/>
            <w:shd w:val="clear" w:color="auto" w:fill="auto"/>
            <w:vAlign w:val="center"/>
          </w:tcPr>
          <w:p w:rsidR="001D3D93" w:rsidRPr="001D3D93" w:rsidRDefault="001D3D93" w:rsidP="001D3D93">
            <w:pPr>
              <w:jc w:val="center"/>
              <w:rPr>
                <w:sz w:val="20"/>
                <w:szCs w:val="20"/>
              </w:rPr>
            </w:pPr>
            <w:r w:rsidRPr="001D3D93">
              <w:rPr>
                <w:sz w:val="20"/>
                <w:szCs w:val="20"/>
              </w:rPr>
              <w:t>0</w:t>
            </w:r>
          </w:p>
        </w:tc>
        <w:tc>
          <w:tcPr>
            <w:tcW w:w="491" w:type="pct"/>
            <w:shd w:val="clear" w:color="auto" w:fill="auto"/>
            <w:vAlign w:val="center"/>
          </w:tcPr>
          <w:p w:rsidR="001D3D93" w:rsidRPr="001D3D93" w:rsidRDefault="001D3D93" w:rsidP="001D3D93">
            <w:pPr>
              <w:jc w:val="center"/>
              <w:rPr>
                <w:sz w:val="20"/>
                <w:szCs w:val="20"/>
              </w:rPr>
            </w:pPr>
            <w:r w:rsidRPr="001D3D93">
              <w:rPr>
                <w:sz w:val="20"/>
                <w:szCs w:val="20"/>
              </w:rPr>
              <w:t>2,5</w:t>
            </w:r>
          </w:p>
        </w:tc>
        <w:tc>
          <w:tcPr>
            <w:tcW w:w="375" w:type="pct"/>
            <w:shd w:val="clear" w:color="auto" w:fill="auto"/>
            <w:vAlign w:val="center"/>
          </w:tcPr>
          <w:p w:rsidR="001D3D93" w:rsidRPr="001D3D93" w:rsidRDefault="001D3D93" w:rsidP="001D3D93">
            <w:pPr>
              <w:jc w:val="center"/>
              <w:rPr>
                <w:sz w:val="20"/>
                <w:szCs w:val="20"/>
              </w:rPr>
            </w:pPr>
            <w:r w:rsidRPr="001D3D93">
              <w:rPr>
                <w:sz w:val="20"/>
                <w:szCs w:val="20"/>
              </w:rPr>
              <w:t>5</w:t>
            </w:r>
          </w:p>
        </w:tc>
        <w:tc>
          <w:tcPr>
            <w:tcW w:w="606" w:type="pct"/>
            <w:shd w:val="clear" w:color="auto" w:fill="auto"/>
            <w:vAlign w:val="center"/>
          </w:tcPr>
          <w:p w:rsidR="001D3D93" w:rsidRPr="001C28B0" w:rsidRDefault="001D3D93" w:rsidP="001D3D93">
            <w:pPr>
              <w:jc w:val="center"/>
              <w:rPr>
                <w:sz w:val="20"/>
                <w:szCs w:val="20"/>
              </w:rPr>
            </w:pPr>
            <w:r>
              <w:rPr>
                <w:sz w:val="20"/>
                <w:szCs w:val="20"/>
              </w:rPr>
              <w:t>7,5</w:t>
            </w:r>
          </w:p>
        </w:tc>
      </w:tr>
      <w:tr w:rsidR="001D3D93" w:rsidRPr="001C28B0" w:rsidTr="001D3D93">
        <w:tc>
          <w:tcPr>
            <w:tcW w:w="921" w:type="pct"/>
            <w:shd w:val="clear" w:color="auto" w:fill="auto"/>
          </w:tcPr>
          <w:p w:rsidR="001D3D93" w:rsidRPr="001C28B0" w:rsidRDefault="001D3D93" w:rsidP="001D3D93">
            <w:pPr>
              <w:tabs>
                <w:tab w:val="left" w:pos="284"/>
              </w:tabs>
              <w:jc w:val="both"/>
              <w:rPr>
                <w:sz w:val="20"/>
                <w:szCs w:val="20"/>
              </w:rPr>
            </w:pPr>
            <w:r w:rsidRPr="001C28B0">
              <w:rPr>
                <w:sz w:val="20"/>
                <w:szCs w:val="20"/>
              </w:rPr>
              <w:t>Внебюджетные источники</w:t>
            </w:r>
          </w:p>
        </w:tc>
        <w:tc>
          <w:tcPr>
            <w:tcW w:w="322" w:type="pct"/>
            <w:shd w:val="clear" w:color="auto" w:fill="auto"/>
            <w:vAlign w:val="center"/>
          </w:tcPr>
          <w:p w:rsidR="001D3D93" w:rsidRPr="001D3D93" w:rsidRDefault="001D3D93" w:rsidP="001D3D93">
            <w:pPr>
              <w:jc w:val="center"/>
              <w:rPr>
                <w:sz w:val="20"/>
                <w:szCs w:val="20"/>
              </w:rPr>
            </w:pPr>
            <w:r w:rsidRPr="001D3D93">
              <w:rPr>
                <w:sz w:val="20"/>
                <w:szCs w:val="20"/>
              </w:rPr>
              <w:t>0</w:t>
            </w:r>
          </w:p>
        </w:tc>
        <w:tc>
          <w:tcPr>
            <w:tcW w:w="576" w:type="pct"/>
            <w:shd w:val="clear" w:color="auto" w:fill="auto"/>
            <w:vAlign w:val="center"/>
          </w:tcPr>
          <w:p w:rsidR="001D3D93" w:rsidRPr="001D3D93" w:rsidRDefault="001D3D93" w:rsidP="001D3D93">
            <w:pPr>
              <w:jc w:val="center"/>
              <w:rPr>
                <w:sz w:val="20"/>
                <w:szCs w:val="20"/>
              </w:rPr>
            </w:pPr>
            <w:r w:rsidRPr="001D3D93">
              <w:rPr>
                <w:sz w:val="20"/>
                <w:szCs w:val="20"/>
              </w:rPr>
              <w:t>11,3</w:t>
            </w:r>
          </w:p>
        </w:tc>
        <w:tc>
          <w:tcPr>
            <w:tcW w:w="609" w:type="pct"/>
            <w:shd w:val="clear" w:color="auto" w:fill="auto"/>
            <w:vAlign w:val="center"/>
          </w:tcPr>
          <w:p w:rsidR="001D3D93" w:rsidRPr="001D3D93" w:rsidRDefault="001D3D93" w:rsidP="001D3D93">
            <w:pPr>
              <w:jc w:val="center"/>
              <w:rPr>
                <w:sz w:val="20"/>
                <w:szCs w:val="20"/>
              </w:rPr>
            </w:pPr>
            <w:r w:rsidRPr="001D3D93">
              <w:rPr>
                <w:sz w:val="20"/>
                <w:szCs w:val="20"/>
              </w:rPr>
              <w:t>11,3</w:t>
            </w:r>
          </w:p>
        </w:tc>
        <w:tc>
          <w:tcPr>
            <w:tcW w:w="609" w:type="pct"/>
            <w:shd w:val="clear" w:color="auto" w:fill="auto"/>
            <w:vAlign w:val="center"/>
          </w:tcPr>
          <w:p w:rsidR="001D3D93" w:rsidRPr="001D3D93" w:rsidRDefault="001D3D93" w:rsidP="001D3D93">
            <w:pPr>
              <w:jc w:val="center"/>
              <w:rPr>
                <w:sz w:val="20"/>
                <w:szCs w:val="20"/>
              </w:rPr>
            </w:pPr>
            <w:r w:rsidRPr="001D3D93">
              <w:rPr>
                <w:sz w:val="20"/>
                <w:szCs w:val="20"/>
              </w:rPr>
              <w:t>11,3</w:t>
            </w:r>
          </w:p>
        </w:tc>
        <w:tc>
          <w:tcPr>
            <w:tcW w:w="491" w:type="pct"/>
            <w:shd w:val="clear" w:color="auto" w:fill="auto"/>
            <w:vAlign w:val="center"/>
          </w:tcPr>
          <w:p w:rsidR="001D3D93" w:rsidRPr="001D3D93" w:rsidRDefault="001D3D93" w:rsidP="001D3D93">
            <w:pPr>
              <w:jc w:val="center"/>
              <w:rPr>
                <w:sz w:val="20"/>
                <w:szCs w:val="20"/>
              </w:rPr>
            </w:pPr>
            <w:r w:rsidRPr="001D3D93">
              <w:rPr>
                <w:sz w:val="20"/>
                <w:szCs w:val="20"/>
              </w:rPr>
              <w:t>11,3</w:t>
            </w:r>
          </w:p>
        </w:tc>
        <w:tc>
          <w:tcPr>
            <w:tcW w:w="491" w:type="pct"/>
            <w:shd w:val="clear" w:color="auto" w:fill="auto"/>
            <w:vAlign w:val="center"/>
          </w:tcPr>
          <w:p w:rsidR="001D3D93" w:rsidRPr="001D3D93" w:rsidRDefault="001D3D93" w:rsidP="001D3D93">
            <w:pPr>
              <w:jc w:val="center"/>
              <w:rPr>
                <w:sz w:val="20"/>
                <w:szCs w:val="20"/>
              </w:rPr>
            </w:pPr>
            <w:r w:rsidRPr="001D3D93">
              <w:rPr>
                <w:sz w:val="20"/>
                <w:szCs w:val="20"/>
              </w:rPr>
              <w:t>67,8</w:t>
            </w:r>
          </w:p>
        </w:tc>
        <w:tc>
          <w:tcPr>
            <w:tcW w:w="375" w:type="pct"/>
            <w:shd w:val="clear" w:color="auto" w:fill="auto"/>
            <w:vAlign w:val="center"/>
          </w:tcPr>
          <w:p w:rsidR="001D3D93" w:rsidRPr="001D3D93" w:rsidRDefault="001D3D93" w:rsidP="001D3D93">
            <w:pPr>
              <w:jc w:val="center"/>
              <w:rPr>
                <w:sz w:val="20"/>
                <w:szCs w:val="20"/>
              </w:rPr>
            </w:pPr>
            <w:r w:rsidRPr="001D3D93">
              <w:rPr>
                <w:sz w:val="20"/>
                <w:szCs w:val="20"/>
              </w:rPr>
              <w:t>113</w:t>
            </w:r>
          </w:p>
        </w:tc>
        <w:tc>
          <w:tcPr>
            <w:tcW w:w="606" w:type="pct"/>
            <w:shd w:val="clear" w:color="auto" w:fill="auto"/>
            <w:vAlign w:val="center"/>
          </w:tcPr>
          <w:p w:rsidR="001D3D93" w:rsidRPr="001C28B0" w:rsidRDefault="001D3D93" w:rsidP="001D3D93">
            <w:pPr>
              <w:jc w:val="center"/>
              <w:rPr>
                <w:sz w:val="20"/>
                <w:szCs w:val="20"/>
              </w:rPr>
            </w:pPr>
            <w:r>
              <w:rPr>
                <w:sz w:val="20"/>
                <w:szCs w:val="20"/>
              </w:rPr>
              <w:t>226,0</w:t>
            </w:r>
          </w:p>
        </w:tc>
      </w:tr>
      <w:tr w:rsidR="0078043D" w:rsidRPr="0078043D" w:rsidTr="00A81A5D">
        <w:tc>
          <w:tcPr>
            <w:tcW w:w="5000" w:type="pct"/>
            <w:gridSpan w:val="9"/>
            <w:shd w:val="clear" w:color="auto" w:fill="auto"/>
          </w:tcPr>
          <w:p w:rsidR="00936474" w:rsidRPr="0078043D" w:rsidRDefault="00936474" w:rsidP="0052507E">
            <w:pPr>
              <w:jc w:val="center"/>
              <w:rPr>
                <w:sz w:val="20"/>
                <w:szCs w:val="20"/>
              </w:rPr>
            </w:pPr>
            <w:r w:rsidRPr="0078043D">
              <w:rPr>
                <w:sz w:val="20"/>
                <w:szCs w:val="20"/>
              </w:rPr>
              <w:t>Водоснабжение</w:t>
            </w:r>
          </w:p>
        </w:tc>
      </w:tr>
      <w:tr w:rsidR="0078043D" w:rsidRPr="0078043D" w:rsidTr="00BE7EC6">
        <w:tc>
          <w:tcPr>
            <w:tcW w:w="921" w:type="pct"/>
            <w:shd w:val="clear" w:color="auto" w:fill="auto"/>
          </w:tcPr>
          <w:p w:rsidR="0078043D" w:rsidRPr="0078043D" w:rsidRDefault="0078043D" w:rsidP="0078043D">
            <w:pPr>
              <w:jc w:val="both"/>
              <w:rPr>
                <w:sz w:val="20"/>
                <w:szCs w:val="20"/>
              </w:rPr>
            </w:pPr>
            <w:r w:rsidRPr="0078043D">
              <w:rPr>
                <w:sz w:val="20"/>
                <w:szCs w:val="20"/>
              </w:rPr>
              <w:t>Источники финансирования, в том числе:</w:t>
            </w:r>
          </w:p>
        </w:tc>
        <w:tc>
          <w:tcPr>
            <w:tcW w:w="322" w:type="pct"/>
            <w:shd w:val="clear" w:color="auto" w:fill="auto"/>
            <w:vAlign w:val="center"/>
          </w:tcPr>
          <w:p w:rsidR="0078043D" w:rsidRPr="0078043D" w:rsidRDefault="0078043D" w:rsidP="0078043D">
            <w:pPr>
              <w:jc w:val="center"/>
              <w:rPr>
                <w:sz w:val="20"/>
                <w:szCs w:val="20"/>
              </w:rPr>
            </w:pPr>
            <w:r w:rsidRPr="0078043D">
              <w:rPr>
                <w:sz w:val="20"/>
                <w:szCs w:val="20"/>
              </w:rPr>
              <w:t>6,75</w:t>
            </w:r>
          </w:p>
        </w:tc>
        <w:tc>
          <w:tcPr>
            <w:tcW w:w="576" w:type="pct"/>
            <w:shd w:val="clear" w:color="auto" w:fill="auto"/>
            <w:vAlign w:val="center"/>
          </w:tcPr>
          <w:p w:rsidR="0078043D" w:rsidRPr="0078043D" w:rsidRDefault="0078043D" w:rsidP="0078043D">
            <w:pPr>
              <w:jc w:val="center"/>
              <w:rPr>
                <w:sz w:val="20"/>
                <w:szCs w:val="20"/>
              </w:rPr>
            </w:pPr>
            <w:r w:rsidRPr="0078043D">
              <w:rPr>
                <w:sz w:val="20"/>
                <w:szCs w:val="20"/>
              </w:rPr>
              <w:t>127,87</w:t>
            </w:r>
          </w:p>
        </w:tc>
        <w:tc>
          <w:tcPr>
            <w:tcW w:w="609" w:type="pct"/>
            <w:shd w:val="clear" w:color="auto" w:fill="auto"/>
            <w:vAlign w:val="center"/>
          </w:tcPr>
          <w:p w:rsidR="0078043D" w:rsidRPr="0078043D" w:rsidRDefault="0078043D" w:rsidP="0078043D">
            <w:pPr>
              <w:jc w:val="center"/>
              <w:rPr>
                <w:sz w:val="20"/>
                <w:szCs w:val="20"/>
              </w:rPr>
            </w:pPr>
            <w:r w:rsidRPr="0078043D">
              <w:rPr>
                <w:sz w:val="20"/>
                <w:szCs w:val="20"/>
              </w:rPr>
              <w:t>186,39</w:t>
            </w:r>
          </w:p>
        </w:tc>
        <w:tc>
          <w:tcPr>
            <w:tcW w:w="609" w:type="pct"/>
            <w:shd w:val="clear" w:color="auto" w:fill="auto"/>
            <w:vAlign w:val="center"/>
          </w:tcPr>
          <w:p w:rsidR="0078043D" w:rsidRPr="0078043D" w:rsidRDefault="0078043D" w:rsidP="0078043D">
            <w:pPr>
              <w:jc w:val="center"/>
              <w:rPr>
                <w:sz w:val="20"/>
                <w:szCs w:val="20"/>
              </w:rPr>
            </w:pPr>
            <w:r w:rsidRPr="0078043D">
              <w:rPr>
                <w:sz w:val="20"/>
                <w:szCs w:val="20"/>
              </w:rPr>
              <w:t>225,61</w:t>
            </w:r>
          </w:p>
        </w:tc>
        <w:tc>
          <w:tcPr>
            <w:tcW w:w="491" w:type="pct"/>
            <w:shd w:val="clear" w:color="auto" w:fill="auto"/>
            <w:vAlign w:val="center"/>
          </w:tcPr>
          <w:p w:rsidR="0078043D" w:rsidRPr="0078043D" w:rsidRDefault="0078043D" w:rsidP="0078043D">
            <w:pPr>
              <w:jc w:val="center"/>
              <w:rPr>
                <w:sz w:val="20"/>
                <w:szCs w:val="20"/>
              </w:rPr>
            </w:pPr>
            <w:r w:rsidRPr="0078043D">
              <w:rPr>
                <w:sz w:val="20"/>
                <w:szCs w:val="20"/>
              </w:rPr>
              <w:t>177,37</w:t>
            </w:r>
          </w:p>
        </w:tc>
        <w:tc>
          <w:tcPr>
            <w:tcW w:w="491" w:type="pct"/>
            <w:shd w:val="clear" w:color="auto" w:fill="auto"/>
            <w:vAlign w:val="center"/>
          </w:tcPr>
          <w:p w:rsidR="0078043D" w:rsidRPr="0078043D" w:rsidRDefault="0078043D" w:rsidP="0078043D">
            <w:pPr>
              <w:jc w:val="center"/>
              <w:rPr>
                <w:sz w:val="20"/>
                <w:szCs w:val="20"/>
              </w:rPr>
            </w:pPr>
            <w:r w:rsidRPr="0078043D">
              <w:rPr>
                <w:sz w:val="20"/>
                <w:szCs w:val="20"/>
              </w:rPr>
              <w:t>372,46</w:t>
            </w:r>
          </w:p>
        </w:tc>
        <w:tc>
          <w:tcPr>
            <w:tcW w:w="375" w:type="pct"/>
            <w:shd w:val="clear" w:color="auto" w:fill="auto"/>
            <w:vAlign w:val="center"/>
          </w:tcPr>
          <w:p w:rsidR="0078043D" w:rsidRPr="0078043D" w:rsidRDefault="0078043D" w:rsidP="0078043D">
            <w:pPr>
              <w:jc w:val="center"/>
              <w:rPr>
                <w:sz w:val="20"/>
                <w:szCs w:val="20"/>
              </w:rPr>
            </w:pPr>
            <w:r w:rsidRPr="0078043D">
              <w:rPr>
                <w:sz w:val="20"/>
                <w:szCs w:val="20"/>
              </w:rPr>
              <w:t>612,2</w:t>
            </w:r>
          </w:p>
        </w:tc>
        <w:tc>
          <w:tcPr>
            <w:tcW w:w="606" w:type="pct"/>
            <w:shd w:val="clear" w:color="auto" w:fill="auto"/>
            <w:vAlign w:val="center"/>
          </w:tcPr>
          <w:p w:rsidR="0078043D" w:rsidRPr="0078043D" w:rsidRDefault="0078043D" w:rsidP="0078043D">
            <w:pPr>
              <w:jc w:val="center"/>
              <w:rPr>
                <w:sz w:val="20"/>
                <w:szCs w:val="20"/>
              </w:rPr>
            </w:pPr>
            <w:r w:rsidRPr="0078043D">
              <w:rPr>
                <w:sz w:val="20"/>
                <w:szCs w:val="20"/>
              </w:rPr>
              <w:t>1708,65</w:t>
            </w:r>
          </w:p>
        </w:tc>
      </w:tr>
      <w:tr w:rsidR="00203F51" w:rsidRPr="0078043D" w:rsidTr="00BE7EC6">
        <w:tc>
          <w:tcPr>
            <w:tcW w:w="921" w:type="pct"/>
            <w:shd w:val="clear" w:color="auto" w:fill="auto"/>
          </w:tcPr>
          <w:p w:rsidR="00203F51" w:rsidRPr="0078043D" w:rsidRDefault="00203F51" w:rsidP="00203F51">
            <w:pPr>
              <w:tabs>
                <w:tab w:val="left" w:pos="284"/>
              </w:tabs>
              <w:jc w:val="both"/>
              <w:rPr>
                <w:sz w:val="20"/>
                <w:szCs w:val="20"/>
              </w:rPr>
            </w:pPr>
            <w:r w:rsidRPr="0078043D">
              <w:rPr>
                <w:sz w:val="20"/>
                <w:szCs w:val="20"/>
              </w:rPr>
              <w:t>Бюджетные источники, в том числе:</w:t>
            </w:r>
          </w:p>
        </w:tc>
        <w:tc>
          <w:tcPr>
            <w:tcW w:w="322" w:type="pct"/>
            <w:shd w:val="clear" w:color="auto" w:fill="auto"/>
            <w:vAlign w:val="center"/>
          </w:tcPr>
          <w:p w:rsidR="00203F51" w:rsidRPr="00BE7EC6" w:rsidRDefault="00203F51" w:rsidP="00BE7EC6">
            <w:pPr>
              <w:jc w:val="center"/>
              <w:rPr>
                <w:sz w:val="20"/>
                <w:szCs w:val="20"/>
              </w:rPr>
            </w:pPr>
            <w:r w:rsidRPr="00BE7EC6">
              <w:rPr>
                <w:sz w:val="20"/>
                <w:szCs w:val="20"/>
              </w:rPr>
              <w:t>6,75</w:t>
            </w:r>
          </w:p>
        </w:tc>
        <w:tc>
          <w:tcPr>
            <w:tcW w:w="576" w:type="pct"/>
            <w:shd w:val="clear" w:color="auto" w:fill="auto"/>
            <w:vAlign w:val="center"/>
          </w:tcPr>
          <w:p w:rsidR="00203F51" w:rsidRPr="00BE7EC6" w:rsidRDefault="009252C5" w:rsidP="00BE7EC6">
            <w:pPr>
              <w:jc w:val="center"/>
              <w:rPr>
                <w:sz w:val="20"/>
                <w:szCs w:val="20"/>
              </w:rPr>
            </w:pPr>
            <w:r>
              <w:rPr>
                <w:sz w:val="20"/>
                <w:szCs w:val="20"/>
              </w:rPr>
              <w:t>109,15</w:t>
            </w:r>
          </w:p>
        </w:tc>
        <w:tc>
          <w:tcPr>
            <w:tcW w:w="609" w:type="pct"/>
            <w:shd w:val="clear" w:color="auto" w:fill="auto"/>
            <w:vAlign w:val="center"/>
          </w:tcPr>
          <w:p w:rsidR="00203F51" w:rsidRPr="00BE7EC6" w:rsidRDefault="009252C5" w:rsidP="00BE7EC6">
            <w:pPr>
              <w:jc w:val="center"/>
              <w:rPr>
                <w:sz w:val="20"/>
                <w:szCs w:val="20"/>
              </w:rPr>
            </w:pPr>
            <w:r>
              <w:rPr>
                <w:sz w:val="20"/>
                <w:szCs w:val="20"/>
              </w:rPr>
              <w:t>167,67</w:t>
            </w:r>
          </w:p>
        </w:tc>
        <w:tc>
          <w:tcPr>
            <w:tcW w:w="609" w:type="pct"/>
            <w:shd w:val="clear" w:color="auto" w:fill="auto"/>
            <w:vAlign w:val="center"/>
          </w:tcPr>
          <w:p w:rsidR="00203F51" w:rsidRPr="00BE7EC6" w:rsidRDefault="009252C5" w:rsidP="00BE7EC6">
            <w:pPr>
              <w:jc w:val="center"/>
              <w:rPr>
                <w:sz w:val="20"/>
                <w:szCs w:val="20"/>
              </w:rPr>
            </w:pPr>
            <w:r>
              <w:rPr>
                <w:sz w:val="20"/>
                <w:szCs w:val="20"/>
              </w:rPr>
              <w:t>206,89</w:t>
            </w:r>
          </w:p>
        </w:tc>
        <w:tc>
          <w:tcPr>
            <w:tcW w:w="491" w:type="pct"/>
            <w:shd w:val="clear" w:color="auto" w:fill="auto"/>
            <w:vAlign w:val="center"/>
          </w:tcPr>
          <w:p w:rsidR="00203F51" w:rsidRPr="00BE7EC6" w:rsidRDefault="009252C5" w:rsidP="00BE7EC6">
            <w:pPr>
              <w:jc w:val="center"/>
              <w:rPr>
                <w:sz w:val="20"/>
                <w:szCs w:val="20"/>
              </w:rPr>
            </w:pPr>
            <w:r>
              <w:rPr>
                <w:sz w:val="20"/>
                <w:szCs w:val="20"/>
              </w:rPr>
              <w:t>158,65</w:t>
            </w:r>
          </w:p>
        </w:tc>
        <w:tc>
          <w:tcPr>
            <w:tcW w:w="491" w:type="pct"/>
            <w:shd w:val="clear" w:color="auto" w:fill="auto"/>
            <w:vAlign w:val="center"/>
          </w:tcPr>
          <w:p w:rsidR="00203F51" w:rsidRPr="00BE7EC6" w:rsidRDefault="00203F51" w:rsidP="00BE7EC6">
            <w:pPr>
              <w:jc w:val="center"/>
              <w:rPr>
                <w:sz w:val="20"/>
                <w:szCs w:val="20"/>
              </w:rPr>
            </w:pPr>
            <w:r w:rsidRPr="00BE7EC6">
              <w:rPr>
                <w:sz w:val="20"/>
                <w:szCs w:val="20"/>
              </w:rPr>
              <w:t>260</w:t>
            </w:r>
            <w:r w:rsidR="009252C5">
              <w:rPr>
                <w:sz w:val="20"/>
                <w:szCs w:val="20"/>
              </w:rPr>
              <w:t>,14</w:t>
            </w:r>
          </w:p>
        </w:tc>
        <w:tc>
          <w:tcPr>
            <w:tcW w:w="375" w:type="pct"/>
            <w:shd w:val="clear" w:color="auto" w:fill="auto"/>
            <w:vAlign w:val="center"/>
          </w:tcPr>
          <w:p w:rsidR="00203F51" w:rsidRPr="00BE7EC6" w:rsidRDefault="00203F51" w:rsidP="00BE7EC6">
            <w:pPr>
              <w:jc w:val="center"/>
              <w:rPr>
                <w:sz w:val="20"/>
                <w:szCs w:val="20"/>
              </w:rPr>
            </w:pPr>
            <w:r w:rsidRPr="00BE7EC6">
              <w:rPr>
                <w:sz w:val="20"/>
                <w:szCs w:val="20"/>
              </w:rPr>
              <w:t>425</w:t>
            </w:r>
          </w:p>
        </w:tc>
        <w:tc>
          <w:tcPr>
            <w:tcW w:w="606" w:type="pct"/>
            <w:shd w:val="clear" w:color="auto" w:fill="auto"/>
            <w:vAlign w:val="center"/>
          </w:tcPr>
          <w:p w:rsidR="00203F51" w:rsidRPr="0078043D" w:rsidRDefault="00203F51" w:rsidP="00203F51">
            <w:pPr>
              <w:jc w:val="center"/>
              <w:rPr>
                <w:sz w:val="20"/>
                <w:szCs w:val="20"/>
              </w:rPr>
            </w:pPr>
            <w:r w:rsidRPr="003E0F29">
              <w:rPr>
                <w:sz w:val="20"/>
                <w:szCs w:val="20"/>
              </w:rPr>
              <w:t>1334,25</w:t>
            </w:r>
          </w:p>
        </w:tc>
      </w:tr>
      <w:tr w:rsidR="00C31EC1" w:rsidRPr="00C31EC1" w:rsidTr="00BE7EC6">
        <w:tc>
          <w:tcPr>
            <w:tcW w:w="921" w:type="pct"/>
            <w:shd w:val="clear" w:color="auto" w:fill="auto"/>
          </w:tcPr>
          <w:p w:rsidR="00C779B0" w:rsidRPr="004E2851" w:rsidRDefault="00C779B0" w:rsidP="00C779B0">
            <w:pPr>
              <w:tabs>
                <w:tab w:val="left" w:pos="284"/>
              </w:tabs>
              <w:rPr>
                <w:sz w:val="20"/>
                <w:szCs w:val="20"/>
              </w:rPr>
            </w:pPr>
            <w:r w:rsidRPr="004E2851">
              <w:rPr>
                <w:sz w:val="20"/>
                <w:szCs w:val="20"/>
              </w:rPr>
              <w:t>- федеральный бюджет</w:t>
            </w:r>
          </w:p>
        </w:tc>
        <w:tc>
          <w:tcPr>
            <w:tcW w:w="322" w:type="pct"/>
            <w:shd w:val="clear" w:color="auto" w:fill="auto"/>
            <w:vAlign w:val="center"/>
          </w:tcPr>
          <w:p w:rsidR="00C779B0" w:rsidRPr="00BE7EC6" w:rsidRDefault="00203F51" w:rsidP="00BE7EC6">
            <w:pPr>
              <w:jc w:val="center"/>
              <w:rPr>
                <w:sz w:val="20"/>
                <w:szCs w:val="20"/>
              </w:rPr>
            </w:pPr>
            <w:r w:rsidRPr="00BE7EC6">
              <w:rPr>
                <w:sz w:val="20"/>
                <w:szCs w:val="20"/>
              </w:rPr>
              <w:t>0</w:t>
            </w:r>
          </w:p>
        </w:tc>
        <w:tc>
          <w:tcPr>
            <w:tcW w:w="576" w:type="pct"/>
            <w:shd w:val="clear" w:color="auto" w:fill="auto"/>
            <w:vAlign w:val="center"/>
          </w:tcPr>
          <w:p w:rsidR="00C779B0" w:rsidRPr="00BE7EC6" w:rsidRDefault="00203F51" w:rsidP="00BE7EC6">
            <w:pPr>
              <w:jc w:val="center"/>
              <w:rPr>
                <w:sz w:val="20"/>
                <w:szCs w:val="20"/>
              </w:rPr>
            </w:pPr>
            <w:r w:rsidRPr="00BE7EC6">
              <w:rPr>
                <w:sz w:val="20"/>
                <w:szCs w:val="20"/>
              </w:rPr>
              <w:t>0</w:t>
            </w:r>
          </w:p>
        </w:tc>
        <w:tc>
          <w:tcPr>
            <w:tcW w:w="609" w:type="pct"/>
            <w:shd w:val="clear" w:color="auto" w:fill="auto"/>
            <w:vAlign w:val="center"/>
          </w:tcPr>
          <w:p w:rsidR="00C779B0" w:rsidRPr="00BE7EC6" w:rsidRDefault="00203F51" w:rsidP="00BE7EC6">
            <w:pPr>
              <w:jc w:val="center"/>
              <w:rPr>
                <w:sz w:val="20"/>
                <w:szCs w:val="20"/>
              </w:rPr>
            </w:pPr>
            <w:r w:rsidRPr="00BE7EC6">
              <w:rPr>
                <w:sz w:val="20"/>
                <w:szCs w:val="20"/>
              </w:rPr>
              <w:t>0</w:t>
            </w:r>
          </w:p>
        </w:tc>
        <w:tc>
          <w:tcPr>
            <w:tcW w:w="609" w:type="pct"/>
            <w:shd w:val="clear" w:color="auto" w:fill="auto"/>
            <w:vAlign w:val="center"/>
          </w:tcPr>
          <w:p w:rsidR="00C779B0" w:rsidRPr="00BE7EC6" w:rsidRDefault="00203F51" w:rsidP="00BE7EC6">
            <w:pPr>
              <w:jc w:val="center"/>
              <w:rPr>
                <w:sz w:val="20"/>
                <w:szCs w:val="20"/>
              </w:rPr>
            </w:pPr>
            <w:r w:rsidRPr="00BE7EC6">
              <w:rPr>
                <w:sz w:val="20"/>
                <w:szCs w:val="20"/>
              </w:rPr>
              <w:t>0</w:t>
            </w:r>
          </w:p>
        </w:tc>
        <w:tc>
          <w:tcPr>
            <w:tcW w:w="491" w:type="pct"/>
            <w:shd w:val="clear" w:color="auto" w:fill="auto"/>
            <w:vAlign w:val="center"/>
          </w:tcPr>
          <w:p w:rsidR="00C779B0" w:rsidRPr="00BE7EC6" w:rsidRDefault="00203F51" w:rsidP="00BE7EC6">
            <w:pPr>
              <w:jc w:val="center"/>
              <w:rPr>
                <w:sz w:val="20"/>
                <w:szCs w:val="20"/>
              </w:rPr>
            </w:pPr>
            <w:r w:rsidRPr="00BE7EC6">
              <w:rPr>
                <w:sz w:val="20"/>
                <w:szCs w:val="20"/>
              </w:rPr>
              <w:t>0</w:t>
            </w:r>
          </w:p>
        </w:tc>
        <w:tc>
          <w:tcPr>
            <w:tcW w:w="491" w:type="pct"/>
            <w:shd w:val="clear" w:color="auto" w:fill="auto"/>
            <w:vAlign w:val="center"/>
          </w:tcPr>
          <w:p w:rsidR="00C779B0" w:rsidRPr="00BE7EC6" w:rsidRDefault="00203F51" w:rsidP="00BE7EC6">
            <w:pPr>
              <w:jc w:val="center"/>
              <w:rPr>
                <w:sz w:val="20"/>
                <w:szCs w:val="20"/>
              </w:rPr>
            </w:pPr>
            <w:r w:rsidRPr="00BE7EC6">
              <w:rPr>
                <w:sz w:val="20"/>
                <w:szCs w:val="20"/>
              </w:rPr>
              <w:t>0</w:t>
            </w:r>
          </w:p>
        </w:tc>
        <w:tc>
          <w:tcPr>
            <w:tcW w:w="375" w:type="pct"/>
            <w:shd w:val="clear" w:color="auto" w:fill="auto"/>
            <w:vAlign w:val="center"/>
          </w:tcPr>
          <w:p w:rsidR="00C779B0" w:rsidRPr="00BE7EC6" w:rsidRDefault="00203F51" w:rsidP="00BE7EC6">
            <w:pPr>
              <w:jc w:val="center"/>
              <w:rPr>
                <w:sz w:val="20"/>
                <w:szCs w:val="20"/>
              </w:rPr>
            </w:pPr>
            <w:r w:rsidRPr="00BE7EC6">
              <w:rPr>
                <w:sz w:val="20"/>
                <w:szCs w:val="20"/>
              </w:rPr>
              <w:t>0</w:t>
            </w:r>
          </w:p>
        </w:tc>
        <w:tc>
          <w:tcPr>
            <w:tcW w:w="606" w:type="pct"/>
            <w:shd w:val="clear" w:color="auto" w:fill="auto"/>
            <w:vAlign w:val="center"/>
          </w:tcPr>
          <w:p w:rsidR="00C779B0" w:rsidRPr="003E0F29" w:rsidRDefault="003E0F29" w:rsidP="003E0F29">
            <w:pPr>
              <w:jc w:val="center"/>
              <w:rPr>
                <w:sz w:val="20"/>
                <w:szCs w:val="20"/>
              </w:rPr>
            </w:pPr>
            <w:r w:rsidRPr="003E0F29">
              <w:rPr>
                <w:sz w:val="20"/>
                <w:szCs w:val="20"/>
              </w:rPr>
              <w:t>0</w:t>
            </w:r>
          </w:p>
        </w:tc>
      </w:tr>
      <w:tr w:rsidR="00BE7EC6" w:rsidRPr="00C31EC1" w:rsidTr="00BE7EC6">
        <w:tc>
          <w:tcPr>
            <w:tcW w:w="921" w:type="pct"/>
            <w:shd w:val="clear" w:color="auto" w:fill="auto"/>
          </w:tcPr>
          <w:p w:rsidR="00BE7EC6" w:rsidRPr="004E2851" w:rsidRDefault="00BE7EC6" w:rsidP="00BE7EC6">
            <w:pPr>
              <w:tabs>
                <w:tab w:val="left" w:pos="284"/>
              </w:tabs>
              <w:rPr>
                <w:sz w:val="20"/>
                <w:szCs w:val="20"/>
              </w:rPr>
            </w:pPr>
            <w:r w:rsidRPr="004E2851">
              <w:rPr>
                <w:sz w:val="20"/>
                <w:szCs w:val="20"/>
              </w:rPr>
              <w:t>- окружной бюджет</w:t>
            </w:r>
          </w:p>
        </w:tc>
        <w:tc>
          <w:tcPr>
            <w:tcW w:w="322" w:type="pct"/>
            <w:shd w:val="clear" w:color="auto" w:fill="auto"/>
            <w:vAlign w:val="center"/>
          </w:tcPr>
          <w:p w:rsidR="00BE7EC6" w:rsidRPr="00BE7EC6" w:rsidRDefault="00BE7EC6" w:rsidP="00BE7EC6">
            <w:pPr>
              <w:jc w:val="center"/>
              <w:rPr>
                <w:sz w:val="20"/>
                <w:szCs w:val="20"/>
              </w:rPr>
            </w:pPr>
            <w:r w:rsidRPr="00BE7EC6">
              <w:rPr>
                <w:sz w:val="20"/>
                <w:szCs w:val="20"/>
              </w:rPr>
              <w:t>6,75</w:t>
            </w:r>
          </w:p>
        </w:tc>
        <w:tc>
          <w:tcPr>
            <w:tcW w:w="576" w:type="pct"/>
            <w:shd w:val="clear" w:color="auto" w:fill="auto"/>
            <w:vAlign w:val="center"/>
          </w:tcPr>
          <w:p w:rsidR="00BE7EC6" w:rsidRPr="00BE7EC6" w:rsidRDefault="00BE7EC6" w:rsidP="00BE7EC6">
            <w:pPr>
              <w:jc w:val="center"/>
              <w:rPr>
                <w:sz w:val="20"/>
                <w:szCs w:val="20"/>
              </w:rPr>
            </w:pPr>
            <w:r w:rsidRPr="00BE7EC6">
              <w:rPr>
                <w:sz w:val="20"/>
                <w:szCs w:val="20"/>
              </w:rPr>
              <w:t>109,15</w:t>
            </w:r>
          </w:p>
        </w:tc>
        <w:tc>
          <w:tcPr>
            <w:tcW w:w="609" w:type="pct"/>
            <w:shd w:val="clear" w:color="auto" w:fill="auto"/>
            <w:vAlign w:val="center"/>
          </w:tcPr>
          <w:p w:rsidR="00BE7EC6" w:rsidRPr="00BE7EC6" w:rsidRDefault="00BE7EC6" w:rsidP="00BE7EC6">
            <w:pPr>
              <w:jc w:val="center"/>
              <w:rPr>
                <w:sz w:val="20"/>
                <w:szCs w:val="20"/>
              </w:rPr>
            </w:pPr>
            <w:r w:rsidRPr="00BE7EC6">
              <w:rPr>
                <w:sz w:val="20"/>
                <w:szCs w:val="20"/>
              </w:rPr>
              <w:t>167,67</w:t>
            </w:r>
          </w:p>
        </w:tc>
        <w:tc>
          <w:tcPr>
            <w:tcW w:w="609" w:type="pct"/>
            <w:shd w:val="clear" w:color="auto" w:fill="auto"/>
            <w:vAlign w:val="center"/>
          </w:tcPr>
          <w:p w:rsidR="00BE7EC6" w:rsidRPr="00BE7EC6" w:rsidRDefault="00BE7EC6" w:rsidP="00BE7EC6">
            <w:pPr>
              <w:jc w:val="center"/>
              <w:rPr>
                <w:sz w:val="20"/>
                <w:szCs w:val="20"/>
              </w:rPr>
            </w:pPr>
            <w:r w:rsidRPr="00BE7EC6">
              <w:rPr>
                <w:sz w:val="20"/>
                <w:szCs w:val="20"/>
              </w:rPr>
              <w:t>206,89</w:t>
            </w:r>
          </w:p>
        </w:tc>
        <w:tc>
          <w:tcPr>
            <w:tcW w:w="491" w:type="pct"/>
            <w:shd w:val="clear" w:color="auto" w:fill="auto"/>
            <w:vAlign w:val="center"/>
          </w:tcPr>
          <w:p w:rsidR="00BE7EC6" w:rsidRPr="00BE7EC6" w:rsidRDefault="00BE7EC6" w:rsidP="00BE7EC6">
            <w:pPr>
              <w:jc w:val="center"/>
              <w:rPr>
                <w:sz w:val="20"/>
                <w:szCs w:val="20"/>
              </w:rPr>
            </w:pPr>
            <w:r w:rsidRPr="00BE7EC6">
              <w:rPr>
                <w:sz w:val="20"/>
                <w:szCs w:val="20"/>
              </w:rPr>
              <w:t>158,65</w:t>
            </w:r>
          </w:p>
        </w:tc>
        <w:tc>
          <w:tcPr>
            <w:tcW w:w="491" w:type="pct"/>
            <w:shd w:val="clear" w:color="auto" w:fill="auto"/>
            <w:vAlign w:val="center"/>
          </w:tcPr>
          <w:p w:rsidR="00BE7EC6" w:rsidRPr="00BE7EC6" w:rsidRDefault="00BE7EC6" w:rsidP="00BE7EC6">
            <w:pPr>
              <w:jc w:val="center"/>
              <w:rPr>
                <w:sz w:val="20"/>
                <w:szCs w:val="20"/>
              </w:rPr>
            </w:pPr>
            <w:r w:rsidRPr="00BE7EC6">
              <w:rPr>
                <w:sz w:val="20"/>
                <w:szCs w:val="20"/>
              </w:rPr>
              <w:t>252,64</w:t>
            </w:r>
          </w:p>
        </w:tc>
        <w:tc>
          <w:tcPr>
            <w:tcW w:w="375" w:type="pct"/>
            <w:shd w:val="clear" w:color="auto" w:fill="auto"/>
            <w:vAlign w:val="center"/>
          </w:tcPr>
          <w:p w:rsidR="00BE7EC6" w:rsidRPr="00BE7EC6" w:rsidRDefault="00BE7EC6" w:rsidP="00BE7EC6">
            <w:pPr>
              <w:jc w:val="center"/>
              <w:rPr>
                <w:sz w:val="20"/>
                <w:szCs w:val="20"/>
              </w:rPr>
            </w:pPr>
            <w:r w:rsidRPr="00BE7EC6">
              <w:rPr>
                <w:sz w:val="20"/>
                <w:szCs w:val="20"/>
              </w:rPr>
              <w:t>412,5</w:t>
            </w:r>
          </w:p>
        </w:tc>
        <w:tc>
          <w:tcPr>
            <w:tcW w:w="606" w:type="pct"/>
            <w:shd w:val="clear" w:color="auto" w:fill="auto"/>
            <w:vAlign w:val="center"/>
          </w:tcPr>
          <w:p w:rsidR="00BE7EC6" w:rsidRPr="003E0F29" w:rsidRDefault="00BE7EC6" w:rsidP="00BE7EC6">
            <w:pPr>
              <w:jc w:val="center"/>
              <w:rPr>
                <w:sz w:val="20"/>
                <w:szCs w:val="20"/>
              </w:rPr>
            </w:pPr>
            <w:r w:rsidRPr="003E0F29">
              <w:rPr>
                <w:sz w:val="20"/>
                <w:szCs w:val="20"/>
              </w:rPr>
              <w:t>1314,25</w:t>
            </w:r>
          </w:p>
        </w:tc>
      </w:tr>
      <w:tr w:rsidR="00BE7EC6" w:rsidRPr="00C31EC1" w:rsidTr="00BE7EC6">
        <w:tc>
          <w:tcPr>
            <w:tcW w:w="921" w:type="pct"/>
            <w:shd w:val="clear" w:color="auto" w:fill="auto"/>
          </w:tcPr>
          <w:p w:rsidR="00BE7EC6" w:rsidRPr="004E2851" w:rsidRDefault="00BE7EC6" w:rsidP="00BE7EC6">
            <w:pPr>
              <w:tabs>
                <w:tab w:val="left" w:pos="284"/>
              </w:tabs>
              <w:rPr>
                <w:sz w:val="20"/>
                <w:szCs w:val="20"/>
              </w:rPr>
            </w:pPr>
            <w:r w:rsidRPr="004E2851">
              <w:rPr>
                <w:sz w:val="20"/>
                <w:szCs w:val="20"/>
              </w:rPr>
              <w:t>- местный бюджет</w:t>
            </w:r>
            <w:r>
              <w:rPr>
                <w:sz w:val="20"/>
                <w:szCs w:val="20"/>
              </w:rPr>
              <w:t xml:space="preserve"> (городской бюджет)</w:t>
            </w:r>
          </w:p>
        </w:tc>
        <w:tc>
          <w:tcPr>
            <w:tcW w:w="322" w:type="pct"/>
            <w:shd w:val="clear" w:color="auto" w:fill="auto"/>
            <w:vAlign w:val="center"/>
          </w:tcPr>
          <w:p w:rsidR="00BE7EC6" w:rsidRPr="00BE7EC6" w:rsidRDefault="00BE7EC6" w:rsidP="00BE7EC6">
            <w:pPr>
              <w:jc w:val="center"/>
              <w:rPr>
                <w:sz w:val="20"/>
                <w:szCs w:val="20"/>
              </w:rPr>
            </w:pPr>
            <w:r w:rsidRPr="00BE7EC6">
              <w:rPr>
                <w:sz w:val="20"/>
                <w:szCs w:val="20"/>
              </w:rPr>
              <w:t>0</w:t>
            </w:r>
          </w:p>
        </w:tc>
        <w:tc>
          <w:tcPr>
            <w:tcW w:w="576" w:type="pct"/>
            <w:shd w:val="clear" w:color="auto" w:fill="auto"/>
            <w:vAlign w:val="center"/>
          </w:tcPr>
          <w:p w:rsidR="00BE7EC6" w:rsidRPr="00BE7EC6" w:rsidRDefault="00BE7EC6" w:rsidP="00BE7EC6">
            <w:pPr>
              <w:jc w:val="center"/>
              <w:rPr>
                <w:sz w:val="20"/>
                <w:szCs w:val="20"/>
              </w:rPr>
            </w:pPr>
            <w:r w:rsidRPr="00BE7EC6">
              <w:rPr>
                <w:sz w:val="20"/>
                <w:szCs w:val="20"/>
              </w:rPr>
              <w:t>0</w:t>
            </w:r>
          </w:p>
        </w:tc>
        <w:tc>
          <w:tcPr>
            <w:tcW w:w="609" w:type="pct"/>
            <w:shd w:val="clear" w:color="auto" w:fill="auto"/>
            <w:vAlign w:val="center"/>
          </w:tcPr>
          <w:p w:rsidR="00BE7EC6" w:rsidRPr="00BE7EC6" w:rsidRDefault="00BE7EC6" w:rsidP="00BE7EC6">
            <w:pPr>
              <w:jc w:val="center"/>
              <w:rPr>
                <w:sz w:val="20"/>
                <w:szCs w:val="20"/>
              </w:rPr>
            </w:pPr>
            <w:r w:rsidRPr="00BE7EC6">
              <w:rPr>
                <w:sz w:val="20"/>
                <w:szCs w:val="20"/>
              </w:rPr>
              <w:t>0</w:t>
            </w:r>
          </w:p>
        </w:tc>
        <w:tc>
          <w:tcPr>
            <w:tcW w:w="609" w:type="pct"/>
            <w:shd w:val="clear" w:color="auto" w:fill="auto"/>
            <w:vAlign w:val="center"/>
          </w:tcPr>
          <w:p w:rsidR="00BE7EC6" w:rsidRPr="00BE7EC6" w:rsidRDefault="00BE7EC6" w:rsidP="00BE7EC6">
            <w:pPr>
              <w:jc w:val="center"/>
              <w:rPr>
                <w:sz w:val="20"/>
                <w:szCs w:val="20"/>
              </w:rPr>
            </w:pPr>
            <w:r w:rsidRPr="00BE7EC6">
              <w:rPr>
                <w:sz w:val="20"/>
                <w:szCs w:val="20"/>
              </w:rPr>
              <w:t>0</w:t>
            </w:r>
          </w:p>
        </w:tc>
        <w:tc>
          <w:tcPr>
            <w:tcW w:w="491" w:type="pct"/>
            <w:shd w:val="clear" w:color="auto" w:fill="auto"/>
            <w:vAlign w:val="center"/>
          </w:tcPr>
          <w:p w:rsidR="00BE7EC6" w:rsidRPr="00BE7EC6" w:rsidRDefault="00BE7EC6" w:rsidP="00BE7EC6">
            <w:pPr>
              <w:jc w:val="center"/>
              <w:rPr>
                <w:sz w:val="20"/>
                <w:szCs w:val="20"/>
              </w:rPr>
            </w:pPr>
            <w:r w:rsidRPr="00BE7EC6">
              <w:rPr>
                <w:sz w:val="20"/>
                <w:szCs w:val="20"/>
              </w:rPr>
              <w:t>0</w:t>
            </w:r>
          </w:p>
        </w:tc>
        <w:tc>
          <w:tcPr>
            <w:tcW w:w="491" w:type="pct"/>
            <w:shd w:val="clear" w:color="auto" w:fill="auto"/>
            <w:vAlign w:val="center"/>
          </w:tcPr>
          <w:p w:rsidR="00BE7EC6" w:rsidRPr="00BE7EC6" w:rsidRDefault="00BE7EC6" w:rsidP="00BE7EC6">
            <w:pPr>
              <w:jc w:val="center"/>
              <w:rPr>
                <w:sz w:val="20"/>
                <w:szCs w:val="20"/>
              </w:rPr>
            </w:pPr>
            <w:r w:rsidRPr="00BE7EC6">
              <w:rPr>
                <w:sz w:val="20"/>
                <w:szCs w:val="20"/>
              </w:rPr>
              <w:t>7,5</w:t>
            </w:r>
          </w:p>
        </w:tc>
        <w:tc>
          <w:tcPr>
            <w:tcW w:w="375" w:type="pct"/>
            <w:shd w:val="clear" w:color="auto" w:fill="auto"/>
            <w:vAlign w:val="center"/>
          </w:tcPr>
          <w:p w:rsidR="00BE7EC6" w:rsidRPr="00BE7EC6" w:rsidRDefault="00BE7EC6" w:rsidP="00BE7EC6">
            <w:pPr>
              <w:jc w:val="center"/>
              <w:rPr>
                <w:sz w:val="20"/>
                <w:szCs w:val="20"/>
              </w:rPr>
            </w:pPr>
            <w:r w:rsidRPr="00BE7EC6">
              <w:rPr>
                <w:sz w:val="20"/>
                <w:szCs w:val="20"/>
              </w:rPr>
              <w:t>12,5</w:t>
            </w:r>
          </w:p>
        </w:tc>
        <w:tc>
          <w:tcPr>
            <w:tcW w:w="606" w:type="pct"/>
            <w:shd w:val="clear" w:color="auto" w:fill="auto"/>
            <w:vAlign w:val="center"/>
          </w:tcPr>
          <w:p w:rsidR="00BE7EC6" w:rsidRPr="003E0F29" w:rsidRDefault="00BE7EC6" w:rsidP="00BE7EC6">
            <w:pPr>
              <w:jc w:val="center"/>
              <w:rPr>
                <w:sz w:val="20"/>
                <w:szCs w:val="20"/>
              </w:rPr>
            </w:pPr>
            <w:r w:rsidRPr="003E0F29">
              <w:rPr>
                <w:sz w:val="20"/>
                <w:szCs w:val="20"/>
              </w:rPr>
              <w:t>20</w:t>
            </w:r>
          </w:p>
        </w:tc>
      </w:tr>
      <w:tr w:rsidR="00BE7EC6" w:rsidRPr="00C31EC1" w:rsidTr="00BE7EC6">
        <w:tc>
          <w:tcPr>
            <w:tcW w:w="921" w:type="pct"/>
            <w:shd w:val="clear" w:color="auto" w:fill="auto"/>
          </w:tcPr>
          <w:p w:rsidR="00BE7EC6" w:rsidRPr="004E2851" w:rsidRDefault="00BE7EC6" w:rsidP="00BE7EC6">
            <w:pPr>
              <w:tabs>
                <w:tab w:val="left" w:pos="284"/>
              </w:tabs>
              <w:jc w:val="both"/>
              <w:rPr>
                <w:sz w:val="20"/>
                <w:szCs w:val="20"/>
              </w:rPr>
            </w:pPr>
            <w:r w:rsidRPr="004E2851">
              <w:rPr>
                <w:sz w:val="20"/>
                <w:szCs w:val="20"/>
              </w:rPr>
              <w:t>Внебюджетные источники</w:t>
            </w:r>
          </w:p>
        </w:tc>
        <w:tc>
          <w:tcPr>
            <w:tcW w:w="322" w:type="pct"/>
            <w:shd w:val="clear" w:color="auto" w:fill="auto"/>
            <w:vAlign w:val="center"/>
          </w:tcPr>
          <w:p w:rsidR="00BE7EC6" w:rsidRPr="00BE7EC6" w:rsidRDefault="00BE7EC6" w:rsidP="00BE7EC6">
            <w:pPr>
              <w:jc w:val="center"/>
              <w:rPr>
                <w:sz w:val="20"/>
                <w:szCs w:val="20"/>
              </w:rPr>
            </w:pPr>
            <w:r w:rsidRPr="00BE7EC6">
              <w:rPr>
                <w:sz w:val="20"/>
                <w:szCs w:val="20"/>
              </w:rPr>
              <w:t>0</w:t>
            </w:r>
          </w:p>
        </w:tc>
        <w:tc>
          <w:tcPr>
            <w:tcW w:w="576" w:type="pct"/>
            <w:shd w:val="clear" w:color="auto" w:fill="auto"/>
            <w:vAlign w:val="center"/>
          </w:tcPr>
          <w:p w:rsidR="00BE7EC6" w:rsidRPr="00BE7EC6" w:rsidRDefault="00BE7EC6" w:rsidP="00BE7EC6">
            <w:pPr>
              <w:jc w:val="center"/>
              <w:rPr>
                <w:sz w:val="20"/>
                <w:szCs w:val="20"/>
              </w:rPr>
            </w:pPr>
            <w:r w:rsidRPr="00BE7EC6">
              <w:rPr>
                <w:sz w:val="20"/>
                <w:szCs w:val="20"/>
              </w:rPr>
              <w:t>18,72</w:t>
            </w:r>
          </w:p>
        </w:tc>
        <w:tc>
          <w:tcPr>
            <w:tcW w:w="609" w:type="pct"/>
            <w:shd w:val="clear" w:color="auto" w:fill="auto"/>
            <w:vAlign w:val="center"/>
          </w:tcPr>
          <w:p w:rsidR="00BE7EC6" w:rsidRPr="00BE7EC6" w:rsidRDefault="00BE7EC6" w:rsidP="00BE7EC6">
            <w:pPr>
              <w:jc w:val="center"/>
              <w:rPr>
                <w:sz w:val="20"/>
                <w:szCs w:val="20"/>
              </w:rPr>
            </w:pPr>
            <w:r w:rsidRPr="00BE7EC6">
              <w:rPr>
                <w:sz w:val="20"/>
                <w:szCs w:val="20"/>
              </w:rPr>
              <w:t>18,72</w:t>
            </w:r>
          </w:p>
        </w:tc>
        <w:tc>
          <w:tcPr>
            <w:tcW w:w="609" w:type="pct"/>
            <w:shd w:val="clear" w:color="auto" w:fill="auto"/>
            <w:vAlign w:val="center"/>
          </w:tcPr>
          <w:p w:rsidR="00BE7EC6" w:rsidRPr="00BE7EC6" w:rsidRDefault="00BE7EC6" w:rsidP="00BE7EC6">
            <w:pPr>
              <w:jc w:val="center"/>
              <w:rPr>
                <w:sz w:val="20"/>
                <w:szCs w:val="20"/>
              </w:rPr>
            </w:pPr>
            <w:r w:rsidRPr="00BE7EC6">
              <w:rPr>
                <w:sz w:val="20"/>
                <w:szCs w:val="20"/>
              </w:rPr>
              <w:t>18,72</w:t>
            </w:r>
          </w:p>
        </w:tc>
        <w:tc>
          <w:tcPr>
            <w:tcW w:w="491" w:type="pct"/>
            <w:shd w:val="clear" w:color="auto" w:fill="auto"/>
            <w:vAlign w:val="center"/>
          </w:tcPr>
          <w:p w:rsidR="00BE7EC6" w:rsidRPr="00BE7EC6" w:rsidRDefault="00BE7EC6" w:rsidP="00BE7EC6">
            <w:pPr>
              <w:jc w:val="center"/>
              <w:rPr>
                <w:sz w:val="20"/>
                <w:szCs w:val="20"/>
              </w:rPr>
            </w:pPr>
            <w:r w:rsidRPr="00BE7EC6">
              <w:rPr>
                <w:sz w:val="20"/>
                <w:szCs w:val="20"/>
              </w:rPr>
              <w:t>18,72</w:t>
            </w:r>
          </w:p>
        </w:tc>
        <w:tc>
          <w:tcPr>
            <w:tcW w:w="491" w:type="pct"/>
            <w:shd w:val="clear" w:color="auto" w:fill="auto"/>
            <w:vAlign w:val="center"/>
          </w:tcPr>
          <w:p w:rsidR="00BE7EC6" w:rsidRPr="00BE7EC6" w:rsidRDefault="00BE7EC6" w:rsidP="00BE7EC6">
            <w:pPr>
              <w:jc w:val="center"/>
              <w:rPr>
                <w:sz w:val="20"/>
                <w:szCs w:val="20"/>
              </w:rPr>
            </w:pPr>
            <w:r w:rsidRPr="00BE7EC6">
              <w:rPr>
                <w:sz w:val="20"/>
                <w:szCs w:val="20"/>
              </w:rPr>
              <w:t>112,32</w:t>
            </w:r>
          </w:p>
        </w:tc>
        <w:tc>
          <w:tcPr>
            <w:tcW w:w="375" w:type="pct"/>
            <w:shd w:val="clear" w:color="auto" w:fill="auto"/>
            <w:vAlign w:val="center"/>
          </w:tcPr>
          <w:p w:rsidR="00BE7EC6" w:rsidRPr="00BE7EC6" w:rsidRDefault="00BE7EC6" w:rsidP="00BE7EC6">
            <w:pPr>
              <w:jc w:val="center"/>
              <w:rPr>
                <w:sz w:val="20"/>
                <w:szCs w:val="20"/>
              </w:rPr>
            </w:pPr>
            <w:r w:rsidRPr="00BE7EC6">
              <w:rPr>
                <w:sz w:val="20"/>
                <w:szCs w:val="20"/>
              </w:rPr>
              <w:t>187,2</w:t>
            </w:r>
          </w:p>
        </w:tc>
        <w:tc>
          <w:tcPr>
            <w:tcW w:w="606" w:type="pct"/>
            <w:shd w:val="clear" w:color="auto" w:fill="auto"/>
            <w:vAlign w:val="center"/>
          </w:tcPr>
          <w:p w:rsidR="00BE7EC6" w:rsidRPr="003E0F29" w:rsidRDefault="00BE7EC6" w:rsidP="00BE7EC6">
            <w:pPr>
              <w:jc w:val="center"/>
              <w:rPr>
                <w:sz w:val="20"/>
                <w:szCs w:val="20"/>
              </w:rPr>
            </w:pPr>
            <w:r w:rsidRPr="003E0F29">
              <w:rPr>
                <w:sz w:val="20"/>
                <w:szCs w:val="20"/>
              </w:rPr>
              <w:t>374,4</w:t>
            </w:r>
          </w:p>
        </w:tc>
      </w:tr>
      <w:tr w:rsidR="00C31EC1" w:rsidRPr="00C31EC1" w:rsidTr="00A81A5D">
        <w:tc>
          <w:tcPr>
            <w:tcW w:w="5000" w:type="pct"/>
            <w:gridSpan w:val="9"/>
            <w:shd w:val="clear" w:color="auto" w:fill="auto"/>
          </w:tcPr>
          <w:p w:rsidR="00936474" w:rsidRPr="00223F14" w:rsidRDefault="00936474" w:rsidP="0052507E">
            <w:pPr>
              <w:jc w:val="center"/>
              <w:rPr>
                <w:sz w:val="20"/>
                <w:szCs w:val="20"/>
              </w:rPr>
            </w:pPr>
            <w:r w:rsidRPr="00223F14">
              <w:rPr>
                <w:sz w:val="20"/>
                <w:szCs w:val="20"/>
              </w:rPr>
              <w:t>Газоснабжение</w:t>
            </w:r>
          </w:p>
        </w:tc>
      </w:tr>
      <w:tr w:rsidR="00C31EC1" w:rsidRPr="00C31EC1" w:rsidTr="00BE7EC6">
        <w:tc>
          <w:tcPr>
            <w:tcW w:w="921" w:type="pct"/>
            <w:shd w:val="clear" w:color="auto" w:fill="auto"/>
          </w:tcPr>
          <w:p w:rsidR="00936474" w:rsidRPr="00223F14" w:rsidRDefault="00936474" w:rsidP="0052507E">
            <w:pPr>
              <w:jc w:val="both"/>
              <w:rPr>
                <w:sz w:val="20"/>
                <w:szCs w:val="20"/>
              </w:rPr>
            </w:pPr>
            <w:r w:rsidRPr="00223F14">
              <w:rPr>
                <w:sz w:val="20"/>
                <w:szCs w:val="20"/>
              </w:rPr>
              <w:t>Источники финансирования, в том числе:</w:t>
            </w:r>
          </w:p>
        </w:tc>
        <w:tc>
          <w:tcPr>
            <w:tcW w:w="322" w:type="pct"/>
            <w:shd w:val="clear" w:color="auto" w:fill="auto"/>
            <w:vAlign w:val="center"/>
          </w:tcPr>
          <w:p w:rsidR="00936474" w:rsidRPr="00223F14" w:rsidRDefault="009741B2" w:rsidP="0052507E">
            <w:pPr>
              <w:jc w:val="center"/>
              <w:rPr>
                <w:sz w:val="20"/>
                <w:szCs w:val="20"/>
              </w:rPr>
            </w:pPr>
            <w:r w:rsidRPr="00223F14">
              <w:rPr>
                <w:sz w:val="20"/>
                <w:szCs w:val="20"/>
              </w:rPr>
              <w:t>0</w:t>
            </w:r>
          </w:p>
        </w:tc>
        <w:tc>
          <w:tcPr>
            <w:tcW w:w="576" w:type="pct"/>
            <w:shd w:val="clear" w:color="auto" w:fill="auto"/>
            <w:vAlign w:val="center"/>
          </w:tcPr>
          <w:p w:rsidR="00936474" w:rsidRPr="00223F14" w:rsidRDefault="002100E9" w:rsidP="0052507E">
            <w:pPr>
              <w:jc w:val="center"/>
              <w:rPr>
                <w:sz w:val="20"/>
                <w:szCs w:val="20"/>
              </w:rPr>
            </w:pPr>
            <w:r w:rsidRPr="00223F14">
              <w:rPr>
                <w:sz w:val="20"/>
                <w:szCs w:val="20"/>
              </w:rPr>
              <w:t>0</w:t>
            </w:r>
          </w:p>
        </w:tc>
        <w:tc>
          <w:tcPr>
            <w:tcW w:w="609" w:type="pct"/>
            <w:shd w:val="clear" w:color="auto" w:fill="auto"/>
            <w:vAlign w:val="center"/>
          </w:tcPr>
          <w:p w:rsidR="00936474" w:rsidRPr="00223F14" w:rsidRDefault="00DC20C3" w:rsidP="0052507E">
            <w:pPr>
              <w:jc w:val="center"/>
              <w:rPr>
                <w:sz w:val="20"/>
                <w:szCs w:val="20"/>
              </w:rPr>
            </w:pPr>
            <w:r w:rsidRPr="00223F14">
              <w:rPr>
                <w:sz w:val="20"/>
                <w:szCs w:val="20"/>
              </w:rPr>
              <w:t>18,3</w:t>
            </w:r>
          </w:p>
        </w:tc>
        <w:tc>
          <w:tcPr>
            <w:tcW w:w="609" w:type="pct"/>
            <w:shd w:val="clear" w:color="auto" w:fill="auto"/>
            <w:vAlign w:val="center"/>
          </w:tcPr>
          <w:p w:rsidR="00936474" w:rsidRPr="00223F14" w:rsidRDefault="00DC20C3" w:rsidP="0052507E">
            <w:pPr>
              <w:jc w:val="center"/>
              <w:rPr>
                <w:sz w:val="20"/>
                <w:szCs w:val="20"/>
              </w:rPr>
            </w:pPr>
            <w:r w:rsidRPr="00223F14">
              <w:rPr>
                <w:sz w:val="20"/>
                <w:szCs w:val="20"/>
              </w:rPr>
              <w:t>18,3</w:t>
            </w:r>
          </w:p>
        </w:tc>
        <w:tc>
          <w:tcPr>
            <w:tcW w:w="491" w:type="pct"/>
            <w:shd w:val="clear" w:color="auto" w:fill="auto"/>
            <w:vAlign w:val="center"/>
          </w:tcPr>
          <w:p w:rsidR="00936474" w:rsidRPr="00223F14" w:rsidRDefault="00DC20C3" w:rsidP="0052507E">
            <w:pPr>
              <w:jc w:val="center"/>
              <w:rPr>
                <w:sz w:val="20"/>
                <w:szCs w:val="20"/>
              </w:rPr>
            </w:pPr>
            <w:r w:rsidRPr="00223F14">
              <w:rPr>
                <w:sz w:val="20"/>
                <w:szCs w:val="20"/>
              </w:rPr>
              <w:t>109,8</w:t>
            </w:r>
          </w:p>
        </w:tc>
        <w:tc>
          <w:tcPr>
            <w:tcW w:w="491" w:type="pct"/>
            <w:shd w:val="clear" w:color="auto" w:fill="auto"/>
            <w:vAlign w:val="center"/>
          </w:tcPr>
          <w:p w:rsidR="00936474" w:rsidRPr="00223F14" w:rsidRDefault="00DC20C3" w:rsidP="0052507E">
            <w:pPr>
              <w:jc w:val="center"/>
              <w:rPr>
                <w:sz w:val="20"/>
                <w:szCs w:val="20"/>
              </w:rPr>
            </w:pPr>
            <w:r w:rsidRPr="00223F14">
              <w:rPr>
                <w:sz w:val="20"/>
                <w:szCs w:val="20"/>
              </w:rPr>
              <w:t>183</w:t>
            </w:r>
          </w:p>
        </w:tc>
        <w:tc>
          <w:tcPr>
            <w:tcW w:w="375" w:type="pct"/>
            <w:shd w:val="clear" w:color="auto" w:fill="auto"/>
            <w:vAlign w:val="center"/>
          </w:tcPr>
          <w:p w:rsidR="00936474" w:rsidRPr="00223F14" w:rsidRDefault="002100E9" w:rsidP="0052507E">
            <w:pPr>
              <w:jc w:val="center"/>
              <w:rPr>
                <w:sz w:val="20"/>
                <w:szCs w:val="20"/>
              </w:rPr>
            </w:pPr>
            <w:r w:rsidRPr="00223F14">
              <w:rPr>
                <w:sz w:val="20"/>
                <w:szCs w:val="20"/>
              </w:rPr>
              <w:t>0</w:t>
            </w:r>
          </w:p>
        </w:tc>
        <w:tc>
          <w:tcPr>
            <w:tcW w:w="606" w:type="pct"/>
            <w:shd w:val="clear" w:color="auto" w:fill="auto"/>
            <w:vAlign w:val="center"/>
          </w:tcPr>
          <w:p w:rsidR="00936474" w:rsidRPr="00223F14" w:rsidRDefault="00DC20C3" w:rsidP="0052507E">
            <w:pPr>
              <w:jc w:val="center"/>
              <w:rPr>
                <w:sz w:val="20"/>
                <w:szCs w:val="20"/>
              </w:rPr>
            </w:pPr>
            <w:r w:rsidRPr="00223F14">
              <w:rPr>
                <w:sz w:val="20"/>
                <w:szCs w:val="20"/>
              </w:rPr>
              <w:t>329,4</w:t>
            </w:r>
          </w:p>
        </w:tc>
      </w:tr>
      <w:tr w:rsidR="00C31EC1" w:rsidRPr="00C31EC1" w:rsidTr="00BE7EC6">
        <w:tc>
          <w:tcPr>
            <w:tcW w:w="921" w:type="pct"/>
            <w:shd w:val="clear" w:color="auto" w:fill="auto"/>
          </w:tcPr>
          <w:p w:rsidR="002100E9" w:rsidRPr="00223F14" w:rsidRDefault="002100E9" w:rsidP="0052507E">
            <w:pPr>
              <w:tabs>
                <w:tab w:val="left" w:pos="284"/>
              </w:tabs>
              <w:jc w:val="both"/>
              <w:rPr>
                <w:sz w:val="20"/>
                <w:szCs w:val="20"/>
              </w:rPr>
            </w:pPr>
            <w:r w:rsidRPr="00223F14">
              <w:rPr>
                <w:sz w:val="20"/>
                <w:szCs w:val="20"/>
              </w:rPr>
              <w:t>Бюджетные источники, в том числе:</w:t>
            </w:r>
          </w:p>
        </w:tc>
        <w:tc>
          <w:tcPr>
            <w:tcW w:w="322" w:type="pct"/>
            <w:shd w:val="clear" w:color="auto" w:fill="auto"/>
            <w:vAlign w:val="center"/>
          </w:tcPr>
          <w:p w:rsidR="002100E9" w:rsidRPr="00223F14" w:rsidRDefault="002100E9" w:rsidP="0052507E">
            <w:pPr>
              <w:jc w:val="center"/>
              <w:rPr>
                <w:sz w:val="20"/>
                <w:szCs w:val="20"/>
              </w:rPr>
            </w:pPr>
            <w:r w:rsidRPr="00223F14">
              <w:rPr>
                <w:sz w:val="20"/>
                <w:szCs w:val="20"/>
              </w:rPr>
              <w:t>0</w:t>
            </w:r>
          </w:p>
        </w:tc>
        <w:tc>
          <w:tcPr>
            <w:tcW w:w="576" w:type="pct"/>
            <w:shd w:val="clear" w:color="auto" w:fill="auto"/>
            <w:vAlign w:val="center"/>
          </w:tcPr>
          <w:p w:rsidR="002100E9" w:rsidRPr="00223F14" w:rsidRDefault="002100E9" w:rsidP="0052507E">
            <w:pPr>
              <w:jc w:val="center"/>
              <w:rPr>
                <w:sz w:val="20"/>
                <w:szCs w:val="20"/>
              </w:rPr>
            </w:pPr>
            <w:r w:rsidRPr="00223F14">
              <w:rPr>
                <w:sz w:val="20"/>
                <w:szCs w:val="20"/>
              </w:rPr>
              <w:t>0</w:t>
            </w:r>
          </w:p>
        </w:tc>
        <w:tc>
          <w:tcPr>
            <w:tcW w:w="609" w:type="pct"/>
            <w:shd w:val="clear" w:color="auto" w:fill="auto"/>
            <w:vAlign w:val="center"/>
          </w:tcPr>
          <w:p w:rsidR="002100E9" w:rsidRPr="00223F14" w:rsidRDefault="00DC20C3" w:rsidP="0052507E">
            <w:pPr>
              <w:jc w:val="center"/>
              <w:rPr>
                <w:sz w:val="20"/>
                <w:szCs w:val="20"/>
              </w:rPr>
            </w:pPr>
            <w:r w:rsidRPr="00223F14">
              <w:rPr>
                <w:sz w:val="20"/>
                <w:szCs w:val="20"/>
              </w:rPr>
              <w:t>2,3</w:t>
            </w:r>
          </w:p>
        </w:tc>
        <w:tc>
          <w:tcPr>
            <w:tcW w:w="609" w:type="pct"/>
            <w:shd w:val="clear" w:color="auto" w:fill="auto"/>
            <w:vAlign w:val="center"/>
          </w:tcPr>
          <w:p w:rsidR="002100E9" w:rsidRPr="00223F14" w:rsidRDefault="00DC20C3" w:rsidP="0052507E">
            <w:pPr>
              <w:jc w:val="center"/>
              <w:rPr>
                <w:sz w:val="20"/>
                <w:szCs w:val="20"/>
              </w:rPr>
            </w:pPr>
            <w:r w:rsidRPr="00223F14">
              <w:rPr>
                <w:sz w:val="20"/>
                <w:szCs w:val="20"/>
              </w:rPr>
              <w:t>2,3</w:t>
            </w:r>
          </w:p>
        </w:tc>
        <w:tc>
          <w:tcPr>
            <w:tcW w:w="491" w:type="pct"/>
            <w:shd w:val="clear" w:color="auto" w:fill="auto"/>
            <w:vAlign w:val="center"/>
          </w:tcPr>
          <w:p w:rsidR="002100E9" w:rsidRPr="00223F14" w:rsidRDefault="00DC20C3" w:rsidP="00461E11">
            <w:pPr>
              <w:jc w:val="center"/>
              <w:rPr>
                <w:sz w:val="20"/>
                <w:szCs w:val="20"/>
              </w:rPr>
            </w:pPr>
            <w:r w:rsidRPr="00223F14">
              <w:rPr>
                <w:sz w:val="20"/>
                <w:szCs w:val="20"/>
              </w:rPr>
              <w:t>13,8</w:t>
            </w:r>
          </w:p>
        </w:tc>
        <w:tc>
          <w:tcPr>
            <w:tcW w:w="491" w:type="pct"/>
            <w:shd w:val="clear" w:color="auto" w:fill="auto"/>
            <w:vAlign w:val="center"/>
          </w:tcPr>
          <w:p w:rsidR="002100E9" w:rsidRPr="00223F14" w:rsidRDefault="00DC20C3" w:rsidP="0052507E">
            <w:pPr>
              <w:jc w:val="center"/>
              <w:rPr>
                <w:sz w:val="20"/>
                <w:szCs w:val="20"/>
              </w:rPr>
            </w:pPr>
            <w:r w:rsidRPr="00223F14">
              <w:rPr>
                <w:sz w:val="20"/>
                <w:szCs w:val="20"/>
              </w:rPr>
              <w:t>23,1</w:t>
            </w:r>
          </w:p>
        </w:tc>
        <w:tc>
          <w:tcPr>
            <w:tcW w:w="375" w:type="pct"/>
            <w:shd w:val="clear" w:color="auto" w:fill="auto"/>
            <w:vAlign w:val="center"/>
          </w:tcPr>
          <w:p w:rsidR="002100E9" w:rsidRPr="00223F14" w:rsidRDefault="002100E9" w:rsidP="0052507E">
            <w:pPr>
              <w:jc w:val="center"/>
              <w:rPr>
                <w:sz w:val="20"/>
                <w:szCs w:val="20"/>
              </w:rPr>
            </w:pPr>
            <w:r w:rsidRPr="00223F14">
              <w:rPr>
                <w:sz w:val="20"/>
                <w:szCs w:val="20"/>
              </w:rPr>
              <w:t>0</w:t>
            </w:r>
          </w:p>
        </w:tc>
        <w:tc>
          <w:tcPr>
            <w:tcW w:w="606" w:type="pct"/>
            <w:shd w:val="clear" w:color="auto" w:fill="auto"/>
            <w:vAlign w:val="center"/>
          </w:tcPr>
          <w:p w:rsidR="002100E9" w:rsidRPr="00223F14" w:rsidRDefault="00DC20C3" w:rsidP="0052507E">
            <w:pPr>
              <w:jc w:val="center"/>
              <w:rPr>
                <w:sz w:val="20"/>
                <w:szCs w:val="20"/>
              </w:rPr>
            </w:pPr>
            <w:r w:rsidRPr="00223F14">
              <w:rPr>
                <w:sz w:val="20"/>
                <w:szCs w:val="20"/>
              </w:rPr>
              <w:t>41,5</w:t>
            </w:r>
          </w:p>
        </w:tc>
      </w:tr>
      <w:tr w:rsidR="00C31EC1" w:rsidRPr="00C31EC1" w:rsidTr="00BE7EC6">
        <w:tc>
          <w:tcPr>
            <w:tcW w:w="921" w:type="pct"/>
            <w:shd w:val="clear" w:color="auto" w:fill="auto"/>
          </w:tcPr>
          <w:p w:rsidR="00936474" w:rsidRPr="00223F14" w:rsidRDefault="00936474" w:rsidP="0052507E">
            <w:pPr>
              <w:tabs>
                <w:tab w:val="left" w:pos="284"/>
              </w:tabs>
              <w:rPr>
                <w:sz w:val="20"/>
                <w:szCs w:val="20"/>
              </w:rPr>
            </w:pPr>
            <w:r w:rsidRPr="00223F14">
              <w:rPr>
                <w:sz w:val="20"/>
                <w:szCs w:val="20"/>
              </w:rPr>
              <w:t>- федеральный бюджет</w:t>
            </w:r>
          </w:p>
        </w:tc>
        <w:tc>
          <w:tcPr>
            <w:tcW w:w="322" w:type="pct"/>
            <w:shd w:val="clear" w:color="auto" w:fill="auto"/>
            <w:vAlign w:val="center"/>
          </w:tcPr>
          <w:p w:rsidR="00936474" w:rsidRPr="00223F14" w:rsidRDefault="00936474" w:rsidP="0052507E">
            <w:pPr>
              <w:jc w:val="center"/>
              <w:rPr>
                <w:sz w:val="20"/>
                <w:szCs w:val="20"/>
              </w:rPr>
            </w:pPr>
            <w:r w:rsidRPr="00223F14">
              <w:rPr>
                <w:sz w:val="20"/>
                <w:szCs w:val="20"/>
              </w:rPr>
              <w:t>0</w:t>
            </w:r>
          </w:p>
        </w:tc>
        <w:tc>
          <w:tcPr>
            <w:tcW w:w="576" w:type="pct"/>
            <w:shd w:val="clear" w:color="auto" w:fill="auto"/>
            <w:vAlign w:val="center"/>
          </w:tcPr>
          <w:p w:rsidR="00936474" w:rsidRPr="00223F14" w:rsidRDefault="00936474" w:rsidP="0052507E">
            <w:pPr>
              <w:jc w:val="center"/>
              <w:rPr>
                <w:sz w:val="20"/>
                <w:szCs w:val="20"/>
              </w:rPr>
            </w:pPr>
            <w:r w:rsidRPr="00223F14">
              <w:rPr>
                <w:sz w:val="20"/>
                <w:szCs w:val="20"/>
              </w:rPr>
              <w:t>0</w:t>
            </w:r>
          </w:p>
        </w:tc>
        <w:tc>
          <w:tcPr>
            <w:tcW w:w="609" w:type="pct"/>
            <w:shd w:val="clear" w:color="auto" w:fill="auto"/>
            <w:vAlign w:val="center"/>
          </w:tcPr>
          <w:p w:rsidR="00936474" w:rsidRPr="00223F14" w:rsidRDefault="00A74430" w:rsidP="0052507E">
            <w:pPr>
              <w:jc w:val="center"/>
              <w:rPr>
                <w:sz w:val="20"/>
                <w:szCs w:val="20"/>
              </w:rPr>
            </w:pPr>
            <w:r w:rsidRPr="00223F14">
              <w:rPr>
                <w:sz w:val="20"/>
                <w:szCs w:val="20"/>
              </w:rPr>
              <w:t>0</w:t>
            </w:r>
          </w:p>
        </w:tc>
        <w:tc>
          <w:tcPr>
            <w:tcW w:w="609" w:type="pct"/>
            <w:shd w:val="clear" w:color="auto" w:fill="auto"/>
            <w:vAlign w:val="center"/>
          </w:tcPr>
          <w:p w:rsidR="00936474" w:rsidRPr="00223F14" w:rsidRDefault="00A74430" w:rsidP="0052507E">
            <w:pPr>
              <w:jc w:val="center"/>
              <w:rPr>
                <w:sz w:val="20"/>
                <w:szCs w:val="20"/>
              </w:rPr>
            </w:pPr>
            <w:r w:rsidRPr="00223F14">
              <w:rPr>
                <w:sz w:val="20"/>
                <w:szCs w:val="20"/>
              </w:rPr>
              <w:t>0</w:t>
            </w:r>
          </w:p>
        </w:tc>
        <w:tc>
          <w:tcPr>
            <w:tcW w:w="491" w:type="pct"/>
            <w:shd w:val="clear" w:color="auto" w:fill="auto"/>
            <w:vAlign w:val="center"/>
          </w:tcPr>
          <w:p w:rsidR="00936474" w:rsidRPr="00223F14" w:rsidRDefault="00A74430" w:rsidP="0052507E">
            <w:pPr>
              <w:jc w:val="center"/>
              <w:rPr>
                <w:sz w:val="20"/>
                <w:szCs w:val="20"/>
              </w:rPr>
            </w:pPr>
            <w:r w:rsidRPr="00223F14">
              <w:rPr>
                <w:sz w:val="20"/>
                <w:szCs w:val="20"/>
              </w:rPr>
              <w:t>0</w:t>
            </w:r>
          </w:p>
        </w:tc>
        <w:tc>
          <w:tcPr>
            <w:tcW w:w="491" w:type="pct"/>
            <w:shd w:val="clear" w:color="auto" w:fill="auto"/>
            <w:vAlign w:val="center"/>
          </w:tcPr>
          <w:p w:rsidR="00936474" w:rsidRPr="00223F14" w:rsidRDefault="00936474" w:rsidP="0052507E">
            <w:pPr>
              <w:jc w:val="center"/>
              <w:rPr>
                <w:sz w:val="20"/>
                <w:szCs w:val="20"/>
              </w:rPr>
            </w:pPr>
            <w:r w:rsidRPr="00223F14">
              <w:rPr>
                <w:sz w:val="20"/>
                <w:szCs w:val="20"/>
              </w:rPr>
              <w:t>0</w:t>
            </w:r>
          </w:p>
        </w:tc>
        <w:tc>
          <w:tcPr>
            <w:tcW w:w="375" w:type="pct"/>
            <w:shd w:val="clear" w:color="auto" w:fill="auto"/>
            <w:vAlign w:val="center"/>
          </w:tcPr>
          <w:p w:rsidR="00936474" w:rsidRPr="00223F14" w:rsidRDefault="00936474" w:rsidP="0052507E">
            <w:pPr>
              <w:jc w:val="center"/>
              <w:rPr>
                <w:sz w:val="20"/>
                <w:szCs w:val="20"/>
              </w:rPr>
            </w:pPr>
            <w:r w:rsidRPr="00223F14">
              <w:rPr>
                <w:sz w:val="20"/>
                <w:szCs w:val="20"/>
              </w:rPr>
              <w:t>0</w:t>
            </w:r>
          </w:p>
        </w:tc>
        <w:tc>
          <w:tcPr>
            <w:tcW w:w="606" w:type="pct"/>
            <w:shd w:val="clear" w:color="auto" w:fill="auto"/>
            <w:vAlign w:val="center"/>
          </w:tcPr>
          <w:p w:rsidR="00936474" w:rsidRPr="00223F14" w:rsidRDefault="00A74430" w:rsidP="0052507E">
            <w:pPr>
              <w:jc w:val="center"/>
              <w:rPr>
                <w:sz w:val="20"/>
                <w:szCs w:val="20"/>
              </w:rPr>
            </w:pPr>
            <w:r w:rsidRPr="00223F14">
              <w:rPr>
                <w:sz w:val="20"/>
                <w:szCs w:val="20"/>
              </w:rPr>
              <w:t>0</w:t>
            </w:r>
          </w:p>
        </w:tc>
      </w:tr>
      <w:tr w:rsidR="00C31EC1" w:rsidRPr="00C31EC1" w:rsidTr="00BE7EC6">
        <w:tc>
          <w:tcPr>
            <w:tcW w:w="921" w:type="pct"/>
            <w:shd w:val="clear" w:color="auto" w:fill="auto"/>
          </w:tcPr>
          <w:p w:rsidR="00A74430" w:rsidRPr="00223F14" w:rsidRDefault="00A74430" w:rsidP="0052507E">
            <w:pPr>
              <w:tabs>
                <w:tab w:val="left" w:pos="284"/>
              </w:tabs>
              <w:rPr>
                <w:sz w:val="20"/>
                <w:szCs w:val="20"/>
              </w:rPr>
            </w:pPr>
            <w:r w:rsidRPr="00223F14">
              <w:rPr>
                <w:sz w:val="20"/>
                <w:szCs w:val="20"/>
              </w:rPr>
              <w:t>- окружной бюджет</w:t>
            </w:r>
          </w:p>
        </w:tc>
        <w:tc>
          <w:tcPr>
            <w:tcW w:w="322" w:type="pct"/>
            <w:shd w:val="clear" w:color="auto" w:fill="auto"/>
            <w:vAlign w:val="center"/>
          </w:tcPr>
          <w:p w:rsidR="00A74430" w:rsidRPr="00223F14" w:rsidRDefault="00A74430" w:rsidP="0052507E">
            <w:pPr>
              <w:jc w:val="center"/>
              <w:rPr>
                <w:sz w:val="20"/>
                <w:szCs w:val="20"/>
              </w:rPr>
            </w:pPr>
            <w:r w:rsidRPr="00223F14">
              <w:rPr>
                <w:sz w:val="20"/>
                <w:szCs w:val="20"/>
              </w:rPr>
              <w:t>0</w:t>
            </w:r>
          </w:p>
        </w:tc>
        <w:tc>
          <w:tcPr>
            <w:tcW w:w="576" w:type="pct"/>
            <w:shd w:val="clear" w:color="auto" w:fill="auto"/>
            <w:vAlign w:val="center"/>
          </w:tcPr>
          <w:p w:rsidR="00A74430" w:rsidRPr="00223F14" w:rsidRDefault="002100E9" w:rsidP="00D06D8F">
            <w:pPr>
              <w:jc w:val="center"/>
              <w:rPr>
                <w:sz w:val="20"/>
                <w:szCs w:val="20"/>
              </w:rPr>
            </w:pPr>
            <w:r w:rsidRPr="00223F14">
              <w:rPr>
                <w:sz w:val="20"/>
                <w:szCs w:val="20"/>
              </w:rPr>
              <w:t>0</w:t>
            </w:r>
          </w:p>
        </w:tc>
        <w:tc>
          <w:tcPr>
            <w:tcW w:w="609" w:type="pct"/>
            <w:shd w:val="clear" w:color="auto" w:fill="auto"/>
            <w:vAlign w:val="center"/>
          </w:tcPr>
          <w:p w:rsidR="00A74430" w:rsidRPr="00223F14" w:rsidRDefault="00DC20C3" w:rsidP="00D06D8F">
            <w:pPr>
              <w:jc w:val="center"/>
              <w:rPr>
                <w:sz w:val="20"/>
                <w:szCs w:val="20"/>
              </w:rPr>
            </w:pPr>
            <w:r w:rsidRPr="00223F14">
              <w:rPr>
                <w:sz w:val="20"/>
                <w:szCs w:val="20"/>
              </w:rPr>
              <w:t>2,3</w:t>
            </w:r>
          </w:p>
        </w:tc>
        <w:tc>
          <w:tcPr>
            <w:tcW w:w="609" w:type="pct"/>
            <w:shd w:val="clear" w:color="auto" w:fill="auto"/>
            <w:vAlign w:val="center"/>
          </w:tcPr>
          <w:p w:rsidR="00A74430" w:rsidRPr="00223F14" w:rsidRDefault="00DC20C3" w:rsidP="00D06D8F">
            <w:pPr>
              <w:jc w:val="center"/>
              <w:rPr>
                <w:sz w:val="20"/>
                <w:szCs w:val="20"/>
              </w:rPr>
            </w:pPr>
            <w:r w:rsidRPr="00223F14">
              <w:rPr>
                <w:sz w:val="20"/>
                <w:szCs w:val="20"/>
              </w:rPr>
              <w:t>2,3</w:t>
            </w:r>
          </w:p>
        </w:tc>
        <w:tc>
          <w:tcPr>
            <w:tcW w:w="491" w:type="pct"/>
            <w:shd w:val="clear" w:color="auto" w:fill="auto"/>
            <w:vAlign w:val="center"/>
          </w:tcPr>
          <w:p w:rsidR="00A74430" w:rsidRPr="00223F14" w:rsidRDefault="00DC20C3" w:rsidP="00D06D8F">
            <w:pPr>
              <w:jc w:val="center"/>
              <w:rPr>
                <w:sz w:val="20"/>
                <w:szCs w:val="20"/>
              </w:rPr>
            </w:pPr>
            <w:r w:rsidRPr="00223F14">
              <w:rPr>
                <w:sz w:val="20"/>
                <w:szCs w:val="20"/>
              </w:rPr>
              <w:t>13,8</w:t>
            </w:r>
          </w:p>
        </w:tc>
        <w:tc>
          <w:tcPr>
            <w:tcW w:w="491" w:type="pct"/>
            <w:shd w:val="clear" w:color="auto" w:fill="auto"/>
            <w:vAlign w:val="center"/>
          </w:tcPr>
          <w:p w:rsidR="00A74430" w:rsidRPr="00223F14" w:rsidRDefault="00DC20C3" w:rsidP="00D06D8F">
            <w:pPr>
              <w:jc w:val="center"/>
              <w:rPr>
                <w:sz w:val="20"/>
                <w:szCs w:val="20"/>
              </w:rPr>
            </w:pPr>
            <w:r w:rsidRPr="00223F14">
              <w:rPr>
                <w:sz w:val="20"/>
                <w:szCs w:val="20"/>
              </w:rPr>
              <w:t>23,1</w:t>
            </w:r>
          </w:p>
        </w:tc>
        <w:tc>
          <w:tcPr>
            <w:tcW w:w="375" w:type="pct"/>
            <w:shd w:val="clear" w:color="auto" w:fill="auto"/>
            <w:vAlign w:val="center"/>
          </w:tcPr>
          <w:p w:rsidR="00A74430" w:rsidRPr="00223F14" w:rsidRDefault="002100E9" w:rsidP="00D06D8F">
            <w:pPr>
              <w:jc w:val="center"/>
              <w:rPr>
                <w:sz w:val="20"/>
                <w:szCs w:val="20"/>
              </w:rPr>
            </w:pPr>
            <w:r w:rsidRPr="00223F14">
              <w:rPr>
                <w:sz w:val="20"/>
                <w:szCs w:val="20"/>
              </w:rPr>
              <w:t>0</w:t>
            </w:r>
          </w:p>
        </w:tc>
        <w:tc>
          <w:tcPr>
            <w:tcW w:w="606" w:type="pct"/>
            <w:shd w:val="clear" w:color="auto" w:fill="auto"/>
            <w:vAlign w:val="center"/>
          </w:tcPr>
          <w:p w:rsidR="00A74430" w:rsidRPr="00223F14" w:rsidRDefault="00DC20C3" w:rsidP="00D06D8F">
            <w:pPr>
              <w:jc w:val="center"/>
              <w:rPr>
                <w:sz w:val="20"/>
                <w:szCs w:val="20"/>
              </w:rPr>
            </w:pPr>
            <w:r w:rsidRPr="00223F14">
              <w:rPr>
                <w:sz w:val="20"/>
                <w:szCs w:val="20"/>
              </w:rPr>
              <w:t>41,5</w:t>
            </w:r>
          </w:p>
        </w:tc>
      </w:tr>
      <w:tr w:rsidR="00C31EC1" w:rsidRPr="00C31EC1" w:rsidTr="00BE7EC6">
        <w:tc>
          <w:tcPr>
            <w:tcW w:w="921" w:type="pct"/>
            <w:shd w:val="clear" w:color="auto" w:fill="auto"/>
          </w:tcPr>
          <w:p w:rsidR="00A74430" w:rsidRPr="00223F14" w:rsidRDefault="00D468FA" w:rsidP="0052507E">
            <w:pPr>
              <w:tabs>
                <w:tab w:val="left" w:pos="284"/>
              </w:tabs>
              <w:rPr>
                <w:sz w:val="20"/>
                <w:szCs w:val="20"/>
              </w:rPr>
            </w:pPr>
            <w:r w:rsidRPr="00223F14">
              <w:rPr>
                <w:sz w:val="20"/>
                <w:szCs w:val="20"/>
              </w:rPr>
              <w:t>- местный бюджет (городской бюджет)</w:t>
            </w:r>
          </w:p>
        </w:tc>
        <w:tc>
          <w:tcPr>
            <w:tcW w:w="322" w:type="pct"/>
            <w:shd w:val="clear" w:color="auto" w:fill="auto"/>
            <w:vAlign w:val="center"/>
          </w:tcPr>
          <w:p w:rsidR="00A74430" w:rsidRPr="00223F14" w:rsidRDefault="00A74430" w:rsidP="0052507E">
            <w:pPr>
              <w:jc w:val="center"/>
              <w:rPr>
                <w:sz w:val="20"/>
                <w:szCs w:val="20"/>
              </w:rPr>
            </w:pPr>
            <w:r w:rsidRPr="00223F14">
              <w:rPr>
                <w:sz w:val="20"/>
                <w:szCs w:val="20"/>
              </w:rPr>
              <w:t>0</w:t>
            </w:r>
          </w:p>
        </w:tc>
        <w:tc>
          <w:tcPr>
            <w:tcW w:w="576" w:type="pct"/>
            <w:shd w:val="clear" w:color="auto" w:fill="auto"/>
            <w:vAlign w:val="center"/>
          </w:tcPr>
          <w:p w:rsidR="00A74430" w:rsidRPr="00223F14" w:rsidRDefault="00A74430" w:rsidP="0052507E">
            <w:pPr>
              <w:jc w:val="center"/>
              <w:rPr>
                <w:sz w:val="20"/>
                <w:szCs w:val="20"/>
              </w:rPr>
            </w:pPr>
            <w:r w:rsidRPr="00223F14">
              <w:rPr>
                <w:sz w:val="20"/>
                <w:szCs w:val="20"/>
              </w:rPr>
              <w:t>0</w:t>
            </w:r>
          </w:p>
        </w:tc>
        <w:tc>
          <w:tcPr>
            <w:tcW w:w="609" w:type="pct"/>
            <w:shd w:val="clear" w:color="auto" w:fill="auto"/>
            <w:vAlign w:val="center"/>
          </w:tcPr>
          <w:p w:rsidR="00A74430" w:rsidRPr="00223F14" w:rsidRDefault="00A74430" w:rsidP="0052507E">
            <w:pPr>
              <w:jc w:val="center"/>
              <w:rPr>
                <w:sz w:val="20"/>
                <w:szCs w:val="20"/>
              </w:rPr>
            </w:pPr>
            <w:r w:rsidRPr="00223F14">
              <w:rPr>
                <w:sz w:val="20"/>
                <w:szCs w:val="20"/>
              </w:rPr>
              <w:t>0</w:t>
            </w:r>
          </w:p>
        </w:tc>
        <w:tc>
          <w:tcPr>
            <w:tcW w:w="609" w:type="pct"/>
            <w:shd w:val="clear" w:color="auto" w:fill="auto"/>
            <w:vAlign w:val="center"/>
          </w:tcPr>
          <w:p w:rsidR="00A74430" w:rsidRPr="00223F14" w:rsidRDefault="00A74430" w:rsidP="0052507E">
            <w:pPr>
              <w:jc w:val="center"/>
              <w:rPr>
                <w:sz w:val="20"/>
                <w:szCs w:val="20"/>
              </w:rPr>
            </w:pPr>
            <w:r w:rsidRPr="00223F14">
              <w:rPr>
                <w:sz w:val="20"/>
                <w:szCs w:val="20"/>
              </w:rPr>
              <w:t>0</w:t>
            </w:r>
          </w:p>
        </w:tc>
        <w:tc>
          <w:tcPr>
            <w:tcW w:w="491" w:type="pct"/>
            <w:shd w:val="clear" w:color="auto" w:fill="auto"/>
            <w:vAlign w:val="center"/>
          </w:tcPr>
          <w:p w:rsidR="00A74430" w:rsidRPr="00223F14" w:rsidRDefault="00A74430" w:rsidP="0052507E">
            <w:pPr>
              <w:jc w:val="center"/>
              <w:rPr>
                <w:sz w:val="20"/>
                <w:szCs w:val="20"/>
              </w:rPr>
            </w:pPr>
            <w:r w:rsidRPr="00223F14">
              <w:rPr>
                <w:sz w:val="20"/>
                <w:szCs w:val="20"/>
              </w:rPr>
              <w:t>0</w:t>
            </w:r>
          </w:p>
        </w:tc>
        <w:tc>
          <w:tcPr>
            <w:tcW w:w="491" w:type="pct"/>
            <w:shd w:val="clear" w:color="auto" w:fill="auto"/>
            <w:vAlign w:val="center"/>
          </w:tcPr>
          <w:p w:rsidR="00A74430" w:rsidRPr="00223F14" w:rsidRDefault="00A74430" w:rsidP="0052507E">
            <w:pPr>
              <w:jc w:val="center"/>
              <w:rPr>
                <w:sz w:val="20"/>
                <w:szCs w:val="20"/>
              </w:rPr>
            </w:pPr>
            <w:r w:rsidRPr="00223F14">
              <w:rPr>
                <w:sz w:val="20"/>
                <w:szCs w:val="20"/>
              </w:rPr>
              <w:t>0</w:t>
            </w:r>
          </w:p>
        </w:tc>
        <w:tc>
          <w:tcPr>
            <w:tcW w:w="375" w:type="pct"/>
            <w:shd w:val="clear" w:color="auto" w:fill="auto"/>
            <w:vAlign w:val="center"/>
          </w:tcPr>
          <w:p w:rsidR="00A74430" w:rsidRPr="00223F14" w:rsidRDefault="00A74430" w:rsidP="0052507E">
            <w:pPr>
              <w:jc w:val="center"/>
              <w:rPr>
                <w:sz w:val="20"/>
                <w:szCs w:val="20"/>
              </w:rPr>
            </w:pPr>
            <w:r w:rsidRPr="00223F14">
              <w:rPr>
                <w:sz w:val="20"/>
                <w:szCs w:val="20"/>
              </w:rPr>
              <w:t>0</w:t>
            </w:r>
          </w:p>
        </w:tc>
        <w:tc>
          <w:tcPr>
            <w:tcW w:w="606" w:type="pct"/>
            <w:shd w:val="clear" w:color="auto" w:fill="auto"/>
            <w:vAlign w:val="center"/>
          </w:tcPr>
          <w:p w:rsidR="00A74430" w:rsidRPr="00223F14" w:rsidRDefault="00A74430" w:rsidP="0052507E">
            <w:pPr>
              <w:jc w:val="center"/>
              <w:rPr>
                <w:sz w:val="20"/>
                <w:szCs w:val="20"/>
              </w:rPr>
            </w:pPr>
            <w:r w:rsidRPr="00223F14">
              <w:rPr>
                <w:sz w:val="20"/>
                <w:szCs w:val="20"/>
              </w:rPr>
              <w:t>0</w:t>
            </w:r>
          </w:p>
        </w:tc>
      </w:tr>
      <w:tr w:rsidR="00C31EC1" w:rsidRPr="00C31EC1" w:rsidTr="00BE7EC6">
        <w:tc>
          <w:tcPr>
            <w:tcW w:w="921" w:type="pct"/>
            <w:shd w:val="clear" w:color="auto" w:fill="auto"/>
          </w:tcPr>
          <w:p w:rsidR="00A74430" w:rsidRPr="00223F14" w:rsidRDefault="00A74430" w:rsidP="0052507E">
            <w:pPr>
              <w:tabs>
                <w:tab w:val="left" w:pos="284"/>
              </w:tabs>
              <w:jc w:val="both"/>
              <w:rPr>
                <w:sz w:val="20"/>
                <w:szCs w:val="20"/>
              </w:rPr>
            </w:pPr>
            <w:r w:rsidRPr="00223F14">
              <w:rPr>
                <w:sz w:val="20"/>
                <w:szCs w:val="20"/>
              </w:rPr>
              <w:t>Внебюджетные источники</w:t>
            </w:r>
          </w:p>
        </w:tc>
        <w:tc>
          <w:tcPr>
            <w:tcW w:w="322" w:type="pct"/>
            <w:shd w:val="clear" w:color="auto" w:fill="auto"/>
            <w:vAlign w:val="center"/>
          </w:tcPr>
          <w:p w:rsidR="00A74430" w:rsidRPr="00223F14" w:rsidRDefault="00A74430" w:rsidP="0052507E">
            <w:pPr>
              <w:jc w:val="center"/>
              <w:rPr>
                <w:sz w:val="20"/>
                <w:szCs w:val="20"/>
              </w:rPr>
            </w:pPr>
            <w:r w:rsidRPr="00223F14">
              <w:rPr>
                <w:sz w:val="20"/>
                <w:szCs w:val="20"/>
              </w:rPr>
              <w:t>0</w:t>
            </w:r>
          </w:p>
        </w:tc>
        <w:tc>
          <w:tcPr>
            <w:tcW w:w="576" w:type="pct"/>
            <w:shd w:val="clear" w:color="auto" w:fill="auto"/>
            <w:vAlign w:val="center"/>
          </w:tcPr>
          <w:p w:rsidR="00A74430" w:rsidRPr="00223F14" w:rsidRDefault="002100E9" w:rsidP="0052507E">
            <w:pPr>
              <w:jc w:val="center"/>
              <w:rPr>
                <w:sz w:val="20"/>
                <w:szCs w:val="20"/>
              </w:rPr>
            </w:pPr>
            <w:r w:rsidRPr="00223F14">
              <w:rPr>
                <w:sz w:val="20"/>
                <w:szCs w:val="20"/>
              </w:rPr>
              <w:t>0</w:t>
            </w:r>
          </w:p>
        </w:tc>
        <w:tc>
          <w:tcPr>
            <w:tcW w:w="609" w:type="pct"/>
            <w:shd w:val="clear" w:color="auto" w:fill="auto"/>
            <w:vAlign w:val="center"/>
          </w:tcPr>
          <w:p w:rsidR="00A74430" w:rsidRPr="00223F14" w:rsidRDefault="00DC20C3" w:rsidP="0052507E">
            <w:pPr>
              <w:jc w:val="center"/>
              <w:rPr>
                <w:sz w:val="20"/>
                <w:szCs w:val="20"/>
              </w:rPr>
            </w:pPr>
            <w:r w:rsidRPr="00223F14">
              <w:rPr>
                <w:sz w:val="20"/>
                <w:szCs w:val="20"/>
              </w:rPr>
              <w:t>16,0</w:t>
            </w:r>
          </w:p>
        </w:tc>
        <w:tc>
          <w:tcPr>
            <w:tcW w:w="609" w:type="pct"/>
            <w:shd w:val="clear" w:color="auto" w:fill="auto"/>
            <w:vAlign w:val="center"/>
          </w:tcPr>
          <w:p w:rsidR="00A74430" w:rsidRPr="00223F14" w:rsidRDefault="00DC20C3" w:rsidP="0052507E">
            <w:pPr>
              <w:jc w:val="center"/>
              <w:rPr>
                <w:sz w:val="20"/>
                <w:szCs w:val="20"/>
              </w:rPr>
            </w:pPr>
            <w:r w:rsidRPr="00223F14">
              <w:rPr>
                <w:sz w:val="20"/>
                <w:szCs w:val="20"/>
              </w:rPr>
              <w:t>16,</w:t>
            </w:r>
            <w:r w:rsidR="002100E9" w:rsidRPr="00223F14">
              <w:rPr>
                <w:sz w:val="20"/>
                <w:szCs w:val="20"/>
              </w:rPr>
              <w:t>0</w:t>
            </w:r>
          </w:p>
        </w:tc>
        <w:tc>
          <w:tcPr>
            <w:tcW w:w="491" w:type="pct"/>
            <w:shd w:val="clear" w:color="auto" w:fill="auto"/>
            <w:vAlign w:val="center"/>
          </w:tcPr>
          <w:p w:rsidR="00A74430" w:rsidRPr="00223F14" w:rsidRDefault="00DC20C3" w:rsidP="0052507E">
            <w:pPr>
              <w:jc w:val="center"/>
              <w:rPr>
                <w:sz w:val="20"/>
                <w:szCs w:val="20"/>
              </w:rPr>
            </w:pPr>
            <w:r w:rsidRPr="00223F14">
              <w:rPr>
                <w:sz w:val="20"/>
                <w:szCs w:val="20"/>
              </w:rPr>
              <w:t>96,0</w:t>
            </w:r>
          </w:p>
        </w:tc>
        <w:tc>
          <w:tcPr>
            <w:tcW w:w="491" w:type="pct"/>
            <w:shd w:val="clear" w:color="auto" w:fill="auto"/>
            <w:vAlign w:val="center"/>
          </w:tcPr>
          <w:p w:rsidR="00A74430" w:rsidRPr="00223F14" w:rsidRDefault="00223F14" w:rsidP="0052507E">
            <w:pPr>
              <w:jc w:val="center"/>
              <w:rPr>
                <w:sz w:val="20"/>
                <w:szCs w:val="20"/>
              </w:rPr>
            </w:pPr>
            <w:r w:rsidRPr="00223F14">
              <w:rPr>
                <w:sz w:val="20"/>
                <w:szCs w:val="20"/>
              </w:rPr>
              <w:t>159,9</w:t>
            </w:r>
          </w:p>
        </w:tc>
        <w:tc>
          <w:tcPr>
            <w:tcW w:w="375" w:type="pct"/>
            <w:shd w:val="clear" w:color="auto" w:fill="auto"/>
            <w:vAlign w:val="center"/>
          </w:tcPr>
          <w:p w:rsidR="00A74430" w:rsidRPr="00223F14" w:rsidRDefault="002100E9" w:rsidP="0052507E">
            <w:pPr>
              <w:jc w:val="center"/>
              <w:rPr>
                <w:sz w:val="20"/>
                <w:szCs w:val="20"/>
              </w:rPr>
            </w:pPr>
            <w:r w:rsidRPr="00223F14">
              <w:rPr>
                <w:sz w:val="20"/>
                <w:szCs w:val="20"/>
              </w:rPr>
              <w:t>0</w:t>
            </w:r>
          </w:p>
        </w:tc>
        <w:tc>
          <w:tcPr>
            <w:tcW w:w="606" w:type="pct"/>
            <w:shd w:val="clear" w:color="auto" w:fill="auto"/>
            <w:vAlign w:val="center"/>
          </w:tcPr>
          <w:p w:rsidR="00A74430" w:rsidRPr="00223F14" w:rsidRDefault="00DC20C3" w:rsidP="0052507E">
            <w:pPr>
              <w:jc w:val="center"/>
              <w:rPr>
                <w:sz w:val="20"/>
                <w:szCs w:val="20"/>
              </w:rPr>
            </w:pPr>
            <w:r w:rsidRPr="00223F14">
              <w:rPr>
                <w:sz w:val="20"/>
                <w:szCs w:val="20"/>
              </w:rPr>
              <w:t>287,9</w:t>
            </w:r>
          </w:p>
        </w:tc>
      </w:tr>
      <w:tr w:rsidR="00C31EC1" w:rsidRPr="00752DD5" w:rsidTr="00A81A5D">
        <w:tc>
          <w:tcPr>
            <w:tcW w:w="5000" w:type="pct"/>
            <w:gridSpan w:val="9"/>
            <w:shd w:val="clear" w:color="auto" w:fill="auto"/>
          </w:tcPr>
          <w:p w:rsidR="00A74430" w:rsidRPr="00752DD5" w:rsidRDefault="00A74430" w:rsidP="0052507E">
            <w:pPr>
              <w:jc w:val="center"/>
              <w:rPr>
                <w:color w:val="000000" w:themeColor="text1"/>
                <w:sz w:val="20"/>
                <w:szCs w:val="20"/>
              </w:rPr>
            </w:pPr>
            <w:r w:rsidRPr="00752DD5">
              <w:rPr>
                <w:color w:val="000000" w:themeColor="text1"/>
                <w:sz w:val="20"/>
                <w:szCs w:val="20"/>
              </w:rPr>
              <w:t>Электроснабжение</w:t>
            </w:r>
          </w:p>
        </w:tc>
      </w:tr>
      <w:tr w:rsidR="009252C5" w:rsidRPr="00C31EC1" w:rsidTr="00BE7EC6">
        <w:tc>
          <w:tcPr>
            <w:tcW w:w="921" w:type="pct"/>
            <w:shd w:val="clear" w:color="auto" w:fill="auto"/>
          </w:tcPr>
          <w:p w:rsidR="009252C5" w:rsidRPr="004E2851" w:rsidRDefault="009252C5" w:rsidP="00936474">
            <w:pPr>
              <w:jc w:val="both"/>
              <w:rPr>
                <w:sz w:val="20"/>
                <w:szCs w:val="20"/>
              </w:rPr>
            </w:pPr>
            <w:r w:rsidRPr="004E2851">
              <w:rPr>
                <w:sz w:val="20"/>
                <w:szCs w:val="20"/>
              </w:rPr>
              <w:t>Источники финансирования, в том числе:</w:t>
            </w:r>
          </w:p>
        </w:tc>
        <w:tc>
          <w:tcPr>
            <w:tcW w:w="322" w:type="pct"/>
            <w:shd w:val="clear" w:color="auto" w:fill="auto"/>
            <w:vAlign w:val="center"/>
          </w:tcPr>
          <w:p w:rsidR="009252C5" w:rsidRPr="00C33D11" w:rsidRDefault="009252C5" w:rsidP="00936474">
            <w:pPr>
              <w:jc w:val="center"/>
              <w:rPr>
                <w:color w:val="000000" w:themeColor="text1"/>
                <w:sz w:val="20"/>
                <w:szCs w:val="20"/>
              </w:rPr>
            </w:pPr>
            <w:r w:rsidRPr="00C33D11">
              <w:rPr>
                <w:color w:val="000000" w:themeColor="text1"/>
                <w:sz w:val="20"/>
                <w:szCs w:val="20"/>
              </w:rPr>
              <w:t>0</w:t>
            </w:r>
          </w:p>
        </w:tc>
        <w:tc>
          <w:tcPr>
            <w:tcW w:w="576" w:type="pct"/>
            <w:shd w:val="clear" w:color="auto" w:fill="auto"/>
            <w:vAlign w:val="center"/>
          </w:tcPr>
          <w:p w:rsidR="009252C5" w:rsidRPr="009252C5" w:rsidRDefault="009252C5" w:rsidP="00550F26">
            <w:pPr>
              <w:jc w:val="center"/>
              <w:rPr>
                <w:color w:val="000000" w:themeColor="text1"/>
                <w:sz w:val="20"/>
                <w:szCs w:val="20"/>
              </w:rPr>
            </w:pPr>
            <w:r>
              <w:rPr>
                <w:color w:val="000000" w:themeColor="text1"/>
                <w:sz w:val="20"/>
                <w:szCs w:val="20"/>
              </w:rPr>
              <w:t>87,3</w:t>
            </w:r>
          </w:p>
        </w:tc>
        <w:tc>
          <w:tcPr>
            <w:tcW w:w="609"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118,05</w:t>
            </w:r>
          </w:p>
        </w:tc>
        <w:tc>
          <w:tcPr>
            <w:tcW w:w="609"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106,45</w:t>
            </w:r>
          </w:p>
        </w:tc>
        <w:tc>
          <w:tcPr>
            <w:tcW w:w="491"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8,65</w:t>
            </w:r>
          </w:p>
        </w:tc>
        <w:tc>
          <w:tcPr>
            <w:tcW w:w="491"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40,72</w:t>
            </w:r>
          </w:p>
        </w:tc>
        <w:tc>
          <w:tcPr>
            <w:tcW w:w="375" w:type="pct"/>
            <w:shd w:val="clear" w:color="auto" w:fill="auto"/>
            <w:vAlign w:val="center"/>
          </w:tcPr>
          <w:p w:rsidR="009252C5" w:rsidRPr="009252C5" w:rsidRDefault="009252C5" w:rsidP="00550F26">
            <w:pPr>
              <w:jc w:val="center"/>
              <w:rPr>
                <w:color w:val="000000" w:themeColor="text1"/>
                <w:sz w:val="20"/>
                <w:szCs w:val="20"/>
              </w:rPr>
            </w:pPr>
            <w:r>
              <w:rPr>
                <w:color w:val="000000" w:themeColor="text1"/>
                <w:sz w:val="20"/>
                <w:szCs w:val="20"/>
              </w:rPr>
              <w:t>71,8</w:t>
            </w:r>
          </w:p>
        </w:tc>
        <w:tc>
          <w:tcPr>
            <w:tcW w:w="606"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433</w:t>
            </w:r>
          </w:p>
        </w:tc>
      </w:tr>
      <w:tr w:rsidR="009252C5" w:rsidRPr="00C31EC1" w:rsidTr="00BE7EC6">
        <w:tc>
          <w:tcPr>
            <w:tcW w:w="921" w:type="pct"/>
            <w:shd w:val="clear" w:color="auto" w:fill="auto"/>
          </w:tcPr>
          <w:p w:rsidR="009252C5" w:rsidRPr="004E2851" w:rsidRDefault="009252C5" w:rsidP="00936474">
            <w:pPr>
              <w:tabs>
                <w:tab w:val="left" w:pos="284"/>
              </w:tabs>
              <w:jc w:val="both"/>
              <w:rPr>
                <w:sz w:val="20"/>
                <w:szCs w:val="20"/>
              </w:rPr>
            </w:pPr>
            <w:r w:rsidRPr="004E2851">
              <w:rPr>
                <w:sz w:val="20"/>
                <w:szCs w:val="20"/>
              </w:rPr>
              <w:t>Бюджетные источники, в том числе:</w:t>
            </w:r>
          </w:p>
        </w:tc>
        <w:tc>
          <w:tcPr>
            <w:tcW w:w="322" w:type="pct"/>
            <w:shd w:val="clear" w:color="auto" w:fill="auto"/>
            <w:vAlign w:val="center"/>
          </w:tcPr>
          <w:p w:rsidR="009252C5" w:rsidRPr="00C33D11" w:rsidRDefault="009252C5" w:rsidP="00936474">
            <w:pPr>
              <w:jc w:val="center"/>
              <w:rPr>
                <w:color w:val="000000" w:themeColor="text1"/>
                <w:sz w:val="20"/>
                <w:szCs w:val="20"/>
              </w:rPr>
            </w:pPr>
            <w:r w:rsidRPr="00C33D11">
              <w:rPr>
                <w:color w:val="000000" w:themeColor="text1"/>
                <w:sz w:val="20"/>
                <w:szCs w:val="20"/>
              </w:rPr>
              <w:t>0</w:t>
            </w:r>
          </w:p>
        </w:tc>
        <w:tc>
          <w:tcPr>
            <w:tcW w:w="576"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609"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609"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491"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491"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375"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606"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r>
      <w:tr w:rsidR="009252C5" w:rsidRPr="00C31EC1" w:rsidTr="00BE7EC6">
        <w:tc>
          <w:tcPr>
            <w:tcW w:w="921" w:type="pct"/>
            <w:shd w:val="clear" w:color="auto" w:fill="auto"/>
          </w:tcPr>
          <w:p w:rsidR="009252C5" w:rsidRPr="004E2851" w:rsidRDefault="009252C5" w:rsidP="0052507E">
            <w:pPr>
              <w:tabs>
                <w:tab w:val="left" w:pos="284"/>
              </w:tabs>
              <w:rPr>
                <w:sz w:val="20"/>
                <w:szCs w:val="20"/>
              </w:rPr>
            </w:pPr>
            <w:r w:rsidRPr="004E2851">
              <w:rPr>
                <w:sz w:val="20"/>
                <w:szCs w:val="20"/>
              </w:rPr>
              <w:t>- федеральный бюджет</w:t>
            </w:r>
          </w:p>
        </w:tc>
        <w:tc>
          <w:tcPr>
            <w:tcW w:w="322" w:type="pct"/>
            <w:shd w:val="clear" w:color="auto" w:fill="auto"/>
            <w:vAlign w:val="center"/>
          </w:tcPr>
          <w:p w:rsidR="009252C5" w:rsidRPr="00C33D11" w:rsidRDefault="009252C5" w:rsidP="0052507E">
            <w:pPr>
              <w:jc w:val="center"/>
              <w:rPr>
                <w:color w:val="000000" w:themeColor="text1"/>
                <w:sz w:val="20"/>
                <w:szCs w:val="20"/>
              </w:rPr>
            </w:pPr>
            <w:r w:rsidRPr="00C33D11">
              <w:rPr>
                <w:color w:val="000000" w:themeColor="text1"/>
                <w:sz w:val="20"/>
                <w:szCs w:val="20"/>
              </w:rPr>
              <w:t>0</w:t>
            </w:r>
          </w:p>
        </w:tc>
        <w:tc>
          <w:tcPr>
            <w:tcW w:w="576"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609"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609"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491"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491"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375"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606"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r>
      <w:tr w:rsidR="009252C5" w:rsidRPr="00C31EC1" w:rsidTr="00BE7EC6">
        <w:tc>
          <w:tcPr>
            <w:tcW w:w="921" w:type="pct"/>
            <w:shd w:val="clear" w:color="auto" w:fill="auto"/>
          </w:tcPr>
          <w:p w:rsidR="009252C5" w:rsidRPr="004E2851" w:rsidRDefault="009252C5" w:rsidP="0052507E">
            <w:pPr>
              <w:tabs>
                <w:tab w:val="left" w:pos="284"/>
              </w:tabs>
              <w:rPr>
                <w:sz w:val="20"/>
                <w:szCs w:val="20"/>
              </w:rPr>
            </w:pPr>
            <w:r w:rsidRPr="004E2851">
              <w:rPr>
                <w:sz w:val="20"/>
                <w:szCs w:val="20"/>
              </w:rPr>
              <w:t xml:space="preserve">- окружной </w:t>
            </w:r>
            <w:r w:rsidRPr="004E2851">
              <w:rPr>
                <w:sz w:val="20"/>
                <w:szCs w:val="20"/>
              </w:rPr>
              <w:lastRenderedPageBreak/>
              <w:t>бюджет</w:t>
            </w:r>
          </w:p>
        </w:tc>
        <w:tc>
          <w:tcPr>
            <w:tcW w:w="322" w:type="pct"/>
            <w:shd w:val="clear" w:color="auto" w:fill="auto"/>
            <w:vAlign w:val="center"/>
          </w:tcPr>
          <w:p w:rsidR="009252C5" w:rsidRPr="00C33D11" w:rsidRDefault="009252C5" w:rsidP="0052507E">
            <w:pPr>
              <w:jc w:val="center"/>
              <w:rPr>
                <w:color w:val="000000" w:themeColor="text1"/>
                <w:sz w:val="20"/>
                <w:szCs w:val="20"/>
              </w:rPr>
            </w:pPr>
            <w:r w:rsidRPr="00C33D11">
              <w:rPr>
                <w:color w:val="000000" w:themeColor="text1"/>
                <w:sz w:val="20"/>
                <w:szCs w:val="20"/>
              </w:rPr>
              <w:lastRenderedPageBreak/>
              <w:t>0</w:t>
            </w:r>
          </w:p>
        </w:tc>
        <w:tc>
          <w:tcPr>
            <w:tcW w:w="576"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609"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609"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491"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491"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375"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606"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r>
      <w:tr w:rsidR="009252C5" w:rsidRPr="00C31EC1" w:rsidTr="00BE7EC6">
        <w:tc>
          <w:tcPr>
            <w:tcW w:w="921" w:type="pct"/>
            <w:shd w:val="clear" w:color="auto" w:fill="auto"/>
          </w:tcPr>
          <w:p w:rsidR="009252C5" w:rsidRPr="004E2851" w:rsidRDefault="009252C5" w:rsidP="00936474">
            <w:pPr>
              <w:tabs>
                <w:tab w:val="left" w:pos="284"/>
              </w:tabs>
              <w:rPr>
                <w:sz w:val="20"/>
                <w:szCs w:val="20"/>
              </w:rPr>
            </w:pPr>
            <w:r w:rsidRPr="004E2851">
              <w:rPr>
                <w:sz w:val="20"/>
                <w:szCs w:val="20"/>
              </w:rPr>
              <w:lastRenderedPageBreak/>
              <w:t>- местный бюджет</w:t>
            </w:r>
            <w:r>
              <w:rPr>
                <w:sz w:val="20"/>
                <w:szCs w:val="20"/>
              </w:rPr>
              <w:t xml:space="preserve"> (городской бюджет)</w:t>
            </w:r>
          </w:p>
        </w:tc>
        <w:tc>
          <w:tcPr>
            <w:tcW w:w="322" w:type="pct"/>
            <w:shd w:val="clear" w:color="auto" w:fill="auto"/>
            <w:vAlign w:val="center"/>
          </w:tcPr>
          <w:p w:rsidR="009252C5" w:rsidRPr="00C33D11" w:rsidRDefault="009252C5" w:rsidP="00936474">
            <w:pPr>
              <w:jc w:val="center"/>
              <w:rPr>
                <w:color w:val="000000" w:themeColor="text1"/>
                <w:sz w:val="20"/>
                <w:szCs w:val="20"/>
              </w:rPr>
            </w:pPr>
            <w:r w:rsidRPr="00C33D11">
              <w:rPr>
                <w:color w:val="000000" w:themeColor="text1"/>
                <w:sz w:val="20"/>
                <w:szCs w:val="20"/>
              </w:rPr>
              <w:t>0</w:t>
            </w:r>
          </w:p>
        </w:tc>
        <w:tc>
          <w:tcPr>
            <w:tcW w:w="576"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609"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609"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491"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491"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375"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c>
          <w:tcPr>
            <w:tcW w:w="606"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0</w:t>
            </w:r>
          </w:p>
        </w:tc>
      </w:tr>
      <w:tr w:rsidR="009252C5" w:rsidRPr="00C31EC1" w:rsidTr="00BE7EC6">
        <w:tc>
          <w:tcPr>
            <w:tcW w:w="921" w:type="pct"/>
            <w:shd w:val="clear" w:color="auto" w:fill="auto"/>
          </w:tcPr>
          <w:p w:rsidR="009252C5" w:rsidRPr="004E2851" w:rsidRDefault="009252C5" w:rsidP="00936474">
            <w:pPr>
              <w:tabs>
                <w:tab w:val="left" w:pos="284"/>
              </w:tabs>
              <w:jc w:val="both"/>
              <w:rPr>
                <w:sz w:val="20"/>
                <w:szCs w:val="20"/>
              </w:rPr>
            </w:pPr>
            <w:r w:rsidRPr="004E2851">
              <w:rPr>
                <w:sz w:val="20"/>
                <w:szCs w:val="20"/>
              </w:rPr>
              <w:t>Внебюджетные источники</w:t>
            </w:r>
          </w:p>
        </w:tc>
        <w:tc>
          <w:tcPr>
            <w:tcW w:w="322" w:type="pct"/>
            <w:shd w:val="clear" w:color="auto" w:fill="auto"/>
            <w:vAlign w:val="center"/>
          </w:tcPr>
          <w:p w:rsidR="009252C5" w:rsidRPr="00C33D11" w:rsidRDefault="009252C5" w:rsidP="00936474">
            <w:pPr>
              <w:jc w:val="center"/>
              <w:rPr>
                <w:color w:val="000000" w:themeColor="text1"/>
                <w:sz w:val="20"/>
                <w:szCs w:val="20"/>
              </w:rPr>
            </w:pPr>
            <w:r w:rsidRPr="00C33D11">
              <w:rPr>
                <w:color w:val="000000" w:themeColor="text1"/>
                <w:sz w:val="20"/>
                <w:szCs w:val="20"/>
              </w:rPr>
              <w:t>0</w:t>
            </w:r>
          </w:p>
        </w:tc>
        <w:tc>
          <w:tcPr>
            <w:tcW w:w="576" w:type="pct"/>
            <w:shd w:val="clear" w:color="auto" w:fill="auto"/>
            <w:vAlign w:val="center"/>
          </w:tcPr>
          <w:p w:rsidR="009252C5" w:rsidRPr="009252C5" w:rsidRDefault="009252C5" w:rsidP="00550F26">
            <w:pPr>
              <w:jc w:val="center"/>
              <w:rPr>
                <w:color w:val="000000" w:themeColor="text1"/>
                <w:sz w:val="20"/>
                <w:szCs w:val="20"/>
              </w:rPr>
            </w:pPr>
            <w:r>
              <w:rPr>
                <w:color w:val="000000" w:themeColor="text1"/>
                <w:sz w:val="20"/>
                <w:szCs w:val="20"/>
              </w:rPr>
              <w:t>87,3</w:t>
            </w:r>
          </w:p>
        </w:tc>
        <w:tc>
          <w:tcPr>
            <w:tcW w:w="609"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118,05</w:t>
            </w:r>
          </w:p>
        </w:tc>
        <w:tc>
          <w:tcPr>
            <w:tcW w:w="609"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106,45</w:t>
            </w:r>
          </w:p>
        </w:tc>
        <w:tc>
          <w:tcPr>
            <w:tcW w:w="491"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8,65</w:t>
            </w:r>
          </w:p>
        </w:tc>
        <w:tc>
          <w:tcPr>
            <w:tcW w:w="491"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40,72</w:t>
            </w:r>
          </w:p>
        </w:tc>
        <w:tc>
          <w:tcPr>
            <w:tcW w:w="375" w:type="pct"/>
            <w:shd w:val="clear" w:color="auto" w:fill="auto"/>
            <w:vAlign w:val="center"/>
          </w:tcPr>
          <w:p w:rsidR="009252C5" w:rsidRPr="009252C5" w:rsidRDefault="009252C5" w:rsidP="00550F26">
            <w:pPr>
              <w:jc w:val="center"/>
              <w:rPr>
                <w:color w:val="000000" w:themeColor="text1"/>
                <w:sz w:val="20"/>
                <w:szCs w:val="20"/>
              </w:rPr>
            </w:pPr>
            <w:r>
              <w:rPr>
                <w:color w:val="000000" w:themeColor="text1"/>
                <w:sz w:val="20"/>
                <w:szCs w:val="20"/>
              </w:rPr>
              <w:t>71,8</w:t>
            </w:r>
          </w:p>
        </w:tc>
        <w:tc>
          <w:tcPr>
            <w:tcW w:w="606" w:type="pct"/>
            <w:shd w:val="clear" w:color="auto" w:fill="auto"/>
            <w:vAlign w:val="center"/>
          </w:tcPr>
          <w:p w:rsidR="009252C5" w:rsidRPr="009252C5" w:rsidRDefault="009252C5" w:rsidP="00550F26">
            <w:pPr>
              <w:jc w:val="center"/>
              <w:rPr>
                <w:color w:val="000000" w:themeColor="text1"/>
                <w:sz w:val="20"/>
                <w:szCs w:val="20"/>
              </w:rPr>
            </w:pPr>
            <w:r w:rsidRPr="009252C5">
              <w:rPr>
                <w:color w:val="000000" w:themeColor="text1"/>
                <w:sz w:val="20"/>
                <w:szCs w:val="20"/>
              </w:rPr>
              <w:t>433</w:t>
            </w:r>
          </w:p>
        </w:tc>
      </w:tr>
      <w:tr w:rsidR="00C31EC1" w:rsidRPr="00C31EC1" w:rsidTr="00A81A5D">
        <w:tc>
          <w:tcPr>
            <w:tcW w:w="5000" w:type="pct"/>
            <w:gridSpan w:val="9"/>
            <w:shd w:val="clear" w:color="auto" w:fill="auto"/>
          </w:tcPr>
          <w:p w:rsidR="00A74430" w:rsidRPr="006D018D" w:rsidRDefault="00A74430" w:rsidP="007D6DD5">
            <w:pPr>
              <w:jc w:val="center"/>
              <w:rPr>
                <w:sz w:val="20"/>
                <w:szCs w:val="20"/>
              </w:rPr>
            </w:pPr>
            <w:r w:rsidRPr="006D018D">
              <w:rPr>
                <w:sz w:val="20"/>
                <w:szCs w:val="20"/>
              </w:rPr>
              <w:t xml:space="preserve">Твердые </w:t>
            </w:r>
            <w:r w:rsidR="007D6DD5" w:rsidRPr="006D018D">
              <w:rPr>
                <w:sz w:val="20"/>
                <w:szCs w:val="20"/>
              </w:rPr>
              <w:t>коммунальные</w:t>
            </w:r>
            <w:r w:rsidRPr="006D018D">
              <w:rPr>
                <w:sz w:val="20"/>
                <w:szCs w:val="20"/>
              </w:rPr>
              <w:t xml:space="preserve"> отходы</w:t>
            </w:r>
          </w:p>
        </w:tc>
      </w:tr>
      <w:tr w:rsidR="006D018D" w:rsidRPr="006D018D" w:rsidTr="006D018D">
        <w:tc>
          <w:tcPr>
            <w:tcW w:w="921" w:type="pct"/>
            <w:shd w:val="clear" w:color="auto" w:fill="auto"/>
          </w:tcPr>
          <w:p w:rsidR="006D018D" w:rsidRPr="006D018D" w:rsidRDefault="006D018D" w:rsidP="0052507E">
            <w:pPr>
              <w:jc w:val="both"/>
              <w:rPr>
                <w:sz w:val="20"/>
                <w:szCs w:val="20"/>
              </w:rPr>
            </w:pPr>
            <w:r w:rsidRPr="006D018D">
              <w:rPr>
                <w:sz w:val="20"/>
                <w:szCs w:val="20"/>
              </w:rPr>
              <w:t>Источники финансирования, в том числе:</w:t>
            </w:r>
          </w:p>
        </w:tc>
        <w:tc>
          <w:tcPr>
            <w:tcW w:w="322" w:type="pct"/>
            <w:shd w:val="clear" w:color="auto" w:fill="auto"/>
            <w:vAlign w:val="center"/>
          </w:tcPr>
          <w:p w:rsidR="006D018D" w:rsidRPr="006D018D" w:rsidRDefault="006D018D" w:rsidP="006D018D">
            <w:pPr>
              <w:jc w:val="center"/>
              <w:rPr>
                <w:sz w:val="20"/>
                <w:szCs w:val="20"/>
              </w:rPr>
            </w:pPr>
            <w:r w:rsidRPr="006D018D">
              <w:rPr>
                <w:sz w:val="20"/>
                <w:szCs w:val="20"/>
              </w:rPr>
              <w:t>0</w:t>
            </w:r>
          </w:p>
        </w:tc>
        <w:tc>
          <w:tcPr>
            <w:tcW w:w="576" w:type="pct"/>
            <w:shd w:val="clear" w:color="auto" w:fill="auto"/>
            <w:vAlign w:val="center"/>
          </w:tcPr>
          <w:p w:rsidR="006D018D" w:rsidRPr="006D018D" w:rsidRDefault="006D018D" w:rsidP="006D018D">
            <w:pPr>
              <w:jc w:val="center"/>
              <w:rPr>
                <w:sz w:val="20"/>
                <w:szCs w:val="20"/>
              </w:rPr>
            </w:pPr>
            <w:r w:rsidRPr="006D018D">
              <w:rPr>
                <w:sz w:val="20"/>
                <w:szCs w:val="20"/>
              </w:rPr>
              <w:t>12</w:t>
            </w:r>
          </w:p>
        </w:tc>
        <w:tc>
          <w:tcPr>
            <w:tcW w:w="609" w:type="pct"/>
            <w:shd w:val="clear" w:color="auto" w:fill="auto"/>
            <w:vAlign w:val="center"/>
          </w:tcPr>
          <w:p w:rsidR="006D018D" w:rsidRPr="006D018D" w:rsidRDefault="006D018D" w:rsidP="006D018D">
            <w:pPr>
              <w:jc w:val="center"/>
              <w:rPr>
                <w:sz w:val="20"/>
                <w:szCs w:val="20"/>
              </w:rPr>
            </w:pPr>
            <w:r w:rsidRPr="006D018D">
              <w:rPr>
                <w:sz w:val="20"/>
                <w:szCs w:val="20"/>
              </w:rPr>
              <w:t>15</w:t>
            </w:r>
          </w:p>
        </w:tc>
        <w:tc>
          <w:tcPr>
            <w:tcW w:w="609" w:type="pct"/>
            <w:shd w:val="clear" w:color="auto" w:fill="auto"/>
            <w:vAlign w:val="center"/>
          </w:tcPr>
          <w:p w:rsidR="006D018D" w:rsidRPr="006D018D" w:rsidRDefault="006D018D" w:rsidP="006D018D">
            <w:pPr>
              <w:jc w:val="center"/>
              <w:rPr>
                <w:sz w:val="20"/>
                <w:szCs w:val="20"/>
              </w:rPr>
            </w:pPr>
            <w:r w:rsidRPr="006D018D">
              <w:rPr>
                <w:sz w:val="20"/>
                <w:szCs w:val="20"/>
              </w:rPr>
              <w:t>15</w:t>
            </w:r>
          </w:p>
        </w:tc>
        <w:tc>
          <w:tcPr>
            <w:tcW w:w="491" w:type="pct"/>
            <w:shd w:val="clear" w:color="auto" w:fill="auto"/>
            <w:vAlign w:val="center"/>
          </w:tcPr>
          <w:p w:rsidR="006D018D" w:rsidRPr="006D018D" w:rsidRDefault="006D018D" w:rsidP="006D018D">
            <w:pPr>
              <w:jc w:val="center"/>
              <w:rPr>
                <w:sz w:val="20"/>
                <w:szCs w:val="20"/>
              </w:rPr>
            </w:pPr>
            <w:r w:rsidRPr="006D018D">
              <w:rPr>
                <w:sz w:val="20"/>
                <w:szCs w:val="20"/>
              </w:rPr>
              <w:t>10</w:t>
            </w:r>
          </w:p>
        </w:tc>
        <w:tc>
          <w:tcPr>
            <w:tcW w:w="491" w:type="pct"/>
            <w:shd w:val="clear" w:color="auto" w:fill="auto"/>
            <w:vAlign w:val="center"/>
          </w:tcPr>
          <w:p w:rsidR="006D018D" w:rsidRPr="006D018D" w:rsidRDefault="006D018D" w:rsidP="006D018D">
            <w:pPr>
              <w:jc w:val="center"/>
              <w:rPr>
                <w:sz w:val="20"/>
                <w:szCs w:val="20"/>
              </w:rPr>
            </w:pPr>
            <w:r w:rsidRPr="006D018D">
              <w:rPr>
                <w:sz w:val="20"/>
                <w:szCs w:val="20"/>
              </w:rPr>
              <w:t>8</w:t>
            </w:r>
          </w:p>
        </w:tc>
        <w:tc>
          <w:tcPr>
            <w:tcW w:w="375" w:type="pct"/>
            <w:shd w:val="clear" w:color="auto" w:fill="auto"/>
            <w:vAlign w:val="center"/>
          </w:tcPr>
          <w:p w:rsidR="006D018D" w:rsidRPr="006D018D" w:rsidRDefault="006D018D" w:rsidP="006D018D">
            <w:pPr>
              <w:jc w:val="center"/>
              <w:rPr>
                <w:sz w:val="20"/>
                <w:szCs w:val="20"/>
              </w:rPr>
            </w:pPr>
            <w:r w:rsidRPr="006D018D">
              <w:rPr>
                <w:sz w:val="20"/>
                <w:szCs w:val="20"/>
              </w:rPr>
              <w:t>0</w:t>
            </w:r>
          </w:p>
        </w:tc>
        <w:tc>
          <w:tcPr>
            <w:tcW w:w="606" w:type="pct"/>
            <w:shd w:val="clear" w:color="auto" w:fill="auto"/>
            <w:vAlign w:val="center"/>
          </w:tcPr>
          <w:p w:rsidR="006D018D" w:rsidRPr="006D018D" w:rsidRDefault="006D018D" w:rsidP="006D018D">
            <w:pPr>
              <w:jc w:val="center"/>
              <w:rPr>
                <w:sz w:val="20"/>
                <w:szCs w:val="20"/>
              </w:rPr>
            </w:pPr>
            <w:r w:rsidRPr="006D018D">
              <w:rPr>
                <w:sz w:val="20"/>
                <w:szCs w:val="20"/>
              </w:rPr>
              <w:t>60</w:t>
            </w:r>
          </w:p>
        </w:tc>
      </w:tr>
      <w:tr w:rsidR="006D018D" w:rsidRPr="00C31EC1" w:rsidTr="006D018D">
        <w:tc>
          <w:tcPr>
            <w:tcW w:w="921" w:type="pct"/>
            <w:shd w:val="clear" w:color="auto" w:fill="auto"/>
          </w:tcPr>
          <w:p w:rsidR="006D018D" w:rsidRPr="006D018D" w:rsidRDefault="006D018D" w:rsidP="009B2892">
            <w:pPr>
              <w:tabs>
                <w:tab w:val="left" w:pos="284"/>
              </w:tabs>
              <w:jc w:val="both"/>
              <w:rPr>
                <w:sz w:val="20"/>
                <w:szCs w:val="20"/>
              </w:rPr>
            </w:pPr>
            <w:r w:rsidRPr="006D018D">
              <w:rPr>
                <w:sz w:val="20"/>
                <w:szCs w:val="20"/>
              </w:rPr>
              <w:t>Бюджетные источники, в том числе:</w:t>
            </w:r>
          </w:p>
        </w:tc>
        <w:tc>
          <w:tcPr>
            <w:tcW w:w="322" w:type="pct"/>
            <w:shd w:val="clear" w:color="auto" w:fill="auto"/>
            <w:vAlign w:val="center"/>
          </w:tcPr>
          <w:p w:rsidR="006D018D" w:rsidRPr="006D018D" w:rsidRDefault="006D018D" w:rsidP="006D018D">
            <w:pPr>
              <w:jc w:val="center"/>
              <w:rPr>
                <w:sz w:val="20"/>
                <w:szCs w:val="20"/>
              </w:rPr>
            </w:pPr>
            <w:r w:rsidRPr="006D018D">
              <w:rPr>
                <w:sz w:val="20"/>
                <w:szCs w:val="20"/>
              </w:rPr>
              <w:t>0</w:t>
            </w:r>
          </w:p>
        </w:tc>
        <w:tc>
          <w:tcPr>
            <w:tcW w:w="576" w:type="pct"/>
            <w:shd w:val="clear" w:color="auto" w:fill="auto"/>
            <w:vAlign w:val="center"/>
          </w:tcPr>
          <w:p w:rsidR="006D018D" w:rsidRPr="006D018D" w:rsidRDefault="006D018D" w:rsidP="006D018D">
            <w:pPr>
              <w:jc w:val="center"/>
              <w:rPr>
                <w:sz w:val="20"/>
                <w:szCs w:val="20"/>
              </w:rPr>
            </w:pPr>
            <w:r w:rsidRPr="006D018D">
              <w:rPr>
                <w:sz w:val="20"/>
                <w:szCs w:val="20"/>
              </w:rPr>
              <w:t>12</w:t>
            </w:r>
          </w:p>
        </w:tc>
        <w:tc>
          <w:tcPr>
            <w:tcW w:w="609" w:type="pct"/>
            <w:shd w:val="clear" w:color="auto" w:fill="auto"/>
            <w:vAlign w:val="center"/>
          </w:tcPr>
          <w:p w:rsidR="006D018D" w:rsidRPr="006D018D" w:rsidRDefault="006D018D" w:rsidP="006D018D">
            <w:pPr>
              <w:jc w:val="center"/>
              <w:rPr>
                <w:sz w:val="20"/>
                <w:szCs w:val="20"/>
              </w:rPr>
            </w:pPr>
            <w:r w:rsidRPr="006D018D">
              <w:rPr>
                <w:sz w:val="20"/>
                <w:szCs w:val="20"/>
              </w:rPr>
              <w:t>15</w:t>
            </w:r>
          </w:p>
        </w:tc>
        <w:tc>
          <w:tcPr>
            <w:tcW w:w="609" w:type="pct"/>
            <w:shd w:val="clear" w:color="auto" w:fill="auto"/>
            <w:vAlign w:val="center"/>
          </w:tcPr>
          <w:p w:rsidR="006D018D" w:rsidRPr="006D018D" w:rsidRDefault="006D018D" w:rsidP="006D018D">
            <w:pPr>
              <w:jc w:val="center"/>
              <w:rPr>
                <w:sz w:val="20"/>
                <w:szCs w:val="20"/>
              </w:rPr>
            </w:pPr>
            <w:r w:rsidRPr="006D018D">
              <w:rPr>
                <w:sz w:val="20"/>
                <w:szCs w:val="20"/>
              </w:rPr>
              <w:t>15</w:t>
            </w:r>
          </w:p>
        </w:tc>
        <w:tc>
          <w:tcPr>
            <w:tcW w:w="491" w:type="pct"/>
            <w:shd w:val="clear" w:color="auto" w:fill="auto"/>
            <w:vAlign w:val="center"/>
          </w:tcPr>
          <w:p w:rsidR="006D018D" w:rsidRPr="006D018D" w:rsidRDefault="006D018D" w:rsidP="006D018D">
            <w:pPr>
              <w:jc w:val="center"/>
              <w:rPr>
                <w:sz w:val="20"/>
                <w:szCs w:val="20"/>
              </w:rPr>
            </w:pPr>
            <w:r w:rsidRPr="006D018D">
              <w:rPr>
                <w:sz w:val="20"/>
                <w:szCs w:val="20"/>
              </w:rPr>
              <w:t>10</w:t>
            </w:r>
          </w:p>
        </w:tc>
        <w:tc>
          <w:tcPr>
            <w:tcW w:w="491" w:type="pct"/>
            <w:shd w:val="clear" w:color="auto" w:fill="auto"/>
            <w:vAlign w:val="center"/>
          </w:tcPr>
          <w:p w:rsidR="006D018D" w:rsidRPr="006D018D" w:rsidRDefault="006D018D" w:rsidP="006D018D">
            <w:pPr>
              <w:jc w:val="center"/>
              <w:rPr>
                <w:sz w:val="20"/>
                <w:szCs w:val="20"/>
              </w:rPr>
            </w:pPr>
            <w:r w:rsidRPr="006D018D">
              <w:rPr>
                <w:sz w:val="20"/>
                <w:szCs w:val="20"/>
              </w:rPr>
              <w:t>8</w:t>
            </w:r>
          </w:p>
        </w:tc>
        <w:tc>
          <w:tcPr>
            <w:tcW w:w="375" w:type="pct"/>
            <w:shd w:val="clear" w:color="auto" w:fill="auto"/>
            <w:vAlign w:val="center"/>
          </w:tcPr>
          <w:p w:rsidR="006D018D" w:rsidRPr="006D018D" w:rsidRDefault="006D018D" w:rsidP="006D018D">
            <w:pPr>
              <w:jc w:val="center"/>
              <w:rPr>
                <w:sz w:val="20"/>
                <w:szCs w:val="20"/>
              </w:rPr>
            </w:pPr>
            <w:r w:rsidRPr="006D018D">
              <w:rPr>
                <w:sz w:val="20"/>
                <w:szCs w:val="20"/>
              </w:rPr>
              <w:t>0</w:t>
            </w:r>
          </w:p>
        </w:tc>
        <w:tc>
          <w:tcPr>
            <w:tcW w:w="606" w:type="pct"/>
            <w:shd w:val="clear" w:color="auto" w:fill="auto"/>
            <w:vAlign w:val="center"/>
          </w:tcPr>
          <w:p w:rsidR="006D018D" w:rsidRPr="006D018D" w:rsidRDefault="006D018D" w:rsidP="006D018D">
            <w:pPr>
              <w:jc w:val="center"/>
              <w:rPr>
                <w:sz w:val="20"/>
                <w:szCs w:val="20"/>
              </w:rPr>
            </w:pPr>
            <w:r w:rsidRPr="006D018D">
              <w:rPr>
                <w:sz w:val="20"/>
                <w:szCs w:val="20"/>
              </w:rPr>
              <w:t>60</w:t>
            </w:r>
          </w:p>
        </w:tc>
      </w:tr>
      <w:tr w:rsidR="006D018D" w:rsidRPr="00C31EC1" w:rsidTr="006D018D">
        <w:tc>
          <w:tcPr>
            <w:tcW w:w="921" w:type="pct"/>
            <w:shd w:val="clear" w:color="auto" w:fill="auto"/>
          </w:tcPr>
          <w:p w:rsidR="006D018D" w:rsidRPr="006D018D" w:rsidRDefault="006D018D" w:rsidP="0052507E">
            <w:pPr>
              <w:tabs>
                <w:tab w:val="left" w:pos="284"/>
              </w:tabs>
              <w:rPr>
                <w:sz w:val="20"/>
                <w:szCs w:val="20"/>
              </w:rPr>
            </w:pPr>
            <w:r w:rsidRPr="006D018D">
              <w:rPr>
                <w:sz w:val="20"/>
                <w:szCs w:val="20"/>
              </w:rPr>
              <w:t>- федеральный бюджет</w:t>
            </w:r>
          </w:p>
        </w:tc>
        <w:tc>
          <w:tcPr>
            <w:tcW w:w="322" w:type="pct"/>
            <w:shd w:val="clear" w:color="auto" w:fill="auto"/>
            <w:vAlign w:val="center"/>
          </w:tcPr>
          <w:p w:rsidR="006D018D" w:rsidRPr="006D018D" w:rsidRDefault="006D018D" w:rsidP="006D018D">
            <w:pPr>
              <w:jc w:val="center"/>
              <w:rPr>
                <w:sz w:val="20"/>
                <w:szCs w:val="20"/>
              </w:rPr>
            </w:pPr>
            <w:r w:rsidRPr="006D018D">
              <w:rPr>
                <w:sz w:val="20"/>
                <w:szCs w:val="20"/>
              </w:rPr>
              <w:t>0</w:t>
            </w:r>
          </w:p>
        </w:tc>
        <w:tc>
          <w:tcPr>
            <w:tcW w:w="576" w:type="pct"/>
            <w:shd w:val="clear" w:color="auto" w:fill="auto"/>
            <w:vAlign w:val="center"/>
          </w:tcPr>
          <w:p w:rsidR="006D018D" w:rsidRPr="006D018D" w:rsidRDefault="006D018D" w:rsidP="006D018D">
            <w:pPr>
              <w:jc w:val="center"/>
              <w:rPr>
                <w:sz w:val="20"/>
                <w:szCs w:val="20"/>
              </w:rPr>
            </w:pPr>
            <w:r w:rsidRPr="006D018D">
              <w:rPr>
                <w:sz w:val="20"/>
                <w:szCs w:val="20"/>
              </w:rPr>
              <w:t>9,6</w:t>
            </w:r>
          </w:p>
        </w:tc>
        <w:tc>
          <w:tcPr>
            <w:tcW w:w="609" w:type="pct"/>
            <w:shd w:val="clear" w:color="auto" w:fill="auto"/>
            <w:vAlign w:val="center"/>
          </w:tcPr>
          <w:p w:rsidR="006D018D" w:rsidRPr="006D018D" w:rsidRDefault="006D018D" w:rsidP="006D018D">
            <w:pPr>
              <w:jc w:val="center"/>
              <w:rPr>
                <w:sz w:val="20"/>
                <w:szCs w:val="20"/>
              </w:rPr>
            </w:pPr>
            <w:r w:rsidRPr="006D018D">
              <w:rPr>
                <w:sz w:val="20"/>
                <w:szCs w:val="20"/>
              </w:rPr>
              <w:t>12</w:t>
            </w:r>
          </w:p>
        </w:tc>
        <w:tc>
          <w:tcPr>
            <w:tcW w:w="609" w:type="pct"/>
            <w:shd w:val="clear" w:color="auto" w:fill="auto"/>
            <w:vAlign w:val="center"/>
          </w:tcPr>
          <w:p w:rsidR="006D018D" w:rsidRPr="006D018D" w:rsidRDefault="006D018D" w:rsidP="006D018D">
            <w:pPr>
              <w:jc w:val="center"/>
              <w:rPr>
                <w:sz w:val="20"/>
                <w:szCs w:val="20"/>
              </w:rPr>
            </w:pPr>
            <w:r w:rsidRPr="006D018D">
              <w:rPr>
                <w:sz w:val="20"/>
                <w:szCs w:val="20"/>
              </w:rPr>
              <w:t>12</w:t>
            </w:r>
          </w:p>
        </w:tc>
        <w:tc>
          <w:tcPr>
            <w:tcW w:w="491" w:type="pct"/>
            <w:shd w:val="clear" w:color="auto" w:fill="auto"/>
            <w:vAlign w:val="center"/>
          </w:tcPr>
          <w:p w:rsidR="006D018D" w:rsidRPr="006D018D" w:rsidRDefault="006D018D" w:rsidP="006D018D">
            <w:pPr>
              <w:jc w:val="center"/>
              <w:rPr>
                <w:sz w:val="20"/>
                <w:szCs w:val="20"/>
              </w:rPr>
            </w:pPr>
            <w:r w:rsidRPr="006D018D">
              <w:rPr>
                <w:sz w:val="20"/>
                <w:szCs w:val="20"/>
              </w:rPr>
              <w:t>8</w:t>
            </w:r>
          </w:p>
        </w:tc>
        <w:tc>
          <w:tcPr>
            <w:tcW w:w="491" w:type="pct"/>
            <w:shd w:val="clear" w:color="auto" w:fill="auto"/>
            <w:vAlign w:val="center"/>
          </w:tcPr>
          <w:p w:rsidR="006D018D" w:rsidRPr="006D018D" w:rsidRDefault="006D018D" w:rsidP="006D018D">
            <w:pPr>
              <w:jc w:val="center"/>
              <w:rPr>
                <w:sz w:val="20"/>
                <w:szCs w:val="20"/>
              </w:rPr>
            </w:pPr>
            <w:r w:rsidRPr="006D018D">
              <w:rPr>
                <w:sz w:val="20"/>
                <w:szCs w:val="20"/>
              </w:rPr>
              <w:t>6,4</w:t>
            </w:r>
          </w:p>
        </w:tc>
        <w:tc>
          <w:tcPr>
            <w:tcW w:w="375" w:type="pct"/>
            <w:shd w:val="clear" w:color="auto" w:fill="auto"/>
            <w:vAlign w:val="center"/>
          </w:tcPr>
          <w:p w:rsidR="006D018D" w:rsidRPr="006D018D" w:rsidRDefault="006D018D" w:rsidP="006D018D">
            <w:pPr>
              <w:jc w:val="center"/>
              <w:rPr>
                <w:sz w:val="20"/>
                <w:szCs w:val="20"/>
              </w:rPr>
            </w:pPr>
            <w:r w:rsidRPr="006D018D">
              <w:rPr>
                <w:sz w:val="20"/>
                <w:szCs w:val="20"/>
              </w:rPr>
              <w:t>0</w:t>
            </w:r>
          </w:p>
        </w:tc>
        <w:tc>
          <w:tcPr>
            <w:tcW w:w="606" w:type="pct"/>
            <w:shd w:val="clear" w:color="auto" w:fill="auto"/>
            <w:vAlign w:val="center"/>
          </w:tcPr>
          <w:p w:rsidR="006D018D" w:rsidRPr="006D018D" w:rsidRDefault="006D018D" w:rsidP="006D018D">
            <w:pPr>
              <w:jc w:val="center"/>
              <w:rPr>
                <w:sz w:val="20"/>
                <w:szCs w:val="20"/>
              </w:rPr>
            </w:pPr>
            <w:r w:rsidRPr="006D018D">
              <w:rPr>
                <w:sz w:val="20"/>
                <w:szCs w:val="20"/>
              </w:rPr>
              <w:t>48</w:t>
            </w:r>
          </w:p>
        </w:tc>
      </w:tr>
      <w:tr w:rsidR="006D018D" w:rsidRPr="00C31EC1" w:rsidTr="006D018D">
        <w:tc>
          <w:tcPr>
            <w:tcW w:w="921" w:type="pct"/>
            <w:shd w:val="clear" w:color="auto" w:fill="auto"/>
          </w:tcPr>
          <w:p w:rsidR="006D018D" w:rsidRPr="006D018D" w:rsidRDefault="006D018D" w:rsidP="0052507E">
            <w:pPr>
              <w:tabs>
                <w:tab w:val="left" w:pos="284"/>
              </w:tabs>
              <w:rPr>
                <w:sz w:val="20"/>
                <w:szCs w:val="20"/>
              </w:rPr>
            </w:pPr>
            <w:r w:rsidRPr="006D018D">
              <w:rPr>
                <w:sz w:val="20"/>
                <w:szCs w:val="20"/>
              </w:rPr>
              <w:t>- окружной бюджет</w:t>
            </w:r>
          </w:p>
        </w:tc>
        <w:tc>
          <w:tcPr>
            <w:tcW w:w="322" w:type="pct"/>
            <w:shd w:val="clear" w:color="auto" w:fill="auto"/>
            <w:vAlign w:val="center"/>
          </w:tcPr>
          <w:p w:rsidR="006D018D" w:rsidRPr="006D018D" w:rsidRDefault="006D018D" w:rsidP="00D015E0">
            <w:pPr>
              <w:jc w:val="center"/>
              <w:rPr>
                <w:sz w:val="20"/>
                <w:szCs w:val="20"/>
              </w:rPr>
            </w:pPr>
            <w:r w:rsidRPr="006D018D">
              <w:rPr>
                <w:sz w:val="20"/>
                <w:szCs w:val="20"/>
              </w:rPr>
              <w:t>0</w:t>
            </w:r>
          </w:p>
        </w:tc>
        <w:tc>
          <w:tcPr>
            <w:tcW w:w="576" w:type="pct"/>
            <w:shd w:val="clear" w:color="auto" w:fill="auto"/>
            <w:vAlign w:val="center"/>
          </w:tcPr>
          <w:p w:rsidR="006D018D" w:rsidRPr="006D018D" w:rsidRDefault="006D018D" w:rsidP="00D015E0">
            <w:pPr>
              <w:jc w:val="center"/>
              <w:rPr>
                <w:sz w:val="20"/>
                <w:szCs w:val="20"/>
              </w:rPr>
            </w:pPr>
            <w:r w:rsidRPr="006D018D">
              <w:rPr>
                <w:sz w:val="20"/>
                <w:szCs w:val="20"/>
              </w:rPr>
              <w:t>0</w:t>
            </w:r>
          </w:p>
        </w:tc>
        <w:tc>
          <w:tcPr>
            <w:tcW w:w="609" w:type="pct"/>
            <w:shd w:val="clear" w:color="auto" w:fill="auto"/>
            <w:vAlign w:val="center"/>
          </w:tcPr>
          <w:p w:rsidR="006D018D" w:rsidRPr="006D018D" w:rsidRDefault="006D018D" w:rsidP="00D015E0">
            <w:pPr>
              <w:jc w:val="center"/>
              <w:rPr>
                <w:sz w:val="20"/>
                <w:szCs w:val="20"/>
              </w:rPr>
            </w:pPr>
            <w:r w:rsidRPr="006D018D">
              <w:rPr>
                <w:sz w:val="20"/>
                <w:szCs w:val="20"/>
              </w:rPr>
              <w:t>0</w:t>
            </w:r>
          </w:p>
        </w:tc>
        <w:tc>
          <w:tcPr>
            <w:tcW w:w="609" w:type="pct"/>
            <w:shd w:val="clear" w:color="auto" w:fill="auto"/>
            <w:vAlign w:val="center"/>
          </w:tcPr>
          <w:p w:rsidR="006D018D" w:rsidRPr="006D018D" w:rsidRDefault="006D018D" w:rsidP="00D015E0">
            <w:pPr>
              <w:jc w:val="center"/>
              <w:rPr>
                <w:sz w:val="20"/>
                <w:szCs w:val="20"/>
              </w:rPr>
            </w:pPr>
            <w:r w:rsidRPr="006D018D">
              <w:rPr>
                <w:sz w:val="20"/>
                <w:szCs w:val="20"/>
              </w:rPr>
              <w:t>0</w:t>
            </w:r>
          </w:p>
        </w:tc>
        <w:tc>
          <w:tcPr>
            <w:tcW w:w="491" w:type="pct"/>
            <w:shd w:val="clear" w:color="auto" w:fill="auto"/>
            <w:vAlign w:val="center"/>
          </w:tcPr>
          <w:p w:rsidR="006D018D" w:rsidRPr="006D018D" w:rsidRDefault="006D018D" w:rsidP="00D015E0">
            <w:pPr>
              <w:jc w:val="center"/>
              <w:rPr>
                <w:sz w:val="20"/>
                <w:szCs w:val="20"/>
              </w:rPr>
            </w:pPr>
            <w:r w:rsidRPr="006D018D">
              <w:rPr>
                <w:sz w:val="20"/>
                <w:szCs w:val="20"/>
              </w:rPr>
              <w:t>0</w:t>
            </w:r>
          </w:p>
        </w:tc>
        <w:tc>
          <w:tcPr>
            <w:tcW w:w="491" w:type="pct"/>
            <w:shd w:val="clear" w:color="auto" w:fill="auto"/>
            <w:vAlign w:val="center"/>
          </w:tcPr>
          <w:p w:rsidR="006D018D" w:rsidRPr="006D018D" w:rsidRDefault="006D018D" w:rsidP="00D015E0">
            <w:pPr>
              <w:jc w:val="center"/>
              <w:rPr>
                <w:sz w:val="20"/>
                <w:szCs w:val="20"/>
              </w:rPr>
            </w:pPr>
            <w:r w:rsidRPr="006D018D">
              <w:rPr>
                <w:sz w:val="20"/>
                <w:szCs w:val="20"/>
              </w:rPr>
              <w:t>0</w:t>
            </w:r>
          </w:p>
        </w:tc>
        <w:tc>
          <w:tcPr>
            <w:tcW w:w="375" w:type="pct"/>
            <w:shd w:val="clear" w:color="auto" w:fill="auto"/>
            <w:vAlign w:val="center"/>
          </w:tcPr>
          <w:p w:rsidR="006D018D" w:rsidRPr="006D018D" w:rsidRDefault="006D018D" w:rsidP="00D015E0">
            <w:pPr>
              <w:jc w:val="center"/>
              <w:rPr>
                <w:sz w:val="20"/>
                <w:szCs w:val="20"/>
              </w:rPr>
            </w:pPr>
            <w:r w:rsidRPr="006D018D">
              <w:rPr>
                <w:sz w:val="20"/>
                <w:szCs w:val="20"/>
              </w:rPr>
              <w:t>0</w:t>
            </w:r>
          </w:p>
        </w:tc>
        <w:tc>
          <w:tcPr>
            <w:tcW w:w="606" w:type="pct"/>
            <w:shd w:val="clear" w:color="auto" w:fill="auto"/>
            <w:vAlign w:val="center"/>
          </w:tcPr>
          <w:p w:rsidR="006D018D" w:rsidRPr="006D018D" w:rsidRDefault="006D018D" w:rsidP="00D015E0">
            <w:pPr>
              <w:jc w:val="center"/>
              <w:rPr>
                <w:sz w:val="20"/>
                <w:szCs w:val="20"/>
              </w:rPr>
            </w:pPr>
            <w:r w:rsidRPr="006D018D">
              <w:rPr>
                <w:sz w:val="20"/>
                <w:szCs w:val="20"/>
              </w:rPr>
              <w:t>0</w:t>
            </w:r>
          </w:p>
        </w:tc>
      </w:tr>
      <w:tr w:rsidR="006D018D" w:rsidRPr="00C31EC1" w:rsidTr="006D018D">
        <w:tc>
          <w:tcPr>
            <w:tcW w:w="921" w:type="pct"/>
            <w:shd w:val="clear" w:color="auto" w:fill="auto"/>
          </w:tcPr>
          <w:p w:rsidR="006D018D" w:rsidRPr="006D018D" w:rsidRDefault="006D018D" w:rsidP="0052507E">
            <w:pPr>
              <w:tabs>
                <w:tab w:val="left" w:pos="284"/>
              </w:tabs>
              <w:rPr>
                <w:sz w:val="20"/>
                <w:szCs w:val="20"/>
              </w:rPr>
            </w:pPr>
            <w:r w:rsidRPr="006D018D">
              <w:rPr>
                <w:sz w:val="20"/>
                <w:szCs w:val="20"/>
              </w:rPr>
              <w:t>- местный бюджет (городской бюджет)</w:t>
            </w:r>
          </w:p>
        </w:tc>
        <w:tc>
          <w:tcPr>
            <w:tcW w:w="322" w:type="pct"/>
            <w:shd w:val="clear" w:color="auto" w:fill="auto"/>
            <w:vAlign w:val="center"/>
          </w:tcPr>
          <w:p w:rsidR="006D018D" w:rsidRPr="006D018D" w:rsidRDefault="006D018D" w:rsidP="006D018D">
            <w:pPr>
              <w:jc w:val="center"/>
              <w:rPr>
                <w:sz w:val="20"/>
                <w:szCs w:val="20"/>
              </w:rPr>
            </w:pPr>
            <w:r w:rsidRPr="006D018D">
              <w:rPr>
                <w:sz w:val="20"/>
                <w:szCs w:val="20"/>
              </w:rPr>
              <w:t>0</w:t>
            </w:r>
          </w:p>
        </w:tc>
        <w:tc>
          <w:tcPr>
            <w:tcW w:w="576" w:type="pct"/>
            <w:shd w:val="clear" w:color="auto" w:fill="auto"/>
            <w:vAlign w:val="center"/>
          </w:tcPr>
          <w:p w:rsidR="006D018D" w:rsidRPr="006D018D" w:rsidRDefault="006D018D" w:rsidP="006D018D">
            <w:pPr>
              <w:jc w:val="center"/>
              <w:rPr>
                <w:sz w:val="20"/>
                <w:szCs w:val="20"/>
              </w:rPr>
            </w:pPr>
            <w:r w:rsidRPr="006D018D">
              <w:rPr>
                <w:sz w:val="20"/>
                <w:szCs w:val="20"/>
              </w:rPr>
              <w:t>2,4</w:t>
            </w:r>
          </w:p>
        </w:tc>
        <w:tc>
          <w:tcPr>
            <w:tcW w:w="609" w:type="pct"/>
            <w:shd w:val="clear" w:color="auto" w:fill="auto"/>
            <w:vAlign w:val="center"/>
          </w:tcPr>
          <w:p w:rsidR="006D018D" w:rsidRPr="006D018D" w:rsidRDefault="006D018D" w:rsidP="006D018D">
            <w:pPr>
              <w:jc w:val="center"/>
              <w:rPr>
                <w:sz w:val="20"/>
                <w:szCs w:val="20"/>
              </w:rPr>
            </w:pPr>
            <w:r w:rsidRPr="006D018D">
              <w:rPr>
                <w:sz w:val="20"/>
                <w:szCs w:val="20"/>
              </w:rPr>
              <w:t>3</w:t>
            </w:r>
          </w:p>
        </w:tc>
        <w:tc>
          <w:tcPr>
            <w:tcW w:w="609" w:type="pct"/>
            <w:shd w:val="clear" w:color="auto" w:fill="auto"/>
            <w:vAlign w:val="center"/>
          </w:tcPr>
          <w:p w:rsidR="006D018D" w:rsidRPr="006D018D" w:rsidRDefault="006D018D" w:rsidP="006D018D">
            <w:pPr>
              <w:jc w:val="center"/>
              <w:rPr>
                <w:sz w:val="20"/>
                <w:szCs w:val="20"/>
              </w:rPr>
            </w:pPr>
            <w:r w:rsidRPr="006D018D">
              <w:rPr>
                <w:sz w:val="20"/>
                <w:szCs w:val="20"/>
              </w:rPr>
              <w:t>3</w:t>
            </w:r>
          </w:p>
        </w:tc>
        <w:tc>
          <w:tcPr>
            <w:tcW w:w="491" w:type="pct"/>
            <w:shd w:val="clear" w:color="auto" w:fill="auto"/>
            <w:vAlign w:val="center"/>
          </w:tcPr>
          <w:p w:rsidR="006D018D" w:rsidRPr="006D018D" w:rsidRDefault="006D018D" w:rsidP="006D018D">
            <w:pPr>
              <w:jc w:val="center"/>
              <w:rPr>
                <w:sz w:val="20"/>
                <w:szCs w:val="20"/>
              </w:rPr>
            </w:pPr>
            <w:r w:rsidRPr="006D018D">
              <w:rPr>
                <w:sz w:val="20"/>
                <w:szCs w:val="20"/>
              </w:rPr>
              <w:t>2</w:t>
            </w:r>
          </w:p>
        </w:tc>
        <w:tc>
          <w:tcPr>
            <w:tcW w:w="491" w:type="pct"/>
            <w:shd w:val="clear" w:color="auto" w:fill="auto"/>
            <w:vAlign w:val="center"/>
          </w:tcPr>
          <w:p w:rsidR="006D018D" w:rsidRPr="006D018D" w:rsidRDefault="006D018D" w:rsidP="006D018D">
            <w:pPr>
              <w:jc w:val="center"/>
              <w:rPr>
                <w:sz w:val="20"/>
                <w:szCs w:val="20"/>
              </w:rPr>
            </w:pPr>
            <w:r w:rsidRPr="006D018D">
              <w:rPr>
                <w:sz w:val="20"/>
                <w:szCs w:val="20"/>
              </w:rPr>
              <w:t>1,6</w:t>
            </w:r>
          </w:p>
        </w:tc>
        <w:tc>
          <w:tcPr>
            <w:tcW w:w="375" w:type="pct"/>
            <w:shd w:val="clear" w:color="auto" w:fill="auto"/>
            <w:vAlign w:val="center"/>
          </w:tcPr>
          <w:p w:rsidR="006D018D" w:rsidRPr="006D018D" w:rsidRDefault="006D018D" w:rsidP="006D018D">
            <w:pPr>
              <w:jc w:val="center"/>
              <w:rPr>
                <w:sz w:val="20"/>
                <w:szCs w:val="20"/>
              </w:rPr>
            </w:pPr>
            <w:r w:rsidRPr="006D018D">
              <w:rPr>
                <w:sz w:val="20"/>
                <w:szCs w:val="20"/>
              </w:rPr>
              <w:t>0</w:t>
            </w:r>
          </w:p>
        </w:tc>
        <w:tc>
          <w:tcPr>
            <w:tcW w:w="606" w:type="pct"/>
            <w:shd w:val="clear" w:color="auto" w:fill="auto"/>
            <w:vAlign w:val="center"/>
          </w:tcPr>
          <w:p w:rsidR="006D018D" w:rsidRPr="006D018D" w:rsidRDefault="006D018D" w:rsidP="006D018D">
            <w:pPr>
              <w:jc w:val="center"/>
              <w:rPr>
                <w:sz w:val="20"/>
                <w:szCs w:val="20"/>
              </w:rPr>
            </w:pPr>
            <w:r w:rsidRPr="006D018D">
              <w:rPr>
                <w:sz w:val="20"/>
                <w:szCs w:val="20"/>
              </w:rPr>
              <w:t>12</w:t>
            </w:r>
          </w:p>
        </w:tc>
      </w:tr>
      <w:tr w:rsidR="00C31EC1" w:rsidRPr="00C31EC1" w:rsidTr="00BE7EC6">
        <w:tc>
          <w:tcPr>
            <w:tcW w:w="921" w:type="pct"/>
            <w:shd w:val="clear" w:color="auto" w:fill="auto"/>
          </w:tcPr>
          <w:p w:rsidR="00461E11" w:rsidRPr="006D018D" w:rsidRDefault="00461E11" w:rsidP="0052507E">
            <w:pPr>
              <w:tabs>
                <w:tab w:val="left" w:pos="284"/>
              </w:tabs>
              <w:jc w:val="both"/>
              <w:rPr>
                <w:sz w:val="20"/>
                <w:szCs w:val="20"/>
              </w:rPr>
            </w:pPr>
            <w:r w:rsidRPr="006D018D">
              <w:rPr>
                <w:sz w:val="20"/>
                <w:szCs w:val="20"/>
              </w:rPr>
              <w:t>Внебюджетные источники</w:t>
            </w:r>
          </w:p>
        </w:tc>
        <w:tc>
          <w:tcPr>
            <w:tcW w:w="322" w:type="pct"/>
            <w:shd w:val="clear" w:color="auto" w:fill="auto"/>
            <w:vAlign w:val="center"/>
          </w:tcPr>
          <w:p w:rsidR="00461E11" w:rsidRPr="006D018D" w:rsidRDefault="00461E11">
            <w:pPr>
              <w:jc w:val="center"/>
              <w:rPr>
                <w:sz w:val="20"/>
                <w:szCs w:val="20"/>
              </w:rPr>
            </w:pPr>
            <w:r w:rsidRPr="006D018D">
              <w:rPr>
                <w:sz w:val="20"/>
                <w:szCs w:val="20"/>
              </w:rPr>
              <w:t>0</w:t>
            </w:r>
          </w:p>
        </w:tc>
        <w:tc>
          <w:tcPr>
            <w:tcW w:w="576" w:type="pct"/>
            <w:shd w:val="clear" w:color="auto" w:fill="auto"/>
            <w:vAlign w:val="center"/>
          </w:tcPr>
          <w:p w:rsidR="00461E11" w:rsidRPr="006D018D" w:rsidRDefault="00461E11">
            <w:pPr>
              <w:jc w:val="center"/>
              <w:rPr>
                <w:sz w:val="20"/>
                <w:szCs w:val="20"/>
              </w:rPr>
            </w:pPr>
            <w:r w:rsidRPr="006D018D">
              <w:rPr>
                <w:sz w:val="20"/>
                <w:szCs w:val="20"/>
              </w:rPr>
              <w:t>0</w:t>
            </w:r>
          </w:p>
        </w:tc>
        <w:tc>
          <w:tcPr>
            <w:tcW w:w="609" w:type="pct"/>
            <w:shd w:val="clear" w:color="auto" w:fill="auto"/>
            <w:vAlign w:val="center"/>
          </w:tcPr>
          <w:p w:rsidR="00461E11" w:rsidRPr="006D018D" w:rsidRDefault="00461E11">
            <w:pPr>
              <w:jc w:val="center"/>
              <w:rPr>
                <w:sz w:val="20"/>
                <w:szCs w:val="20"/>
              </w:rPr>
            </w:pPr>
            <w:r w:rsidRPr="006D018D">
              <w:rPr>
                <w:sz w:val="20"/>
                <w:szCs w:val="20"/>
              </w:rPr>
              <w:t>0</w:t>
            </w:r>
          </w:p>
        </w:tc>
        <w:tc>
          <w:tcPr>
            <w:tcW w:w="609" w:type="pct"/>
            <w:shd w:val="clear" w:color="auto" w:fill="auto"/>
            <w:vAlign w:val="center"/>
          </w:tcPr>
          <w:p w:rsidR="00461E11" w:rsidRPr="006D018D" w:rsidRDefault="00461E11">
            <w:pPr>
              <w:jc w:val="center"/>
              <w:rPr>
                <w:sz w:val="20"/>
                <w:szCs w:val="20"/>
              </w:rPr>
            </w:pPr>
            <w:r w:rsidRPr="006D018D">
              <w:rPr>
                <w:sz w:val="20"/>
                <w:szCs w:val="20"/>
              </w:rPr>
              <w:t>0</w:t>
            </w:r>
          </w:p>
        </w:tc>
        <w:tc>
          <w:tcPr>
            <w:tcW w:w="491" w:type="pct"/>
            <w:shd w:val="clear" w:color="auto" w:fill="auto"/>
            <w:vAlign w:val="center"/>
          </w:tcPr>
          <w:p w:rsidR="00461E11" w:rsidRPr="006D018D" w:rsidRDefault="00461E11">
            <w:pPr>
              <w:jc w:val="center"/>
              <w:rPr>
                <w:sz w:val="20"/>
                <w:szCs w:val="20"/>
              </w:rPr>
            </w:pPr>
            <w:r w:rsidRPr="006D018D">
              <w:rPr>
                <w:sz w:val="20"/>
                <w:szCs w:val="20"/>
              </w:rPr>
              <w:t>0</w:t>
            </w:r>
          </w:p>
        </w:tc>
        <w:tc>
          <w:tcPr>
            <w:tcW w:w="491" w:type="pct"/>
            <w:shd w:val="clear" w:color="auto" w:fill="auto"/>
            <w:vAlign w:val="center"/>
          </w:tcPr>
          <w:p w:rsidR="00461E11" w:rsidRPr="006D018D" w:rsidRDefault="00461E11">
            <w:pPr>
              <w:jc w:val="center"/>
              <w:rPr>
                <w:sz w:val="20"/>
                <w:szCs w:val="20"/>
              </w:rPr>
            </w:pPr>
            <w:r w:rsidRPr="006D018D">
              <w:rPr>
                <w:sz w:val="20"/>
                <w:szCs w:val="20"/>
              </w:rPr>
              <w:t>0</w:t>
            </w:r>
          </w:p>
        </w:tc>
        <w:tc>
          <w:tcPr>
            <w:tcW w:w="375" w:type="pct"/>
            <w:shd w:val="clear" w:color="auto" w:fill="auto"/>
            <w:vAlign w:val="center"/>
          </w:tcPr>
          <w:p w:rsidR="00461E11" w:rsidRPr="006D018D" w:rsidRDefault="00461E11">
            <w:pPr>
              <w:jc w:val="center"/>
              <w:rPr>
                <w:sz w:val="20"/>
                <w:szCs w:val="20"/>
              </w:rPr>
            </w:pPr>
            <w:r w:rsidRPr="006D018D">
              <w:rPr>
                <w:sz w:val="20"/>
                <w:szCs w:val="20"/>
              </w:rPr>
              <w:t>0</w:t>
            </w:r>
          </w:p>
        </w:tc>
        <w:tc>
          <w:tcPr>
            <w:tcW w:w="606" w:type="pct"/>
            <w:shd w:val="clear" w:color="auto" w:fill="auto"/>
            <w:vAlign w:val="center"/>
          </w:tcPr>
          <w:p w:rsidR="00461E11" w:rsidRPr="006D018D" w:rsidRDefault="00461E11">
            <w:pPr>
              <w:jc w:val="center"/>
              <w:rPr>
                <w:sz w:val="20"/>
                <w:szCs w:val="20"/>
              </w:rPr>
            </w:pPr>
            <w:r w:rsidRPr="006D018D">
              <w:rPr>
                <w:sz w:val="20"/>
                <w:szCs w:val="20"/>
              </w:rPr>
              <w:t>0</w:t>
            </w:r>
          </w:p>
        </w:tc>
      </w:tr>
    </w:tbl>
    <w:p w:rsidR="00141939" w:rsidRPr="00F5195B" w:rsidRDefault="00141939" w:rsidP="00141939">
      <w:pPr>
        <w:pStyle w:val="12"/>
        <w:ind w:firstLine="0"/>
        <w:rPr>
          <w:rFonts w:ascii="Times New Roman" w:hAnsi="Times New Roman"/>
        </w:rPr>
      </w:pPr>
      <w:bookmarkStart w:id="94" w:name="_Toc53583736"/>
      <w:r w:rsidRPr="00F5195B">
        <w:rPr>
          <w:rFonts w:ascii="Times New Roman" w:hAnsi="Times New Roman"/>
        </w:rPr>
        <w:lastRenderedPageBreak/>
        <w:t>Предложения по организации реализации инвестиционных проектов</w:t>
      </w:r>
      <w:bookmarkEnd w:id="94"/>
    </w:p>
    <w:p w:rsidR="00E613F6" w:rsidRPr="004E2851" w:rsidRDefault="00E613F6" w:rsidP="00E613F6">
      <w:pPr>
        <w:pStyle w:val="a5"/>
        <w:rPr>
          <w:rFonts w:ascii="Times New Roman" w:hAnsi="Times New Roman"/>
        </w:rPr>
      </w:pPr>
      <w:r w:rsidRPr="004E2851">
        <w:rPr>
          <w:rFonts w:ascii="Times New Roman" w:hAnsi="Times New Roman"/>
        </w:rPr>
        <w:t xml:space="preserve">Согласно положениям действующего законодательства, основной формой реализации Программы является разработка инвестиционных программ </w:t>
      </w:r>
      <w:proofErr w:type="spellStart"/>
      <w:r w:rsidRPr="004E2851">
        <w:rPr>
          <w:rFonts w:ascii="Times New Roman" w:hAnsi="Times New Roman"/>
        </w:rPr>
        <w:t>ресурсоснабжающих</w:t>
      </w:r>
      <w:proofErr w:type="spellEnd"/>
      <w:r w:rsidRPr="004E2851">
        <w:rPr>
          <w:rFonts w:ascii="Times New Roman" w:hAnsi="Times New Roman"/>
        </w:rPr>
        <w:t xml:space="preserve"> организаций. </w:t>
      </w:r>
    </w:p>
    <w:p w:rsidR="00E613F6" w:rsidRPr="004E2851" w:rsidRDefault="00E613F6" w:rsidP="00E613F6">
      <w:pPr>
        <w:pStyle w:val="a5"/>
        <w:rPr>
          <w:rFonts w:ascii="Times New Roman" w:hAnsi="Times New Roman"/>
        </w:rPr>
      </w:pPr>
      <w:r w:rsidRPr="004E2851">
        <w:rPr>
          <w:rFonts w:ascii="Times New Roman" w:hAnsi="Times New Roman"/>
        </w:rPr>
        <w:t xml:space="preserve">Разработка инвестиционных программ </w:t>
      </w:r>
      <w:proofErr w:type="spellStart"/>
      <w:r w:rsidRPr="004E2851">
        <w:rPr>
          <w:rFonts w:ascii="Times New Roman" w:hAnsi="Times New Roman"/>
        </w:rPr>
        <w:t>ресурсоснабжающих</w:t>
      </w:r>
      <w:proofErr w:type="spellEnd"/>
      <w:r w:rsidRPr="004E2851">
        <w:rPr>
          <w:rFonts w:ascii="Times New Roman" w:hAnsi="Times New Roman"/>
        </w:rPr>
        <w:t xml:space="preserve"> организаций как форма реализации настоящей Программы актуальна в случае использования собственных средств </w:t>
      </w:r>
      <w:proofErr w:type="spellStart"/>
      <w:r w:rsidRPr="004E2851">
        <w:rPr>
          <w:rFonts w:ascii="Times New Roman" w:hAnsi="Times New Roman"/>
        </w:rPr>
        <w:t>ресурсоснабжающих</w:t>
      </w:r>
      <w:proofErr w:type="spellEnd"/>
      <w:r w:rsidRPr="004E2851">
        <w:rPr>
          <w:rFonts w:ascii="Times New Roman" w:hAnsi="Times New Roman"/>
        </w:rPr>
        <w:t xml:space="preserve"> организаций, тарифных источников, платы за подключение (технологическое присоединение) в качестве источника финансирования настоящей Программы.</w:t>
      </w:r>
    </w:p>
    <w:p w:rsidR="00892A38" w:rsidRPr="004E2851" w:rsidRDefault="00E613F6" w:rsidP="00892A38">
      <w:pPr>
        <w:pStyle w:val="a5"/>
        <w:rPr>
          <w:rFonts w:ascii="Times New Roman" w:hAnsi="Times New Roman"/>
        </w:rPr>
      </w:pPr>
      <w:r w:rsidRPr="004E2851">
        <w:rPr>
          <w:rFonts w:ascii="Times New Roman" w:hAnsi="Times New Roman"/>
        </w:rPr>
        <w:t>Кроме этого, инвестиционные проекты Программы могут быть реализованы в рамках федеральных, региональных и муниципальных программ.</w:t>
      </w:r>
      <w:r w:rsidR="00892A38" w:rsidRPr="004E2851">
        <w:rPr>
          <w:rFonts w:ascii="Times New Roman" w:hAnsi="Times New Roman"/>
        </w:rPr>
        <w:t xml:space="preserve"> Бюджетное финансирование может быть оказано в соответствии с действующим законодательством о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E613F6" w:rsidRPr="004E2851" w:rsidRDefault="00E613F6" w:rsidP="00E613F6">
      <w:pPr>
        <w:pStyle w:val="a5"/>
        <w:rPr>
          <w:rFonts w:ascii="Times New Roman" w:hAnsi="Times New Roman"/>
        </w:rPr>
      </w:pPr>
      <w:r w:rsidRPr="004E2851">
        <w:rPr>
          <w:rFonts w:ascii="Times New Roman" w:hAnsi="Times New Roman"/>
        </w:rPr>
        <w:t xml:space="preserve">Инвестиционные проекты, включенные в настоящую Программу, в зависимости от ряда критериев могут быть реализованы следующими субъектами: </w:t>
      </w:r>
    </w:p>
    <w:p w:rsidR="00E613F6" w:rsidRPr="004E2851" w:rsidRDefault="00E613F6" w:rsidP="007900EA">
      <w:pPr>
        <w:pStyle w:val="affc"/>
        <w:numPr>
          <w:ilvl w:val="0"/>
          <w:numId w:val="15"/>
        </w:numPr>
        <w:tabs>
          <w:tab w:val="clear" w:pos="1080"/>
          <w:tab w:val="left" w:pos="851"/>
        </w:tabs>
        <w:spacing w:before="120" w:after="60" w:line="240" w:lineRule="auto"/>
        <w:ind w:left="0" w:firstLine="567"/>
        <w:rPr>
          <w:b w:val="0"/>
          <w:lang w:eastAsia="en-US"/>
        </w:rPr>
      </w:pPr>
      <w:r w:rsidRPr="004E2851">
        <w:rPr>
          <w:b w:val="0"/>
          <w:lang w:eastAsia="en-US"/>
        </w:rPr>
        <w:t>действующими организациями;</w:t>
      </w:r>
    </w:p>
    <w:p w:rsidR="00E613F6" w:rsidRPr="004E2851" w:rsidRDefault="00E613F6" w:rsidP="007900EA">
      <w:pPr>
        <w:pStyle w:val="affc"/>
        <w:numPr>
          <w:ilvl w:val="0"/>
          <w:numId w:val="15"/>
        </w:numPr>
        <w:tabs>
          <w:tab w:val="clear" w:pos="1080"/>
          <w:tab w:val="left" w:pos="851"/>
        </w:tabs>
        <w:spacing w:before="120" w:after="60" w:line="240" w:lineRule="auto"/>
        <w:ind w:left="0" w:firstLine="567"/>
        <w:rPr>
          <w:b w:val="0"/>
          <w:lang w:eastAsia="en-US"/>
        </w:rPr>
      </w:pPr>
      <w:r w:rsidRPr="004E2851">
        <w:rPr>
          <w:b w:val="0"/>
          <w:lang w:eastAsia="en-US"/>
        </w:rPr>
        <w:t xml:space="preserve">привлеченными сторонними инвесторами (в том числе по договору концессии); </w:t>
      </w:r>
    </w:p>
    <w:p w:rsidR="00E613F6" w:rsidRPr="004E2851" w:rsidRDefault="00E613F6" w:rsidP="007900EA">
      <w:pPr>
        <w:pStyle w:val="affc"/>
        <w:numPr>
          <w:ilvl w:val="0"/>
          <w:numId w:val="15"/>
        </w:numPr>
        <w:tabs>
          <w:tab w:val="clear" w:pos="1080"/>
          <w:tab w:val="left" w:pos="851"/>
        </w:tabs>
        <w:spacing w:before="120" w:after="60" w:line="240" w:lineRule="auto"/>
        <w:ind w:left="0" w:firstLine="567"/>
        <w:rPr>
          <w:b w:val="0"/>
          <w:lang w:eastAsia="en-US"/>
        </w:rPr>
      </w:pPr>
      <w:r w:rsidRPr="004E2851">
        <w:rPr>
          <w:b w:val="0"/>
          <w:lang w:eastAsia="en-US"/>
        </w:rPr>
        <w:t xml:space="preserve">созданными для реализации инвестиционных проектов организациями с участием органов местного самоуправления; </w:t>
      </w:r>
    </w:p>
    <w:p w:rsidR="00E613F6" w:rsidRPr="004E2851" w:rsidRDefault="00E613F6" w:rsidP="007900EA">
      <w:pPr>
        <w:pStyle w:val="affc"/>
        <w:numPr>
          <w:ilvl w:val="0"/>
          <w:numId w:val="15"/>
        </w:numPr>
        <w:tabs>
          <w:tab w:val="clear" w:pos="1080"/>
          <w:tab w:val="left" w:pos="851"/>
        </w:tabs>
        <w:spacing w:before="120" w:after="60" w:line="240" w:lineRule="auto"/>
        <w:ind w:left="0" w:firstLine="567"/>
        <w:rPr>
          <w:b w:val="0"/>
          <w:lang w:eastAsia="en-US"/>
        </w:rPr>
      </w:pPr>
      <w:r w:rsidRPr="004E2851">
        <w:rPr>
          <w:b w:val="0"/>
          <w:lang w:eastAsia="en-US"/>
        </w:rPr>
        <w:t xml:space="preserve">созданными для реализации инвестиционных проектов организациями с участием действующих </w:t>
      </w:r>
      <w:proofErr w:type="spellStart"/>
      <w:r w:rsidRPr="004E2851">
        <w:rPr>
          <w:b w:val="0"/>
          <w:lang w:eastAsia="en-US"/>
        </w:rPr>
        <w:t>ресурсоснабжающих</w:t>
      </w:r>
      <w:proofErr w:type="spellEnd"/>
      <w:r w:rsidRPr="004E2851">
        <w:rPr>
          <w:b w:val="0"/>
          <w:lang w:eastAsia="en-US"/>
        </w:rPr>
        <w:t xml:space="preserve"> организаций.</w:t>
      </w:r>
    </w:p>
    <w:p w:rsidR="00E613F6" w:rsidRPr="004E2851" w:rsidRDefault="00E613F6" w:rsidP="00E613F6">
      <w:pPr>
        <w:pStyle w:val="a5"/>
        <w:rPr>
          <w:rFonts w:ascii="Times New Roman" w:hAnsi="Times New Roman"/>
        </w:rPr>
      </w:pPr>
      <w:r w:rsidRPr="004E2851">
        <w:rPr>
          <w:rFonts w:ascii="Times New Roman" w:hAnsi="Times New Roman"/>
        </w:rPr>
        <w:t xml:space="preserve">В случае недостаточности бюджетных средств на финансирование мероприятий по строительству новых объектов или на реконструкцию крупных значимых объектов инфраструктуры, а также с учетом низкого уровня рентабельности деятельности действующих </w:t>
      </w:r>
      <w:proofErr w:type="spellStart"/>
      <w:r w:rsidRPr="004E2851">
        <w:rPr>
          <w:rFonts w:ascii="Times New Roman" w:hAnsi="Times New Roman"/>
        </w:rPr>
        <w:t>ресурсоснабжающих</w:t>
      </w:r>
      <w:proofErr w:type="spellEnd"/>
      <w:r w:rsidRPr="004E2851">
        <w:rPr>
          <w:rFonts w:ascii="Times New Roman" w:hAnsi="Times New Roman"/>
        </w:rPr>
        <w:t xml:space="preserve"> предприятий необходимо привлечение сторонних инвесторов по концессионному соглашению. </w:t>
      </w:r>
    </w:p>
    <w:p w:rsidR="00E613F6" w:rsidRPr="004E2851" w:rsidRDefault="00E613F6" w:rsidP="00E613F6">
      <w:pPr>
        <w:pStyle w:val="a5"/>
        <w:rPr>
          <w:rFonts w:ascii="Times New Roman" w:hAnsi="Times New Roman"/>
        </w:rPr>
      </w:pPr>
      <w:r w:rsidRPr="004E2851">
        <w:rPr>
          <w:rFonts w:ascii="Times New Roman" w:hAnsi="Times New Roman"/>
        </w:rPr>
        <w:t xml:space="preserve">Если частный оператор не будет выбран путем конкурсного отбора концессионера, то для строительства и последующей эксплуатации объектов инженерной инфраструктуры необходимо создание новой организации с участием органа местного самоуправления. </w:t>
      </w:r>
    </w:p>
    <w:p w:rsidR="00E613F6" w:rsidRPr="004E2851" w:rsidRDefault="00E613F6" w:rsidP="00E613F6">
      <w:pPr>
        <w:pStyle w:val="a5"/>
        <w:rPr>
          <w:rFonts w:ascii="Times New Roman" w:hAnsi="Times New Roman"/>
        </w:rPr>
      </w:pPr>
      <w:r w:rsidRPr="004E2851">
        <w:rPr>
          <w:rFonts w:ascii="Times New Roman" w:hAnsi="Times New Roman"/>
        </w:rPr>
        <w:t xml:space="preserve">Выбор формы реализации инвестиционного проекта зависит от объема бюджетных средств, которые могут быть выделены на реконструкцию и создание объектов. Дефицит бюджетных средств являются предпосылкой для выбора конкурсного отбора концессионера. </w:t>
      </w:r>
    </w:p>
    <w:p w:rsidR="00E613F6" w:rsidRPr="004E2851" w:rsidRDefault="00E613F6" w:rsidP="00E613F6">
      <w:pPr>
        <w:pStyle w:val="a5"/>
        <w:rPr>
          <w:rFonts w:ascii="Times New Roman" w:hAnsi="Times New Roman"/>
        </w:rPr>
      </w:pPr>
      <w:r w:rsidRPr="004E2851">
        <w:rPr>
          <w:rFonts w:ascii="Times New Roman" w:hAnsi="Times New Roman"/>
        </w:rPr>
        <w:t xml:space="preserve">В настоящее время основным видом реализации проектов в сфере жилищно-коммунального хозяйства является самостоятельная деятельность </w:t>
      </w:r>
      <w:proofErr w:type="spellStart"/>
      <w:r w:rsidRPr="004E2851">
        <w:rPr>
          <w:rFonts w:ascii="Times New Roman" w:hAnsi="Times New Roman"/>
        </w:rPr>
        <w:t>ресурсоснабжающих</w:t>
      </w:r>
      <w:proofErr w:type="spellEnd"/>
      <w:r w:rsidRPr="004E2851">
        <w:rPr>
          <w:rFonts w:ascii="Times New Roman" w:hAnsi="Times New Roman"/>
        </w:rPr>
        <w:t xml:space="preserve"> организаций с контролирующей функцией органов регулирования соответствующих тарифов, включая администрацию </w:t>
      </w:r>
      <w:r w:rsidR="007275ED">
        <w:rPr>
          <w:rFonts w:ascii="Times New Roman" w:hAnsi="Times New Roman"/>
        </w:rPr>
        <w:t>города</w:t>
      </w:r>
      <w:r w:rsidRPr="004E2851">
        <w:rPr>
          <w:rFonts w:ascii="Times New Roman" w:hAnsi="Times New Roman"/>
        </w:rPr>
        <w:t>.</w:t>
      </w:r>
    </w:p>
    <w:p w:rsidR="00E613F6" w:rsidRPr="004E2851" w:rsidRDefault="00E613F6" w:rsidP="00E613F6">
      <w:pPr>
        <w:pStyle w:val="a5"/>
        <w:rPr>
          <w:rFonts w:ascii="Times New Roman" w:hAnsi="Times New Roman"/>
        </w:rPr>
      </w:pPr>
      <w:proofErr w:type="spellStart"/>
      <w:r w:rsidRPr="004E2851">
        <w:rPr>
          <w:rFonts w:ascii="Times New Roman" w:hAnsi="Times New Roman"/>
        </w:rPr>
        <w:t>Ресурсоснабжающие</w:t>
      </w:r>
      <w:proofErr w:type="spellEnd"/>
      <w:r w:rsidRPr="004E2851">
        <w:rPr>
          <w:rFonts w:ascii="Times New Roman" w:hAnsi="Times New Roman"/>
        </w:rPr>
        <w:t xml:space="preserve"> организации в индивидуальном порядке аккумулируют требуемые финансовые средства, организуют выполнение работ по реализации инвестиционных проектов, принимают выполненные работы, выдают технические условия на подключение к соответствующим системам </w:t>
      </w:r>
      <w:proofErr w:type="spellStart"/>
      <w:r w:rsidRPr="004E2851">
        <w:rPr>
          <w:rFonts w:ascii="Times New Roman" w:hAnsi="Times New Roman"/>
        </w:rPr>
        <w:t>ресурсоснабжения</w:t>
      </w:r>
      <w:proofErr w:type="spellEnd"/>
      <w:r w:rsidRPr="004E2851">
        <w:rPr>
          <w:rFonts w:ascii="Times New Roman" w:hAnsi="Times New Roman"/>
        </w:rPr>
        <w:t xml:space="preserve"> и несут ответственность по заключаемым договорам на обеспечение требуемыми ресурсами. </w:t>
      </w:r>
    </w:p>
    <w:p w:rsidR="00E613F6" w:rsidRPr="004E2851" w:rsidRDefault="00E613F6" w:rsidP="00E613F6">
      <w:pPr>
        <w:pStyle w:val="a5"/>
        <w:rPr>
          <w:rFonts w:ascii="Times New Roman" w:hAnsi="Times New Roman"/>
          <w:lang w:val="x-none"/>
        </w:rPr>
      </w:pPr>
      <w:r w:rsidRPr="004E2851">
        <w:rPr>
          <w:rFonts w:ascii="Times New Roman" w:hAnsi="Times New Roman"/>
        </w:rPr>
        <w:lastRenderedPageBreak/>
        <w:t xml:space="preserve">С целью достижения максимального уровня социальной и экономической эффективности, инвестиционные проекты, связанные с модернизацией </w:t>
      </w:r>
      <w:proofErr w:type="spellStart"/>
      <w:r w:rsidRPr="004E2851">
        <w:rPr>
          <w:rFonts w:ascii="Times New Roman" w:hAnsi="Times New Roman"/>
        </w:rPr>
        <w:t>ресурсоснабжающих</w:t>
      </w:r>
      <w:proofErr w:type="spellEnd"/>
      <w:r w:rsidRPr="004E2851">
        <w:rPr>
          <w:rFonts w:ascii="Times New Roman" w:hAnsi="Times New Roman"/>
        </w:rPr>
        <w:t xml:space="preserve"> систем, рекомендуется реализовывать с помощью формирования специализированной структуры с участием </w:t>
      </w:r>
      <w:proofErr w:type="spellStart"/>
      <w:r w:rsidRPr="004E2851">
        <w:rPr>
          <w:rFonts w:ascii="Times New Roman" w:hAnsi="Times New Roman"/>
        </w:rPr>
        <w:t>ресурсоснабжающей</w:t>
      </w:r>
      <w:proofErr w:type="spellEnd"/>
      <w:r w:rsidRPr="004E2851">
        <w:rPr>
          <w:rFonts w:ascii="Times New Roman" w:hAnsi="Times New Roman"/>
        </w:rPr>
        <w:t xml:space="preserve"> организации. Основной задачей, решаемой при внедрении указанной схемы реализации инвестиционных проектов, является сокращение дополнительной тарифной нагрузки на потребителей.</w:t>
      </w:r>
    </w:p>
    <w:p w:rsidR="00060B67" w:rsidRPr="00C31EC1" w:rsidRDefault="00060B67" w:rsidP="00892A38">
      <w:pPr>
        <w:pStyle w:val="affffffff1"/>
        <w:ind w:left="567" w:firstLine="0"/>
        <w:rPr>
          <w:color w:val="FF0000"/>
        </w:rPr>
      </w:pPr>
    </w:p>
    <w:p w:rsidR="00060B67" w:rsidRPr="00C31EC1" w:rsidRDefault="00060B67" w:rsidP="00630957">
      <w:pPr>
        <w:pStyle w:val="a5"/>
        <w:rPr>
          <w:rFonts w:ascii="Times New Roman" w:hAnsi="Times New Roman"/>
          <w:color w:val="FF0000"/>
        </w:rPr>
      </w:pPr>
    </w:p>
    <w:p w:rsidR="0029222A" w:rsidRPr="00F5195B" w:rsidRDefault="00B838A6" w:rsidP="005409C6">
      <w:pPr>
        <w:pStyle w:val="12"/>
        <w:ind w:firstLine="0"/>
        <w:rPr>
          <w:rFonts w:ascii="Times New Roman" w:hAnsi="Times New Roman"/>
        </w:rPr>
      </w:pPr>
      <w:bookmarkStart w:id="95" w:name="_Toc53583737"/>
      <w:r w:rsidRPr="00F5195B">
        <w:rPr>
          <w:rFonts w:ascii="Times New Roman" w:hAnsi="Times New Roman"/>
        </w:rPr>
        <w:lastRenderedPageBreak/>
        <w:t>Тариф и плата (тариф) за подключение (присоединение)</w:t>
      </w:r>
      <w:bookmarkEnd w:id="95"/>
    </w:p>
    <w:p w:rsidR="00890112" w:rsidRPr="004E2851" w:rsidRDefault="00890112" w:rsidP="00890112">
      <w:pPr>
        <w:pStyle w:val="a5"/>
        <w:rPr>
          <w:rFonts w:ascii="Times New Roman" w:hAnsi="Times New Roman"/>
        </w:rPr>
      </w:pPr>
      <w:r w:rsidRPr="004E2851">
        <w:rPr>
          <w:rFonts w:ascii="Times New Roman" w:hAnsi="Times New Roman"/>
        </w:rPr>
        <w:t xml:space="preserve">Одним из основных источников финансирования инвестиционных проектов в сфере жилищно-коммунального хозяйства являются тарифы на соответствующий вид коммунальной услуги, а также плата за подключение к системам </w:t>
      </w:r>
      <w:proofErr w:type="spellStart"/>
      <w:r w:rsidRPr="004E2851">
        <w:rPr>
          <w:rFonts w:ascii="Times New Roman" w:hAnsi="Times New Roman"/>
        </w:rPr>
        <w:t>ресурсоснабжения</w:t>
      </w:r>
      <w:proofErr w:type="spellEnd"/>
      <w:r w:rsidRPr="004E2851">
        <w:rPr>
          <w:rFonts w:ascii="Times New Roman" w:hAnsi="Times New Roman"/>
        </w:rPr>
        <w:t>.</w:t>
      </w:r>
    </w:p>
    <w:p w:rsidR="00890112" w:rsidRPr="004E2851" w:rsidRDefault="00890112" w:rsidP="00890112">
      <w:pPr>
        <w:pStyle w:val="a5"/>
        <w:rPr>
          <w:rFonts w:ascii="Times New Roman" w:hAnsi="Times New Roman"/>
        </w:rPr>
      </w:pPr>
      <w:r w:rsidRPr="004E2851">
        <w:rPr>
          <w:rFonts w:ascii="Times New Roman" w:hAnsi="Times New Roman"/>
        </w:rPr>
        <w:t xml:space="preserve">Величина платы за подключение к системам </w:t>
      </w:r>
      <w:proofErr w:type="spellStart"/>
      <w:r w:rsidRPr="004E2851">
        <w:rPr>
          <w:rFonts w:ascii="Times New Roman" w:hAnsi="Times New Roman"/>
        </w:rPr>
        <w:t>ресурсоснабжения</w:t>
      </w:r>
      <w:proofErr w:type="spellEnd"/>
      <w:r w:rsidRPr="004E2851">
        <w:rPr>
          <w:rFonts w:ascii="Times New Roman" w:hAnsi="Times New Roman"/>
        </w:rPr>
        <w:t xml:space="preserve"> будет определяться при формировании инвестиционных программ организаций жилищно-коммунального комплекса в соответствии с установленной процедурой.</w:t>
      </w:r>
    </w:p>
    <w:p w:rsidR="00892A38" w:rsidRPr="004E2851" w:rsidRDefault="00892A38" w:rsidP="00892A38">
      <w:pPr>
        <w:pStyle w:val="a5"/>
        <w:rPr>
          <w:rFonts w:ascii="Times New Roman" w:hAnsi="Times New Roman"/>
        </w:rPr>
      </w:pPr>
      <w:r w:rsidRPr="004E2851">
        <w:rPr>
          <w:rFonts w:ascii="Times New Roman" w:hAnsi="Times New Roman"/>
        </w:rPr>
        <w:t xml:space="preserve">В соответствии с действующим законодательством и по согласованию с органами тарифного регулирования в тарифы </w:t>
      </w:r>
      <w:proofErr w:type="spellStart"/>
      <w:r w:rsidRPr="004E2851">
        <w:rPr>
          <w:rFonts w:ascii="Times New Roman" w:hAnsi="Times New Roman"/>
        </w:rPr>
        <w:t>энергоснабжающих</w:t>
      </w:r>
      <w:proofErr w:type="spellEnd"/>
      <w:r w:rsidRPr="004E2851">
        <w:rPr>
          <w:rFonts w:ascii="Times New Roman" w:hAnsi="Times New Roman"/>
        </w:rPr>
        <w:t xml:space="preserve"> и </w:t>
      </w:r>
      <w:proofErr w:type="spellStart"/>
      <w:r w:rsidRPr="004E2851">
        <w:rPr>
          <w:rFonts w:ascii="Times New Roman" w:hAnsi="Times New Roman"/>
        </w:rPr>
        <w:t>энергосетевых</w:t>
      </w:r>
      <w:proofErr w:type="spellEnd"/>
      <w:r w:rsidRPr="004E2851">
        <w:rPr>
          <w:rFonts w:ascii="Times New Roman" w:hAnsi="Times New Roman"/>
        </w:rPr>
        <w:t xml:space="preserve"> организаций может включаться инвестиционная составляющая, необходимая для реализации мероприятий.</w:t>
      </w:r>
    </w:p>
    <w:p w:rsidR="00892A38" w:rsidRPr="004E2851" w:rsidRDefault="00892A38" w:rsidP="00892A38">
      <w:pPr>
        <w:pStyle w:val="a5"/>
        <w:rPr>
          <w:rFonts w:ascii="Times New Roman" w:hAnsi="Times New Roman"/>
        </w:rPr>
      </w:pPr>
      <w:r w:rsidRPr="004E2851">
        <w:rPr>
          <w:rFonts w:ascii="Times New Roman" w:hAnsi="Times New Roman"/>
        </w:rPr>
        <w:t>Реализация мероприятий Программы будет осуществляться посредством следующих механизмов:</w:t>
      </w:r>
    </w:p>
    <w:p w:rsidR="00892A38" w:rsidRPr="004E2851" w:rsidRDefault="00892A38" w:rsidP="00892A38">
      <w:pPr>
        <w:pStyle w:val="a5"/>
        <w:rPr>
          <w:rFonts w:ascii="Times New Roman" w:hAnsi="Times New Roman"/>
        </w:rPr>
      </w:pPr>
      <w:r w:rsidRPr="004E2851">
        <w:rPr>
          <w:rFonts w:ascii="Times New Roman" w:hAnsi="Times New Roman"/>
        </w:rPr>
        <w:t xml:space="preserve">1. Инструментом реализации Программы являются инвестиционные и производственные программы </w:t>
      </w:r>
      <w:proofErr w:type="spellStart"/>
      <w:r w:rsidRPr="004E2851">
        <w:rPr>
          <w:rFonts w:ascii="Times New Roman" w:hAnsi="Times New Roman"/>
        </w:rPr>
        <w:t>ресурсоснабжающих</w:t>
      </w:r>
      <w:proofErr w:type="spellEnd"/>
      <w:r w:rsidRPr="004E2851">
        <w:rPr>
          <w:rFonts w:ascii="Times New Roman" w:hAnsi="Times New Roman"/>
        </w:rPr>
        <w:t xml:space="preserve"> организаций и организаций коммунального комплекса (в том числе в сферах электро-, газо-, водоснабжения, водоотведения, утилизации твердых коммунальных отходов). 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rsidR="00892A38" w:rsidRPr="007275ED" w:rsidRDefault="00892A38" w:rsidP="00892A38">
      <w:pPr>
        <w:pStyle w:val="a5"/>
        <w:rPr>
          <w:rFonts w:ascii="Times New Roman" w:hAnsi="Times New Roman"/>
        </w:rPr>
      </w:pPr>
      <w:r w:rsidRPr="004E2851">
        <w:rPr>
          <w:rFonts w:ascii="Times New Roman" w:hAnsi="Times New Roman"/>
        </w:rPr>
        <w:t xml:space="preserve">2. При недоступности тарифов или надбавок частичное финансирование осуществляется за счет бюджетных источников и привлеченных средств, в том числе заемных средств (кредит) и собственных капиталов инвестора. Установление тарифов на товары (услуги) </w:t>
      </w:r>
      <w:proofErr w:type="spellStart"/>
      <w:r w:rsidRPr="004E2851">
        <w:rPr>
          <w:rFonts w:ascii="Times New Roman" w:hAnsi="Times New Roman"/>
        </w:rPr>
        <w:t>ресурсоснабжающих</w:t>
      </w:r>
      <w:proofErr w:type="spellEnd"/>
      <w:r w:rsidRPr="004E2851">
        <w:rPr>
          <w:rFonts w:ascii="Times New Roman" w:hAnsi="Times New Roman"/>
        </w:rPr>
        <w:t xml:space="preserve"> организаций в сферах электро-, тепло-, газо-, водоснабжения, водоотведения, на долгосрочную перспективу, а также надбавок к тарифам (инвестиционных составляющих) должно сопровождаться заключением </w:t>
      </w:r>
      <w:r w:rsidRPr="007275ED">
        <w:rPr>
          <w:rFonts w:ascii="Times New Roman" w:hAnsi="Times New Roman"/>
        </w:rPr>
        <w:t>соглашения между Управлением по государственному регулированию цен (тарифов) Ненецкого автономного округа и организацией коммунального комплекса.</w:t>
      </w:r>
    </w:p>
    <w:p w:rsidR="00B838A6" w:rsidRPr="007275ED" w:rsidRDefault="00B838A6" w:rsidP="00B838A6">
      <w:pPr>
        <w:pStyle w:val="a5"/>
        <w:rPr>
          <w:rFonts w:ascii="Times New Roman" w:hAnsi="Times New Roman"/>
        </w:rPr>
      </w:pPr>
      <w:r w:rsidRPr="007275ED">
        <w:rPr>
          <w:rFonts w:ascii="Times New Roman" w:hAnsi="Times New Roman"/>
        </w:rPr>
        <w:t>Действующие тарифы систем коммунальной инфраструктуры приведены ниже (</w:t>
      </w:r>
      <w:r w:rsidRPr="007275ED">
        <w:rPr>
          <w:rFonts w:ascii="Times New Roman" w:hAnsi="Times New Roman"/>
        </w:rPr>
        <w:fldChar w:fldCharType="begin"/>
      </w:r>
      <w:r w:rsidRPr="007275ED">
        <w:rPr>
          <w:rFonts w:ascii="Times New Roman" w:hAnsi="Times New Roman"/>
        </w:rPr>
        <w:instrText xml:space="preserve"> REF _Ref20421145 \h  \* MERGEFORMAT </w:instrText>
      </w:r>
      <w:r w:rsidRPr="007275ED">
        <w:rPr>
          <w:rFonts w:ascii="Times New Roman" w:hAnsi="Times New Roman"/>
        </w:rPr>
      </w:r>
      <w:r w:rsidRPr="007275ED">
        <w:rPr>
          <w:rFonts w:ascii="Times New Roman" w:hAnsi="Times New Roman"/>
        </w:rPr>
        <w:fldChar w:fldCharType="separate"/>
      </w:r>
      <w:r w:rsidR="009A6C68" w:rsidRPr="007275ED">
        <w:rPr>
          <w:rFonts w:ascii="Times New Roman" w:hAnsi="Times New Roman"/>
        </w:rPr>
        <w:t xml:space="preserve">Таблица </w:t>
      </w:r>
      <w:r w:rsidR="009A6C68">
        <w:rPr>
          <w:rFonts w:ascii="Times New Roman" w:hAnsi="Times New Roman"/>
          <w:noProof/>
        </w:rPr>
        <w:t>24</w:t>
      </w:r>
      <w:r w:rsidRPr="007275ED">
        <w:rPr>
          <w:rFonts w:ascii="Times New Roman" w:hAnsi="Times New Roman"/>
        </w:rPr>
        <w:fldChar w:fldCharType="end"/>
      </w:r>
      <w:r w:rsidRPr="007275ED">
        <w:rPr>
          <w:rFonts w:ascii="Times New Roman" w:hAnsi="Times New Roman"/>
        </w:rPr>
        <w:t>).</w:t>
      </w:r>
    </w:p>
    <w:p w:rsidR="00B838A6" w:rsidRPr="007275ED" w:rsidRDefault="00B838A6" w:rsidP="005A0F0D">
      <w:pPr>
        <w:pStyle w:val="af"/>
        <w:keepNext/>
        <w:rPr>
          <w:rFonts w:ascii="Times New Roman" w:hAnsi="Times New Roman"/>
          <w:szCs w:val="24"/>
        </w:rPr>
      </w:pPr>
      <w:bookmarkStart w:id="96" w:name="_Ref20421145"/>
      <w:r w:rsidRPr="007275ED">
        <w:rPr>
          <w:rFonts w:ascii="Times New Roman" w:hAnsi="Times New Roman"/>
          <w:szCs w:val="24"/>
        </w:rPr>
        <w:t xml:space="preserve">Таблица </w:t>
      </w:r>
      <w:r w:rsidRPr="007275ED">
        <w:rPr>
          <w:rFonts w:ascii="Times New Roman" w:hAnsi="Times New Roman"/>
          <w:szCs w:val="24"/>
        </w:rPr>
        <w:fldChar w:fldCharType="begin"/>
      </w:r>
      <w:r w:rsidRPr="007275ED">
        <w:rPr>
          <w:rFonts w:ascii="Times New Roman" w:hAnsi="Times New Roman"/>
          <w:szCs w:val="24"/>
        </w:rPr>
        <w:instrText xml:space="preserve"> SEQ Таблица \* ARABIC </w:instrText>
      </w:r>
      <w:r w:rsidRPr="007275ED">
        <w:rPr>
          <w:rFonts w:ascii="Times New Roman" w:hAnsi="Times New Roman"/>
          <w:szCs w:val="24"/>
        </w:rPr>
        <w:fldChar w:fldCharType="separate"/>
      </w:r>
      <w:r w:rsidR="009A6C68">
        <w:rPr>
          <w:rFonts w:ascii="Times New Roman" w:hAnsi="Times New Roman"/>
          <w:noProof/>
          <w:szCs w:val="24"/>
        </w:rPr>
        <w:t>24</w:t>
      </w:r>
      <w:r w:rsidRPr="007275ED">
        <w:rPr>
          <w:rFonts w:ascii="Times New Roman" w:hAnsi="Times New Roman"/>
          <w:szCs w:val="24"/>
        </w:rPr>
        <w:fldChar w:fldCharType="end"/>
      </w:r>
      <w:bookmarkEnd w:id="96"/>
      <w:r w:rsidRPr="007275ED">
        <w:rPr>
          <w:rFonts w:ascii="Times New Roman" w:hAnsi="Times New Roman"/>
          <w:szCs w:val="24"/>
        </w:rPr>
        <w:t xml:space="preserve"> Действующие тарифы систем коммунальной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346"/>
        <w:gridCol w:w="1346"/>
        <w:gridCol w:w="4752"/>
      </w:tblGrid>
      <w:tr w:rsidR="007275ED" w:rsidRPr="007275ED" w:rsidTr="005C11B0">
        <w:trPr>
          <w:tblHeader/>
        </w:trPr>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B838A6" w:rsidRPr="007275ED" w:rsidRDefault="005C11B0">
            <w:pPr>
              <w:pStyle w:val="af1"/>
              <w:rPr>
                <w:rFonts w:ascii="Times New Roman" w:hAnsi="Times New Roman"/>
                <w:sz w:val="20"/>
                <w:szCs w:val="20"/>
              </w:rPr>
            </w:pPr>
            <w:r w:rsidRPr="007275ED">
              <w:rPr>
                <w:rFonts w:ascii="Times New Roman" w:hAnsi="Times New Roman"/>
                <w:sz w:val="20"/>
                <w:szCs w:val="20"/>
              </w:rPr>
              <w:t>Наименование</w:t>
            </w:r>
          </w:p>
        </w:tc>
        <w:tc>
          <w:tcPr>
            <w:tcW w:w="1406" w:type="pct"/>
            <w:gridSpan w:val="2"/>
            <w:tcBorders>
              <w:top w:val="single" w:sz="4" w:space="0" w:color="auto"/>
              <w:left w:val="single" w:sz="4" w:space="0" w:color="auto"/>
              <w:bottom w:val="single" w:sz="4" w:space="0" w:color="auto"/>
              <w:right w:val="single" w:sz="4" w:space="0" w:color="auto"/>
            </w:tcBorders>
            <w:vAlign w:val="center"/>
            <w:hideMark/>
          </w:tcPr>
          <w:p w:rsidR="00B838A6" w:rsidRPr="007275ED" w:rsidRDefault="00B838A6">
            <w:pPr>
              <w:pStyle w:val="af1"/>
              <w:rPr>
                <w:rFonts w:ascii="Times New Roman" w:hAnsi="Times New Roman"/>
                <w:sz w:val="20"/>
                <w:szCs w:val="20"/>
              </w:rPr>
            </w:pPr>
            <w:r w:rsidRPr="007275ED">
              <w:rPr>
                <w:rFonts w:ascii="Times New Roman" w:hAnsi="Times New Roman"/>
                <w:sz w:val="20"/>
                <w:szCs w:val="20"/>
              </w:rPr>
              <w:t>Период</w:t>
            </w:r>
          </w:p>
        </w:tc>
        <w:tc>
          <w:tcPr>
            <w:tcW w:w="2483" w:type="pct"/>
            <w:vMerge w:val="restart"/>
            <w:tcBorders>
              <w:top w:val="single" w:sz="4" w:space="0" w:color="auto"/>
              <w:left w:val="single" w:sz="4" w:space="0" w:color="auto"/>
              <w:bottom w:val="single" w:sz="4" w:space="0" w:color="auto"/>
              <w:right w:val="single" w:sz="4" w:space="0" w:color="auto"/>
            </w:tcBorders>
            <w:vAlign w:val="center"/>
            <w:hideMark/>
          </w:tcPr>
          <w:p w:rsidR="00B838A6" w:rsidRPr="007275ED" w:rsidRDefault="00B838A6">
            <w:pPr>
              <w:pStyle w:val="af1"/>
              <w:rPr>
                <w:rFonts w:ascii="Times New Roman" w:hAnsi="Times New Roman"/>
                <w:sz w:val="20"/>
                <w:szCs w:val="20"/>
              </w:rPr>
            </w:pPr>
            <w:r w:rsidRPr="007275ED">
              <w:rPr>
                <w:rFonts w:ascii="Times New Roman" w:hAnsi="Times New Roman"/>
                <w:sz w:val="20"/>
                <w:szCs w:val="20"/>
              </w:rPr>
              <w:t>Обоснование</w:t>
            </w:r>
          </w:p>
        </w:tc>
      </w:tr>
      <w:tr w:rsidR="007275ED" w:rsidRPr="007275ED" w:rsidTr="007546A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865" w:rsidRPr="007275ED" w:rsidRDefault="00663865" w:rsidP="00663865">
            <w:pPr>
              <w:rPr>
                <w:b/>
                <w:sz w:val="20"/>
                <w:szCs w:val="20"/>
              </w:rPr>
            </w:pPr>
          </w:p>
        </w:tc>
        <w:tc>
          <w:tcPr>
            <w:tcW w:w="703" w:type="pct"/>
            <w:tcBorders>
              <w:top w:val="single" w:sz="4" w:space="0" w:color="auto"/>
              <w:left w:val="single" w:sz="4" w:space="0" w:color="auto"/>
              <w:bottom w:val="single" w:sz="4" w:space="0" w:color="auto"/>
              <w:right w:val="single" w:sz="4" w:space="0" w:color="auto"/>
            </w:tcBorders>
            <w:hideMark/>
          </w:tcPr>
          <w:p w:rsidR="00663865" w:rsidRPr="007275ED" w:rsidRDefault="00663865" w:rsidP="00663865">
            <w:pPr>
              <w:pStyle w:val="af1"/>
              <w:rPr>
                <w:rFonts w:ascii="Times New Roman" w:hAnsi="Times New Roman"/>
                <w:sz w:val="20"/>
                <w:szCs w:val="20"/>
              </w:rPr>
            </w:pPr>
            <w:r w:rsidRPr="007275ED">
              <w:rPr>
                <w:rFonts w:ascii="Times New Roman" w:hAnsi="Times New Roman"/>
                <w:sz w:val="20"/>
                <w:szCs w:val="20"/>
              </w:rPr>
              <w:t>с 01.01.2020 по 30.06.2020</w:t>
            </w:r>
          </w:p>
        </w:tc>
        <w:tc>
          <w:tcPr>
            <w:tcW w:w="703" w:type="pct"/>
            <w:tcBorders>
              <w:top w:val="single" w:sz="4" w:space="0" w:color="auto"/>
              <w:left w:val="single" w:sz="4" w:space="0" w:color="auto"/>
              <w:bottom w:val="single" w:sz="4" w:space="0" w:color="auto"/>
              <w:right w:val="single" w:sz="4" w:space="0" w:color="auto"/>
            </w:tcBorders>
            <w:hideMark/>
          </w:tcPr>
          <w:p w:rsidR="00663865" w:rsidRPr="007275ED" w:rsidRDefault="00663865" w:rsidP="00663865">
            <w:pPr>
              <w:pStyle w:val="af1"/>
              <w:rPr>
                <w:rFonts w:ascii="Times New Roman" w:hAnsi="Times New Roman"/>
                <w:sz w:val="20"/>
                <w:szCs w:val="20"/>
              </w:rPr>
            </w:pPr>
            <w:r w:rsidRPr="007275ED">
              <w:rPr>
                <w:rFonts w:ascii="Times New Roman" w:hAnsi="Times New Roman"/>
                <w:sz w:val="20"/>
                <w:szCs w:val="20"/>
              </w:rPr>
              <w:t>с 01.07.2020 по 31.12.2020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865" w:rsidRPr="007275ED" w:rsidRDefault="00663865" w:rsidP="00663865">
            <w:pPr>
              <w:rPr>
                <w:b/>
                <w:sz w:val="20"/>
                <w:szCs w:val="20"/>
              </w:rPr>
            </w:pPr>
          </w:p>
        </w:tc>
      </w:tr>
      <w:tr w:rsidR="00F75102" w:rsidRPr="00F75102" w:rsidTr="005C11B0">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5C11B0" w:rsidRPr="00F75102" w:rsidRDefault="005C11B0" w:rsidP="005C11B0">
            <w:pPr>
              <w:pStyle w:val="afc"/>
              <w:jc w:val="center"/>
              <w:rPr>
                <w:rFonts w:ascii="Times New Roman" w:hAnsi="Times New Roman"/>
                <w:b/>
                <w:sz w:val="20"/>
                <w:szCs w:val="20"/>
              </w:rPr>
            </w:pPr>
            <w:r w:rsidRPr="00F75102">
              <w:rPr>
                <w:rFonts w:ascii="Times New Roman" w:hAnsi="Times New Roman"/>
                <w:b/>
                <w:sz w:val="20"/>
                <w:szCs w:val="20"/>
              </w:rPr>
              <w:t>Теплоснабжение:</w:t>
            </w:r>
          </w:p>
        </w:tc>
      </w:tr>
      <w:tr w:rsidR="00C31EC1" w:rsidRPr="00C31EC1" w:rsidTr="005C11B0">
        <w:tc>
          <w:tcPr>
            <w:tcW w:w="5000" w:type="pct"/>
            <w:gridSpan w:val="4"/>
            <w:tcBorders>
              <w:top w:val="single" w:sz="4" w:space="0" w:color="auto"/>
              <w:left w:val="single" w:sz="4" w:space="0" w:color="auto"/>
              <w:bottom w:val="single" w:sz="4" w:space="0" w:color="auto"/>
              <w:right w:val="single" w:sz="4" w:space="0" w:color="auto"/>
            </w:tcBorders>
            <w:vAlign w:val="center"/>
          </w:tcPr>
          <w:p w:rsidR="005C11B0" w:rsidRPr="00C31EC1" w:rsidRDefault="006B1C82" w:rsidP="00081D9F">
            <w:pPr>
              <w:pStyle w:val="afc"/>
              <w:numPr>
                <w:ilvl w:val="0"/>
                <w:numId w:val="40"/>
              </w:numPr>
              <w:rPr>
                <w:rFonts w:ascii="Times New Roman" w:hAnsi="Times New Roman"/>
                <w:color w:val="FF0000"/>
                <w:sz w:val="20"/>
                <w:szCs w:val="20"/>
              </w:rPr>
            </w:pPr>
            <w:r w:rsidRPr="006B1C82">
              <w:rPr>
                <w:rFonts w:ascii="Times New Roman" w:hAnsi="Times New Roman"/>
                <w:sz w:val="20"/>
                <w:szCs w:val="20"/>
              </w:rPr>
              <w:t>ГУП НАО «Ненецкая коммунальная компания»</w:t>
            </w:r>
            <w:r>
              <w:rPr>
                <w:rFonts w:ascii="Times New Roman" w:hAnsi="Times New Roman"/>
                <w:sz w:val="20"/>
                <w:szCs w:val="20"/>
              </w:rPr>
              <w:t xml:space="preserve"> (</w:t>
            </w:r>
            <w:r w:rsidRPr="006B1C82">
              <w:rPr>
                <w:rFonts w:ascii="Times New Roman" w:hAnsi="Times New Roman"/>
                <w:sz w:val="20"/>
                <w:szCs w:val="20"/>
              </w:rPr>
              <w:t xml:space="preserve">на территории МО </w:t>
            </w:r>
            <w:r>
              <w:rPr>
                <w:rFonts w:ascii="Times New Roman" w:hAnsi="Times New Roman"/>
                <w:sz w:val="20"/>
                <w:szCs w:val="20"/>
              </w:rPr>
              <w:t>«</w:t>
            </w:r>
            <w:r w:rsidRPr="006B1C82">
              <w:rPr>
                <w:rFonts w:ascii="Times New Roman" w:hAnsi="Times New Roman"/>
                <w:sz w:val="20"/>
                <w:szCs w:val="20"/>
              </w:rPr>
              <w:t xml:space="preserve">Городской округ </w:t>
            </w:r>
            <w:r>
              <w:rPr>
                <w:rFonts w:ascii="Times New Roman" w:hAnsi="Times New Roman"/>
                <w:sz w:val="20"/>
                <w:szCs w:val="20"/>
              </w:rPr>
              <w:t>«Город Нарьян-Мар»)</w:t>
            </w:r>
          </w:p>
        </w:tc>
      </w:tr>
      <w:tr w:rsidR="00F75102" w:rsidRPr="00C31EC1" w:rsidTr="005C11B0">
        <w:tc>
          <w:tcPr>
            <w:tcW w:w="5000" w:type="pct"/>
            <w:gridSpan w:val="4"/>
            <w:tcBorders>
              <w:top w:val="single" w:sz="4" w:space="0" w:color="auto"/>
              <w:left w:val="single" w:sz="4" w:space="0" w:color="auto"/>
              <w:bottom w:val="single" w:sz="4" w:space="0" w:color="auto"/>
              <w:right w:val="single" w:sz="4" w:space="0" w:color="auto"/>
            </w:tcBorders>
            <w:vAlign w:val="center"/>
          </w:tcPr>
          <w:p w:rsidR="00F75102" w:rsidRPr="00F75102" w:rsidRDefault="00823492" w:rsidP="006B1C82">
            <w:pPr>
              <w:pStyle w:val="afc"/>
              <w:rPr>
                <w:rFonts w:ascii="Times New Roman" w:hAnsi="Times New Roman"/>
                <w:i/>
                <w:sz w:val="20"/>
                <w:szCs w:val="20"/>
              </w:rPr>
            </w:pPr>
            <w:r>
              <w:rPr>
                <w:rFonts w:ascii="Times New Roman" w:hAnsi="Times New Roman"/>
                <w:i/>
                <w:sz w:val="20"/>
                <w:szCs w:val="20"/>
              </w:rPr>
              <w:t xml:space="preserve">1.1 </w:t>
            </w:r>
            <w:r w:rsidR="00F75102" w:rsidRPr="00F75102">
              <w:rPr>
                <w:rFonts w:ascii="Times New Roman" w:hAnsi="Times New Roman"/>
                <w:i/>
                <w:sz w:val="20"/>
                <w:szCs w:val="20"/>
              </w:rPr>
              <w:t>Тепловая энергия</w:t>
            </w:r>
          </w:p>
        </w:tc>
      </w:tr>
      <w:tr w:rsidR="00C31EC1" w:rsidRPr="00C31EC1" w:rsidTr="007546AB">
        <w:tc>
          <w:tcPr>
            <w:tcW w:w="1111" w:type="pct"/>
            <w:tcBorders>
              <w:top w:val="single" w:sz="4" w:space="0" w:color="auto"/>
              <w:left w:val="single" w:sz="4" w:space="0" w:color="auto"/>
              <w:bottom w:val="single" w:sz="4" w:space="0" w:color="auto"/>
              <w:right w:val="single" w:sz="4" w:space="0" w:color="auto"/>
            </w:tcBorders>
            <w:vAlign w:val="center"/>
          </w:tcPr>
          <w:p w:rsidR="005C11B0" w:rsidRPr="00924341" w:rsidRDefault="00924341" w:rsidP="00A13722">
            <w:pPr>
              <w:pStyle w:val="afc"/>
              <w:rPr>
                <w:rFonts w:ascii="Times New Roman" w:hAnsi="Times New Roman"/>
                <w:sz w:val="20"/>
                <w:szCs w:val="20"/>
              </w:rPr>
            </w:pPr>
            <w:r w:rsidRPr="00924341">
              <w:rPr>
                <w:rFonts w:ascii="Times New Roman" w:hAnsi="Times New Roman"/>
                <w:sz w:val="20"/>
                <w:szCs w:val="20"/>
              </w:rPr>
              <w:t>Потребители, оплачивающие производство и передачу тепловой энергии</w:t>
            </w:r>
          </w:p>
        </w:tc>
        <w:tc>
          <w:tcPr>
            <w:tcW w:w="703" w:type="pct"/>
            <w:tcBorders>
              <w:top w:val="single" w:sz="4" w:space="0" w:color="auto"/>
              <w:left w:val="single" w:sz="4" w:space="0" w:color="auto"/>
              <w:bottom w:val="single" w:sz="4" w:space="0" w:color="auto"/>
              <w:right w:val="single" w:sz="4" w:space="0" w:color="auto"/>
            </w:tcBorders>
            <w:vAlign w:val="center"/>
          </w:tcPr>
          <w:p w:rsidR="005C11B0" w:rsidRPr="00924341" w:rsidRDefault="00924341" w:rsidP="0058466C">
            <w:pPr>
              <w:pStyle w:val="af2"/>
              <w:rPr>
                <w:rFonts w:ascii="Times New Roman" w:hAnsi="Times New Roman"/>
                <w:sz w:val="20"/>
                <w:szCs w:val="20"/>
              </w:rPr>
            </w:pPr>
            <w:r w:rsidRPr="00924341">
              <w:rPr>
                <w:rFonts w:ascii="Times New Roman" w:hAnsi="Times New Roman"/>
                <w:sz w:val="20"/>
                <w:szCs w:val="20"/>
              </w:rPr>
              <w:t>2</w:t>
            </w:r>
            <w:r>
              <w:rPr>
                <w:rFonts w:ascii="Times New Roman" w:hAnsi="Times New Roman"/>
                <w:sz w:val="20"/>
                <w:szCs w:val="20"/>
              </w:rPr>
              <w:t xml:space="preserve"> </w:t>
            </w:r>
            <w:r w:rsidRPr="00924341">
              <w:rPr>
                <w:rFonts w:ascii="Times New Roman" w:hAnsi="Times New Roman"/>
                <w:sz w:val="20"/>
                <w:szCs w:val="20"/>
              </w:rPr>
              <w:t>438,11</w:t>
            </w:r>
          </w:p>
          <w:p w:rsidR="00924341" w:rsidRPr="00924341" w:rsidRDefault="00924341" w:rsidP="0058466C">
            <w:pPr>
              <w:pStyle w:val="af2"/>
              <w:rPr>
                <w:rFonts w:ascii="Times New Roman" w:hAnsi="Times New Roman"/>
                <w:sz w:val="20"/>
                <w:szCs w:val="20"/>
              </w:rPr>
            </w:pPr>
            <w:r w:rsidRPr="00924341">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5C11B0" w:rsidRPr="00924341" w:rsidRDefault="00924341" w:rsidP="005C11B0">
            <w:pPr>
              <w:pStyle w:val="af2"/>
              <w:rPr>
                <w:rFonts w:ascii="Times New Roman" w:hAnsi="Times New Roman"/>
                <w:sz w:val="20"/>
                <w:szCs w:val="20"/>
              </w:rPr>
            </w:pPr>
            <w:r w:rsidRPr="00924341">
              <w:rPr>
                <w:rFonts w:ascii="Times New Roman" w:hAnsi="Times New Roman"/>
                <w:sz w:val="20"/>
                <w:szCs w:val="20"/>
              </w:rPr>
              <w:t>2</w:t>
            </w:r>
            <w:r>
              <w:rPr>
                <w:rFonts w:ascii="Times New Roman" w:hAnsi="Times New Roman"/>
                <w:sz w:val="20"/>
                <w:szCs w:val="20"/>
              </w:rPr>
              <w:t xml:space="preserve"> </w:t>
            </w:r>
            <w:r w:rsidRPr="00924341">
              <w:rPr>
                <w:rFonts w:ascii="Times New Roman" w:hAnsi="Times New Roman"/>
                <w:sz w:val="20"/>
                <w:szCs w:val="20"/>
              </w:rPr>
              <w:t>653,25</w:t>
            </w:r>
          </w:p>
          <w:p w:rsidR="00924341" w:rsidRPr="00924341" w:rsidRDefault="00924341" w:rsidP="005C11B0">
            <w:pPr>
              <w:pStyle w:val="af2"/>
              <w:rPr>
                <w:rFonts w:ascii="Times New Roman" w:hAnsi="Times New Roman"/>
                <w:sz w:val="20"/>
                <w:szCs w:val="20"/>
              </w:rPr>
            </w:pPr>
            <w:r w:rsidRPr="00924341">
              <w:rPr>
                <w:rFonts w:ascii="Times New Roman" w:hAnsi="Times New Roman"/>
                <w:sz w:val="20"/>
                <w:szCs w:val="20"/>
              </w:rPr>
              <w:t>руб./Гкал</w:t>
            </w:r>
          </w:p>
        </w:tc>
        <w:tc>
          <w:tcPr>
            <w:tcW w:w="2483" w:type="pct"/>
            <w:tcBorders>
              <w:top w:val="single" w:sz="4" w:space="0" w:color="auto"/>
              <w:left w:val="single" w:sz="4" w:space="0" w:color="auto"/>
              <w:bottom w:val="single" w:sz="4" w:space="0" w:color="auto"/>
              <w:right w:val="single" w:sz="4" w:space="0" w:color="auto"/>
            </w:tcBorders>
            <w:vAlign w:val="center"/>
          </w:tcPr>
          <w:p w:rsidR="005C11B0" w:rsidRPr="00C31EC1" w:rsidRDefault="005C11B0" w:rsidP="00924341">
            <w:pPr>
              <w:pStyle w:val="afc"/>
              <w:rPr>
                <w:rFonts w:ascii="Times New Roman" w:hAnsi="Times New Roman"/>
                <w:color w:val="FF0000"/>
                <w:sz w:val="20"/>
                <w:szCs w:val="20"/>
              </w:rPr>
            </w:pPr>
            <w:r w:rsidRPr="00924341">
              <w:rPr>
                <w:rFonts w:ascii="Times New Roman" w:hAnsi="Times New Roman"/>
                <w:sz w:val="20"/>
                <w:szCs w:val="20"/>
              </w:rPr>
              <w:t xml:space="preserve">Приказ Управления по государственному регулированию цен (тарифов) Ненецкого автономного округа от </w:t>
            </w:r>
            <w:r w:rsidR="00924341" w:rsidRPr="00924341">
              <w:rPr>
                <w:rFonts w:ascii="Times New Roman" w:hAnsi="Times New Roman"/>
                <w:sz w:val="20"/>
                <w:szCs w:val="20"/>
              </w:rPr>
              <w:t>20</w:t>
            </w:r>
            <w:r w:rsidRPr="00924341">
              <w:rPr>
                <w:rFonts w:ascii="Times New Roman" w:hAnsi="Times New Roman"/>
                <w:sz w:val="20"/>
                <w:szCs w:val="20"/>
              </w:rPr>
              <w:t>.1</w:t>
            </w:r>
            <w:r w:rsidR="00924341" w:rsidRPr="00924341">
              <w:rPr>
                <w:rFonts w:ascii="Times New Roman" w:hAnsi="Times New Roman"/>
                <w:sz w:val="20"/>
                <w:szCs w:val="20"/>
              </w:rPr>
              <w:t>1</w:t>
            </w:r>
            <w:r w:rsidRPr="00924341">
              <w:rPr>
                <w:rFonts w:ascii="Times New Roman" w:hAnsi="Times New Roman"/>
                <w:sz w:val="20"/>
                <w:szCs w:val="20"/>
              </w:rPr>
              <w:t xml:space="preserve">.2019 г. № </w:t>
            </w:r>
            <w:r w:rsidR="00924341" w:rsidRPr="00924341">
              <w:rPr>
                <w:rFonts w:ascii="Times New Roman" w:hAnsi="Times New Roman"/>
                <w:sz w:val="20"/>
                <w:szCs w:val="20"/>
              </w:rPr>
              <w:t>51</w:t>
            </w:r>
            <w:r w:rsidRPr="00924341">
              <w:rPr>
                <w:rFonts w:ascii="Times New Roman" w:hAnsi="Times New Roman"/>
                <w:sz w:val="20"/>
                <w:szCs w:val="20"/>
              </w:rPr>
              <w:t xml:space="preserve"> «О внесении изменений в приказ Управления по государственному регулированию цен (тарифов) Ненецкого </w:t>
            </w:r>
            <w:r w:rsidR="007C35F0" w:rsidRPr="00924341">
              <w:rPr>
                <w:rFonts w:ascii="Times New Roman" w:hAnsi="Times New Roman"/>
                <w:sz w:val="20"/>
                <w:szCs w:val="20"/>
              </w:rPr>
              <w:t>автономного</w:t>
            </w:r>
            <w:r w:rsidRPr="00924341">
              <w:rPr>
                <w:rFonts w:ascii="Times New Roman" w:hAnsi="Times New Roman"/>
                <w:sz w:val="20"/>
                <w:szCs w:val="20"/>
              </w:rPr>
              <w:t xml:space="preserve"> округа от 18.12.2018 № </w:t>
            </w:r>
            <w:r w:rsidR="00924341" w:rsidRPr="00924341">
              <w:rPr>
                <w:rFonts w:ascii="Times New Roman" w:hAnsi="Times New Roman"/>
                <w:sz w:val="20"/>
                <w:szCs w:val="20"/>
              </w:rPr>
              <w:t>72</w:t>
            </w:r>
            <w:r w:rsidRPr="00924341">
              <w:rPr>
                <w:rFonts w:ascii="Times New Roman" w:hAnsi="Times New Roman"/>
                <w:sz w:val="20"/>
                <w:szCs w:val="20"/>
              </w:rPr>
              <w:t>»</w:t>
            </w:r>
          </w:p>
        </w:tc>
      </w:tr>
      <w:tr w:rsidR="00924341" w:rsidRPr="00C31EC1" w:rsidTr="007546AB">
        <w:tc>
          <w:tcPr>
            <w:tcW w:w="1111" w:type="pct"/>
            <w:tcBorders>
              <w:top w:val="single" w:sz="4" w:space="0" w:color="auto"/>
              <w:left w:val="single" w:sz="4" w:space="0" w:color="auto"/>
              <w:bottom w:val="single" w:sz="4" w:space="0" w:color="auto"/>
              <w:right w:val="single" w:sz="4" w:space="0" w:color="auto"/>
            </w:tcBorders>
            <w:vAlign w:val="center"/>
          </w:tcPr>
          <w:p w:rsidR="00924341" w:rsidRPr="00924341" w:rsidRDefault="00924341" w:rsidP="00924341">
            <w:pPr>
              <w:pStyle w:val="afc"/>
              <w:rPr>
                <w:rFonts w:ascii="Times New Roman" w:hAnsi="Times New Roman"/>
                <w:sz w:val="20"/>
                <w:szCs w:val="20"/>
              </w:rPr>
            </w:pPr>
            <w:r w:rsidRPr="00924341">
              <w:rPr>
                <w:rFonts w:ascii="Times New Roman" w:hAnsi="Times New Roman"/>
                <w:sz w:val="20"/>
                <w:szCs w:val="20"/>
              </w:rPr>
              <w:lastRenderedPageBreak/>
              <w:t>Население</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924341" w:rsidRDefault="00924341" w:rsidP="00924341">
            <w:pPr>
              <w:pStyle w:val="af2"/>
              <w:rPr>
                <w:rFonts w:ascii="Times New Roman" w:hAnsi="Times New Roman"/>
                <w:sz w:val="20"/>
                <w:szCs w:val="20"/>
              </w:rPr>
            </w:pPr>
            <w:r w:rsidRPr="00924341">
              <w:rPr>
                <w:rFonts w:ascii="Times New Roman" w:hAnsi="Times New Roman"/>
                <w:sz w:val="20"/>
                <w:szCs w:val="20"/>
              </w:rPr>
              <w:t>1 785,40</w:t>
            </w:r>
          </w:p>
          <w:p w:rsidR="00924341" w:rsidRPr="00924341" w:rsidRDefault="00924341" w:rsidP="00924341">
            <w:pPr>
              <w:pStyle w:val="af2"/>
              <w:rPr>
                <w:rFonts w:ascii="Times New Roman" w:hAnsi="Times New Roman"/>
                <w:sz w:val="20"/>
                <w:szCs w:val="20"/>
              </w:rPr>
            </w:pPr>
            <w:r w:rsidRPr="00924341">
              <w:rPr>
                <w:rFonts w:ascii="Times New Roman" w:hAnsi="Times New Roman"/>
                <w:sz w:val="20"/>
                <w:szCs w:val="20"/>
              </w:rPr>
              <w:t>руб./Гкал</w:t>
            </w:r>
          </w:p>
          <w:p w:rsidR="00924341" w:rsidRPr="00924341" w:rsidRDefault="00924341" w:rsidP="00924341">
            <w:pPr>
              <w:pStyle w:val="af2"/>
              <w:rPr>
                <w:rFonts w:ascii="Times New Roman" w:hAnsi="Times New Roman"/>
                <w:sz w:val="20"/>
                <w:szCs w:val="20"/>
              </w:rPr>
            </w:pP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924341" w:rsidRDefault="00924341" w:rsidP="00924341">
            <w:pPr>
              <w:pStyle w:val="af2"/>
              <w:rPr>
                <w:rFonts w:ascii="Times New Roman" w:hAnsi="Times New Roman"/>
                <w:sz w:val="20"/>
                <w:szCs w:val="20"/>
              </w:rPr>
            </w:pPr>
            <w:r w:rsidRPr="00924341">
              <w:rPr>
                <w:rFonts w:ascii="Times New Roman" w:hAnsi="Times New Roman"/>
                <w:sz w:val="20"/>
                <w:szCs w:val="20"/>
              </w:rPr>
              <w:t>1 828,25</w:t>
            </w:r>
          </w:p>
          <w:p w:rsidR="00924341" w:rsidRPr="00924341" w:rsidRDefault="00924341" w:rsidP="00924341">
            <w:pPr>
              <w:pStyle w:val="af2"/>
              <w:rPr>
                <w:rFonts w:ascii="Times New Roman" w:hAnsi="Times New Roman"/>
                <w:sz w:val="20"/>
                <w:szCs w:val="20"/>
              </w:rPr>
            </w:pPr>
            <w:r w:rsidRPr="00924341">
              <w:rPr>
                <w:rFonts w:ascii="Times New Roman" w:hAnsi="Times New Roman"/>
                <w:sz w:val="20"/>
                <w:szCs w:val="20"/>
              </w:rPr>
              <w:t>руб./Гкал</w:t>
            </w:r>
          </w:p>
          <w:p w:rsidR="00924341" w:rsidRPr="00924341" w:rsidRDefault="00924341" w:rsidP="00924341">
            <w:pPr>
              <w:pStyle w:val="af2"/>
              <w:rPr>
                <w:rFonts w:ascii="Times New Roman" w:hAnsi="Times New Roman"/>
                <w:sz w:val="20"/>
                <w:szCs w:val="20"/>
              </w:rPr>
            </w:pPr>
          </w:p>
        </w:tc>
        <w:tc>
          <w:tcPr>
            <w:tcW w:w="2483" w:type="pct"/>
            <w:tcBorders>
              <w:top w:val="single" w:sz="4" w:space="0" w:color="auto"/>
              <w:left w:val="single" w:sz="4" w:space="0" w:color="auto"/>
              <w:bottom w:val="single" w:sz="4" w:space="0" w:color="auto"/>
              <w:right w:val="single" w:sz="4" w:space="0" w:color="auto"/>
            </w:tcBorders>
            <w:vAlign w:val="center"/>
          </w:tcPr>
          <w:p w:rsidR="00924341" w:rsidRPr="00C31EC1" w:rsidRDefault="00924341" w:rsidP="00924341">
            <w:pPr>
              <w:pStyle w:val="afc"/>
              <w:rPr>
                <w:rFonts w:ascii="Times New Roman" w:hAnsi="Times New Roman"/>
                <w:color w:val="FF0000"/>
                <w:sz w:val="20"/>
                <w:szCs w:val="20"/>
              </w:rPr>
            </w:pPr>
            <w:r w:rsidRPr="00924341">
              <w:rPr>
                <w:rFonts w:ascii="Times New Roman" w:hAnsi="Times New Roman"/>
                <w:sz w:val="20"/>
                <w:szCs w:val="20"/>
              </w:rPr>
              <w:t>Приказ Управления по государственному регулированию цен (тарифов) Ненецкого автономного округа от 20.11.2019 г. № 51 «О внесении изменений в приказ Управления по государственному регулированию цен (тарифов) Ненецкого автономного округа от 18.12.2018 № 72»</w:t>
            </w:r>
          </w:p>
        </w:tc>
      </w:tr>
      <w:tr w:rsidR="00924341" w:rsidRPr="00C31EC1" w:rsidTr="007546AB">
        <w:tc>
          <w:tcPr>
            <w:tcW w:w="1111" w:type="pct"/>
            <w:tcBorders>
              <w:top w:val="single" w:sz="4" w:space="0" w:color="auto"/>
              <w:left w:val="single" w:sz="4" w:space="0" w:color="auto"/>
              <w:bottom w:val="single" w:sz="4" w:space="0" w:color="auto"/>
              <w:right w:val="single" w:sz="4" w:space="0" w:color="auto"/>
            </w:tcBorders>
            <w:vAlign w:val="center"/>
          </w:tcPr>
          <w:p w:rsidR="00924341" w:rsidRPr="00924341" w:rsidRDefault="00924341" w:rsidP="00924341">
            <w:pPr>
              <w:pStyle w:val="afc"/>
              <w:rPr>
                <w:rFonts w:ascii="Times New Roman" w:hAnsi="Times New Roman"/>
                <w:sz w:val="20"/>
                <w:szCs w:val="20"/>
              </w:rPr>
            </w:pPr>
            <w:r w:rsidRPr="00924341">
              <w:rPr>
                <w:rFonts w:ascii="Times New Roman" w:hAnsi="Times New Roman"/>
                <w:sz w:val="20"/>
                <w:szCs w:val="20"/>
              </w:rPr>
              <w:t>Население, проживающее в двухэтажных многоквартирных жилых домах до 1999 года постройки включительно</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924341" w:rsidRDefault="00924341" w:rsidP="00924341">
            <w:pPr>
              <w:pStyle w:val="af2"/>
              <w:rPr>
                <w:rFonts w:ascii="Times New Roman" w:hAnsi="Times New Roman"/>
                <w:sz w:val="20"/>
                <w:szCs w:val="20"/>
              </w:rPr>
            </w:pPr>
            <w:r w:rsidRPr="00924341">
              <w:rPr>
                <w:rFonts w:ascii="Times New Roman" w:hAnsi="Times New Roman"/>
                <w:sz w:val="20"/>
                <w:szCs w:val="20"/>
              </w:rPr>
              <w:t>1 405,21</w:t>
            </w:r>
          </w:p>
          <w:p w:rsidR="00924341" w:rsidRPr="00924341" w:rsidRDefault="00924341" w:rsidP="00924341">
            <w:pPr>
              <w:pStyle w:val="af2"/>
              <w:rPr>
                <w:rFonts w:ascii="Times New Roman" w:hAnsi="Times New Roman"/>
                <w:sz w:val="20"/>
                <w:szCs w:val="20"/>
              </w:rPr>
            </w:pPr>
            <w:r w:rsidRPr="00924341">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924341" w:rsidRDefault="00924341" w:rsidP="00924341">
            <w:pPr>
              <w:pStyle w:val="af2"/>
              <w:rPr>
                <w:rFonts w:ascii="Times New Roman" w:hAnsi="Times New Roman"/>
                <w:sz w:val="20"/>
                <w:szCs w:val="20"/>
              </w:rPr>
            </w:pPr>
            <w:r w:rsidRPr="00924341">
              <w:rPr>
                <w:rFonts w:ascii="Times New Roman" w:hAnsi="Times New Roman"/>
                <w:sz w:val="20"/>
                <w:szCs w:val="20"/>
              </w:rPr>
              <w:t>1 438,93</w:t>
            </w:r>
          </w:p>
          <w:p w:rsidR="00924341" w:rsidRPr="00924341" w:rsidRDefault="00924341" w:rsidP="00924341">
            <w:pPr>
              <w:pStyle w:val="af2"/>
              <w:rPr>
                <w:rFonts w:ascii="Times New Roman" w:hAnsi="Times New Roman"/>
                <w:sz w:val="20"/>
                <w:szCs w:val="20"/>
              </w:rPr>
            </w:pPr>
            <w:r w:rsidRPr="00924341">
              <w:rPr>
                <w:rFonts w:ascii="Times New Roman" w:hAnsi="Times New Roman"/>
                <w:sz w:val="20"/>
                <w:szCs w:val="20"/>
              </w:rPr>
              <w:t>руб./Гкал</w:t>
            </w:r>
          </w:p>
        </w:tc>
        <w:tc>
          <w:tcPr>
            <w:tcW w:w="2483" w:type="pct"/>
            <w:tcBorders>
              <w:top w:val="single" w:sz="4" w:space="0" w:color="auto"/>
              <w:left w:val="single" w:sz="4" w:space="0" w:color="auto"/>
              <w:bottom w:val="single" w:sz="4" w:space="0" w:color="auto"/>
              <w:right w:val="single" w:sz="4" w:space="0" w:color="auto"/>
            </w:tcBorders>
            <w:vAlign w:val="center"/>
          </w:tcPr>
          <w:p w:rsidR="00924341" w:rsidRPr="00C31EC1" w:rsidRDefault="00924341" w:rsidP="00924341">
            <w:pPr>
              <w:pStyle w:val="afc"/>
              <w:rPr>
                <w:rFonts w:ascii="Times New Roman" w:hAnsi="Times New Roman"/>
                <w:color w:val="FF0000"/>
                <w:sz w:val="20"/>
                <w:szCs w:val="20"/>
              </w:rPr>
            </w:pPr>
            <w:r w:rsidRPr="00924341">
              <w:rPr>
                <w:rFonts w:ascii="Times New Roman" w:hAnsi="Times New Roman"/>
                <w:sz w:val="20"/>
                <w:szCs w:val="20"/>
              </w:rPr>
              <w:t>Приказ Управления по государственному регулированию цен (тарифов) Ненецкого автономного округа от 20.11.2019 г. № 51 «О внесении изменений в приказ Управления по государственному регулированию цен (тарифов) Ненецкого автономного округа от 18.12.2018 № 72»</w:t>
            </w:r>
          </w:p>
        </w:tc>
      </w:tr>
      <w:tr w:rsidR="00924341" w:rsidRPr="00C31EC1" w:rsidTr="00F75102">
        <w:tc>
          <w:tcPr>
            <w:tcW w:w="5000" w:type="pct"/>
            <w:gridSpan w:val="4"/>
            <w:tcBorders>
              <w:top w:val="single" w:sz="4" w:space="0" w:color="auto"/>
              <w:left w:val="single" w:sz="4" w:space="0" w:color="auto"/>
              <w:bottom w:val="single" w:sz="4" w:space="0" w:color="auto"/>
              <w:right w:val="single" w:sz="4" w:space="0" w:color="auto"/>
            </w:tcBorders>
            <w:vAlign w:val="center"/>
          </w:tcPr>
          <w:p w:rsidR="00924341" w:rsidRPr="00F75102" w:rsidRDefault="00823492" w:rsidP="00924341">
            <w:pPr>
              <w:pStyle w:val="afc"/>
              <w:rPr>
                <w:rFonts w:ascii="Times New Roman" w:hAnsi="Times New Roman"/>
                <w:i/>
                <w:color w:val="FF0000"/>
                <w:sz w:val="20"/>
                <w:szCs w:val="20"/>
              </w:rPr>
            </w:pPr>
            <w:r>
              <w:rPr>
                <w:rFonts w:ascii="Times New Roman" w:hAnsi="Times New Roman"/>
                <w:i/>
                <w:sz w:val="20"/>
                <w:szCs w:val="20"/>
              </w:rPr>
              <w:t xml:space="preserve">1.2 </w:t>
            </w:r>
            <w:r w:rsidR="00924341" w:rsidRPr="00F75102">
              <w:rPr>
                <w:rFonts w:ascii="Times New Roman" w:hAnsi="Times New Roman"/>
                <w:i/>
                <w:sz w:val="20"/>
                <w:szCs w:val="20"/>
              </w:rPr>
              <w:t>Теплоноситель</w:t>
            </w:r>
          </w:p>
        </w:tc>
      </w:tr>
      <w:tr w:rsidR="00924341" w:rsidRPr="0020082C" w:rsidTr="007546AB">
        <w:tc>
          <w:tcPr>
            <w:tcW w:w="1111" w:type="pct"/>
            <w:tcBorders>
              <w:top w:val="single" w:sz="4" w:space="0" w:color="auto"/>
              <w:left w:val="single" w:sz="4" w:space="0" w:color="auto"/>
              <w:bottom w:val="single" w:sz="4" w:space="0" w:color="auto"/>
              <w:right w:val="single" w:sz="4" w:space="0" w:color="auto"/>
            </w:tcBorders>
            <w:vAlign w:val="center"/>
          </w:tcPr>
          <w:p w:rsidR="00924341" w:rsidRPr="0020082C" w:rsidRDefault="00924341" w:rsidP="00924341">
            <w:pPr>
              <w:pStyle w:val="afc"/>
              <w:rPr>
                <w:rFonts w:ascii="Times New Roman" w:hAnsi="Times New Roman"/>
                <w:color w:val="000000" w:themeColor="text1"/>
                <w:sz w:val="20"/>
                <w:szCs w:val="20"/>
              </w:rPr>
            </w:pPr>
            <w:r w:rsidRPr="0020082C">
              <w:rPr>
                <w:rFonts w:ascii="Times New Roman" w:hAnsi="Times New Roman"/>
                <w:color w:val="000000" w:themeColor="text1"/>
                <w:sz w:val="20"/>
                <w:szCs w:val="20"/>
              </w:rPr>
              <w:t>Потребители, оплачивающие производство и передачу тепловой энергии</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20082C" w:rsidRDefault="00924341" w:rsidP="00924341">
            <w:pPr>
              <w:jc w:val="center"/>
              <w:rPr>
                <w:sz w:val="20"/>
                <w:szCs w:val="20"/>
              </w:rPr>
            </w:pPr>
            <w:r w:rsidRPr="0020082C">
              <w:rPr>
                <w:sz w:val="20"/>
                <w:szCs w:val="20"/>
              </w:rPr>
              <w:t>83,60</w:t>
            </w:r>
          </w:p>
          <w:p w:rsidR="00924341" w:rsidRPr="0020082C" w:rsidRDefault="00924341" w:rsidP="00924341">
            <w:pPr>
              <w:jc w:val="center"/>
              <w:rPr>
                <w:color w:val="FF0000"/>
                <w:sz w:val="20"/>
                <w:szCs w:val="20"/>
              </w:rPr>
            </w:pPr>
            <w:r w:rsidRPr="0020082C">
              <w:rPr>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20082C" w:rsidRDefault="00924341" w:rsidP="00924341">
            <w:pPr>
              <w:jc w:val="center"/>
              <w:rPr>
                <w:sz w:val="20"/>
                <w:szCs w:val="20"/>
              </w:rPr>
            </w:pPr>
            <w:r w:rsidRPr="0020082C">
              <w:rPr>
                <w:sz w:val="20"/>
                <w:szCs w:val="20"/>
              </w:rPr>
              <w:t>85,59</w:t>
            </w:r>
          </w:p>
          <w:p w:rsidR="00924341" w:rsidRPr="0020082C" w:rsidRDefault="00924341" w:rsidP="00924341">
            <w:pPr>
              <w:jc w:val="center"/>
              <w:rPr>
                <w:color w:val="FF0000"/>
                <w:sz w:val="20"/>
                <w:szCs w:val="20"/>
              </w:rPr>
            </w:pPr>
            <w:r w:rsidRPr="0020082C">
              <w:rPr>
                <w:sz w:val="20"/>
                <w:szCs w:val="20"/>
              </w:rPr>
              <w:t>руб./Гкал</w:t>
            </w:r>
          </w:p>
        </w:tc>
        <w:tc>
          <w:tcPr>
            <w:tcW w:w="2483" w:type="pct"/>
            <w:tcBorders>
              <w:top w:val="single" w:sz="4" w:space="0" w:color="auto"/>
              <w:left w:val="single" w:sz="4" w:space="0" w:color="auto"/>
              <w:bottom w:val="single" w:sz="4" w:space="0" w:color="auto"/>
              <w:right w:val="single" w:sz="4" w:space="0" w:color="auto"/>
            </w:tcBorders>
          </w:tcPr>
          <w:p w:rsidR="00924341" w:rsidRPr="0020082C" w:rsidRDefault="00924341" w:rsidP="00924341">
            <w:pPr>
              <w:pStyle w:val="afc"/>
              <w:rPr>
                <w:rFonts w:ascii="Times New Roman" w:hAnsi="Times New Roman"/>
                <w:color w:val="FF0000"/>
                <w:sz w:val="20"/>
                <w:szCs w:val="20"/>
              </w:rPr>
            </w:pPr>
            <w:r w:rsidRPr="0020082C">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58 «О внесении изменений в приказ Управления по государственному регулированию цен (тарифов) Ненецкого автономного округа от 18.12.2018 № 72»</w:t>
            </w:r>
          </w:p>
        </w:tc>
      </w:tr>
      <w:tr w:rsidR="00924341" w:rsidRPr="0020082C" w:rsidTr="007546AB">
        <w:tc>
          <w:tcPr>
            <w:tcW w:w="1111" w:type="pct"/>
            <w:tcBorders>
              <w:top w:val="single" w:sz="4" w:space="0" w:color="auto"/>
              <w:left w:val="single" w:sz="4" w:space="0" w:color="auto"/>
              <w:bottom w:val="single" w:sz="4" w:space="0" w:color="auto"/>
              <w:right w:val="single" w:sz="4" w:space="0" w:color="auto"/>
            </w:tcBorders>
            <w:vAlign w:val="center"/>
          </w:tcPr>
          <w:p w:rsidR="00924341" w:rsidRPr="0020082C" w:rsidRDefault="00924341" w:rsidP="00924341">
            <w:pPr>
              <w:pStyle w:val="afc"/>
              <w:rPr>
                <w:rFonts w:ascii="Times New Roman" w:hAnsi="Times New Roman"/>
                <w:color w:val="000000" w:themeColor="text1"/>
                <w:sz w:val="20"/>
                <w:szCs w:val="20"/>
              </w:rPr>
            </w:pPr>
            <w:r w:rsidRPr="0020082C">
              <w:rPr>
                <w:rFonts w:ascii="Times New Roman" w:hAnsi="Times New Roman"/>
                <w:color w:val="000000" w:themeColor="text1"/>
                <w:sz w:val="20"/>
                <w:szCs w:val="20"/>
              </w:rPr>
              <w:t>Население</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20082C" w:rsidRDefault="00924341" w:rsidP="00924341">
            <w:pPr>
              <w:jc w:val="center"/>
              <w:rPr>
                <w:sz w:val="20"/>
                <w:szCs w:val="20"/>
              </w:rPr>
            </w:pPr>
            <w:r w:rsidRPr="0020082C">
              <w:rPr>
                <w:sz w:val="20"/>
                <w:szCs w:val="20"/>
              </w:rPr>
              <w:t>52,56</w:t>
            </w:r>
          </w:p>
          <w:p w:rsidR="00924341" w:rsidRPr="0020082C" w:rsidRDefault="00924341" w:rsidP="00924341">
            <w:pPr>
              <w:jc w:val="center"/>
              <w:rPr>
                <w:color w:val="FF0000"/>
                <w:sz w:val="20"/>
                <w:szCs w:val="20"/>
              </w:rPr>
            </w:pPr>
            <w:r w:rsidRPr="0020082C">
              <w:rPr>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20082C" w:rsidRDefault="00924341" w:rsidP="00924341">
            <w:pPr>
              <w:jc w:val="center"/>
              <w:rPr>
                <w:sz w:val="20"/>
                <w:szCs w:val="20"/>
              </w:rPr>
            </w:pPr>
            <w:r w:rsidRPr="0020082C">
              <w:rPr>
                <w:sz w:val="20"/>
                <w:szCs w:val="20"/>
              </w:rPr>
              <w:t>53,82</w:t>
            </w:r>
          </w:p>
          <w:p w:rsidR="00924341" w:rsidRPr="0020082C" w:rsidRDefault="00924341" w:rsidP="00924341">
            <w:pPr>
              <w:jc w:val="center"/>
              <w:rPr>
                <w:color w:val="FF0000"/>
                <w:sz w:val="20"/>
                <w:szCs w:val="20"/>
              </w:rPr>
            </w:pPr>
            <w:r w:rsidRPr="0020082C">
              <w:rPr>
                <w:sz w:val="20"/>
                <w:szCs w:val="20"/>
              </w:rPr>
              <w:t>руб./Гкал</w:t>
            </w:r>
          </w:p>
        </w:tc>
        <w:tc>
          <w:tcPr>
            <w:tcW w:w="2483" w:type="pct"/>
            <w:tcBorders>
              <w:top w:val="single" w:sz="4" w:space="0" w:color="auto"/>
              <w:left w:val="single" w:sz="4" w:space="0" w:color="auto"/>
              <w:bottom w:val="single" w:sz="4" w:space="0" w:color="auto"/>
              <w:right w:val="single" w:sz="4" w:space="0" w:color="auto"/>
            </w:tcBorders>
          </w:tcPr>
          <w:p w:rsidR="00924341" w:rsidRPr="0020082C" w:rsidRDefault="00924341" w:rsidP="00924341">
            <w:pPr>
              <w:pStyle w:val="afc"/>
              <w:rPr>
                <w:rFonts w:ascii="Times New Roman" w:hAnsi="Times New Roman"/>
                <w:color w:val="FF0000"/>
                <w:sz w:val="20"/>
                <w:szCs w:val="20"/>
              </w:rPr>
            </w:pPr>
            <w:r w:rsidRPr="0020082C">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58 «О внесении изменений в приказ Управления по государственному регулированию цен (тарифов) Ненецкого автономного округа от 18.12.2018 № 72»</w:t>
            </w:r>
          </w:p>
        </w:tc>
      </w:tr>
      <w:tr w:rsidR="00924341" w:rsidRPr="00F75102" w:rsidTr="00F75102">
        <w:tc>
          <w:tcPr>
            <w:tcW w:w="5000" w:type="pct"/>
            <w:gridSpan w:val="4"/>
            <w:tcBorders>
              <w:top w:val="single" w:sz="4" w:space="0" w:color="auto"/>
              <w:left w:val="single" w:sz="4" w:space="0" w:color="auto"/>
              <w:bottom w:val="single" w:sz="4" w:space="0" w:color="auto"/>
              <w:right w:val="single" w:sz="4" w:space="0" w:color="auto"/>
            </w:tcBorders>
            <w:vAlign w:val="center"/>
          </w:tcPr>
          <w:p w:rsidR="00924341" w:rsidRPr="00F75102" w:rsidRDefault="00823492" w:rsidP="00924341">
            <w:pPr>
              <w:pStyle w:val="afc"/>
              <w:rPr>
                <w:rFonts w:ascii="Times New Roman" w:hAnsi="Times New Roman"/>
                <w:i/>
                <w:sz w:val="20"/>
                <w:szCs w:val="20"/>
              </w:rPr>
            </w:pPr>
            <w:r>
              <w:rPr>
                <w:rFonts w:ascii="Times New Roman" w:hAnsi="Times New Roman"/>
                <w:i/>
                <w:sz w:val="20"/>
                <w:szCs w:val="20"/>
              </w:rPr>
              <w:t xml:space="preserve">1.3 </w:t>
            </w:r>
            <w:r w:rsidR="00924341" w:rsidRPr="00F75102">
              <w:rPr>
                <w:rFonts w:ascii="Times New Roman" w:hAnsi="Times New Roman"/>
                <w:i/>
                <w:sz w:val="20"/>
                <w:szCs w:val="20"/>
              </w:rPr>
              <w:t>Горячее водоснабжение (открытая схема)</w:t>
            </w:r>
          </w:p>
        </w:tc>
      </w:tr>
      <w:tr w:rsidR="003E0E89" w:rsidRPr="00C31EC1" w:rsidTr="003E0E89">
        <w:tc>
          <w:tcPr>
            <w:tcW w:w="2517" w:type="pct"/>
            <w:gridSpan w:val="3"/>
            <w:tcBorders>
              <w:top w:val="single" w:sz="4" w:space="0" w:color="auto"/>
              <w:left w:val="single" w:sz="4" w:space="0" w:color="auto"/>
              <w:bottom w:val="single" w:sz="4" w:space="0" w:color="auto"/>
              <w:right w:val="single" w:sz="4" w:space="0" w:color="auto"/>
            </w:tcBorders>
            <w:vAlign w:val="center"/>
          </w:tcPr>
          <w:p w:rsidR="003E0E89" w:rsidRPr="00C31EC1" w:rsidRDefault="003E0E89" w:rsidP="003E0E89">
            <w:pPr>
              <w:pStyle w:val="af2"/>
              <w:jc w:val="left"/>
              <w:rPr>
                <w:rFonts w:ascii="Times New Roman" w:hAnsi="Times New Roman"/>
                <w:color w:val="FF0000"/>
                <w:sz w:val="20"/>
                <w:szCs w:val="20"/>
              </w:rPr>
            </w:pPr>
            <w:r w:rsidRPr="003E0E89">
              <w:rPr>
                <w:rFonts w:ascii="Times New Roman" w:hAnsi="Times New Roman"/>
                <w:color w:val="000000" w:themeColor="text1"/>
                <w:sz w:val="20"/>
                <w:szCs w:val="20"/>
              </w:rPr>
              <w:t>Население</w:t>
            </w:r>
            <w:r>
              <w:rPr>
                <w:rFonts w:ascii="Times New Roman" w:hAnsi="Times New Roman"/>
                <w:color w:val="000000" w:themeColor="text1"/>
                <w:sz w:val="20"/>
                <w:szCs w:val="20"/>
              </w:rPr>
              <w:t>:</w:t>
            </w:r>
          </w:p>
        </w:tc>
        <w:tc>
          <w:tcPr>
            <w:tcW w:w="2483" w:type="pct"/>
            <w:vMerge w:val="restart"/>
            <w:tcBorders>
              <w:top w:val="single" w:sz="4" w:space="0" w:color="auto"/>
              <w:left w:val="single" w:sz="4" w:space="0" w:color="auto"/>
              <w:right w:val="single" w:sz="4" w:space="0" w:color="auto"/>
            </w:tcBorders>
          </w:tcPr>
          <w:p w:rsidR="003E0E89" w:rsidRPr="00C31EC1" w:rsidRDefault="003E0E89" w:rsidP="00924341">
            <w:pPr>
              <w:pStyle w:val="afc"/>
              <w:rPr>
                <w:rFonts w:ascii="Times New Roman" w:hAnsi="Times New Roman"/>
                <w:color w:val="FF0000"/>
                <w:sz w:val="20"/>
                <w:szCs w:val="20"/>
              </w:rPr>
            </w:pPr>
            <w:r w:rsidRPr="0020082C">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58 «О внесении изменений в приказ Управления по государственному регулированию цен (тарифов) Ненецкого автономного округа от 18.12.2018 № 72»</w:t>
            </w:r>
          </w:p>
        </w:tc>
      </w:tr>
      <w:tr w:rsidR="003E0E89" w:rsidRPr="00C31EC1" w:rsidTr="007546AB">
        <w:tc>
          <w:tcPr>
            <w:tcW w:w="1111" w:type="pct"/>
            <w:tcBorders>
              <w:top w:val="single" w:sz="4" w:space="0" w:color="auto"/>
              <w:left w:val="single" w:sz="4" w:space="0" w:color="auto"/>
              <w:bottom w:val="single" w:sz="4" w:space="0" w:color="auto"/>
              <w:right w:val="single" w:sz="4" w:space="0" w:color="auto"/>
            </w:tcBorders>
            <w:vAlign w:val="center"/>
          </w:tcPr>
          <w:p w:rsidR="003E0E89" w:rsidRPr="003E0E89" w:rsidRDefault="003E0E89" w:rsidP="0020082C">
            <w:pPr>
              <w:pStyle w:val="afc"/>
              <w:rPr>
                <w:rFonts w:ascii="Times New Roman" w:hAnsi="Times New Roman"/>
                <w:color w:val="000000" w:themeColor="text1"/>
                <w:sz w:val="20"/>
                <w:szCs w:val="20"/>
              </w:rPr>
            </w:pPr>
            <w:r w:rsidRPr="003E0E89">
              <w:rPr>
                <w:rFonts w:ascii="Times New Roman" w:hAnsi="Times New Roman"/>
                <w:color w:val="000000" w:themeColor="text1"/>
                <w:sz w:val="20"/>
                <w:szCs w:val="20"/>
              </w:rPr>
              <w:t>- компонент на теплоноситель</w:t>
            </w:r>
          </w:p>
        </w:tc>
        <w:tc>
          <w:tcPr>
            <w:tcW w:w="703" w:type="pct"/>
            <w:tcBorders>
              <w:top w:val="single" w:sz="4" w:space="0" w:color="auto"/>
              <w:left w:val="single" w:sz="4" w:space="0" w:color="auto"/>
              <w:bottom w:val="single" w:sz="4" w:space="0" w:color="auto"/>
              <w:right w:val="single" w:sz="4" w:space="0" w:color="auto"/>
            </w:tcBorders>
            <w:vAlign w:val="center"/>
          </w:tcPr>
          <w:p w:rsidR="003E0E89" w:rsidRPr="003E0E89" w:rsidRDefault="003E0E89" w:rsidP="0020082C">
            <w:pPr>
              <w:jc w:val="center"/>
              <w:rPr>
                <w:sz w:val="20"/>
                <w:szCs w:val="20"/>
              </w:rPr>
            </w:pPr>
            <w:r w:rsidRPr="003E0E89">
              <w:rPr>
                <w:sz w:val="20"/>
                <w:szCs w:val="20"/>
              </w:rPr>
              <w:t>52,56</w:t>
            </w:r>
          </w:p>
          <w:p w:rsidR="003E0E89" w:rsidRPr="003E0E89" w:rsidRDefault="003E0E89" w:rsidP="00924341">
            <w:pPr>
              <w:pStyle w:val="af2"/>
              <w:rPr>
                <w:rFonts w:ascii="Times New Roman" w:hAnsi="Times New Roman"/>
                <w:sz w:val="20"/>
                <w:szCs w:val="20"/>
              </w:rPr>
            </w:pPr>
            <w:r w:rsidRPr="0020082C">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3E0E89" w:rsidRPr="003E0E89" w:rsidRDefault="003E0E89" w:rsidP="0020082C">
            <w:pPr>
              <w:jc w:val="center"/>
              <w:rPr>
                <w:sz w:val="20"/>
                <w:szCs w:val="20"/>
              </w:rPr>
            </w:pPr>
            <w:r w:rsidRPr="003E0E89">
              <w:rPr>
                <w:sz w:val="20"/>
                <w:szCs w:val="20"/>
              </w:rPr>
              <w:t>53,82</w:t>
            </w:r>
          </w:p>
          <w:p w:rsidR="003E0E89" w:rsidRPr="003E0E89" w:rsidRDefault="003E0E89" w:rsidP="00924341">
            <w:pPr>
              <w:pStyle w:val="af2"/>
              <w:rPr>
                <w:rFonts w:ascii="Times New Roman" w:hAnsi="Times New Roman"/>
                <w:sz w:val="20"/>
                <w:szCs w:val="20"/>
              </w:rPr>
            </w:pPr>
            <w:r w:rsidRPr="0020082C">
              <w:rPr>
                <w:rFonts w:ascii="Times New Roman" w:hAnsi="Times New Roman"/>
                <w:sz w:val="20"/>
                <w:szCs w:val="20"/>
              </w:rPr>
              <w:t>руб./Гкал</w:t>
            </w:r>
          </w:p>
        </w:tc>
        <w:tc>
          <w:tcPr>
            <w:tcW w:w="2483" w:type="pct"/>
            <w:vMerge/>
            <w:tcBorders>
              <w:left w:val="single" w:sz="4" w:space="0" w:color="auto"/>
              <w:right w:val="single" w:sz="4" w:space="0" w:color="auto"/>
            </w:tcBorders>
          </w:tcPr>
          <w:p w:rsidR="003E0E89" w:rsidRPr="00C31EC1" w:rsidRDefault="003E0E89" w:rsidP="00924341">
            <w:pPr>
              <w:pStyle w:val="afc"/>
              <w:rPr>
                <w:rFonts w:ascii="Times New Roman" w:hAnsi="Times New Roman"/>
                <w:color w:val="FF0000"/>
                <w:sz w:val="20"/>
                <w:szCs w:val="20"/>
              </w:rPr>
            </w:pPr>
          </w:p>
        </w:tc>
      </w:tr>
      <w:tr w:rsidR="001A19FA" w:rsidRPr="001A19FA" w:rsidTr="007546AB">
        <w:tc>
          <w:tcPr>
            <w:tcW w:w="1111" w:type="pct"/>
            <w:tcBorders>
              <w:top w:val="single" w:sz="4" w:space="0" w:color="auto"/>
              <w:left w:val="single" w:sz="4" w:space="0" w:color="auto"/>
              <w:bottom w:val="single" w:sz="4" w:space="0" w:color="auto"/>
              <w:right w:val="single" w:sz="4" w:space="0" w:color="auto"/>
            </w:tcBorders>
            <w:vAlign w:val="center"/>
          </w:tcPr>
          <w:p w:rsidR="003E0E89" w:rsidRPr="001A19FA" w:rsidRDefault="003E0E89" w:rsidP="0020082C">
            <w:pPr>
              <w:pStyle w:val="afc"/>
              <w:rPr>
                <w:rFonts w:ascii="Times New Roman" w:hAnsi="Times New Roman"/>
                <w:sz w:val="20"/>
                <w:szCs w:val="20"/>
              </w:rPr>
            </w:pPr>
            <w:r w:rsidRPr="001A19FA">
              <w:rPr>
                <w:rFonts w:ascii="Times New Roman" w:hAnsi="Times New Roman"/>
                <w:sz w:val="20"/>
                <w:szCs w:val="20"/>
              </w:rPr>
              <w:t>- компонент на тепловую энергию</w:t>
            </w:r>
          </w:p>
        </w:tc>
        <w:tc>
          <w:tcPr>
            <w:tcW w:w="703" w:type="pct"/>
            <w:tcBorders>
              <w:top w:val="single" w:sz="4" w:space="0" w:color="auto"/>
              <w:left w:val="single" w:sz="4" w:space="0" w:color="auto"/>
              <w:bottom w:val="single" w:sz="4" w:space="0" w:color="auto"/>
              <w:right w:val="single" w:sz="4" w:space="0" w:color="auto"/>
            </w:tcBorders>
            <w:vAlign w:val="center"/>
          </w:tcPr>
          <w:p w:rsidR="003E0E89" w:rsidRPr="001A19FA" w:rsidRDefault="003E0E89" w:rsidP="0020082C">
            <w:pPr>
              <w:jc w:val="center"/>
              <w:rPr>
                <w:sz w:val="20"/>
                <w:szCs w:val="20"/>
              </w:rPr>
            </w:pPr>
            <w:r w:rsidRPr="001A19FA">
              <w:rPr>
                <w:sz w:val="20"/>
                <w:szCs w:val="20"/>
              </w:rPr>
              <w:t>1 785,40</w:t>
            </w:r>
          </w:p>
          <w:p w:rsidR="003E0E89" w:rsidRPr="001A19FA" w:rsidRDefault="003E0E89" w:rsidP="00924341">
            <w:pPr>
              <w:pStyle w:val="af2"/>
              <w:rPr>
                <w:rFonts w:ascii="Times New Roman" w:hAnsi="Times New Roman"/>
                <w:sz w:val="20"/>
                <w:szCs w:val="20"/>
              </w:rPr>
            </w:pPr>
            <w:r w:rsidRPr="001A19FA">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3E0E89" w:rsidRPr="001A19FA" w:rsidRDefault="003E0E89" w:rsidP="0020082C">
            <w:pPr>
              <w:jc w:val="center"/>
              <w:rPr>
                <w:sz w:val="20"/>
                <w:szCs w:val="20"/>
              </w:rPr>
            </w:pPr>
            <w:r w:rsidRPr="001A19FA">
              <w:rPr>
                <w:sz w:val="20"/>
                <w:szCs w:val="20"/>
              </w:rPr>
              <w:t>1 828,25</w:t>
            </w:r>
          </w:p>
          <w:p w:rsidR="003E0E89" w:rsidRPr="001A19FA" w:rsidRDefault="003E0E89" w:rsidP="00924341">
            <w:pPr>
              <w:pStyle w:val="af2"/>
              <w:rPr>
                <w:rFonts w:ascii="Times New Roman" w:hAnsi="Times New Roman"/>
                <w:sz w:val="20"/>
                <w:szCs w:val="20"/>
              </w:rPr>
            </w:pPr>
            <w:r w:rsidRPr="001A19FA">
              <w:rPr>
                <w:rFonts w:ascii="Times New Roman" w:hAnsi="Times New Roman"/>
                <w:sz w:val="20"/>
                <w:szCs w:val="20"/>
              </w:rPr>
              <w:t>руб./Гкал</w:t>
            </w:r>
          </w:p>
        </w:tc>
        <w:tc>
          <w:tcPr>
            <w:tcW w:w="2483" w:type="pct"/>
            <w:vMerge/>
            <w:tcBorders>
              <w:left w:val="single" w:sz="4" w:space="0" w:color="auto"/>
              <w:bottom w:val="single" w:sz="4" w:space="0" w:color="auto"/>
              <w:right w:val="single" w:sz="4" w:space="0" w:color="auto"/>
            </w:tcBorders>
          </w:tcPr>
          <w:p w:rsidR="003E0E89" w:rsidRPr="001A19FA" w:rsidRDefault="003E0E89" w:rsidP="00924341">
            <w:pPr>
              <w:pStyle w:val="afc"/>
              <w:rPr>
                <w:rFonts w:ascii="Times New Roman" w:hAnsi="Times New Roman"/>
                <w:sz w:val="20"/>
                <w:szCs w:val="20"/>
              </w:rPr>
            </w:pPr>
          </w:p>
        </w:tc>
      </w:tr>
      <w:tr w:rsidR="001A19FA" w:rsidRPr="001A19FA" w:rsidTr="00782A15">
        <w:tc>
          <w:tcPr>
            <w:tcW w:w="2517" w:type="pct"/>
            <w:gridSpan w:val="3"/>
            <w:tcBorders>
              <w:top w:val="single" w:sz="4" w:space="0" w:color="auto"/>
              <w:left w:val="single" w:sz="4" w:space="0" w:color="auto"/>
              <w:bottom w:val="single" w:sz="4" w:space="0" w:color="auto"/>
              <w:right w:val="single" w:sz="4" w:space="0" w:color="auto"/>
            </w:tcBorders>
            <w:vAlign w:val="center"/>
          </w:tcPr>
          <w:p w:rsidR="003E0E89" w:rsidRPr="001A19FA" w:rsidRDefault="003E0E89" w:rsidP="003E0E89">
            <w:pPr>
              <w:pStyle w:val="af2"/>
              <w:jc w:val="left"/>
              <w:rPr>
                <w:rFonts w:ascii="Times New Roman" w:hAnsi="Times New Roman"/>
                <w:sz w:val="20"/>
                <w:szCs w:val="20"/>
              </w:rPr>
            </w:pPr>
            <w:r w:rsidRPr="001A19FA">
              <w:rPr>
                <w:rFonts w:ascii="Times New Roman" w:hAnsi="Times New Roman"/>
                <w:sz w:val="20"/>
                <w:szCs w:val="20"/>
              </w:rPr>
              <w:t>Прочие потребители:</w:t>
            </w:r>
          </w:p>
        </w:tc>
        <w:tc>
          <w:tcPr>
            <w:tcW w:w="2483" w:type="pct"/>
            <w:vMerge w:val="restart"/>
            <w:tcBorders>
              <w:top w:val="single" w:sz="4" w:space="0" w:color="auto"/>
              <w:left w:val="single" w:sz="4" w:space="0" w:color="auto"/>
              <w:right w:val="single" w:sz="4" w:space="0" w:color="auto"/>
            </w:tcBorders>
          </w:tcPr>
          <w:p w:rsidR="003E0E89" w:rsidRPr="001A19FA" w:rsidRDefault="003E0E89" w:rsidP="00924341">
            <w:pPr>
              <w:pStyle w:val="afc"/>
              <w:rPr>
                <w:rFonts w:ascii="Times New Roman" w:hAnsi="Times New Roman"/>
                <w:sz w:val="20"/>
                <w:szCs w:val="20"/>
              </w:rPr>
            </w:pPr>
            <w:r w:rsidRPr="001A19FA">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58 «О внесении изменений в приказ Управления по государственному регулированию цен (тарифов) Ненецкого автономного округа от 18.12.2018 № 72»</w:t>
            </w:r>
          </w:p>
        </w:tc>
      </w:tr>
      <w:tr w:rsidR="001A19FA" w:rsidRPr="001A19FA" w:rsidTr="007546AB">
        <w:tc>
          <w:tcPr>
            <w:tcW w:w="1111" w:type="pct"/>
            <w:tcBorders>
              <w:top w:val="single" w:sz="4" w:space="0" w:color="auto"/>
              <w:left w:val="single" w:sz="4" w:space="0" w:color="auto"/>
              <w:bottom w:val="single" w:sz="4" w:space="0" w:color="auto"/>
              <w:right w:val="single" w:sz="4" w:space="0" w:color="auto"/>
            </w:tcBorders>
            <w:vAlign w:val="center"/>
          </w:tcPr>
          <w:p w:rsidR="003E0E89" w:rsidRPr="001A19FA" w:rsidRDefault="003E0E89" w:rsidP="003E0E89">
            <w:pPr>
              <w:pStyle w:val="afc"/>
              <w:rPr>
                <w:rFonts w:ascii="Times New Roman" w:hAnsi="Times New Roman"/>
                <w:sz w:val="20"/>
                <w:szCs w:val="20"/>
              </w:rPr>
            </w:pPr>
            <w:r w:rsidRPr="001A19FA">
              <w:rPr>
                <w:rFonts w:ascii="Times New Roman" w:hAnsi="Times New Roman"/>
                <w:sz w:val="20"/>
                <w:szCs w:val="20"/>
              </w:rPr>
              <w:t>- компонент на теплоноситель</w:t>
            </w:r>
          </w:p>
        </w:tc>
        <w:tc>
          <w:tcPr>
            <w:tcW w:w="703" w:type="pct"/>
            <w:tcBorders>
              <w:top w:val="single" w:sz="4" w:space="0" w:color="auto"/>
              <w:left w:val="single" w:sz="4" w:space="0" w:color="auto"/>
              <w:bottom w:val="single" w:sz="4" w:space="0" w:color="auto"/>
              <w:right w:val="single" w:sz="4" w:space="0" w:color="auto"/>
            </w:tcBorders>
            <w:vAlign w:val="center"/>
          </w:tcPr>
          <w:p w:rsidR="003E0E89" w:rsidRPr="001A19FA" w:rsidRDefault="003E0E89" w:rsidP="003E0E89">
            <w:pPr>
              <w:pStyle w:val="af2"/>
              <w:rPr>
                <w:rFonts w:ascii="Times New Roman" w:hAnsi="Times New Roman"/>
                <w:sz w:val="20"/>
                <w:szCs w:val="20"/>
              </w:rPr>
            </w:pPr>
            <w:r w:rsidRPr="001A19FA">
              <w:rPr>
                <w:rFonts w:ascii="Times New Roman" w:hAnsi="Times New Roman"/>
                <w:sz w:val="20"/>
                <w:szCs w:val="20"/>
              </w:rPr>
              <w:t>83,60</w:t>
            </w:r>
          </w:p>
          <w:p w:rsidR="003E0E89" w:rsidRPr="001A19FA" w:rsidRDefault="003E0E89" w:rsidP="003E0E89">
            <w:pPr>
              <w:pStyle w:val="af2"/>
              <w:rPr>
                <w:rFonts w:ascii="Times New Roman" w:hAnsi="Times New Roman"/>
                <w:sz w:val="20"/>
                <w:szCs w:val="20"/>
              </w:rPr>
            </w:pPr>
            <w:r w:rsidRPr="001A19FA">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3E0E89" w:rsidRPr="001A19FA" w:rsidRDefault="003E0E89" w:rsidP="003E0E89">
            <w:pPr>
              <w:pStyle w:val="af2"/>
              <w:rPr>
                <w:rFonts w:ascii="Times New Roman" w:hAnsi="Times New Roman"/>
                <w:sz w:val="20"/>
                <w:szCs w:val="20"/>
              </w:rPr>
            </w:pPr>
            <w:r w:rsidRPr="001A19FA">
              <w:rPr>
                <w:rFonts w:ascii="Times New Roman" w:hAnsi="Times New Roman"/>
                <w:sz w:val="20"/>
                <w:szCs w:val="20"/>
              </w:rPr>
              <w:t>85,59</w:t>
            </w:r>
          </w:p>
          <w:p w:rsidR="003E0E89" w:rsidRPr="001A19FA" w:rsidRDefault="003E0E89" w:rsidP="003E0E89">
            <w:pPr>
              <w:pStyle w:val="af2"/>
              <w:rPr>
                <w:rFonts w:ascii="Times New Roman" w:hAnsi="Times New Roman"/>
                <w:sz w:val="20"/>
                <w:szCs w:val="20"/>
              </w:rPr>
            </w:pPr>
            <w:r w:rsidRPr="001A19FA">
              <w:rPr>
                <w:rFonts w:ascii="Times New Roman" w:hAnsi="Times New Roman"/>
                <w:sz w:val="20"/>
                <w:szCs w:val="20"/>
              </w:rPr>
              <w:t>руб./Гкал</w:t>
            </w:r>
          </w:p>
        </w:tc>
        <w:tc>
          <w:tcPr>
            <w:tcW w:w="2483" w:type="pct"/>
            <w:vMerge/>
            <w:tcBorders>
              <w:left w:val="single" w:sz="4" w:space="0" w:color="auto"/>
              <w:right w:val="single" w:sz="4" w:space="0" w:color="auto"/>
            </w:tcBorders>
          </w:tcPr>
          <w:p w:rsidR="003E0E89" w:rsidRPr="001A19FA" w:rsidRDefault="003E0E89" w:rsidP="003E0E89">
            <w:pPr>
              <w:pStyle w:val="afc"/>
              <w:rPr>
                <w:rFonts w:ascii="Times New Roman" w:hAnsi="Times New Roman"/>
                <w:sz w:val="20"/>
                <w:szCs w:val="20"/>
              </w:rPr>
            </w:pPr>
          </w:p>
        </w:tc>
      </w:tr>
      <w:tr w:rsidR="001A19FA" w:rsidRPr="001A19FA" w:rsidTr="007546AB">
        <w:tc>
          <w:tcPr>
            <w:tcW w:w="1111" w:type="pct"/>
            <w:tcBorders>
              <w:top w:val="single" w:sz="4" w:space="0" w:color="auto"/>
              <w:left w:val="single" w:sz="4" w:space="0" w:color="auto"/>
              <w:bottom w:val="single" w:sz="4" w:space="0" w:color="auto"/>
              <w:right w:val="single" w:sz="4" w:space="0" w:color="auto"/>
            </w:tcBorders>
            <w:vAlign w:val="center"/>
          </w:tcPr>
          <w:p w:rsidR="003E0E89" w:rsidRPr="001A19FA" w:rsidRDefault="003E0E89" w:rsidP="003E0E89">
            <w:pPr>
              <w:pStyle w:val="afc"/>
              <w:rPr>
                <w:rFonts w:ascii="Times New Roman" w:hAnsi="Times New Roman"/>
                <w:sz w:val="20"/>
                <w:szCs w:val="20"/>
              </w:rPr>
            </w:pPr>
            <w:r w:rsidRPr="001A19FA">
              <w:rPr>
                <w:rFonts w:ascii="Times New Roman" w:hAnsi="Times New Roman"/>
                <w:sz w:val="20"/>
                <w:szCs w:val="20"/>
              </w:rPr>
              <w:t>- компонент на тепловую энергию</w:t>
            </w:r>
          </w:p>
        </w:tc>
        <w:tc>
          <w:tcPr>
            <w:tcW w:w="703" w:type="pct"/>
            <w:tcBorders>
              <w:top w:val="single" w:sz="4" w:space="0" w:color="auto"/>
              <w:left w:val="single" w:sz="4" w:space="0" w:color="auto"/>
              <w:bottom w:val="single" w:sz="4" w:space="0" w:color="auto"/>
              <w:right w:val="single" w:sz="4" w:space="0" w:color="auto"/>
            </w:tcBorders>
            <w:vAlign w:val="center"/>
          </w:tcPr>
          <w:p w:rsidR="003E0E89" w:rsidRPr="001A19FA" w:rsidRDefault="003E0E89" w:rsidP="003E0E89">
            <w:pPr>
              <w:pStyle w:val="af2"/>
              <w:rPr>
                <w:rFonts w:ascii="Times New Roman" w:hAnsi="Times New Roman"/>
                <w:sz w:val="20"/>
                <w:szCs w:val="20"/>
              </w:rPr>
            </w:pPr>
            <w:r w:rsidRPr="001A19FA">
              <w:rPr>
                <w:rFonts w:ascii="Times New Roman" w:hAnsi="Times New Roman"/>
                <w:sz w:val="20"/>
                <w:szCs w:val="20"/>
              </w:rPr>
              <w:t>2438,11</w:t>
            </w:r>
          </w:p>
          <w:p w:rsidR="003E0E89" w:rsidRPr="001A19FA" w:rsidRDefault="003E0E89" w:rsidP="003E0E89">
            <w:pPr>
              <w:pStyle w:val="af2"/>
              <w:rPr>
                <w:rFonts w:ascii="Times New Roman" w:hAnsi="Times New Roman"/>
                <w:sz w:val="20"/>
                <w:szCs w:val="20"/>
              </w:rPr>
            </w:pPr>
            <w:r w:rsidRPr="001A19FA">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3E0E89" w:rsidRPr="001A19FA" w:rsidRDefault="003E0E89" w:rsidP="003E0E89">
            <w:pPr>
              <w:pStyle w:val="af2"/>
              <w:rPr>
                <w:rFonts w:ascii="Times New Roman" w:hAnsi="Times New Roman"/>
                <w:sz w:val="20"/>
                <w:szCs w:val="20"/>
              </w:rPr>
            </w:pPr>
            <w:r w:rsidRPr="001A19FA">
              <w:rPr>
                <w:rFonts w:ascii="Times New Roman" w:hAnsi="Times New Roman"/>
                <w:sz w:val="20"/>
                <w:szCs w:val="20"/>
              </w:rPr>
              <w:t>2653,25</w:t>
            </w:r>
          </w:p>
          <w:p w:rsidR="003E0E89" w:rsidRPr="001A19FA" w:rsidRDefault="003E0E89" w:rsidP="003E0E89">
            <w:pPr>
              <w:pStyle w:val="af2"/>
              <w:rPr>
                <w:rFonts w:ascii="Times New Roman" w:hAnsi="Times New Roman"/>
                <w:sz w:val="20"/>
                <w:szCs w:val="20"/>
              </w:rPr>
            </w:pPr>
            <w:r w:rsidRPr="001A19FA">
              <w:rPr>
                <w:rFonts w:ascii="Times New Roman" w:hAnsi="Times New Roman"/>
                <w:sz w:val="20"/>
                <w:szCs w:val="20"/>
              </w:rPr>
              <w:t>руб./Гкал</w:t>
            </w:r>
          </w:p>
        </w:tc>
        <w:tc>
          <w:tcPr>
            <w:tcW w:w="2483" w:type="pct"/>
            <w:vMerge/>
            <w:tcBorders>
              <w:left w:val="single" w:sz="4" w:space="0" w:color="auto"/>
              <w:bottom w:val="single" w:sz="4" w:space="0" w:color="auto"/>
              <w:right w:val="single" w:sz="4" w:space="0" w:color="auto"/>
            </w:tcBorders>
          </w:tcPr>
          <w:p w:rsidR="003E0E89" w:rsidRPr="001A19FA" w:rsidRDefault="003E0E89" w:rsidP="003E0E89">
            <w:pPr>
              <w:pStyle w:val="afc"/>
              <w:rPr>
                <w:rFonts w:ascii="Times New Roman" w:hAnsi="Times New Roman"/>
                <w:sz w:val="20"/>
                <w:szCs w:val="20"/>
              </w:rPr>
            </w:pPr>
          </w:p>
        </w:tc>
      </w:tr>
      <w:tr w:rsidR="003E0E89" w:rsidRPr="00C31EC1" w:rsidTr="003E0E89">
        <w:tc>
          <w:tcPr>
            <w:tcW w:w="5000" w:type="pct"/>
            <w:gridSpan w:val="4"/>
            <w:tcBorders>
              <w:top w:val="single" w:sz="4" w:space="0" w:color="auto"/>
              <w:left w:val="single" w:sz="4" w:space="0" w:color="auto"/>
              <w:bottom w:val="single" w:sz="4" w:space="0" w:color="auto"/>
              <w:right w:val="single" w:sz="4" w:space="0" w:color="auto"/>
            </w:tcBorders>
            <w:vAlign w:val="center"/>
          </w:tcPr>
          <w:p w:rsidR="003E0E89" w:rsidRPr="00C31EC1" w:rsidRDefault="003E0E89" w:rsidP="00081D9F">
            <w:pPr>
              <w:pStyle w:val="afc"/>
              <w:numPr>
                <w:ilvl w:val="0"/>
                <w:numId w:val="40"/>
              </w:numPr>
              <w:rPr>
                <w:rFonts w:ascii="Times New Roman" w:hAnsi="Times New Roman"/>
                <w:color w:val="FF0000"/>
                <w:sz w:val="20"/>
                <w:szCs w:val="20"/>
              </w:rPr>
            </w:pPr>
            <w:proofErr w:type="spellStart"/>
            <w:r w:rsidRPr="003E0E89">
              <w:rPr>
                <w:rFonts w:ascii="Times New Roman" w:hAnsi="Times New Roman"/>
                <w:sz w:val="20"/>
                <w:szCs w:val="20"/>
              </w:rPr>
              <w:t>Нарьян-Марское</w:t>
            </w:r>
            <w:proofErr w:type="spellEnd"/>
            <w:r w:rsidRPr="003E0E89">
              <w:rPr>
                <w:rFonts w:ascii="Times New Roman" w:hAnsi="Times New Roman"/>
                <w:sz w:val="20"/>
                <w:szCs w:val="20"/>
              </w:rPr>
              <w:t xml:space="preserve"> муниципальное унитарное предприятие объединенных котельных и тепловых сетей</w:t>
            </w:r>
            <w:r>
              <w:rPr>
                <w:rFonts w:ascii="Times New Roman" w:hAnsi="Times New Roman"/>
                <w:sz w:val="20"/>
                <w:szCs w:val="20"/>
              </w:rPr>
              <w:t xml:space="preserve"> (</w:t>
            </w:r>
            <w:r w:rsidRPr="006B1C82">
              <w:rPr>
                <w:rFonts w:ascii="Times New Roman" w:hAnsi="Times New Roman"/>
                <w:sz w:val="20"/>
                <w:szCs w:val="20"/>
              </w:rPr>
              <w:t xml:space="preserve">на территории МО </w:t>
            </w:r>
            <w:r>
              <w:rPr>
                <w:rFonts w:ascii="Times New Roman" w:hAnsi="Times New Roman"/>
                <w:sz w:val="20"/>
                <w:szCs w:val="20"/>
              </w:rPr>
              <w:t>«</w:t>
            </w:r>
            <w:r w:rsidRPr="006B1C82">
              <w:rPr>
                <w:rFonts w:ascii="Times New Roman" w:hAnsi="Times New Roman"/>
                <w:sz w:val="20"/>
                <w:szCs w:val="20"/>
              </w:rPr>
              <w:t xml:space="preserve">Городской округ </w:t>
            </w:r>
            <w:r>
              <w:rPr>
                <w:rFonts w:ascii="Times New Roman" w:hAnsi="Times New Roman"/>
                <w:sz w:val="20"/>
                <w:szCs w:val="20"/>
              </w:rPr>
              <w:t>«Город Нарьян-Мар»)</w:t>
            </w:r>
          </w:p>
        </w:tc>
      </w:tr>
      <w:tr w:rsidR="001A19FA" w:rsidRPr="00C31EC1" w:rsidTr="001A19FA">
        <w:tc>
          <w:tcPr>
            <w:tcW w:w="5000" w:type="pct"/>
            <w:gridSpan w:val="4"/>
            <w:tcBorders>
              <w:top w:val="single" w:sz="4" w:space="0" w:color="auto"/>
              <w:left w:val="single" w:sz="4" w:space="0" w:color="auto"/>
              <w:bottom w:val="single" w:sz="4" w:space="0" w:color="auto"/>
              <w:right w:val="single" w:sz="4" w:space="0" w:color="auto"/>
            </w:tcBorders>
            <w:vAlign w:val="center"/>
          </w:tcPr>
          <w:p w:rsidR="001A19FA" w:rsidRPr="00C31EC1" w:rsidRDefault="00823492" w:rsidP="003E0E89">
            <w:pPr>
              <w:pStyle w:val="afc"/>
              <w:rPr>
                <w:rFonts w:ascii="Times New Roman" w:hAnsi="Times New Roman"/>
                <w:color w:val="FF0000"/>
                <w:sz w:val="20"/>
                <w:szCs w:val="20"/>
              </w:rPr>
            </w:pPr>
            <w:r>
              <w:rPr>
                <w:rFonts w:ascii="Times New Roman" w:hAnsi="Times New Roman"/>
                <w:i/>
                <w:sz w:val="20"/>
                <w:szCs w:val="20"/>
              </w:rPr>
              <w:t xml:space="preserve">2.1 </w:t>
            </w:r>
            <w:r w:rsidR="001A19FA" w:rsidRPr="00F75102">
              <w:rPr>
                <w:rFonts w:ascii="Times New Roman" w:hAnsi="Times New Roman"/>
                <w:i/>
                <w:sz w:val="20"/>
                <w:szCs w:val="20"/>
              </w:rPr>
              <w:t>Тепловая энергия</w:t>
            </w:r>
          </w:p>
        </w:tc>
      </w:tr>
      <w:tr w:rsidR="003E0E89" w:rsidRPr="00C31EC1" w:rsidTr="007546AB">
        <w:tc>
          <w:tcPr>
            <w:tcW w:w="1111" w:type="pct"/>
            <w:tcBorders>
              <w:top w:val="single" w:sz="4" w:space="0" w:color="auto"/>
              <w:left w:val="single" w:sz="4" w:space="0" w:color="auto"/>
              <w:bottom w:val="single" w:sz="4" w:space="0" w:color="auto"/>
              <w:right w:val="single" w:sz="4" w:space="0" w:color="auto"/>
            </w:tcBorders>
            <w:vAlign w:val="center"/>
          </w:tcPr>
          <w:p w:rsidR="003E0E89" w:rsidRPr="00835BE8" w:rsidRDefault="001A19FA" w:rsidP="003E0E89">
            <w:pPr>
              <w:pStyle w:val="afc"/>
              <w:rPr>
                <w:rFonts w:ascii="Times New Roman" w:hAnsi="Times New Roman"/>
                <w:sz w:val="20"/>
                <w:szCs w:val="20"/>
              </w:rPr>
            </w:pPr>
            <w:r w:rsidRPr="00835BE8">
              <w:rPr>
                <w:rFonts w:ascii="Times New Roman" w:hAnsi="Times New Roman"/>
                <w:sz w:val="20"/>
                <w:szCs w:val="20"/>
              </w:rPr>
              <w:t>Потребители, оплачивающие производство и передачу тепловой энергии</w:t>
            </w:r>
          </w:p>
        </w:tc>
        <w:tc>
          <w:tcPr>
            <w:tcW w:w="703" w:type="pct"/>
            <w:tcBorders>
              <w:top w:val="single" w:sz="4" w:space="0" w:color="auto"/>
              <w:left w:val="single" w:sz="4" w:space="0" w:color="auto"/>
              <w:bottom w:val="single" w:sz="4" w:space="0" w:color="auto"/>
              <w:right w:val="single" w:sz="4" w:space="0" w:color="auto"/>
            </w:tcBorders>
            <w:vAlign w:val="center"/>
          </w:tcPr>
          <w:p w:rsidR="003E0E89" w:rsidRPr="00835BE8" w:rsidRDefault="001A19FA" w:rsidP="003E0E89">
            <w:pPr>
              <w:pStyle w:val="af2"/>
              <w:rPr>
                <w:rFonts w:ascii="Times New Roman" w:hAnsi="Times New Roman"/>
                <w:sz w:val="20"/>
                <w:szCs w:val="20"/>
              </w:rPr>
            </w:pPr>
            <w:r w:rsidRPr="00835BE8">
              <w:rPr>
                <w:rFonts w:ascii="Times New Roman" w:hAnsi="Times New Roman"/>
                <w:sz w:val="20"/>
                <w:szCs w:val="20"/>
              </w:rPr>
              <w:t>2198,00</w:t>
            </w:r>
          </w:p>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3E0E89" w:rsidRPr="00835BE8" w:rsidRDefault="001A19FA" w:rsidP="003E0E89">
            <w:pPr>
              <w:pStyle w:val="af2"/>
              <w:rPr>
                <w:rFonts w:ascii="Times New Roman" w:hAnsi="Times New Roman"/>
                <w:sz w:val="20"/>
                <w:szCs w:val="20"/>
              </w:rPr>
            </w:pPr>
            <w:r w:rsidRPr="00835BE8">
              <w:rPr>
                <w:rFonts w:ascii="Times New Roman" w:hAnsi="Times New Roman"/>
                <w:sz w:val="20"/>
                <w:szCs w:val="20"/>
              </w:rPr>
              <w:t>2250,92</w:t>
            </w:r>
          </w:p>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руб./Гкал</w:t>
            </w:r>
          </w:p>
        </w:tc>
        <w:tc>
          <w:tcPr>
            <w:tcW w:w="2483" w:type="pct"/>
            <w:tcBorders>
              <w:left w:val="single" w:sz="4" w:space="0" w:color="auto"/>
              <w:bottom w:val="single" w:sz="4" w:space="0" w:color="auto"/>
              <w:right w:val="single" w:sz="4" w:space="0" w:color="auto"/>
            </w:tcBorders>
          </w:tcPr>
          <w:p w:rsidR="003E0E89" w:rsidRPr="00835BE8" w:rsidRDefault="003E0E89" w:rsidP="003E0E89">
            <w:pPr>
              <w:pStyle w:val="afc"/>
              <w:rPr>
                <w:rFonts w:ascii="Times New Roman" w:hAnsi="Times New Roman"/>
                <w:sz w:val="20"/>
                <w:szCs w:val="20"/>
              </w:rPr>
            </w:pPr>
            <w:r w:rsidRPr="00835BE8">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1A19FA" w:rsidRPr="00C31EC1" w:rsidTr="007546AB">
        <w:tc>
          <w:tcPr>
            <w:tcW w:w="1111" w:type="pct"/>
            <w:tcBorders>
              <w:top w:val="single" w:sz="4" w:space="0" w:color="auto"/>
              <w:left w:val="single" w:sz="4" w:space="0" w:color="auto"/>
              <w:bottom w:val="single" w:sz="4" w:space="0" w:color="auto"/>
              <w:right w:val="single" w:sz="4" w:space="0" w:color="auto"/>
            </w:tcBorders>
            <w:vAlign w:val="center"/>
          </w:tcPr>
          <w:p w:rsidR="001A19FA" w:rsidRPr="00835BE8" w:rsidRDefault="001A19FA" w:rsidP="003E0E89">
            <w:pPr>
              <w:pStyle w:val="afc"/>
              <w:rPr>
                <w:rFonts w:ascii="Times New Roman" w:hAnsi="Times New Roman"/>
                <w:sz w:val="20"/>
                <w:szCs w:val="20"/>
              </w:rPr>
            </w:pPr>
            <w:r w:rsidRPr="00835BE8">
              <w:rPr>
                <w:rFonts w:ascii="Times New Roman" w:hAnsi="Times New Roman"/>
                <w:sz w:val="20"/>
                <w:szCs w:val="20"/>
              </w:rPr>
              <w:t>Население</w:t>
            </w:r>
          </w:p>
        </w:tc>
        <w:tc>
          <w:tcPr>
            <w:tcW w:w="703" w:type="pct"/>
            <w:tcBorders>
              <w:top w:val="single" w:sz="4" w:space="0" w:color="auto"/>
              <w:left w:val="single" w:sz="4" w:space="0" w:color="auto"/>
              <w:bottom w:val="single" w:sz="4" w:space="0" w:color="auto"/>
              <w:right w:val="single" w:sz="4" w:space="0" w:color="auto"/>
            </w:tcBorders>
            <w:vAlign w:val="center"/>
          </w:tcPr>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2637,60</w:t>
            </w:r>
          </w:p>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2701,10</w:t>
            </w:r>
          </w:p>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руб./Гкал</w:t>
            </w:r>
          </w:p>
        </w:tc>
        <w:tc>
          <w:tcPr>
            <w:tcW w:w="2483" w:type="pct"/>
            <w:tcBorders>
              <w:left w:val="single" w:sz="4" w:space="0" w:color="auto"/>
              <w:bottom w:val="single" w:sz="4" w:space="0" w:color="auto"/>
              <w:right w:val="single" w:sz="4" w:space="0" w:color="auto"/>
            </w:tcBorders>
          </w:tcPr>
          <w:p w:rsidR="001A19FA" w:rsidRPr="00835BE8" w:rsidRDefault="001A19FA" w:rsidP="003E0E89">
            <w:pPr>
              <w:pStyle w:val="afc"/>
              <w:rPr>
                <w:rFonts w:ascii="Times New Roman" w:hAnsi="Times New Roman"/>
                <w:sz w:val="20"/>
                <w:szCs w:val="20"/>
              </w:rPr>
            </w:pPr>
            <w:r w:rsidRPr="00835BE8">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1A19FA" w:rsidRPr="00C31EC1" w:rsidTr="007546AB">
        <w:tc>
          <w:tcPr>
            <w:tcW w:w="1111" w:type="pct"/>
            <w:tcBorders>
              <w:top w:val="single" w:sz="4" w:space="0" w:color="auto"/>
              <w:left w:val="single" w:sz="4" w:space="0" w:color="auto"/>
              <w:bottom w:val="single" w:sz="4" w:space="0" w:color="auto"/>
              <w:right w:val="single" w:sz="4" w:space="0" w:color="auto"/>
            </w:tcBorders>
            <w:vAlign w:val="center"/>
          </w:tcPr>
          <w:p w:rsidR="001A19FA" w:rsidRPr="00835BE8" w:rsidRDefault="001A19FA" w:rsidP="003E0E89">
            <w:pPr>
              <w:pStyle w:val="afc"/>
              <w:rPr>
                <w:rFonts w:ascii="Times New Roman" w:hAnsi="Times New Roman"/>
                <w:sz w:val="20"/>
                <w:szCs w:val="20"/>
              </w:rPr>
            </w:pPr>
            <w:r w:rsidRPr="00835BE8">
              <w:rPr>
                <w:rFonts w:ascii="Times New Roman" w:hAnsi="Times New Roman"/>
                <w:sz w:val="20"/>
                <w:szCs w:val="20"/>
              </w:rPr>
              <w:t xml:space="preserve">Население, проживающее в </w:t>
            </w:r>
            <w:r w:rsidRPr="00835BE8">
              <w:rPr>
                <w:rFonts w:ascii="Times New Roman" w:hAnsi="Times New Roman"/>
                <w:sz w:val="20"/>
                <w:szCs w:val="20"/>
              </w:rPr>
              <w:lastRenderedPageBreak/>
              <w:t>одноэтажных многоквартирных жилых домах до 1999 года постройки включительно</w:t>
            </w:r>
          </w:p>
        </w:tc>
        <w:tc>
          <w:tcPr>
            <w:tcW w:w="703" w:type="pct"/>
            <w:tcBorders>
              <w:top w:val="single" w:sz="4" w:space="0" w:color="auto"/>
              <w:left w:val="single" w:sz="4" w:space="0" w:color="auto"/>
              <w:bottom w:val="single" w:sz="4" w:space="0" w:color="auto"/>
              <w:right w:val="single" w:sz="4" w:space="0" w:color="auto"/>
            </w:tcBorders>
            <w:vAlign w:val="center"/>
          </w:tcPr>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lastRenderedPageBreak/>
              <w:t>1405,21</w:t>
            </w:r>
          </w:p>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1438,93</w:t>
            </w:r>
          </w:p>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руб./Гкал</w:t>
            </w:r>
          </w:p>
        </w:tc>
        <w:tc>
          <w:tcPr>
            <w:tcW w:w="2483" w:type="pct"/>
            <w:tcBorders>
              <w:left w:val="single" w:sz="4" w:space="0" w:color="auto"/>
              <w:bottom w:val="single" w:sz="4" w:space="0" w:color="auto"/>
              <w:right w:val="single" w:sz="4" w:space="0" w:color="auto"/>
            </w:tcBorders>
          </w:tcPr>
          <w:p w:rsidR="001A19FA" w:rsidRPr="00835BE8" w:rsidRDefault="001A19FA" w:rsidP="003E0E89">
            <w:pPr>
              <w:pStyle w:val="afc"/>
              <w:rPr>
                <w:rFonts w:ascii="Times New Roman" w:hAnsi="Times New Roman"/>
                <w:sz w:val="20"/>
                <w:szCs w:val="20"/>
              </w:rPr>
            </w:pPr>
            <w:r w:rsidRPr="00835BE8">
              <w:rPr>
                <w:rFonts w:ascii="Times New Roman" w:hAnsi="Times New Roman"/>
                <w:sz w:val="20"/>
                <w:szCs w:val="20"/>
              </w:rPr>
              <w:t xml:space="preserve">Приказ Управления по государственному регулированию цен (тарифов) Ненецкого </w:t>
            </w:r>
            <w:r w:rsidRPr="00835BE8">
              <w:rPr>
                <w:rFonts w:ascii="Times New Roman" w:hAnsi="Times New Roman"/>
                <w:sz w:val="20"/>
                <w:szCs w:val="20"/>
              </w:rPr>
              <w:lastRenderedPageBreak/>
              <w:t>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1A19FA" w:rsidRPr="00C31EC1" w:rsidTr="007546AB">
        <w:tc>
          <w:tcPr>
            <w:tcW w:w="1111" w:type="pct"/>
            <w:tcBorders>
              <w:top w:val="single" w:sz="4" w:space="0" w:color="auto"/>
              <w:left w:val="single" w:sz="4" w:space="0" w:color="auto"/>
              <w:bottom w:val="single" w:sz="4" w:space="0" w:color="auto"/>
              <w:right w:val="single" w:sz="4" w:space="0" w:color="auto"/>
            </w:tcBorders>
            <w:vAlign w:val="center"/>
          </w:tcPr>
          <w:p w:rsidR="001A19FA" w:rsidRPr="00835BE8" w:rsidRDefault="001A19FA" w:rsidP="003E0E89">
            <w:pPr>
              <w:pStyle w:val="afc"/>
              <w:rPr>
                <w:rFonts w:ascii="Times New Roman" w:hAnsi="Times New Roman"/>
                <w:sz w:val="20"/>
                <w:szCs w:val="20"/>
              </w:rPr>
            </w:pPr>
            <w:r w:rsidRPr="00835BE8">
              <w:rPr>
                <w:rFonts w:ascii="Times New Roman" w:hAnsi="Times New Roman"/>
                <w:sz w:val="20"/>
                <w:szCs w:val="20"/>
              </w:rPr>
              <w:lastRenderedPageBreak/>
              <w:t>Население, проживающее в двухэтажных многоквартирных жилых домах до 1999 года постройки включительно</w:t>
            </w:r>
          </w:p>
        </w:tc>
        <w:tc>
          <w:tcPr>
            <w:tcW w:w="703" w:type="pct"/>
            <w:tcBorders>
              <w:top w:val="single" w:sz="4" w:space="0" w:color="auto"/>
              <w:left w:val="single" w:sz="4" w:space="0" w:color="auto"/>
              <w:bottom w:val="single" w:sz="4" w:space="0" w:color="auto"/>
              <w:right w:val="single" w:sz="4" w:space="0" w:color="auto"/>
            </w:tcBorders>
            <w:vAlign w:val="center"/>
          </w:tcPr>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1522,31</w:t>
            </w:r>
          </w:p>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1558,85</w:t>
            </w:r>
          </w:p>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руб./Гкал</w:t>
            </w:r>
          </w:p>
        </w:tc>
        <w:tc>
          <w:tcPr>
            <w:tcW w:w="2483" w:type="pct"/>
            <w:tcBorders>
              <w:left w:val="single" w:sz="4" w:space="0" w:color="auto"/>
              <w:bottom w:val="single" w:sz="4" w:space="0" w:color="auto"/>
              <w:right w:val="single" w:sz="4" w:space="0" w:color="auto"/>
            </w:tcBorders>
          </w:tcPr>
          <w:p w:rsidR="001A19FA" w:rsidRPr="00835BE8" w:rsidRDefault="001A19FA" w:rsidP="003E0E89">
            <w:pPr>
              <w:pStyle w:val="afc"/>
              <w:rPr>
                <w:rFonts w:ascii="Times New Roman" w:hAnsi="Times New Roman"/>
                <w:sz w:val="20"/>
                <w:szCs w:val="20"/>
              </w:rPr>
            </w:pPr>
            <w:r w:rsidRPr="00835BE8">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1A19FA" w:rsidRPr="00C31EC1" w:rsidTr="007546AB">
        <w:tc>
          <w:tcPr>
            <w:tcW w:w="1111" w:type="pct"/>
            <w:tcBorders>
              <w:top w:val="single" w:sz="4" w:space="0" w:color="auto"/>
              <w:left w:val="single" w:sz="4" w:space="0" w:color="auto"/>
              <w:bottom w:val="single" w:sz="4" w:space="0" w:color="auto"/>
              <w:right w:val="single" w:sz="4" w:space="0" w:color="auto"/>
            </w:tcBorders>
            <w:vAlign w:val="center"/>
          </w:tcPr>
          <w:p w:rsidR="001A19FA" w:rsidRPr="00835BE8" w:rsidRDefault="001A19FA" w:rsidP="003E0E89">
            <w:pPr>
              <w:pStyle w:val="afc"/>
              <w:rPr>
                <w:rFonts w:ascii="Times New Roman" w:hAnsi="Times New Roman"/>
                <w:sz w:val="20"/>
                <w:szCs w:val="20"/>
              </w:rPr>
            </w:pPr>
            <w:r w:rsidRPr="00835BE8">
              <w:rPr>
                <w:rFonts w:ascii="Times New Roman" w:hAnsi="Times New Roman"/>
                <w:sz w:val="20"/>
                <w:szCs w:val="20"/>
              </w:rPr>
              <w:t>Население, проживающее в трехэтажных многоквартирных жилых домах до 1999 года постройки включительно</w:t>
            </w:r>
          </w:p>
        </w:tc>
        <w:tc>
          <w:tcPr>
            <w:tcW w:w="703" w:type="pct"/>
            <w:tcBorders>
              <w:top w:val="single" w:sz="4" w:space="0" w:color="auto"/>
              <w:left w:val="single" w:sz="4" w:space="0" w:color="auto"/>
              <w:bottom w:val="single" w:sz="4" w:space="0" w:color="auto"/>
              <w:right w:val="single" w:sz="4" w:space="0" w:color="auto"/>
            </w:tcBorders>
            <w:vAlign w:val="center"/>
          </w:tcPr>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2435,70</w:t>
            </w:r>
          </w:p>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2494,15</w:t>
            </w:r>
          </w:p>
          <w:p w:rsidR="001A19FA" w:rsidRPr="00835BE8" w:rsidRDefault="001A19FA" w:rsidP="003E0E89">
            <w:pPr>
              <w:pStyle w:val="af2"/>
              <w:rPr>
                <w:rFonts w:ascii="Times New Roman" w:hAnsi="Times New Roman"/>
                <w:sz w:val="20"/>
                <w:szCs w:val="20"/>
              </w:rPr>
            </w:pPr>
            <w:r w:rsidRPr="00835BE8">
              <w:rPr>
                <w:rFonts w:ascii="Times New Roman" w:hAnsi="Times New Roman"/>
                <w:sz w:val="20"/>
                <w:szCs w:val="20"/>
              </w:rPr>
              <w:t>руб./Гкал</w:t>
            </w:r>
          </w:p>
        </w:tc>
        <w:tc>
          <w:tcPr>
            <w:tcW w:w="2483" w:type="pct"/>
            <w:tcBorders>
              <w:left w:val="single" w:sz="4" w:space="0" w:color="auto"/>
              <w:bottom w:val="single" w:sz="4" w:space="0" w:color="auto"/>
              <w:right w:val="single" w:sz="4" w:space="0" w:color="auto"/>
            </w:tcBorders>
          </w:tcPr>
          <w:p w:rsidR="001A19FA" w:rsidRPr="00835BE8" w:rsidRDefault="001A19FA" w:rsidP="003E0E89">
            <w:pPr>
              <w:pStyle w:val="afc"/>
              <w:rPr>
                <w:rFonts w:ascii="Times New Roman" w:hAnsi="Times New Roman"/>
                <w:sz w:val="20"/>
                <w:szCs w:val="20"/>
              </w:rPr>
            </w:pPr>
            <w:r w:rsidRPr="00835BE8">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835BE8" w:rsidRPr="00835BE8" w:rsidTr="00835BE8">
        <w:tc>
          <w:tcPr>
            <w:tcW w:w="5000" w:type="pct"/>
            <w:gridSpan w:val="4"/>
            <w:tcBorders>
              <w:top w:val="single" w:sz="4" w:space="0" w:color="auto"/>
              <w:left w:val="single" w:sz="4" w:space="0" w:color="auto"/>
              <w:bottom w:val="single" w:sz="4" w:space="0" w:color="auto"/>
              <w:right w:val="single" w:sz="4" w:space="0" w:color="auto"/>
            </w:tcBorders>
            <w:vAlign w:val="center"/>
          </w:tcPr>
          <w:p w:rsidR="00835BE8" w:rsidRPr="00835BE8" w:rsidRDefault="00823492" w:rsidP="003E0E89">
            <w:pPr>
              <w:pStyle w:val="afc"/>
              <w:rPr>
                <w:rFonts w:ascii="Times New Roman" w:hAnsi="Times New Roman"/>
                <w:sz w:val="20"/>
                <w:szCs w:val="20"/>
              </w:rPr>
            </w:pPr>
            <w:r>
              <w:rPr>
                <w:rFonts w:ascii="Times New Roman" w:hAnsi="Times New Roman"/>
                <w:i/>
                <w:sz w:val="20"/>
                <w:szCs w:val="20"/>
              </w:rPr>
              <w:t xml:space="preserve">2.2 </w:t>
            </w:r>
            <w:r w:rsidR="00835BE8" w:rsidRPr="00835BE8">
              <w:rPr>
                <w:rFonts w:ascii="Times New Roman" w:hAnsi="Times New Roman"/>
                <w:i/>
                <w:sz w:val="20"/>
                <w:szCs w:val="20"/>
              </w:rPr>
              <w:t>Теплоноситель</w:t>
            </w:r>
          </w:p>
        </w:tc>
      </w:tr>
      <w:tr w:rsidR="00835BE8" w:rsidRPr="00835BE8" w:rsidTr="007546AB">
        <w:tc>
          <w:tcPr>
            <w:tcW w:w="1111" w:type="pct"/>
            <w:tcBorders>
              <w:top w:val="single" w:sz="4" w:space="0" w:color="auto"/>
              <w:left w:val="single" w:sz="4" w:space="0" w:color="auto"/>
              <w:bottom w:val="single" w:sz="4" w:space="0" w:color="auto"/>
              <w:right w:val="single" w:sz="4" w:space="0" w:color="auto"/>
            </w:tcBorders>
            <w:vAlign w:val="center"/>
          </w:tcPr>
          <w:p w:rsidR="00835BE8" w:rsidRPr="00835BE8" w:rsidRDefault="00835BE8" w:rsidP="003E0E89">
            <w:pPr>
              <w:pStyle w:val="afc"/>
              <w:rPr>
                <w:rFonts w:ascii="Times New Roman" w:hAnsi="Times New Roman"/>
                <w:sz w:val="20"/>
                <w:szCs w:val="20"/>
              </w:rPr>
            </w:pPr>
            <w:r w:rsidRPr="00835BE8">
              <w:rPr>
                <w:rFonts w:ascii="Times New Roman" w:hAnsi="Times New Roman"/>
                <w:sz w:val="20"/>
                <w:szCs w:val="20"/>
              </w:rPr>
              <w:t>Население</w:t>
            </w:r>
          </w:p>
        </w:tc>
        <w:tc>
          <w:tcPr>
            <w:tcW w:w="703" w:type="pct"/>
            <w:tcBorders>
              <w:top w:val="single" w:sz="4" w:space="0" w:color="auto"/>
              <w:left w:val="single" w:sz="4" w:space="0" w:color="auto"/>
              <w:bottom w:val="single" w:sz="4" w:space="0" w:color="auto"/>
              <w:right w:val="single" w:sz="4" w:space="0" w:color="auto"/>
            </w:tcBorders>
            <w:vAlign w:val="center"/>
          </w:tcPr>
          <w:p w:rsidR="00835BE8" w:rsidRPr="00835BE8" w:rsidRDefault="00835BE8" w:rsidP="003E0E89">
            <w:pPr>
              <w:pStyle w:val="af2"/>
              <w:rPr>
                <w:rFonts w:ascii="Times New Roman" w:hAnsi="Times New Roman"/>
                <w:sz w:val="20"/>
                <w:szCs w:val="20"/>
              </w:rPr>
            </w:pPr>
            <w:r w:rsidRPr="00835BE8">
              <w:rPr>
                <w:rFonts w:ascii="Times New Roman" w:hAnsi="Times New Roman"/>
                <w:sz w:val="20"/>
                <w:szCs w:val="20"/>
              </w:rPr>
              <w:t>52,56</w:t>
            </w:r>
          </w:p>
          <w:p w:rsidR="00835BE8" w:rsidRPr="00835BE8" w:rsidRDefault="00835BE8" w:rsidP="003E0E89">
            <w:pPr>
              <w:pStyle w:val="af2"/>
              <w:rPr>
                <w:rFonts w:ascii="Times New Roman" w:hAnsi="Times New Roman"/>
                <w:sz w:val="20"/>
                <w:szCs w:val="20"/>
              </w:rPr>
            </w:pPr>
            <w:r w:rsidRPr="00835BE8">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835BE8" w:rsidRPr="00835BE8" w:rsidRDefault="00835BE8" w:rsidP="003E0E89">
            <w:pPr>
              <w:pStyle w:val="af2"/>
              <w:rPr>
                <w:rFonts w:ascii="Times New Roman" w:hAnsi="Times New Roman"/>
                <w:sz w:val="20"/>
                <w:szCs w:val="20"/>
              </w:rPr>
            </w:pPr>
            <w:r w:rsidRPr="00835BE8">
              <w:rPr>
                <w:rFonts w:ascii="Times New Roman" w:hAnsi="Times New Roman"/>
                <w:sz w:val="20"/>
                <w:szCs w:val="20"/>
              </w:rPr>
              <w:t>53,82</w:t>
            </w:r>
          </w:p>
          <w:p w:rsidR="00835BE8" w:rsidRPr="00835BE8" w:rsidRDefault="00835BE8" w:rsidP="003E0E89">
            <w:pPr>
              <w:pStyle w:val="af2"/>
              <w:rPr>
                <w:rFonts w:ascii="Times New Roman" w:hAnsi="Times New Roman"/>
                <w:sz w:val="20"/>
                <w:szCs w:val="20"/>
              </w:rPr>
            </w:pPr>
            <w:r w:rsidRPr="00835BE8">
              <w:rPr>
                <w:rFonts w:ascii="Times New Roman" w:hAnsi="Times New Roman"/>
                <w:sz w:val="20"/>
                <w:szCs w:val="20"/>
              </w:rPr>
              <w:t>руб./Гкал</w:t>
            </w:r>
          </w:p>
        </w:tc>
        <w:tc>
          <w:tcPr>
            <w:tcW w:w="2483" w:type="pct"/>
            <w:vMerge w:val="restart"/>
            <w:tcBorders>
              <w:left w:val="single" w:sz="4" w:space="0" w:color="auto"/>
              <w:right w:val="single" w:sz="4" w:space="0" w:color="auto"/>
            </w:tcBorders>
          </w:tcPr>
          <w:p w:rsidR="00835BE8" w:rsidRPr="00835BE8" w:rsidRDefault="00835BE8" w:rsidP="003E0E89">
            <w:pPr>
              <w:pStyle w:val="afc"/>
              <w:rPr>
                <w:rFonts w:ascii="Times New Roman" w:hAnsi="Times New Roman"/>
                <w:sz w:val="20"/>
                <w:szCs w:val="20"/>
              </w:rPr>
            </w:pPr>
            <w:r w:rsidRPr="00835BE8">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3E50DB" w:rsidRPr="003E50DB" w:rsidTr="007546AB">
        <w:tc>
          <w:tcPr>
            <w:tcW w:w="1111" w:type="pct"/>
            <w:tcBorders>
              <w:top w:val="single" w:sz="4" w:space="0" w:color="auto"/>
              <w:left w:val="single" w:sz="4" w:space="0" w:color="auto"/>
              <w:bottom w:val="single" w:sz="4" w:space="0" w:color="auto"/>
              <w:right w:val="single" w:sz="4" w:space="0" w:color="auto"/>
            </w:tcBorders>
            <w:vAlign w:val="center"/>
          </w:tcPr>
          <w:p w:rsidR="00835BE8" w:rsidRPr="003E50DB" w:rsidRDefault="00835BE8" w:rsidP="003E0E89">
            <w:pPr>
              <w:pStyle w:val="afc"/>
              <w:rPr>
                <w:rFonts w:ascii="Times New Roman" w:hAnsi="Times New Roman"/>
                <w:sz w:val="20"/>
                <w:szCs w:val="20"/>
              </w:rPr>
            </w:pPr>
            <w:r w:rsidRPr="003E50DB">
              <w:rPr>
                <w:rFonts w:ascii="Times New Roman" w:hAnsi="Times New Roman"/>
                <w:sz w:val="20"/>
                <w:szCs w:val="20"/>
              </w:rPr>
              <w:t>Прочие потребители</w:t>
            </w:r>
          </w:p>
        </w:tc>
        <w:tc>
          <w:tcPr>
            <w:tcW w:w="703" w:type="pct"/>
            <w:tcBorders>
              <w:top w:val="single" w:sz="4" w:space="0" w:color="auto"/>
              <w:left w:val="single" w:sz="4" w:space="0" w:color="auto"/>
              <w:bottom w:val="single" w:sz="4" w:space="0" w:color="auto"/>
              <w:right w:val="single" w:sz="4" w:space="0" w:color="auto"/>
            </w:tcBorders>
            <w:vAlign w:val="center"/>
          </w:tcPr>
          <w:p w:rsidR="00835BE8" w:rsidRPr="003E50DB" w:rsidRDefault="00835BE8" w:rsidP="003E0E89">
            <w:pPr>
              <w:pStyle w:val="af2"/>
              <w:rPr>
                <w:rFonts w:ascii="Times New Roman" w:hAnsi="Times New Roman"/>
                <w:sz w:val="20"/>
                <w:szCs w:val="20"/>
              </w:rPr>
            </w:pPr>
            <w:r w:rsidRPr="003E50DB">
              <w:rPr>
                <w:rFonts w:ascii="Times New Roman" w:hAnsi="Times New Roman"/>
                <w:sz w:val="20"/>
                <w:szCs w:val="20"/>
              </w:rPr>
              <w:t>83,60</w:t>
            </w:r>
          </w:p>
          <w:p w:rsidR="00835BE8" w:rsidRPr="003E50DB" w:rsidRDefault="00835BE8" w:rsidP="003E0E89">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835BE8" w:rsidRPr="003E50DB" w:rsidRDefault="00835BE8" w:rsidP="003E0E89">
            <w:pPr>
              <w:pStyle w:val="af2"/>
              <w:rPr>
                <w:rFonts w:ascii="Times New Roman" w:hAnsi="Times New Roman"/>
                <w:sz w:val="20"/>
                <w:szCs w:val="20"/>
              </w:rPr>
            </w:pPr>
            <w:r w:rsidRPr="003E50DB">
              <w:rPr>
                <w:rFonts w:ascii="Times New Roman" w:hAnsi="Times New Roman"/>
                <w:sz w:val="20"/>
                <w:szCs w:val="20"/>
              </w:rPr>
              <w:t>85,59</w:t>
            </w:r>
          </w:p>
          <w:p w:rsidR="00835BE8" w:rsidRPr="003E50DB" w:rsidRDefault="00835BE8" w:rsidP="003E0E89">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bottom w:val="single" w:sz="4" w:space="0" w:color="auto"/>
              <w:right w:val="single" w:sz="4" w:space="0" w:color="auto"/>
            </w:tcBorders>
          </w:tcPr>
          <w:p w:rsidR="00835BE8" w:rsidRPr="003E50DB" w:rsidRDefault="00835BE8" w:rsidP="003E0E89">
            <w:pPr>
              <w:pStyle w:val="afc"/>
              <w:rPr>
                <w:rFonts w:ascii="Times New Roman" w:hAnsi="Times New Roman"/>
                <w:sz w:val="20"/>
                <w:szCs w:val="20"/>
              </w:rPr>
            </w:pPr>
          </w:p>
        </w:tc>
      </w:tr>
      <w:tr w:rsidR="003E50DB" w:rsidRPr="003E50DB" w:rsidTr="003E50DB">
        <w:tc>
          <w:tcPr>
            <w:tcW w:w="5000" w:type="pct"/>
            <w:gridSpan w:val="4"/>
            <w:tcBorders>
              <w:top w:val="single" w:sz="4" w:space="0" w:color="auto"/>
              <w:left w:val="single" w:sz="4" w:space="0" w:color="auto"/>
              <w:bottom w:val="single" w:sz="4" w:space="0" w:color="auto"/>
              <w:right w:val="single" w:sz="4" w:space="0" w:color="auto"/>
            </w:tcBorders>
            <w:vAlign w:val="center"/>
          </w:tcPr>
          <w:p w:rsidR="003E50DB" w:rsidRPr="003E50DB" w:rsidRDefault="00823492" w:rsidP="003E0E89">
            <w:pPr>
              <w:pStyle w:val="afc"/>
              <w:rPr>
                <w:rFonts w:ascii="Times New Roman" w:hAnsi="Times New Roman"/>
                <w:sz w:val="20"/>
                <w:szCs w:val="20"/>
              </w:rPr>
            </w:pPr>
            <w:r>
              <w:rPr>
                <w:rFonts w:ascii="Times New Roman" w:hAnsi="Times New Roman"/>
                <w:i/>
                <w:sz w:val="20"/>
                <w:szCs w:val="20"/>
              </w:rPr>
              <w:t xml:space="preserve">2.3 </w:t>
            </w:r>
            <w:r w:rsidR="003E50DB" w:rsidRPr="003E50DB">
              <w:rPr>
                <w:rFonts w:ascii="Times New Roman" w:hAnsi="Times New Roman"/>
                <w:i/>
                <w:sz w:val="20"/>
                <w:szCs w:val="20"/>
              </w:rPr>
              <w:t>Горячее водоснабжение (открытая схема)</w:t>
            </w:r>
          </w:p>
        </w:tc>
      </w:tr>
      <w:tr w:rsidR="003E50DB" w:rsidRPr="003E50DB" w:rsidTr="00E903FC">
        <w:tc>
          <w:tcPr>
            <w:tcW w:w="2517" w:type="pct"/>
            <w:gridSpan w:val="3"/>
            <w:tcBorders>
              <w:top w:val="single" w:sz="4" w:space="0" w:color="auto"/>
              <w:left w:val="single" w:sz="4" w:space="0" w:color="auto"/>
              <w:bottom w:val="single" w:sz="4" w:space="0" w:color="auto"/>
              <w:right w:val="single" w:sz="4" w:space="0" w:color="auto"/>
            </w:tcBorders>
            <w:vAlign w:val="center"/>
          </w:tcPr>
          <w:p w:rsidR="003E50DB" w:rsidRPr="003E50DB" w:rsidRDefault="003E50DB" w:rsidP="00835BE8">
            <w:pPr>
              <w:pStyle w:val="af2"/>
              <w:jc w:val="left"/>
              <w:rPr>
                <w:rFonts w:ascii="Times New Roman" w:hAnsi="Times New Roman"/>
                <w:sz w:val="20"/>
                <w:szCs w:val="20"/>
              </w:rPr>
            </w:pPr>
            <w:r w:rsidRPr="003E50DB">
              <w:rPr>
                <w:rFonts w:ascii="Times New Roman" w:hAnsi="Times New Roman"/>
                <w:sz w:val="20"/>
                <w:szCs w:val="20"/>
              </w:rPr>
              <w:t>Население:</w:t>
            </w:r>
          </w:p>
        </w:tc>
        <w:tc>
          <w:tcPr>
            <w:tcW w:w="2483" w:type="pct"/>
            <w:vMerge w:val="restart"/>
            <w:tcBorders>
              <w:left w:val="single" w:sz="4" w:space="0" w:color="auto"/>
              <w:right w:val="single" w:sz="4" w:space="0" w:color="auto"/>
            </w:tcBorders>
          </w:tcPr>
          <w:p w:rsidR="003E50DB" w:rsidRPr="003E50DB" w:rsidRDefault="003E50DB" w:rsidP="003E0E89">
            <w:pPr>
              <w:pStyle w:val="afc"/>
              <w:rPr>
                <w:rFonts w:ascii="Times New Roman" w:hAnsi="Times New Roman"/>
                <w:sz w:val="20"/>
                <w:szCs w:val="20"/>
              </w:rPr>
            </w:pPr>
            <w:r w:rsidRPr="003E50DB">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3E50DB" w:rsidRPr="003E50DB" w:rsidTr="007546AB">
        <w:tc>
          <w:tcPr>
            <w:tcW w:w="1111" w:type="pct"/>
            <w:tcBorders>
              <w:top w:val="single" w:sz="4" w:space="0" w:color="auto"/>
              <w:left w:val="single" w:sz="4" w:space="0" w:color="auto"/>
              <w:bottom w:val="single" w:sz="4" w:space="0" w:color="auto"/>
              <w:right w:val="single" w:sz="4" w:space="0" w:color="auto"/>
            </w:tcBorders>
            <w:vAlign w:val="center"/>
          </w:tcPr>
          <w:p w:rsidR="003E50DB" w:rsidRPr="003E50DB" w:rsidRDefault="003E50DB" w:rsidP="00835BE8">
            <w:pPr>
              <w:pStyle w:val="afc"/>
              <w:rPr>
                <w:rFonts w:ascii="Times New Roman" w:hAnsi="Times New Roman"/>
                <w:sz w:val="20"/>
                <w:szCs w:val="20"/>
              </w:rPr>
            </w:pPr>
            <w:r w:rsidRPr="003E50DB">
              <w:rPr>
                <w:rFonts w:ascii="Times New Roman" w:hAnsi="Times New Roman"/>
                <w:sz w:val="20"/>
                <w:szCs w:val="20"/>
              </w:rPr>
              <w:t>- компонент на теплоноситель</w:t>
            </w:r>
          </w:p>
        </w:tc>
        <w:tc>
          <w:tcPr>
            <w:tcW w:w="703" w:type="pct"/>
            <w:tcBorders>
              <w:top w:val="single" w:sz="4" w:space="0" w:color="auto"/>
              <w:left w:val="single" w:sz="4" w:space="0" w:color="auto"/>
              <w:bottom w:val="single" w:sz="4" w:space="0" w:color="auto"/>
              <w:right w:val="single" w:sz="4" w:space="0" w:color="auto"/>
            </w:tcBorders>
            <w:vAlign w:val="center"/>
          </w:tcPr>
          <w:p w:rsidR="003E50DB" w:rsidRDefault="003E50DB" w:rsidP="00835BE8">
            <w:pPr>
              <w:pStyle w:val="af2"/>
              <w:rPr>
                <w:rFonts w:ascii="Times New Roman" w:hAnsi="Times New Roman"/>
                <w:sz w:val="20"/>
                <w:szCs w:val="20"/>
              </w:rPr>
            </w:pPr>
            <w:r w:rsidRPr="003E50DB">
              <w:rPr>
                <w:rFonts w:ascii="Times New Roman" w:hAnsi="Times New Roman"/>
                <w:sz w:val="20"/>
                <w:szCs w:val="20"/>
              </w:rPr>
              <w:t>52,56</w:t>
            </w:r>
          </w:p>
          <w:p w:rsidR="003E50DB" w:rsidRPr="003E50DB" w:rsidRDefault="003E50DB" w:rsidP="00835BE8">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3E50DB" w:rsidRDefault="003E50DB" w:rsidP="00835BE8">
            <w:pPr>
              <w:pStyle w:val="af2"/>
              <w:rPr>
                <w:rFonts w:ascii="Times New Roman" w:hAnsi="Times New Roman"/>
                <w:sz w:val="20"/>
                <w:szCs w:val="20"/>
              </w:rPr>
            </w:pPr>
            <w:r w:rsidRPr="003E50DB">
              <w:rPr>
                <w:rFonts w:ascii="Times New Roman" w:hAnsi="Times New Roman"/>
                <w:sz w:val="20"/>
                <w:szCs w:val="20"/>
              </w:rPr>
              <w:t>53,82</w:t>
            </w:r>
          </w:p>
          <w:p w:rsidR="003E50DB" w:rsidRPr="003E50DB" w:rsidRDefault="003E50DB" w:rsidP="00835BE8">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right w:val="single" w:sz="4" w:space="0" w:color="auto"/>
            </w:tcBorders>
          </w:tcPr>
          <w:p w:rsidR="003E50DB" w:rsidRPr="003E50DB" w:rsidRDefault="003E50DB" w:rsidP="00835BE8">
            <w:pPr>
              <w:pStyle w:val="afc"/>
              <w:rPr>
                <w:rFonts w:ascii="Times New Roman" w:hAnsi="Times New Roman"/>
                <w:sz w:val="20"/>
                <w:szCs w:val="20"/>
              </w:rPr>
            </w:pPr>
          </w:p>
        </w:tc>
      </w:tr>
      <w:tr w:rsidR="003E50DB" w:rsidRPr="003E50DB" w:rsidTr="007546AB">
        <w:tc>
          <w:tcPr>
            <w:tcW w:w="1111" w:type="pct"/>
            <w:tcBorders>
              <w:top w:val="single" w:sz="4" w:space="0" w:color="auto"/>
              <w:left w:val="single" w:sz="4" w:space="0" w:color="auto"/>
              <w:bottom w:val="single" w:sz="4" w:space="0" w:color="auto"/>
              <w:right w:val="single" w:sz="4" w:space="0" w:color="auto"/>
            </w:tcBorders>
            <w:vAlign w:val="center"/>
          </w:tcPr>
          <w:p w:rsidR="003E50DB" w:rsidRPr="003E50DB" w:rsidRDefault="003E50DB" w:rsidP="00835BE8">
            <w:pPr>
              <w:pStyle w:val="afc"/>
              <w:rPr>
                <w:rFonts w:ascii="Times New Roman" w:hAnsi="Times New Roman"/>
                <w:sz w:val="20"/>
                <w:szCs w:val="20"/>
              </w:rPr>
            </w:pPr>
            <w:r w:rsidRPr="003E50DB">
              <w:rPr>
                <w:rFonts w:ascii="Times New Roman" w:hAnsi="Times New Roman"/>
                <w:sz w:val="20"/>
                <w:szCs w:val="20"/>
              </w:rPr>
              <w:t>- компонент на тепловую энергию</w:t>
            </w:r>
          </w:p>
        </w:tc>
        <w:tc>
          <w:tcPr>
            <w:tcW w:w="703" w:type="pct"/>
            <w:tcBorders>
              <w:top w:val="single" w:sz="4" w:space="0" w:color="auto"/>
              <w:left w:val="single" w:sz="4" w:space="0" w:color="auto"/>
              <w:bottom w:val="single" w:sz="4" w:space="0" w:color="auto"/>
              <w:right w:val="single" w:sz="4" w:space="0" w:color="auto"/>
            </w:tcBorders>
            <w:vAlign w:val="center"/>
          </w:tcPr>
          <w:p w:rsidR="003E50DB" w:rsidRDefault="003E50DB" w:rsidP="00835BE8">
            <w:pPr>
              <w:pStyle w:val="af2"/>
              <w:rPr>
                <w:rFonts w:ascii="Times New Roman" w:hAnsi="Times New Roman"/>
                <w:sz w:val="20"/>
                <w:szCs w:val="20"/>
              </w:rPr>
            </w:pPr>
            <w:r w:rsidRPr="003E50DB">
              <w:rPr>
                <w:rFonts w:ascii="Times New Roman" w:hAnsi="Times New Roman"/>
                <w:sz w:val="20"/>
                <w:szCs w:val="20"/>
              </w:rPr>
              <w:t>2637,6</w:t>
            </w:r>
          </w:p>
          <w:p w:rsidR="003E50DB" w:rsidRPr="003E50DB" w:rsidRDefault="003E50DB" w:rsidP="00835BE8">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3E50DB" w:rsidRDefault="003E50DB" w:rsidP="00835BE8">
            <w:pPr>
              <w:pStyle w:val="af2"/>
              <w:rPr>
                <w:rFonts w:ascii="Times New Roman" w:hAnsi="Times New Roman"/>
                <w:sz w:val="20"/>
                <w:szCs w:val="20"/>
              </w:rPr>
            </w:pPr>
            <w:r w:rsidRPr="003E50DB">
              <w:rPr>
                <w:rFonts w:ascii="Times New Roman" w:hAnsi="Times New Roman"/>
                <w:sz w:val="20"/>
                <w:szCs w:val="20"/>
              </w:rPr>
              <w:t>2701,10</w:t>
            </w:r>
          </w:p>
          <w:p w:rsidR="003E50DB" w:rsidRPr="003E50DB" w:rsidRDefault="003E50DB" w:rsidP="00835BE8">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bottom w:val="single" w:sz="4" w:space="0" w:color="auto"/>
              <w:right w:val="single" w:sz="4" w:space="0" w:color="auto"/>
            </w:tcBorders>
          </w:tcPr>
          <w:p w:rsidR="003E50DB" w:rsidRPr="003E50DB" w:rsidRDefault="003E50DB" w:rsidP="00835BE8">
            <w:pPr>
              <w:pStyle w:val="afc"/>
              <w:rPr>
                <w:rFonts w:ascii="Times New Roman" w:hAnsi="Times New Roman"/>
                <w:sz w:val="20"/>
                <w:szCs w:val="20"/>
              </w:rPr>
            </w:pPr>
          </w:p>
        </w:tc>
      </w:tr>
      <w:tr w:rsidR="003E50DB" w:rsidRPr="003E50DB" w:rsidTr="00E903FC">
        <w:tc>
          <w:tcPr>
            <w:tcW w:w="2517" w:type="pct"/>
            <w:gridSpan w:val="3"/>
            <w:tcBorders>
              <w:top w:val="single" w:sz="4" w:space="0" w:color="auto"/>
              <w:left w:val="single" w:sz="4" w:space="0" w:color="auto"/>
              <w:bottom w:val="single" w:sz="4" w:space="0" w:color="auto"/>
              <w:right w:val="single" w:sz="4" w:space="0" w:color="auto"/>
            </w:tcBorders>
            <w:vAlign w:val="center"/>
          </w:tcPr>
          <w:p w:rsidR="003E50DB" w:rsidRPr="003E50DB" w:rsidRDefault="003E50DB" w:rsidP="00835BE8">
            <w:pPr>
              <w:pStyle w:val="af2"/>
              <w:jc w:val="left"/>
              <w:rPr>
                <w:rFonts w:ascii="Times New Roman" w:hAnsi="Times New Roman"/>
                <w:sz w:val="20"/>
                <w:szCs w:val="20"/>
              </w:rPr>
            </w:pPr>
            <w:r w:rsidRPr="003E50DB">
              <w:rPr>
                <w:rFonts w:ascii="Times New Roman" w:hAnsi="Times New Roman"/>
                <w:sz w:val="20"/>
                <w:szCs w:val="20"/>
              </w:rPr>
              <w:t>Прочие потребители:</w:t>
            </w:r>
          </w:p>
        </w:tc>
        <w:tc>
          <w:tcPr>
            <w:tcW w:w="2483" w:type="pct"/>
            <w:vMerge w:val="restart"/>
            <w:tcBorders>
              <w:left w:val="single" w:sz="4" w:space="0" w:color="auto"/>
              <w:right w:val="single" w:sz="4" w:space="0" w:color="auto"/>
            </w:tcBorders>
          </w:tcPr>
          <w:p w:rsidR="003E50DB" w:rsidRPr="003E50DB" w:rsidRDefault="003E50DB" w:rsidP="003E0E89">
            <w:pPr>
              <w:pStyle w:val="afc"/>
              <w:rPr>
                <w:rFonts w:ascii="Times New Roman" w:hAnsi="Times New Roman"/>
                <w:sz w:val="20"/>
                <w:szCs w:val="20"/>
              </w:rPr>
            </w:pPr>
            <w:r w:rsidRPr="003E50DB">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54 «О внесении изменений в приказ Управления по государственному регулированию цен (тарифов) Ненецкого автономного округа от 29.11.2018 № 39»</w:t>
            </w:r>
          </w:p>
        </w:tc>
      </w:tr>
      <w:tr w:rsidR="003E50DB" w:rsidRPr="003E50DB" w:rsidTr="007546AB">
        <w:tc>
          <w:tcPr>
            <w:tcW w:w="1111" w:type="pct"/>
            <w:tcBorders>
              <w:top w:val="single" w:sz="4" w:space="0" w:color="auto"/>
              <w:left w:val="single" w:sz="4" w:space="0" w:color="auto"/>
              <w:bottom w:val="single" w:sz="4" w:space="0" w:color="auto"/>
              <w:right w:val="single" w:sz="4" w:space="0" w:color="auto"/>
            </w:tcBorders>
            <w:vAlign w:val="center"/>
          </w:tcPr>
          <w:p w:rsidR="003E50DB" w:rsidRPr="003E50DB" w:rsidRDefault="003E50DB" w:rsidP="00835BE8">
            <w:pPr>
              <w:pStyle w:val="afc"/>
              <w:rPr>
                <w:rFonts w:ascii="Times New Roman" w:hAnsi="Times New Roman"/>
                <w:sz w:val="20"/>
                <w:szCs w:val="20"/>
              </w:rPr>
            </w:pPr>
            <w:r w:rsidRPr="003E50DB">
              <w:rPr>
                <w:rFonts w:ascii="Times New Roman" w:hAnsi="Times New Roman"/>
                <w:sz w:val="20"/>
                <w:szCs w:val="20"/>
              </w:rPr>
              <w:t>- компонент на теплоноситель</w:t>
            </w:r>
          </w:p>
        </w:tc>
        <w:tc>
          <w:tcPr>
            <w:tcW w:w="703" w:type="pct"/>
            <w:tcBorders>
              <w:top w:val="single" w:sz="4" w:space="0" w:color="auto"/>
              <w:left w:val="single" w:sz="4" w:space="0" w:color="auto"/>
              <w:bottom w:val="single" w:sz="4" w:space="0" w:color="auto"/>
              <w:right w:val="single" w:sz="4" w:space="0" w:color="auto"/>
            </w:tcBorders>
            <w:vAlign w:val="center"/>
          </w:tcPr>
          <w:p w:rsidR="003E50DB" w:rsidRDefault="003E50DB" w:rsidP="00835BE8">
            <w:pPr>
              <w:pStyle w:val="af2"/>
              <w:rPr>
                <w:rFonts w:ascii="Times New Roman" w:hAnsi="Times New Roman"/>
                <w:sz w:val="20"/>
                <w:szCs w:val="20"/>
              </w:rPr>
            </w:pPr>
            <w:r w:rsidRPr="003E50DB">
              <w:rPr>
                <w:rFonts w:ascii="Times New Roman" w:hAnsi="Times New Roman"/>
                <w:sz w:val="20"/>
                <w:szCs w:val="20"/>
              </w:rPr>
              <w:t>83,60</w:t>
            </w:r>
          </w:p>
          <w:p w:rsidR="003E50DB" w:rsidRPr="003E50DB" w:rsidRDefault="003E50DB" w:rsidP="00835BE8">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3E50DB" w:rsidRDefault="003E50DB" w:rsidP="00835BE8">
            <w:pPr>
              <w:pStyle w:val="af2"/>
              <w:rPr>
                <w:rFonts w:ascii="Times New Roman" w:hAnsi="Times New Roman"/>
                <w:sz w:val="20"/>
                <w:szCs w:val="20"/>
              </w:rPr>
            </w:pPr>
            <w:r w:rsidRPr="003E50DB">
              <w:rPr>
                <w:rFonts w:ascii="Times New Roman" w:hAnsi="Times New Roman"/>
                <w:sz w:val="20"/>
                <w:szCs w:val="20"/>
              </w:rPr>
              <w:t>85,59</w:t>
            </w:r>
          </w:p>
          <w:p w:rsidR="003E50DB" w:rsidRPr="003E50DB" w:rsidRDefault="003E50DB" w:rsidP="00835BE8">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right w:val="single" w:sz="4" w:space="0" w:color="auto"/>
            </w:tcBorders>
          </w:tcPr>
          <w:p w:rsidR="003E50DB" w:rsidRPr="003E50DB" w:rsidRDefault="003E50DB" w:rsidP="00835BE8">
            <w:pPr>
              <w:pStyle w:val="afc"/>
              <w:rPr>
                <w:rFonts w:ascii="Times New Roman" w:hAnsi="Times New Roman"/>
                <w:sz w:val="20"/>
                <w:szCs w:val="20"/>
              </w:rPr>
            </w:pPr>
          </w:p>
        </w:tc>
      </w:tr>
      <w:tr w:rsidR="003E50DB" w:rsidRPr="003E50DB" w:rsidTr="007546AB">
        <w:tc>
          <w:tcPr>
            <w:tcW w:w="1111" w:type="pct"/>
            <w:tcBorders>
              <w:top w:val="single" w:sz="4" w:space="0" w:color="auto"/>
              <w:left w:val="single" w:sz="4" w:space="0" w:color="auto"/>
              <w:bottom w:val="single" w:sz="4" w:space="0" w:color="auto"/>
              <w:right w:val="single" w:sz="4" w:space="0" w:color="auto"/>
            </w:tcBorders>
            <w:vAlign w:val="center"/>
          </w:tcPr>
          <w:p w:rsidR="003E50DB" w:rsidRPr="003E50DB" w:rsidRDefault="003E50DB" w:rsidP="00835BE8">
            <w:pPr>
              <w:pStyle w:val="afc"/>
              <w:rPr>
                <w:rFonts w:ascii="Times New Roman" w:hAnsi="Times New Roman"/>
                <w:sz w:val="20"/>
                <w:szCs w:val="20"/>
              </w:rPr>
            </w:pPr>
            <w:r w:rsidRPr="003E50DB">
              <w:rPr>
                <w:rFonts w:ascii="Times New Roman" w:hAnsi="Times New Roman"/>
                <w:sz w:val="20"/>
                <w:szCs w:val="20"/>
              </w:rPr>
              <w:t>- компонент на тепловую энергию</w:t>
            </w:r>
          </w:p>
        </w:tc>
        <w:tc>
          <w:tcPr>
            <w:tcW w:w="703" w:type="pct"/>
            <w:tcBorders>
              <w:top w:val="single" w:sz="4" w:space="0" w:color="auto"/>
              <w:left w:val="single" w:sz="4" w:space="0" w:color="auto"/>
              <w:bottom w:val="single" w:sz="4" w:space="0" w:color="auto"/>
              <w:right w:val="single" w:sz="4" w:space="0" w:color="auto"/>
            </w:tcBorders>
            <w:vAlign w:val="center"/>
          </w:tcPr>
          <w:p w:rsidR="003E50DB" w:rsidRDefault="003E50DB" w:rsidP="00835BE8">
            <w:pPr>
              <w:pStyle w:val="af2"/>
              <w:rPr>
                <w:rFonts w:ascii="Times New Roman" w:hAnsi="Times New Roman"/>
                <w:sz w:val="20"/>
                <w:szCs w:val="20"/>
              </w:rPr>
            </w:pPr>
            <w:r w:rsidRPr="003E50DB">
              <w:rPr>
                <w:rFonts w:ascii="Times New Roman" w:hAnsi="Times New Roman"/>
                <w:sz w:val="20"/>
                <w:szCs w:val="20"/>
              </w:rPr>
              <w:t>2198,00</w:t>
            </w:r>
          </w:p>
          <w:p w:rsidR="003E50DB" w:rsidRPr="003E50DB" w:rsidRDefault="003E50DB" w:rsidP="00835BE8">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3E50DB" w:rsidRDefault="003E50DB" w:rsidP="00835BE8">
            <w:pPr>
              <w:pStyle w:val="af2"/>
              <w:rPr>
                <w:rFonts w:ascii="Times New Roman" w:hAnsi="Times New Roman"/>
                <w:sz w:val="20"/>
                <w:szCs w:val="20"/>
              </w:rPr>
            </w:pPr>
            <w:r w:rsidRPr="003E50DB">
              <w:rPr>
                <w:rFonts w:ascii="Times New Roman" w:hAnsi="Times New Roman"/>
                <w:sz w:val="20"/>
                <w:szCs w:val="20"/>
              </w:rPr>
              <w:t>2550,92</w:t>
            </w:r>
          </w:p>
          <w:p w:rsidR="003E50DB" w:rsidRPr="003E50DB" w:rsidRDefault="003E50DB" w:rsidP="00835BE8">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bottom w:val="single" w:sz="4" w:space="0" w:color="auto"/>
              <w:right w:val="single" w:sz="4" w:space="0" w:color="auto"/>
            </w:tcBorders>
          </w:tcPr>
          <w:p w:rsidR="003E50DB" w:rsidRPr="003E50DB" w:rsidRDefault="003E50DB" w:rsidP="00835BE8">
            <w:pPr>
              <w:pStyle w:val="afc"/>
              <w:rPr>
                <w:rFonts w:ascii="Times New Roman" w:hAnsi="Times New Roman"/>
                <w:sz w:val="20"/>
                <w:szCs w:val="20"/>
              </w:rPr>
            </w:pPr>
          </w:p>
        </w:tc>
      </w:tr>
      <w:tr w:rsidR="007D60A4" w:rsidRPr="003E50DB" w:rsidTr="007D60A4">
        <w:tc>
          <w:tcPr>
            <w:tcW w:w="5000" w:type="pct"/>
            <w:gridSpan w:val="4"/>
            <w:tcBorders>
              <w:top w:val="single" w:sz="4" w:space="0" w:color="auto"/>
              <w:left w:val="single" w:sz="4" w:space="0" w:color="auto"/>
              <w:bottom w:val="single" w:sz="4" w:space="0" w:color="auto"/>
              <w:right w:val="single" w:sz="4" w:space="0" w:color="auto"/>
            </w:tcBorders>
            <w:vAlign w:val="center"/>
          </w:tcPr>
          <w:p w:rsidR="007D60A4" w:rsidRPr="003E50DB" w:rsidRDefault="007D60A4" w:rsidP="007D60A4">
            <w:pPr>
              <w:pStyle w:val="afc"/>
              <w:numPr>
                <w:ilvl w:val="0"/>
                <w:numId w:val="40"/>
              </w:numPr>
              <w:rPr>
                <w:rFonts w:ascii="Times New Roman" w:hAnsi="Times New Roman"/>
                <w:sz w:val="20"/>
                <w:szCs w:val="20"/>
              </w:rPr>
            </w:pPr>
            <w:r w:rsidRPr="007D60A4">
              <w:rPr>
                <w:rFonts w:ascii="Times New Roman" w:hAnsi="Times New Roman"/>
                <w:sz w:val="20"/>
                <w:szCs w:val="20"/>
              </w:rPr>
              <w:t>ООО «Автоматика Сервис» (ООО «Жилищный сервис»)</w:t>
            </w:r>
          </w:p>
        </w:tc>
      </w:tr>
      <w:tr w:rsidR="007D60A4" w:rsidRPr="003E50DB" w:rsidTr="007D60A4">
        <w:tc>
          <w:tcPr>
            <w:tcW w:w="2517" w:type="pct"/>
            <w:gridSpan w:val="3"/>
            <w:tcBorders>
              <w:top w:val="single" w:sz="4" w:space="0" w:color="auto"/>
              <w:left w:val="single" w:sz="4" w:space="0" w:color="auto"/>
              <w:bottom w:val="single" w:sz="4" w:space="0" w:color="auto"/>
              <w:right w:val="single" w:sz="4" w:space="0" w:color="auto"/>
            </w:tcBorders>
            <w:vAlign w:val="center"/>
          </w:tcPr>
          <w:p w:rsidR="007D60A4" w:rsidRDefault="007D60A4" w:rsidP="00835BE8">
            <w:pPr>
              <w:pStyle w:val="af2"/>
              <w:rPr>
                <w:rFonts w:ascii="Times New Roman" w:hAnsi="Times New Roman"/>
                <w:sz w:val="20"/>
                <w:szCs w:val="20"/>
              </w:rPr>
            </w:pPr>
            <w:r>
              <w:rPr>
                <w:rFonts w:ascii="Times New Roman" w:hAnsi="Times New Roman"/>
                <w:i/>
                <w:sz w:val="20"/>
                <w:szCs w:val="20"/>
              </w:rPr>
              <w:t xml:space="preserve">3.1 </w:t>
            </w:r>
            <w:r w:rsidRPr="00F75102">
              <w:rPr>
                <w:rFonts w:ascii="Times New Roman" w:hAnsi="Times New Roman"/>
                <w:i/>
                <w:sz w:val="20"/>
                <w:szCs w:val="20"/>
              </w:rPr>
              <w:t>Тепловая энергия</w:t>
            </w:r>
          </w:p>
        </w:tc>
        <w:tc>
          <w:tcPr>
            <w:tcW w:w="2483" w:type="pct"/>
            <w:vMerge w:val="restart"/>
            <w:tcBorders>
              <w:left w:val="single" w:sz="4" w:space="0" w:color="auto"/>
              <w:right w:val="single" w:sz="4" w:space="0" w:color="auto"/>
            </w:tcBorders>
            <w:vAlign w:val="center"/>
          </w:tcPr>
          <w:p w:rsidR="007D60A4" w:rsidRPr="003E50DB" w:rsidRDefault="007D60A4" w:rsidP="007D60A4">
            <w:pPr>
              <w:pStyle w:val="afc"/>
              <w:rPr>
                <w:rFonts w:ascii="Times New Roman" w:hAnsi="Times New Roman"/>
                <w:sz w:val="20"/>
                <w:szCs w:val="20"/>
              </w:rPr>
            </w:pPr>
            <w:r w:rsidRPr="003E50DB">
              <w:rPr>
                <w:rFonts w:ascii="Times New Roman" w:hAnsi="Times New Roman"/>
                <w:sz w:val="20"/>
                <w:szCs w:val="20"/>
              </w:rPr>
              <w:t xml:space="preserve">Приказ Управления по государственному регулированию цен (тарифов) Ненецкого автономного округа от </w:t>
            </w:r>
            <w:r>
              <w:rPr>
                <w:rFonts w:ascii="Times New Roman" w:hAnsi="Times New Roman"/>
                <w:sz w:val="20"/>
                <w:szCs w:val="20"/>
              </w:rPr>
              <w:t>12</w:t>
            </w:r>
            <w:r w:rsidRPr="003E50DB">
              <w:rPr>
                <w:rFonts w:ascii="Times New Roman" w:hAnsi="Times New Roman"/>
                <w:sz w:val="20"/>
                <w:szCs w:val="20"/>
              </w:rPr>
              <w:t>.1</w:t>
            </w:r>
            <w:r>
              <w:rPr>
                <w:rFonts w:ascii="Times New Roman" w:hAnsi="Times New Roman"/>
                <w:sz w:val="20"/>
                <w:szCs w:val="20"/>
              </w:rPr>
              <w:t>2</w:t>
            </w:r>
            <w:r w:rsidRPr="003E50DB">
              <w:rPr>
                <w:rFonts w:ascii="Times New Roman" w:hAnsi="Times New Roman"/>
                <w:sz w:val="20"/>
                <w:szCs w:val="20"/>
              </w:rPr>
              <w:t xml:space="preserve">.2019 г. № </w:t>
            </w:r>
            <w:r>
              <w:rPr>
                <w:rFonts w:ascii="Times New Roman" w:hAnsi="Times New Roman"/>
                <w:sz w:val="20"/>
                <w:szCs w:val="20"/>
              </w:rPr>
              <w:t>68</w:t>
            </w:r>
            <w:r w:rsidRPr="003E50DB">
              <w:rPr>
                <w:rFonts w:ascii="Times New Roman" w:hAnsi="Times New Roman"/>
                <w:sz w:val="20"/>
                <w:szCs w:val="20"/>
              </w:rPr>
              <w:t xml:space="preserve"> «</w:t>
            </w:r>
            <w:r>
              <w:rPr>
                <w:rFonts w:ascii="Times New Roman" w:hAnsi="Times New Roman"/>
                <w:sz w:val="20"/>
                <w:szCs w:val="20"/>
              </w:rPr>
              <w:t>Об установлении долгосрочных параметров регулирования и тарифов на тепловую энергию (мощность) для общества с ограниченной ответственностью «Автоматика Сервис» на долгосрочный период регулирования 2020-2024 годов»</w:t>
            </w:r>
          </w:p>
        </w:tc>
      </w:tr>
      <w:tr w:rsidR="007D60A4" w:rsidRPr="003E50DB" w:rsidTr="007546AB">
        <w:tc>
          <w:tcPr>
            <w:tcW w:w="1111" w:type="pct"/>
            <w:tcBorders>
              <w:top w:val="single" w:sz="4" w:space="0" w:color="auto"/>
              <w:left w:val="single" w:sz="4" w:space="0" w:color="auto"/>
              <w:bottom w:val="single" w:sz="4" w:space="0" w:color="auto"/>
              <w:right w:val="single" w:sz="4" w:space="0" w:color="auto"/>
            </w:tcBorders>
            <w:vAlign w:val="center"/>
          </w:tcPr>
          <w:p w:rsidR="007D60A4" w:rsidRPr="003E50DB" w:rsidRDefault="007D60A4" w:rsidP="00835BE8">
            <w:pPr>
              <w:pStyle w:val="afc"/>
              <w:rPr>
                <w:rFonts w:ascii="Times New Roman" w:hAnsi="Times New Roman"/>
                <w:sz w:val="20"/>
                <w:szCs w:val="20"/>
              </w:rPr>
            </w:pPr>
            <w:r w:rsidRPr="007D60A4">
              <w:rPr>
                <w:rFonts w:ascii="Times New Roman" w:hAnsi="Times New Roman"/>
                <w:sz w:val="20"/>
                <w:szCs w:val="20"/>
              </w:rPr>
              <w:t>Потребители, оплачивающие производство и передачу тепловой энергии</w:t>
            </w:r>
          </w:p>
        </w:tc>
        <w:tc>
          <w:tcPr>
            <w:tcW w:w="703" w:type="pct"/>
            <w:tcBorders>
              <w:top w:val="single" w:sz="4" w:space="0" w:color="auto"/>
              <w:left w:val="single" w:sz="4" w:space="0" w:color="auto"/>
              <w:bottom w:val="single" w:sz="4" w:space="0" w:color="auto"/>
              <w:right w:val="single" w:sz="4" w:space="0" w:color="auto"/>
            </w:tcBorders>
            <w:vAlign w:val="center"/>
          </w:tcPr>
          <w:p w:rsidR="007D60A4" w:rsidRDefault="007D60A4" w:rsidP="00835BE8">
            <w:pPr>
              <w:pStyle w:val="af2"/>
              <w:rPr>
                <w:rFonts w:ascii="Times New Roman" w:hAnsi="Times New Roman"/>
                <w:sz w:val="20"/>
                <w:szCs w:val="20"/>
              </w:rPr>
            </w:pPr>
            <w:r>
              <w:rPr>
                <w:rFonts w:ascii="Times New Roman" w:hAnsi="Times New Roman"/>
                <w:sz w:val="20"/>
                <w:szCs w:val="20"/>
              </w:rPr>
              <w:t>1606,31</w:t>
            </w:r>
          </w:p>
          <w:p w:rsidR="007D60A4" w:rsidRPr="003E50DB" w:rsidRDefault="007D60A4" w:rsidP="00835BE8">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7D60A4" w:rsidRDefault="007D60A4" w:rsidP="00835BE8">
            <w:pPr>
              <w:pStyle w:val="af2"/>
              <w:rPr>
                <w:rFonts w:ascii="Times New Roman" w:hAnsi="Times New Roman"/>
                <w:sz w:val="20"/>
                <w:szCs w:val="20"/>
              </w:rPr>
            </w:pPr>
            <w:r>
              <w:rPr>
                <w:rFonts w:ascii="Times New Roman" w:hAnsi="Times New Roman"/>
                <w:sz w:val="20"/>
                <w:szCs w:val="20"/>
              </w:rPr>
              <w:t>2629,67</w:t>
            </w:r>
          </w:p>
          <w:p w:rsidR="007D60A4" w:rsidRPr="003E50DB" w:rsidRDefault="007D60A4" w:rsidP="00835BE8">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right w:val="single" w:sz="4" w:space="0" w:color="auto"/>
            </w:tcBorders>
          </w:tcPr>
          <w:p w:rsidR="007D60A4" w:rsidRPr="003E50DB" w:rsidRDefault="007D60A4" w:rsidP="00835BE8">
            <w:pPr>
              <w:pStyle w:val="afc"/>
              <w:rPr>
                <w:rFonts w:ascii="Times New Roman" w:hAnsi="Times New Roman"/>
                <w:sz w:val="20"/>
                <w:szCs w:val="20"/>
              </w:rPr>
            </w:pPr>
          </w:p>
        </w:tc>
      </w:tr>
      <w:tr w:rsidR="007D60A4" w:rsidRPr="003E50DB" w:rsidTr="007546AB">
        <w:tc>
          <w:tcPr>
            <w:tcW w:w="1111" w:type="pct"/>
            <w:tcBorders>
              <w:top w:val="single" w:sz="4" w:space="0" w:color="auto"/>
              <w:left w:val="single" w:sz="4" w:space="0" w:color="auto"/>
              <w:bottom w:val="single" w:sz="4" w:space="0" w:color="auto"/>
              <w:right w:val="single" w:sz="4" w:space="0" w:color="auto"/>
            </w:tcBorders>
            <w:vAlign w:val="center"/>
          </w:tcPr>
          <w:p w:rsidR="007D60A4" w:rsidRPr="003E50DB" w:rsidRDefault="007D60A4" w:rsidP="00835BE8">
            <w:pPr>
              <w:pStyle w:val="afc"/>
              <w:rPr>
                <w:rFonts w:ascii="Times New Roman" w:hAnsi="Times New Roman"/>
                <w:sz w:val="20"/>
                <w:szCs w:val="20"/>
              </w:rPr>
            </w:pPr>
            <w:r w:rsidRPr="007D60A4">
              <w:rPr>
                <w:rFonts w:ascii="Times New Roman" w:hAnsi="Times New Roman"/>
                <w:sz w:val="20"/>
                <w:szCs w:val="20"/>
              </w:rPr>
              <w:t>Население</w:t>
            </w:r>
          </w:p>
        </w:tc>
        <w:tc>
          <w:tcPr>
            <w:tcW w:w="703" w:type="pct"/>
            <w:tcBorders>
              <w:top w:val="single" w:sz="4" w:space="0" w:color="auto"/>
              <w:left w:val="single" w:sz="4" w:space="0" w:color="auto"/>
              <w:bottom w:val="single" w:sz="4" w:space="0" w:color="auto"/>
              <w:right w:val="single" w:sz="4" w:space="0" w:color="auto"/>
            </w:tcBorders>
            <w:vAlign w:val="center"/>
          </w:tcPr>
          <w:p w:rsidR="007D60A4" w:rsidRDefault="007D60A4" w:rsidP="00835BE8">
            <w:pPr>
              <w:pStyle w:val="af2"/>
              <w:rPr>
                <w:rFonts w:ascii="Times New Roman" w:hAnsi="Times New Roman"/>
                <w:sz w:val="20"/>
                <w:szCs w:val="20"/>
              </w:rPr>
            </w:pPr>
            <w:r>
              <w:rPr>
                <w:rFonts w:ascii="Times New Roman" w:hAnsi="Times New Roman"/>
                <w:sz w:val="20"/>
                <w:szCs w:val="20"/>
              </w:rPr>
              <w:t>1718,87</w:t>
            </w:r>
          </w:p>
          <w:p w:rsidR="007D60A4" w:rsidRPr="003E50DB" w:rsidRDefault="007D60A4" w:rsidP="00835BE8">
            <w:pPr>
              <w:pStyle w:val="af2"/>
              <w:rPr>
                <w:rFonts w:ascii="Times New Roman" w:hAnsi="Times New Roman"/>
                <w:sz w:val="20"/>
                <w:szCs w:val="20"/>
              </w:rPr>
            </w:pPr>
            <w:r w:rsidRPr="003E50DB">
              <w:rPr>
                <w:rFonts w:ascii="Times New Roman" w:hAnsi="Times New Roman"/>
                <w:sz w:val="20"/>
                <w:szCs w:val="20"/>
              </w:rPr>
              <w:t>руб./Гкал</w:t>
            </w:r>
          </w:p>
        </w:tc>
        <w:tc>
          <w:tcPr>
            <w:tcW w:w="703" w:type="pct"/>
            <w:tcBorders>
              <w:top w:val="single" w:sz="4" w:space="0" w:color="auto"/>
              <w:left w:val="single" w:sz="4" w:space="0" w:color="auto"/>
              <w:bottom w:val="single" w:sz="4" w:space="0" w:color="auto"/>
              <w:right w:val="single" w:sz="4" w:space="0" w:color="auto"/>
            </w:tcBorders>
            <w:vAlign w:val="center"/>
          </w:tcPr>
          <w:p w:rsidR="007D60A4" w:rsidRDefault="007D60A4" w:rsidP="00835BE8">
            <w:pPr>
              <w:pStyle w:val="af2"/>
              <w:rPr>
                <w:rFonts w:ascii="Times New Roman" w:hAnsi="Times New Roman"/>
                <w:sz w:val="20"/>
                <w:szCs w:val="20"/>
              </w:rPr>
            </w:pPr>
            <w:r>
              <w:rPr>
                <w:rFonts w:ascii="Times New Roman" w:hAnsi="Times New Roman"/>
                <w:sz w:val="20"/>
                <w:szCs w:val="20"/>
              </w:rPr>
              <w:t>1760,12</w:t>
            </w:r>
          </w:p>
          <w:p w:rsidR="007D60A4" w:rsidRPr="003E50DB" w:rsidRDefault="007D60A4" w:rsidP="00835BE8">
            <w:pPr>
              <w:pStyle w:val="af2"/>
              <w:rPr>
                <w:rFonts w:ascii="Times New Roman" w:hAnsi="Times New Roman"/>
                <w:sz w:val="20"/>
                <w:szCs w:val="20"/>
              </w:rPr>
            </w:pPr>
            <w:r w:rsidRPr="003E50DB">
              <w:rPr>
                <w:rFonts w:ascii="Times New Roman" w:hAnsi="Times New Roman"/>
                <w:sz w:val="20"/>
                <w:szCs w:val="20"/>
              </w:rPr>
              <w:t>руб./Гкал</w:t>
            </w:r>
          </w:p>
        </w:tc>
        <w:tc>
          <w:tcPr>
            <w:tcW w:w="2483" w:type="pct"/>
            <w:vMerge/>
            <w:tcBorders>
              <w:left w:val="single" w:sz="4" w:space="0" w:color="auto"/>
              <w:bottom w:val="single" w:sz="4" w:space="0" w:color="auto"/>
              <w:right w:val="single" w:sz="4" w:space="0" w:color="auto"/>
            </w:tcBorders>
          </w:tcPr>
          <w:p w:rsidR="007D60A4" w:rsidRPr="003E50DB" w:rsidRDefault="007D60A4" w:rsidP="00835BE8">
            <w:pPr>
              <w:pStyle w:val="afc"/>
              <w:rPr>
                <w:rFonts w:ascii="Times New Roman" w:hAnsi="Times New Roman"/>
                <w:sz w:val="20"/>
                <w:szCs w:val="20"/>
              </w:rPr>
            </w:pPr>
          </w:p>
        </w:tc>
      </w:tr>
      <w:tr w:rsidR="00924341" w:rsidRPr="00924341" w:rsidTr="005C11B0">
        <w:tc>
          <w:tcPr>
            <w:tcW w:w="5000" w:type="pct"/>
            <w:gridSpan w:val="4"/>
            <w:tcBorders>
              <w:top w:val="single" w:sz="4" w:space="0" w:color="auto"/>
              <w:left w:val="single" w:sz="4" w:space="0" w:color="auto"/>
              <w:bottom w:val="single" w:sz="4" w:space="0" w:color="auto"/>
              <w:right w:val="single" w:sz="4" w:space="0" w:color="auto"/>
            </w:tcBorders>
            <w:vAlign w:val="center"/>
          </w:tcPr>
          <w:p w:rsidR="00924341" w:rsidRPr="00924341" w:rsidRDefault="00924341" w:rsidP="00924341">
            <w:pPr>
              <w:pStyle w:val="afc"/>
              <w:jc w:val="center"/>
              <w:rPr>
                <w:rFonts w:ascii="Times New Roman" w:hAnsi="Times New Roman"/>
                <w:b/>
                <w:color w:val="FF0000"/>
                <w:sz w:val="20"/>
                <w:szCs w:val="20"/>
              </w:rPr>
            </w:pPr>
            <w:r w:rsidRPr="00924341">
              <w:rPr>
                <w:rFonts w:ascii="Times New Roman" w:hAnsi="Times New Roman"/>
                <w:b/>
                <w:color w:val="000000" w:themeColor="text1"/>
                <w:sz w:val="20"/>
                <w:szCs w:val="20"/>
              </w:rPr>
              <w:t>Электроснабжение:</w:t>
            </w:r>
          </w:p>
        </w:tc>
      </w:tr>
      <w:tr w:rsidR="00924341" w:rsidRPr="00924341" w:rsidTr="00485CEC">
        <w:tc>
          <w:tcPr>
            <w:tcW w:w="5000" w:type="pct"/>
            <w:gridSpan w:val="4"/>
            <w:tcBorders>
              <w:top w:val="single" w:sz="4" w:space="0" w:color="auto"/>
              <w:left w:val="single" w:sz="4" w:space="0" w:color="auto"/>
              <w:bottom w:val="single" w:sz="4" w:space="0" w:color="auto"/>
              <w:right w:val="single" w:sz="4" w:space="0" w:color="auto"/>
            </w:tcBorders>
            <w:vAlign w:val="center"/>
          </w:tcPr>
          <w:p w:rsidR="00924341" w:rsidRPr="00924341" w:rsidRDefault="00924341" w:rsidP="00924341">
            <w:pPr>
              <w:pStyle w:val="afc"/>
              <w:rPr>
                <w:rFonts w:ascii="Times New Roman" w:hAnsi="Times New Roman"/>
                <w:b/>
                <w:color w:val="FF0000"/>
                <w:sz w:val="20"/>
                <w:szCs w:val="20"/>
              </w:rPr>
            </w:pPr>
            <w:r w:rsidRPr="00924341">
              <w:rPr>
                <w:rFonts w:ascii="Times New Roman" w:hAnsi="Times New Roman"/>
                <w:sz w:val="20"/>
                <w:szCs w:val="20"/>
              </w:rPr>
              <w:t>ГУП НАО «</w:t>
            </w:r>
            <w:proofErr w:type="spellStart"/>
            <w:r w:rsidRPr="00924341">
              <w:rPr>
                <w:rFonts w:ascii="Times New Roman" w:hAnsi="Times New Roman"/>
                <w:sz w:val="20"/>
                <w:szCs w:val="20"/>
              </w:rPr>
              <w:t>Нарьян-Марская</w:t>
            </w:r>
            <w:proofErr w:type="spellEnd"/>
            <w:r w:rsidRPr="00924341">
              <w:rPr>
                <w:rFonts w:ascii="Times New Roman" w:hAnsi="Times New Roman"/>
                <w:sz w:val="20"/>
                <w:szCs w:val="20"/>
              </w:rPr>
              <w:t xml:space="preserve"> электростанция»</w:t>
            </w:r>
          </w:p>
        </w:tc>
      </w:tr>
      <w:tr w:rsidR="00924341" w:rsidRPr="00924341" w:rsidTr="007546AB">
        <w:tc>
          <w:tcPr>
            <w:tcW w:w="1111" w:type="pct"/>
            <w:tcBorders>
              <w:top w:val="single" w:sz="4" w:space="0" w:color="auto"/>
              <w:left w:val="single" w:sz="4" w:space="0" w:color="auto"/>
              <w:bottom w:val="single" w:sz="4" w:space="0" w:color="auto"/>
              <w:right w:val="single" w:sz="4" w:space="0" w:color="auto"/>
            </w:tcBorders>
            <w:vAlign w:val="center"/>
            <w:hideMark/>
          </w:tcPr>
          <w:p w:rsidR="00924341" w:rsidRPr="00924341" w:rsidRDefault="00924341" w:rsidP="00924341">
            <w:pPr>
              <w:pStyle w:val="afc"/>
              <w:rPr>
                <w:rFonts w:ascii="Times New Roman" w:hAnsi="Times New Roman"/>
                <w:color w:val="000000" w:themeColor="text1"/>
                <w:sz w:val="20"/>
                <w:szCs w:val="20"/>
              </w:rPr>
            </w:pPr>
            <w:r w:rsidRPr="00924341">
              <w:rPr>
                <w:rFonts w:ascii="Times New Roman" w:hAnsi="Times New Roman"/>
                <w:color w:val="000000" w:themeColor="text1"/>
                <w:sz w:val="20"/>
                <w:szCs w:val="20"/>
              </w:rPr>
              <w:t xml:space="preserve">Тарифы на электроэнергию для населения, проживающего в домах, </w:t>
            </w:r>
            <w:r w:rsidRPr="00924341">
              <w:rPr>
                <w:rFonts w:ascii="Times New Roman" w:hAnsi="Times New Roman"/>
                <w:color w:val="000000" w:themeColor="text1"/>
                <w:sz w:val="20"/>
                <w:szCs w:val="20"/>
              </w:rPr>
              <w:lastRenderedPageBreak/>
              <w:t>оборудованных газовыми плитами</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924341" w:rsidRDefault="00924341" w:rsidP="00924341">
            <w:pPr>
              <w:jc w:val="center"/>
              <w:rPr>
                <w:color w:val="000000" w:themeColor="text1"/>
                <w:sz w:val="20"/>
                <w:szCs w:val="20"/>
              </w:rPr>
            </w:pPr>
            <w:r w:rsidRPr="00924341">
              <w:rPr>
                <w:color w:val="000000" w:themeColor="text1"/>
                <w:sz w:val="20"/>
                <w:szCs w:val="20"/>
              </w:rPr>
              <w:lastRenderedPageBreak/>
              <w:t>5,30</w:t>
            </w:r>
          </w:p>
          <w:p w:rsidR="00924341" w:rsidRPr="00924341" w:rsidRDefault="00924341" w:rsidP="00924341">
            <w:pPr>
              <w:jc w:val="center"/>
              <w:rPr>
                <w:color w:val="000000" w:themeColor="text1"/>
                <w:sz w:val="20"/>
                <w:szCs w:val="20"/>
              </w:rPr>
            </w:pPr>
            <w:proofErr w:type="spellStart"/>
            <w:r w:rsidRPr="00924341">
              <w:rPr>
                <w:color w:val="000000" w:themeColor="text1"/>
                <w:sz w:val="20"/>
                <w:szCs w:val="20"/>
              </w:rPr>
              <w:t>руб</w:t>
            </w:r>
            <w:proofErr w:type="spellEnd"/>
            <w:r w:rsidRPr="00924341">
              <w:rPr>
                <w:color w:val="000000" w:themeColor="text1"/>
                <w:sz w:val="20"/>
                <w:szCs w:val="20"/>
              </w:rPr>
              <w:t>/ к</w:t>
            </w:r>
            <w:bookmarkStart w:id="97" w:name="_GoBack"/>
            <w:bookmarkEnd w:id="97"/>
            <w:r w:rsidRPr="00924341">
              <w:rPr>
                <w:color w:val="000000" w:themeColor="text1"/>
                <w:sz w:val="20"/>
                <w:szCs w:val="20"/>
              </w:rPr>
              <w:t>Вт*ч</w:t>
            </w:r>
          </w:p>
          <w:p w:rsidR="00924341" w:rsidRPr="00924341" w:rsidRDefault="00924341" w:rsidP="00924341">
            <w:pPr>
              <w:pStyle w:val="af2"/>
              <w:rPr>
                <w:rFonts w:ascii="Times New Roman" w:hAnsi="Times New Roman"/>
                <w:color w:val="000000" w:themeColor="text1"/>
                <w:sz w:val="20"/>
                <w:szCs w:val="20"/>
              </w:rPr>
            </w:pP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924341" w:rsidRDefault="00924341" w:rsidP="00924341">
            <w:pPr>
              <w:jc w:val="center"/>
              <w:rPr>
                <w:color w:val="000000" w:themeColor="text1"/>
                <w:sz w:val="20"/>
                <w:szCs w:val="20"/>
              </w:rPr>
            </w:pPr>
            <w:r w:rsidRPr="00924341">
              <w:rPr>
                <w:color w:val="000000" w:themeColor="text1"/>
                <w:sz w:val="20"/>
                <w:szCs w:val="20"/>
              </w:rPr>
              <w:t xml:space="preserve">5,42 </w:t>
            </w:r>
            <w:proofErr w:type="spellStart"/>
            <w:r w:rsidRPr="00924341">
              <w:rPr>
                <w:color w:val="000000" w:themeColor="text1"/>
                <w:sz w:val="20"/>
                <w:szCs w:val="20"/>
              </w:rPr>
              <w:t>руб</w:t>
            </w:r>
            <w:proofErr w:type="spellEnd"/>
            <w:r w:rsidRPr="00924341">
              <w:rPr>
                <w:color w:val="000000" w:themeColor="text1"/>
                <w:sz w:val="20"/>
                <w:szCs w:val="20"/>
              </w:rPr>
              <w:t>/кВт*ч</w:t>
            </w:r>
          </w:p>
          <w:p w:rsidR="00924341" w:rsidRPr="00924341" w:rsidRDefault="00924341" w:rsidP="00924341">
            <w:pPr>
              <w:pStyle w:val="af2"/>
              <w:rPr>
                <w:rFonts w:ascii="Times New Roman" w:hAnsi="Times New Roman"/>
                <w:color w:val="000000" w:themeColor="text1"/>
                <w:sz w:val="20"/>
                <w:szCs w:val="20"/>
              </w:rPr>
            </w:pPr>
          </w:p>
        </w:tc>
        <w:tc>
          <w:tcPr>
            <w:tcW w:w="2483" w:type="pct"/>
            <w:tcBorders>
              <w:top w:val="single" w:sz="4" w:space="0" w:color="auto"/>
              <w:left w:val="single" w:sz="4" w:space="0" w:color="auto"/>
              <w:bottom w:val="single" w:sz="4" w:space="0" w:color="auto"/>
              <w:right w:val="single" w:sz="4" w:space="0" w:color="auto"/>
            </w:tcBorders>
            <w:vAlign w:val="center"/>
          </w:tcPr>
          <w:p w:rsidR="00924341" w:rsidRPr="00924341" w:rsidRDefault="00924341" w:rsidP="00924341">
            <w:pPr>
              <w:pStyle w:val="afc"/>
              <w:rPr>
                <w:rFonts w:ascii="Times New Roman" w:hAnsi="Times New Roman"/>
                <w:color w:val="000000" w:themeColor="text1"/>
                <w:sz w:val="20"/>
                <w:szCs w:val="20"/>
              </w:rPr>
            </w:pPr>
            <w:r w:rsidRPr="00924341">
              <w:rPr>
                <w:rFonts w:ascii="Times New Roman" w:hAnsi="Times New Roman"/>
                <w:color w:val="000000" w:themeColor="text1"/>
                <w:sz w:val="20"/>
                <w:szCs w:val="20"/>
              </w:rPr>
              <w:t xml:space="preserve">Приказ Управления по государственному регулированию цен (тарифов) Ненецкого автономного округа № 78 от 12.12.2019 «О тарифах на электрическую энергию для населения и приравненных к нему категорий потребителей </w:t>
            </w:r>
            <w:r w:rsidRPr="00924341">
              <w:rPr>
                <w:rFonts w:ascii="Times New Roman" w:hAnsi="Times New Roman"/>
                <w:color w:val="000000" w:themeColor="text1"/>
                <w:sz w:val="20"/>
                <w:szCs w:val="20"/>
              </w:rPr>
              <w:lastRenderedPageBreak/>
              <w:t>Ненецкого автономного округа на 2020 год»</w:t>
            </w:r>
          </w:p>
        </w:tc>
      </w:tr>
      <w:tr w:rsidR="00924341" w:rsidRPr="0053462F" w:rsidTr="007546AB">
        <w:tc>
          <w:tcPr>
            <w:tcW w:w="1111" w:type="pct"/>
            <w:tcBorders>
              <w:top w:val="single" w:sz="4" w:space="0" w:color="auto"/>
              <w:left w:val="single" w:sz="4" w:space="0" w:color="auto"/>
              <w:bottom w:val="single" w:sz="4" w:space="0" w:color="auto"/>
              <w:right w:val="single" w:sz="4" w:space="0" w:color="auto"/>
            </w:tcBorders>
            <w:vAlign w:val="center"/>
          </w:tcPr>
          <w:p w:rsidR="00924341" w:rsidRPr="0053462F" w:rsidRDefault="00924341" w:rsidP="00924341">
            <w:pPr>
              <w:pStyle w:val="afc"/>
              <w:rPr>
                <w:rFonts w:ascii="Times New Roman" w:hAnsi="Times New Roman"/>
                <w:color w:val="000000" w:themeColor="text1"/>
                <w:sz w:val="20"/>
                <w:szCs w:val="20"/>
              </w:rPr>
            </w:pPr>
            <w:r w:rsidRPr="00E45F4C">
              <w:rPr>
                <w:rFonts w:ascii="Times New Roman" w:hAnsi="Times New Roman"/>
                <w:color w:val="000000" w:themeColor="text1"/>
                <w:sz w:val="20"/>
                <w:szCs w:val="20"/>
              </w:rPr>
              <w:lastRenderedPageBreak/>
              <w:t>Тарифы на электроэнергию для населения, проживающего в домах, оборудованных электрическими плитами</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53462F" w:rsidRDefault="00924341" w:rsidP="00924341">
            <w:pPr>
              <w:jc w:val="center"/>
              <w:rPr>
                <w:color w:val="000000" w:themeColor="text1"/>
                <w:sz w:val="20"/>
                <w:szCs w:val="20"/>
              </w:rPr>
            </w:pPr>
            <w:r w:rsidRPr="00E45F4C">
              <w:rPr>
                <w:color w:val="000000" w:themeColor="text1"/>
                <w:sz w:val="20"/>
                <w:szCs w:val="20"/>
              </w:rPr>
              <w:t>4,</w:t>
            </w:r>
            <w:r>
              <w:rPr>
                <w:color w:val="000000" w:themeColor="text1"/>
                <w:sz w:val="20"/>
                <w:szCs w:val="20"/>
              </w:rPr>
              <w:t>1</w:t>
            </w:r>
            <w:r w:rsidRPr="00E45F4C">
              <w:rPr>
                <w:color w:val="000000" w:themeColor="text1"/>
                <w:sz w:val="20"/>
                <w:szCs w:val="20"/>
              </w:rPr>
              <w:t xml:space="preserve">3 </w:t>
            </w:r>
            <w:proofErr w:type="spellStart"/>
            <w:r w:rsidRPr="00E45F4C">
              <w:rPr>
                <w:color w:val="000000" w:themeColor="text1"/>
                <w:sz w:val="20"/>
                <w:szCs w:val="20"/>
              </w:rPr>
              <w:t>руб</w:t>
            </w:r>
            <w:proofErr w:type="spellEnd"/>
            <w:r w:rsidRPr="00E45F4C">
              <w:rPr>
                <w:color w:val="000000" w:themeColor="text1"/>
                <w:sz w:val="20"/>
                <w:szCs w:val="20"/>
              </w:rPr>
              <w:t>/кВт*ч</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53462F" w:rsidRDefault="00924341" w:rsidP="00924341">
            <w:pPr>
              <w:jc w:val="center"/>
              <w:rPr>
                <w:color w:val="000000" w:themeColor="text1"/>
                <w:sz w:val="20"/>
                <w:szCs w:val="20"/>
              </w:rPr>
            </w:pPr>
            <w:r>
              <w:rPr>
                <w:color w:val="000000" w:themeColor="text1"/>
                <w:sz w:val="20"/>
                <w:szCs w:val="20"/>
              </w:rPr>
              <w:t>4,23</w:t>
            </w:r>
            <w:r w:rsidRPr="00E45F4C">
              <w:rPr>
                <w:color w:val="000000" w:themeColor="text1"/>
                <w:sz w:val="20"/>
                <w:szCs w:val="20"/>
              </w:rPr>
              <w:t xml:space="preserve"> </w:t>
            </w:r>
            <w:proofErr w:type="spellStart"/>
            <w:r w:rsidRPr="00E45F4C">
              <w:rPr>
                <w:color w:val="000000" w:themeColor="text1"/>
                <w:sz w:val="20"/>
                <w:szCs w:val="20"/>
              </w:rPr>
              <w:t>руб</w:t>
            </w:r>
            <w:proofErr w:type="spellEnd"/>
            <w:r w:rsidRPr="00E45F4C">
              <w:rPr>
                <w:color w:val="000000" w:themeColor="text1"/>
                <w:sz w:val="20"/>
                <w:szCs w:val="20"/>
              </w:rPr>
              <w:t>/кВт*ч</w:t>
            </w:r>
          </w:p>
        </w:tc>
        <w:tc>
          <w:tcPr>
            <w:tcW w:w="2483" w:type="pct"/>
            <w:tcBorders>
              <w:top w:val="single" w:sz="4" w:space="0" w:color="auto"/>
              <w:left w:val="single" w:sz="4" w:space="0" w:color="auto"/>
              <w:bottom w:val="single" w:sz="4" w:space="0" w:color="auto"/>
              <w:right w:val="single" w:sz="4" w:space="0" w:color="auto"/>
            </w:tcBorders>
            <w:vAlign w:val="center"/>
          </w:tcPr>
          <w:p w:rsidR="00924341" w:rsidRPr="0053462F" w:rsidRDefault="00924341" w:rsidP="00924341">
            <w:pPr>
              <w:pStyle w:val="afc"/>
              <w:rPr>
                <w:rFonts w:ascii="Times New Roman" w:hAnsi="Times New Roman"/>
                <w:color w:val="000000" w:themeColor="text1"/>
                <w:sz w:val="20"/>
                <w:szCs w:val="20"/>
              </w:rPr>
            </w:pPr>
            <w:r w:rsidRPr="00E45F4C">
              <w:rPr>
                <w:rFonts w:ascii="Times New Roman" w:hAnsi="Times New Roman"/>
                <w:color w:val="000000" w:themeColor="text1"/>
                <w:sz w:val="20"/>
                <w:szCs w:val="20"/>
              </w:rPr>
              <w:t>Приказ Управления по государственному регулированию цен (тарифов) Ненецкого автономного округа № 78 от 12.12.2019 «О тарифах на электрическую энергию для населения и приравненных к нему категорий потребителей Ненецкого автономного округа на 2020 год»</w:t>
            </w:r>
          </w:p>
        </w:tc>
      </w:tr>
      <w:tr w:rsidR="00924341" w:rsidRPr="0053462F" w:rsidTr="007546AB">
        <w:tc>
          <w:tcPr>
            <w:tcW w:w="1111" w:type="pct"/>
            <w:tcBorders>
              <w:top w:val="single" w:sz="4" w:space="0" w:color="auto"/>
              <w:left w:val="single" w:sz="4" w:space="0" w:color="auto"/>
              <w:bottom w:val="single" w:sz="4" w:space="0" w:color="auto"/>
              <w:right w:val="single" w:sz="4" w:space="0" w:color="auto"/>
            </w:tcBorders>
            <w:vAlign w:val="center"/>
          </w:tcPr>
          <w:p w:rsidR="00924341" w:rsidRPr="0053462F" w:rsidRDefault="00924341" w:rsidP="00924341">
            <w:pPr>
              <w:pStyle w:val="afc"/>
              <w:rPr>
                <w:rFonts w:ascii="Times New Roman" w:hAnsi="Times New Roman"/>
                <w:color w:val="000000" w:themeColor="text1"/>
                <w:sz w:val="20"/>
                <w:szCs w:val="20"/>
              </w:rPr>
            </w:pP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53462F" w:rsidRDefault="00924341" w:rsidP="00924341">
            <w:pPr>
              <w:jc w:val="center"/>
              <w:rPr>
                <w:color w:val="000000" w:themeColor="text1"/>
                <w:sz w:val="20"/>
                <w:szCs w:val="20"/>
              </w:rPr>
            </w:pP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53462F" w:rsidRDefault="00924341" w:rsidP="00924341">
            <w:pPr>
              <w:jc w:val="center"/>
              <w:rPr>
                <w:color w:val="000000" w:themeColor="text1"/>
                <w:sz w:val="20"/>
                <w:szCs w:val="20"/>
              </w:rPr>
            </w:pPr>
          </w:p>
        </w:tc>
        <w:tc>
          <w:tcPr>
            <w:tcW w:w="2483" w:type="pct"/>
            <w:tcBorders>
              <w:top w:val="single" w:sz="4" w:space="0" w:color="auto"/>
              <w:left w:val="single" w:sz="4" w:space="0" w:color="auto"/>
              <w:bottom w:val="single" w:sz="4" w:space="0" w:color="auto"/>
              <w:right w:val="single" w:sz="4" w:space="0" w:color="auto"/>
            </w:tcBorders>
          </w:tcPr>
          <w:p w:rsidR="00924341" w:rsidRPr="0053462F" w:rsidRDefault="00924341" w:rsidP="00924341">
            <w:pPr>
              <w:pStyle w:val="afc"/>
              <w:rPr>
                <w:rFonts w:ascii="Times New Roman" w:hAnsi="Times New Roman"/>
                <w:color w:val="000000" w:themeColor="text1"/>
                <w:sz w:val="20"/>
                <w:szCs w:val="20"/>
              </w:rPr>
            </w:pPr>
          </w:p>
        </w:tc>
      </w:tr>
      <w:tr w:rsidR="00924341" w:rsidRPr="00C240CE" w:rsidTr="00C240CE">
        <w:tc>
          <w:tcPr>
            <w:tcW w:w="5000" w:type="pct"/>
            <w:gridSpan w:val="4"/>
            <w:tcBorders>
              <w:top w:val="single" w:sz="4" w:space="0" w:color="auto"/>
              <w:left w:val="single" w:sz="4" w:space="0" w:color="auto"/>
              <w:bottom w:val="single" w:sz="4" w:space="0" w:color="auto"/>
              <w:right w:val="single" w:sz="4" w:space="0" w:color="auto"/>
            </w:tcBorders>
            <w:vAlign w:val="center"/>
          </w:tcPr>
          <w:p w:rsidR="00924341" w:rsidRPr="00C240CE" w:rsidRDefault="00924341" w:rsidP="00924341">
            <w:pPr>
              <w:pStyle w:val="afc"/>
              <w:jc w:val="center"/>
              <w:rPr>
                <w:rFonts w:ascii="Times New Roman" w:hAnsi="Times New Roman"/>
                <w:sz w:val="20"/>
                <w:szCs w:val="20"/>
              </w:rPr>
            </w:pPr>
            <w:r w:rsidRPr="00C240CE">
              <w:rPr>
                <w:rFonts w:ascii="Times New Roman" w:hAnsi="Times New Roman"/>
                <w:b/>
                <w:sz w:val="20"/>
                <w:szCs w:val="20"/>
              </w:rPr>
              <w:t>Водоотведение:</w:t>
            </w:r>
          </w:p>
        </w:tc>
      </w:tr>
      <w:tr w:rsidR="00924341" w:rsidRPr="00D43CC7" w:rsidTr="00C240CE">
        <w:tc>
          <w:tcPr>
            <w:tcW w:w="5000" w:type="pct"/>
            <w:gridSpan w:val="4"/>
            <w:tcBorders>
              <w:top w:val="single" w:sz="4" w:space="0" w:color="auto"/>
              <w:left w:val="single" w:sz="4" w:space="0" w:color="auto"/>
              <w:bottom w:val="single" w:sz="4" w:space="0" w:color="auto"/>
              <w:right w:val="single" w:sz="4" w:space="0" w:color="auto"/>
            </w:tcBorders>
            <w:vAlign w:val="center"/>
          </w:tcPr>
          <w:p w:rsidR="00924341" w:rsidRPr="00D43CC7" w:rsidRDefault="00924341" w:rsidP="00924341">
            <w:pPr>
              <w:pStyle w:val="afc"/>
              <w:rPr>
                <w:rFonts w:ascii="Times New Roman" w:hAnsi="Times New Roman"/>
                <w:b/>
                <w:sz w:val="20"/>
                <w:szCs w:val="20"/>
              </w:rPr>
            </w:pPr>
            <w:proofErr w:type="spellStart"/>
            <w:r w:rsidRPr="00D43CC7">
              <w:rPr>
                <w:rFonts w:ascii="Times New Roman" w:hAnsi="Times New Roman"/>
                <w:sz w:val="20"/>
                <w:szCs w:val="20"/>
              </w:rPr>
              <w:t>Нарьян-Марское</w:t>
            </w:r>
            <w:proofErr w:type="spellEnd"/>
            <w:r w:rsidRPr="00D43CC7">
              <w:rPr>
                <w:rFonts w:ascii="Times New Roman" w:hAnsi="Times New Roman"/>
                <w:sz w:val="20"/>
                <w:szCs w:val="20"/>
              </w:rPr>
              <w:t xml:space="preserve"> МУ «ПОК и ТС»</w:t>
            </w:r>
          </w:p>
        </w:tc>
      </w:tr>
      <w:tr w:rsidR="00924341" w:rsidRPr="00D43CC7" w:rsidTr="007546AB">
        <w:tc>
          <w:tcPr>
            <w:tcW w:w="1111" w:type="pct"/>
            <w:tcBorders>
              <w:top w:val="single" w:sz="4" w:space="0" w:color="auto"/>
              <w:left w:val="single" w:sz="4" w:space="0" w:color="auto"/>
              <w:bottom w:val="single" w:sz="4" w:space="0" w:color="auto"/>
              <w:right w:val="single" w:sz="4" w:space="0" w:color="auto"/>
            </w:tcBorders>
            <w:vAlign w:val="center"/>
          </w:tcPr>
          <w:p w:rsidR="00924341" w:rsidRPr="00D43CC7" w:rsidRDefault="00924341" w:rsidP="00924341">
            <w:pPr>
              <w:pStyle w:val="afc"/>
              <w:rPr>
                <w:rFonts w:ascii="Times New Roman" w:hAnsi="Times New Roman"/>
                <w:sz w:val="20"/>
                <w:szCs w:val="20"/>
              </w:rPr>
            </w:pPr>
            <w:r w:rsidRPr="00D43CC7">
              <w:rPr>
                <w:rFonts w:ascii="Times New Roman" w:hAnsi="Times New Roman"/>
                <w:sz w:val="20"/>
                <w:szCs w:val="20"/>
              </w:rPr>
              <w:t>- на услуги водоотведения</w:t>
            </w:r>
            <w:r>
              <w:rPr>
                <w:rFonts w:ascii="Times New Roman" w:hAnsi="Times New Roman"/>
                <w:sz w:val="20"/>
                <w:szCs w:val="20"/>
              </w:rPr>
              <w:t xml:space="preserve"> (очистку сточных вод)</w:t>
            </w:r>
            <w:r w:rsidRPr="00D43CC7">
              <w:rPr>
                <w:rFonts w:ascii="Times New Roman" w:hAnsi="Times New Roman"/>
                <w:sz w:val="20"/>
                <w:szCs w:val="20"/>
              </w:rPr>
              <w:t xml:space="preserve"> для потребителей (за исключением населения и потребителей,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Default="00924341" w:rsidP="00924341">
            <w:pPr>
              <w:jc w:val="center"/>
              <w:rPr>
                <w:sz w:val="20"/>
                <w:szCs w:val="20"/>
              </w:rPr>
            </w:pPr>
            <w:r w:rsidRPr="00D43CC7">
              <w:rPr>
                <w:sz w:val="20"/>
                <w:szCs w:val="20"/>
              </w:rPr>
              <w:t>120,30</w:t>
            </w:r>
          </w:p>
          <w:p w:rsidR="00924341" w:rsidRPr="00D43CC7" w:rsidRDefault="00924341" w:rsidP="00924341">
            <w:pPr>
              <w:jc w:val="center"/>
              <w:rPr>
                <w:sz w:val="20"/>
                <w:szCs w:val="20"/>
              </w:rPr>
            </w:pPr>
            <w:proofErr w:type="spellStart"/>
            <w:r w:rsidRPr="00BF7EDB">
              <w:rPr>
                <w:sz w:val="20"/>
                <w:szCs w:val="20"/>
              </w:rPr>
              <w:t>руб</w:t>
            </w:r>
            <w:proofErr w:type="spellEnd"/>
            <w:r w:rsidRPr="00BF7EDB">
              <w:rPr>
                <w:sz w:val="20"/>
                <w:szCs w:val="20"/>
              </w:rPr>
              <w:t>/</w:t>
            </w:r>
            <w:proofErr w:type="spellStart"/>
            <w:r w:rsidRPr="00BF7EDB">
              <w:rPr>
                <w:sz w:val="20"/>
                <w:szCs w:val="20"/>
              </w:rPr>
              <w:t>куб.м</w:t>
            </w:r>
            <w:proofErr w:type="spellEnd"/>
          </w:p>
        </w:tc>
        <w:tc>
          <w:tcPr>
            <w:tcW w:w="703" w:type="pct"/>
            <w:tcBorders>
              <w:top w:val="single" w:sz="4" w:space="0" w:color="auto"/>
              <w:left w:val="single" w:sz="4" w:space="0" w:color="auto"/>
              <w:bottom w:val="single" w:sz="4" w:space="0" w:color="auto"/>
              <w:right w:val="single" w:sz="4" w:space="0" w:color="auto"/>
            </w:tcBorders>
            <w:vAlign w:val="center"/>
          </w:tcPr>
          <w:p w:rsidR="00924341" w:rsidRDefault="00924341" w:rsidP="00924341">
            <w:pPr>
              <w:jc w:val="center"/>
              <w:rPr>
                <w:sz w:val="20"/>
                <w:szCs w:val="20"/>
              </w:rPr>
            </w:pPr>
            <w:r w:rsidRPr="00D43CC7">
              <w:rPr>
                <w:sz w:val="20"/>
                <w:szCs w:val="20"/>
              </w:rPr>
              <w:t>123,16</w:t>
            </w:r>
          </w:p>
          <w:p w:rsidR="00924341" w:rsidRPr="00D43CC7" w:rsidRDefault="00924341" w:rsidP="00924341">
            <w:pPr>
              <w:jc w:val="center"/>
              <w:rPr>
                <w:sz w:val="20"/>
                <w:szCs w:val="20"/>
              </w:rPr>
            </w:pPr>
            <w:proofErr w:type="spellStart"/>
            <w:r w:rsidRPr="00BF7EDB">
              <w:rPr>
                <w:sz w:val="20"/>
                <w:szCs w:val="20"/>
              </w:rPr>
              <w:t>руб</w:t>
            </w:r>
            <w:proofErr w:type="spellEnd"/>
            <w:r w:rsidRPr="00BF7EDB">
              <w:rPr>
                <w:sz w:val="20"/>
                <w:szCs w:val="20"/>
              </w:rPr>
              <w:t>/</w:t>
            </w:r>
            <w:proofErr w:type="spellStart"/>
            <w:r w:rsidRPr="00BF7EDB">
              <w:rPr>
                <w:sz w:val="20"/>
                <w:szCs w:val="20"/>
              </w:rPr>
              <w:t>куб.м</w:t>
            </w:r>
            <w:proofErr w:type="spellEnd"/>
          </w:p>
        </w:tc>
        <w:tc>
          <w:tcPr>
            <w:tcW w:w="2483" w:type="pct"/>
            <w:tcBorders>
              <w:top w:val="single" w:sz="4" w:space="0" w:color="auto"/>
              <w:left w:val="single" w:sz="4" w:space="0" w:color="auto"/>
              <w:bottom w:val="single" w:sz="4" w:space="0" w:color="auto"/>
              <w:right w:val="single" w:sz="4" w:space="0" w:color="auto"/>
            </w:tcBorders>
            <w:vAlign w:val="center"/>
          </w:tcPr>
          <w:p w:rsidR="00924341" w:rsidRPr="00D43CC7" w:rsidRDefault="00924341" w:rsidP="00924341">
            <w:pPr>
              <w:pStyle w:val="afc"/>
              <w:rPr>
                <w:rFonts w:ascii="Times New Roman" w:hAnsi="Times New Roman"/>
                <w:sz w:val="20"/>
                <w:szCs w:val="20"/>
              </w:rPr>
            </w:pPr>
            <w:r w:rsidRPr="00D43CC7">
              <w:rPr>
                <w:rFonts w:ascii="Times New Roman" w:hAnsi="Times New Roman"/>
                <w:sz w:val="20"/>
                <w:szCs w:val="20"/>
              </w:rPr>
              <w:t xml:space="preserve">Приказ Управления по государственному регулированию цен (тарифов) Ненецкого автономного округа от 28.11.2019 г. № </w:t>
            </w:r>
            <w:r>
              <w:rPr>
                <w:rFonts w:ascii="Times New Roman" w:hAnsi="Times New Roman"/>
                <w:sz w:val="20"/>
                <w:szCs w:val="20"/>
              </w:rPr>
              <w:t>56</w:t>
            </w:r>
            <w:r w:rsidRPr="00D43CC7">
              <w:rPr>
                <w:rFonts w:ascii="Times New Roman" w:hAnsi="Times New Roman"/>
                <w:sz w:val="20"/>
                <w:szCs w:val="20"/>
              </w:rPr>
              <w:t xml:space="preserve"> </w:t>
            </w:r>
            <w:r>
              <w:rPr>
                <w:rFonts w:ascii="Times New Roman" w:hAnsi="Times New Roman"/>
                <w:sz w:val="20"/>
                <w:szCs w:val="20"/>
              </w:rPr>
              <w:t>«</w:t>
            </w:r>
            <w:r w:rsidRPr="00D43CC7">
              <w:rPr>
                <w:rFonts w:ascii="Times New Roman" w:hAnsi="Times New Roman"/>
                <w:sz w:val="20"/>
                <w:szCs w:val="20"/>
              </w:rPr>
              <w:t>О внесении изменений в приказ Управления по государственному регулированию цен (тарифов) Ненецкого автономного округа от 29.11.2018 № 41.</w:t>
            </w:r>
          </w:p>
        </w:tc>
      </w:tr>
      <w:tr w:rsidR="00924341" w:rsidRPr="00D43CC7" w:rsidTr="007546AB">
        <w:tc>
          <w:tcPr>
            <w:tcW w:w="1111" w:type="pct"/>
            <w:tcBorders>
              <w:top w:val="single" w:sz="4" w:space="0" w:color="auto"/>
              <w:left w:val="single" w:sz="4" w:space="0" w:color="auto"/>
              <w:bottom w:val="single" w:sz="4" w:space="0" w:color="auto"/>
              <w:right w:val="single" w:sz="4" w:space="0" w:color="auto"/>
            </w:tcBorders>
            <w:vAlign w:val="center"/>
          </w:tcPr>
          <w:p w:rsidR="00924341" w:rsidRPr="00D43CC7" w:rsidRDefault="00924341" w:rsidP="00924341">
            <w:pPr>
              <w:pStyle w:val="afc"/>
              <w:rPr>
                <w:rFonts w:ascii="Times New Roman" w:hAnsi="Times New Roman"/>
                <w:sz w:val="20"/>
                <w:szCs w:val="20"/>
              </w:rPr>
            </w:pPr>
            <w:r w:rsidRPr="00D43CC7">
              <w:rPr>
                <w:rFonts w:ascii="Times New Roman" w:hAnsi="Times New Roman"/>
                <w:sz w:val="20"/>
                <w:szCs w:val="20"/>
              </w:rPr>
              <w:t>- на услуги водоотведения</w:t>
            </w:r>
            <w:r>
              <w:rPr>
                <w:rFonts w:ascii="Times New Roman" w:hAnsi="Times New Roman"/>
                <w:sz w:val="20"/>
                <w:szCs w:val="20"/>
              </w:rPr>
              <w:t xml:space="preserve"> (очистку сточных вод), оказываемые населению и потребителям, приравненным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Default="00924341" w:rsidP="00924341">
            <w:pPr>
              <w:jc w:val="center"/>
              <w:rPr>
                <w:sz w:val="20"/>
                <w:szCs w:val="20"/>
              </w:rPr>
            </w:pPr>
            <w:r>
              <w:rPr>
                <w:sz w:val="20"/>
                <w:szCs w:val="20"/>
              </w:rPr>
              <w:t>50,86</w:t>
            </w:r>
          </w:p>
          <w:p w:rsidR="00924341" w:rsidRPr="00D43CC7" w:rsidRDefault="00924341" w:rsidP="00924341">
            <w:pPr>
              <w:jc w:val="center"/>
              <w:rPr>
                <w:sz w:val="20"/>
                <w:szCs w:val="20"/>
              </w:rPr>
            </w:pPr>
            <w:proofErr w:type="spellStart"/>
            <w:r w:rsidRPr="00BF7EDB">
              <w:rPr>
                <w:sz w:val="20"/>
                <w:szCs w:val="20"/>
              </w:rPr>
              <w:t>руб</w:t>
            </w:r>
            <w:proofErr w:type="spellEnd"/>
            <w:r w:rsidRPr="00BF7EDB">
              <w:rPr>
                <w:sz w:val="20"/>
                <w:szCs w:val="20"/>
              </w:rPr>
              <w:t>/</w:t>
            </w:r>
            <w:proofErr w:type="spellStart"/>
            <w:r w:rsidRPr="00BF7EDB">
              <w:rPr>
                <w:sz w:val="20"/>
                <w:szCs w:val="20"/>
              </w:rPr>
              <w:t>куб.м</w:t>
            </w:r>
            <w:proofErr w:type="spellEnd"/>
          </w:p>
        </w:tc>
        <w:tc>
          <w:tcPr>
            <w:tcW w:w="703" w:type="pct"/>
            <w:tcBorders>
              <w:top w:val="single" w:sz="4" w:space="0" w:color="auto"/>
              <w:left w:val="single" w:sz="4" w:space="0" w:color="auto"/>
              <w:bottom w:val="single" w:sz="4" w:space="0" w:color="auto"/>
              <w:right w:val="single" w:sz="4" w:space="0" w:color="auto"/>
            </w:tcBorders>
            <w:vAlign w:val="center"/>
          </w:tcPr>
          <w:p w:rsidR="00924341" w:rsidRDefault="00924341" w:rsidP="00924341">
            <w:pPr>
              <w:jc w:val="center"/>
              <w:rPr>
                <w:sz w:val="20"/>
                <w:szCs w:val="20"/>
              </w:rPr>
            </w:pPr>
            <w:r>
              <w:rPr>
                <w:sz w:val="20"/>
                <w:szCs w:val="20"/>
              </w:rPr>
              <w:t>52,08</w:t>
            </w:r>
          </w:p>
          <w:p w:rsidR="00924341" w:rsidRPr="00D43CC7" w:rsidRDefault="00924341" w:rsidP="00924341">
            <w:pPr>
              <w:jc w:val="center"/>
              <w:rPr>
                <w:sz w:val="20"/>
                <w:szCs w:val="20"/>
              </w:rPr>
            </w:pPr>
            <w:proofErr w:type="spellStart"/>
            <w:r w:rsidRPr="00BF7EDB">
              <w:rPr>
                <w:sz w:val="20"/>
                <w:szCs w:val="20"/>
              </w:rPr>
              <w:t>руб</w:t>
            </w:r>
            <w:proofErr w:type="spellEnd"/>
            <w:r w:rsidRPr="00BF7EDB">
              <w:rPr>
                <w:sz w:val="20"/>
                <w:szCs w:val="20"/>
              </w:rPr>
              <w:t>/</w:t>
            </w:r>
            <w:proofErr w:type="spellStart"/>
            <w:r w:rsidRPr="00BF7EDB">
              <w:rPr>
                <w:sz w:val="20"/>
                <w:szCs w:val="20"/>
              </w:rPr>
              <w:t>куб.м</w:t>
            </w:r>
            <w:proofErr w:type="spellEnd"/>
          </w:p>
        </w:tc>
        <w:tc>
          <w:tcPr>
            <w:tcW w:w="2483" w:type="pct"/>
            <w:tcBorders>
              <w:top w:val="single" w:sz="4" w:space="0" w:color="auto"/>
              <w:left w:val="single" w:sz="4" w:space="0" w:color="auto"/>
              <w:bottom w:val="single" w:sz="4" w:space="0" w:color="auto"/>
              <w:right w:val="single" w:sz="4" w:space="0" w:color="auto"/>
            </w:tcBorders>
            <w:vAlign w:val="center"/>
          </w:tcPr>
          <w:p w:rsidR="00924341" w:rsidRPr="00D43CC7" w:rsidRDefault="00924341" w:rsidP="00924341">
            <w:pPr>
              <w:pStyle w:val="afc"/>
              <w:rPr>
                <w:rFonts w:ascii="Times New Roman" w:hAnsi="Times New Roman"/>
                <w:sz w:val="20"/>
                <w:szCs w:val="20"/>
              </w:rPr>
            </w:pPr>
            <w:r w:rsidRPr="00D43CC7">
              <w:rPr>
                <w:rFonts w:ascii="Times New Roman" w:hAnsi="Times New Roman"/>
                <w:sz w:val="20"/>
                <w:szCs w:val="20"/>
              </w:rPr>
              <w:t xml:space="preserve">Приказ Управления по государственному регулированию цен (тарифов) Ненецкого автономного округа от 28.11.2019 г. № </w:t>
            </w:r>
            <w:r>
              <w:rPr>
                <w:rFonts w:ascii="Times New Roman" w:hAnsi="Times New Roman"/>
                <w:sz w:val="20"/>
                <w:szCs w:val="20"/>
              </w:rPr>
              <w:t>56</w:t>
            </w:r>
            <w:r w:rsidRPr="00D43CC7">
              <w:rPr>
                <w:rFonts w:ascii="Times New Roman" w:hAnsi="Times New Roman"/>
                <w:sz w:val="20"/>
                <w:szCs w:val="20"/>
              </w:rPr>
              <w:t xml:space="preserve"> </w:t>
            </w:r>
            <w:r>
              <w:rPr>
                <w:rFonts w:ascii="Times New Roman" w:hAnsi="Times New Roman"/>
                <w:sz w:val="20"/>
                <w:szCs w:val="20"/>
              </w:rPr>
              <w:t>«</w:t>
            </w:r>
            <w:r w:rsidRPr="00D43CC7">
              <w:rPr>
                <w:rFonts w:ascii="Times New Roman" w:hAnsi="Times New Roman"/>
                <w:sz w:val="20"/>
                <w:szCs w:val="20"/>
              </w:rPr>
              <w:t>О внесении изменений в приказ Управления по государственному регулированию цен (тарифов) Ненецкого автономного округа от 29.11.2018 № 41.</w:t>
            </w:r>
          </w:p>
        </w:tc>
      </w:tr>
      <w:tr w:rsidR="00924341" w:rsidRPr="00D43CC7" w:rsidTr="007546AB">
        <w:tc>
          <w:tcPr>
            <w:tcW w:w="1111" w:type="pct"/>
            <w:tcBorders>
              <w:top w:val="single" w:sz="4" w:space="0" w:color="auto"/>
              <w:left w:val="single" w:sz="4" w:space="0" w:color="auto"/>
              <w:bottom w:val="single" w:sz="4" w:space="0" w:color="auto"/>
              <w:right w:val="single" w:sz="4" w:space="0" w:color="auto"/>
            </w:tcBorders>
            <w:vAlign w:val="center"/>
          </w:tcPr>
          <w:p w:rsidR="00924341" w:rsidRPr="00D43CC7" w:rsidRDefault="00924341" w:rsidP="00924341">
            <w:pPr>
              <w:pStyle w:val="afc"/>
              <w:rPr>
                <w:rFonts w:ascii="Times New Roman" w:hAnsi="Times New Roman"/>
                <w:sz w:val="20"/>
                <w:szCs w:val="20"/>
              </w:rPr>
            </w:pPr>
            <w:r>
              <w:rPr>
                <w:rFonts w:ascii="Times New Roman" w:hAnsi="Times New Roman"/>
                <w:sz w:val="20"/>
                <w:szCs w:val="20"/>
              </w:rPr>
              <w:t>- на услуги водоотведения для населения и потребителей,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Default="00924341" w:rsidP="00924341">
            <w:pPr>
              <w:jc w:val="center"/>
              <w:rPr>
                <w:sz w:val="20"/>
                <w:szCs w:val="20"/>
              </w:rPr>
            </w:pPr>
            <w:r>
              <w:rPr>
                <w:sz w:val="20"/>
                <w:szCs w:val="20"/>
              </w:rPr>
              <w:t>114,83</w:t>
            </w:r>
          </w:p>
          <w:p w:rsidR="00924341" w:rsidRPr="00D43CC7" w:rsidRDefault="00924341" w:rsidP="00924341">
            <w:pPr>
              <w:jc w:val="center"/>
              <w:rPr>
                <w:sz w:val="20"/>
                <w:szCs w:val="20"/>
              </w:rPr>
            </w:pPr>
            <w:proofErr w:type="spellStart"/>
            <w:r w:rsidRPr="00BF7EDB">
              <w:rPr>
                <w:sz w:val="20"/>
                <w:szCs w:val="20"/>
              </w:rPr>
              <w:t>руб</w:t>
            </w:r>
            <w:proofErr w:type="spellEnd"/>
            <w:r w:rsidRPr="00BF7EDB">
              <w:rPr>
                <w:sz w:val="20"/>
                <w:szCs w:val="20"/>
              </w:rPr>
              <w:t>/</w:t>
            </w:r>
            <w:proofErr w:type="spellStart"/>
            <w:r w:rsidRPr="00BF7EDB">
              <w:rPr>
                <w:sz w:val="20"/>
                <w:szCs w:val="20"/>
              </w:rPr>
              <w:t>куб.м</w:t>
            </w:r>
            <w:proofErr w:type="spellEnd"/>
          </w:p>
        </w:tc>
        <w:tc>
          <w:tcPr>
            <w:tcW w:w="703" w:type="pct"/>
            <w:tcBorders>
              <w:top w:val="single" w:sz="4" w:space="0" w:color="auto"/>
              <w:left w:val="single" w:sz="4" w:space="0" w:color="auto"/>
              <w:bottom w:val="single" w:sz="4" w:space="0" w:color="auto"/>
              <w:right w:val="single" w:sz="4" w:space="0" w:color="auto"/>
            </w:tcBorders>
            <w:vAlign w:val="center"/>
          </w:tcPr>
          <w:p w:rsidR="00924341" w:rsidRDefault="00924341" w:rsidP="00924341">
            <w:pPr>
              <w:jc w:val="center"/>
              <w:rPr>
                <w:sz w:val="20"/>
                <w:szCs w:val="20"/>
              </w:rPr>
            </w:pPr>
            <w:r>
              <w:rPr>
                <w:sz w:val="20"/>
                <w:szCs w:val="20"/>
              </w:rPr>
              <w:t>117,58</w:t>
            </w:r>
          </w:p>
          <w:p w:rsidR="00924341" w:rsidRPr="00D43CC7" w:rsidRDefault="00924341" w:rsidP="00924341">
            <w:pPr>
              <w:jc w:val="center"/>
              <w:rPr>
                <w:sz w:val="20"/>
                <w:szCs w:val="20"/>
              </w:rPr>
            </w:pPr>
            <w:proofErr w:type="spellStart"/>
            <w:r w:rsidRPr="00BF7EDB">
              <w:rPr>
                <w:sz w:val="20"/>
                <w:szCs w:val="20"/>
              </w:rPr>
              <w:t>руб</w:t>
            </w:r>
            <w:proofErr w:type="spellEnd"/>
            <w:r w:rsidRPr="00BF7EDB">
              <w:rPr>
                <w:sz w:val="20"/>
                <w:szCs w:val="20"/>
              </w:rPr>
              <w:t>/</w:t>
            </w:r>
            <w:proofErr w:type="spellStart"/>
            <w:r w:rsidRPr="00BF7EDB">
              <w:rPr>
                <w:sz w:val="20"/>
                <w:szCs w:val="20"/>
              </w:rPr>
              <w:t>куб.м</w:t>
            </w:r>
            <w:proofErr w:type="spellEnd"/>
          </w:p>
        </w:tc>
        <w:tc>
          <w:tcPr>
            <w:tcW w:w="2483" w:type="pct"/>
            <w:tcBorders>
              <w:top w:val="single" w:sz="4" w:space="0" w:color="auto"/>
              <w:left w:val="single" w:sz="4" w:space="0" w:color="auto"/>
              <w:bottom w:val="single" w:sz="4" w:space="0" w:color="auto"/>
              <w:right w:val="single" w:sz="4" w:space="0" w:color="auto"/>
            </w:tcBorders>
            <w:vAlign w:val="center"/>
          </w:tcPr>
          <w:p w:rsidR="00924341" w:rsidRPr="00D43CC7" w:rsidRDefault="00924341" w:rsidP="00924341">
            <w:pPr>
              <w:pStyle w:val="afc"/>
              <w:rPr>
                <w:rFonts w:ascii="Times New Roman" w:hAnsi="Times New Roman"/>
                <w:sz w:val="20"/>
                <w:szCs w:val="20"/>
              </w:rPr>
            </w:pPr>
            <w:r w:rsidRPr="00D43CC7">
              <w:rPr>
                <w:rFonts w:ascii="Times New Roman" w:hAnsi="Times New Roman"/>
                <w:sz w:val="20"/>
                <w:szCs w:val="20"/>
              </w:rPr>
              <w:t xml:space="preserve">Приказ Управления по государственному регулированию цен (тарифов) Ненецкого автономного округа от 28.11.2019 г. № </w:t>
            </w:r>
            <w:r>
              <w:rPr>
                <w:rFonts w:ascii="Times New Roman" w:hAnsi="Times New Roman"/>
                <w:sz w:val="20"/>
                <w:szCs w:val="20"/>
              </w:rPr>
              <w:t>56</w:t>
            </w:r>
            <w:r w:rsidRPr="00D43CC7">
              <w:rPr>
                <w:rFonts w:ascii="Times New Roman" w:hAnsi="Times New Roman"/>
                <w:sz w:val="20"/>
                <w:szCs w:val="20"/>
              </w:rPr>
              <w:t xml:space="preserve"> </w:t>
            </w:r>
            <w:r>
              <w:rPr>
                <w:rFonts w:ascii="Times New Roman" w:hAnsi="Times New Roman"/>
                <w:sz w:val="20"/>
                <w:szCs w:val="20"/>
              </w:rPr>
              <w:t>«</w:t>
            </w:r>
            <w:r w:rsidRPr="00D43CC7">
              <w:rPr>
                <w:rFonts w:ascii="Times New Roman" w:hAnsi="Times New Roman"/>
                <w:sz w:val="20"/>
                <w:szCs w:val="20"/>
              </w:rPr>
              <w:t>О внесении изменений в приказ Управления по государственному регулированию цен (тарифов) Ненецкого автономного округа от 29.11.2018 № 41.</w:t>
            </w:r>
          </w:p>
        </w:tc>
      </w:tr>
      <w:tr w:rsidR="00924341" w:rsidRPr="00C240CE" w:rsidTr="005C11B0">
        <w:tc>
          <w:tcPr>
            <w:tcW w:w="5000" w:type="pct"/>
            <w:gridSpan w:val="4"/>
            <w:tcBorders>
              <w:top w:val="single" w:sz="4" w:space="0" w:color="auto"/>
              <w:left w:val="single" w:sz="4" w:space="0" w:color="auto"/>
              <w:bottom w:val="single" w:sz="4" w:space="0" w:color="auto"/>
              <w:right w:val="single" w:sz="4" w:space="0" w:color="auto"/>
            </w:tcBorders>
            <w:vAlign w:val="center"/>
          </w:tcPr>
          <w:p w:rsidR="00924341" w:rsidRPr="00C240CE" w:rsidRDefault="00924341" w:rsidP="00924341">
            <w:pPr>
              <w:pStyle w:val="afc"/>
              <w:jc w:val="center"/>
              <w:rPr>
                <w:rFonts w:ascii="Times New Roman" w:hAnsi="Times New Roman"/>
                <w:b/>
                <w:sz w:val="20"/>
                <w:szCs w:val="20"/>
              </w:rPr>
            </w:pPr>
            <w:r w:rsidRPr="00C240CE">
              <w:rPr>
                <w:rFonts w:ascii="Times New Roman" w:hAnsi="Times New Roman"/>
                <w:b/>
                <w:sz w:val="20"/>
                <w:szCs w:val="20"/>
              </w:rPr>
              <w:t>Водоснабжение:</w:t>
            </w:r>
          </w:p>
        </w:tc>
      </w:tr>
      <w:tr w:rsidR="00924341" w:rsidRPr="00BF7EDB" w:rsidTr="00A85B04">
        <w:tc>
          <w:tcPr>
            <w:tcW w:w="5000" w:type="pct"/>
            <w:gridSpan w:val="4"/>
            <w:tcBorders>
              <w:top w:val="single" w:sz="4" w:space="0" w:color="auto"/>
              <w:left w:val="single" w:sz="4" w:space="0" w:color="auto"/>
              <w:bottom w:val="single" w:sz="4" w:space="0" w:color="auto"/>
              <w:right w:val="single" w:sz="4" w:space="0" w:color="auto"/>
            </w:tcBorders>
            <w:vAlign w:val="center"/>
          </w:tcPr>
          <w:p w:rsidR="00924341" w:rsidRPr="00BF7EDB" w:rsidRDefault="00924341" w:rsidP="00924341">
            <w:pPr>
              <w:pStyle w:val="afc"/>
              <w:rPr>
                <w:rFonts w:ascii="Times New Roman" w:hAnsi="Times New Roman"/>
                <w:b/>
                <w:sz w:val="20"/>
                <w:szCs w:val="20"/>
              </w:rPr>
            </w:pPr>
            <w:proofErr w:type="spellStart"/>
            <w:r w:rsidRPr="00BF7EDB">
              <w:rPr>
                <w:rFonts w:ascii="Times New Roman" w:hAnsi="Times New Roman"/>
                <w:sz w:val="20"/>
                <w:szCs w:val="20"/>
              </w:rPr>
              <w:t>Нарьян-Марское</w:t>
            </w:r>
            <w:proofErr w:type="spellEnd"/>
            <w:r w:rsidRPr="00BF7EDB">
              <w:rPr>
                <w:rFonts w:ascii="Times New Roman" w:hAnsi="Times New Roman"/>
                <w:sz w:val="20"/>
                <w:szCs w:val="20"/>
              </w:rPr>
              <w:t xml:space="preserve"> МУ «ПОК и ТС»</w:t>
            </w:r>
          </w:p>
        </w:tc>
      </w:tr>
      <w:tr w:rsidR="00924341" w:rsidRPr="00BF7EDB" w:rsidTr="007546AB">
        <w:tc>
          <w:tcPr>
            <w:tcW w:w="1111" w:type="pct"/>
            <w:tcBorders>
              <w:top w:val="single" w:sz="4" w:space="0" w:color="auto"/>
              <w:left w:val="single" w:sz="4" w:space="0" w:color="auto"/>
              <w:right w:val="single" w:sz="4" w:space="0" w:color="auto"/>
            </w:tcBorders>
            <w:vAlign w:val="center"/>
          </w:tcPr>
          <w:p w:rsidR="00924341" w:rsidRPr="00BF7EDB" w:rsidRDefault="00924341" w:rsidP="00924341">
            <w:pPr>
              <w:pStyle w:val="afc"/>
              <w:rPr>
                <w:rFonts w:ascii="Times New Roman" w:hAnsi="Times New Roman"/>
                <w:sz w:val="20"/>
                <w:szCs w:val="20"/>
              </w:rPr>
            </w:pPr>
            <w:r w:rsidRPr="00BF7EDB">
              <w:rPr>
                <w:rFonts w:ascii="Times New Roman" w:hAnsi="Times New Roman"/>
                <w:sz w:val="20"/>
                <w:szCs w:val="20"/>
              </w:rPr>
              <w:t>- на питьевую воду (питьевое водоснабжение), поставляемую потребителям (за исключением населения и потребителей, приравненных к населению)</w:t>
            </w:r>
          </w:p>
        </w:tc>
        <w:tc>
          <w:tcPr>
            <w:tcW w:w="703" w:type="pct"/>
            <w:tcBorders>
              <w:top w:val="single" w:sz="4" w:space="0" w:color="auto"/>
              <w:left w:val="single" w:sz="4" w:space="0" w:color="auto"/>
              <w:right w:val="single" w:sz="4" w:space="0" w:color="auto"/>
            </w:tcBorders>
            <w:vAlign w:val="center"/>
          </w:tcPr>
          <w:p w:rsidR="00924341" w:rsidRPr="00BF7EDB" w:rsidRDefault="00924341" w:rsidP="00924341">
            <w:pPr>
              <w:pStyle w:val="af2"/>
              <w:rPr>
                <w:rFonts w:ascii="Times New Roman" w:hAnsi="Times New Roman"/>
                <w:sz w:val="20"/>
                <w:szCs w:val="20"/>
              </w:rPr>
            </w:pPr>
            <w:r w:rsidRPr="00BF7EDB">
              <w:rPr>
                <w:rFonts w:ascii="Times New Roman" w:hAnsi="Times New Roman"/>
                <w:sz w:val="20"/>
                <w:szCs w:val="20"/>
              </w:rPr>
              <w:t>83,60</w:t>
            </w:r>
          </w:p>
          <w:p w:rsidR="00924341" w:rsidRPr="00BF7EDB" w:rsidRDefault="00924341" w:rsidP="00924341">
            <w:pPr>
              <w:pStyle w:val="af2"/>
              <w:rPr>
                <w:rFonts w:ascii="Times New Roman" w:hAnsi="Times New Roman"/>
                <w:sz w:val="20"/>
                <w:szCs w:val="20"/>
              </w:rPr>
            </w:pPr>
            <w:proofErr w:type="spellStart"/>
            <w:r w:rsidRPr="00BF7EDB">
              <w:rPr>
                <w:rFonts w:ascii="Times New Roman" w:hAnsi="Times New Roman"/>
                <w:sz w:val="20"/>
                <w:szCs w:val="20"/>
              </w:rPr>
              <w:t>руб</w:t>
            </w:r>
            <w:proofErr w:type="spellEnd"/>
            <w:r w:rsidRPr="00BF7EDB">
              <w:rPr>
                <w:rFonts w:ascii="Times New Roman" w:hAnsi="Times New Roman"/>
                <w:sz w:val="20"/>
                <w:szCs w:val="20"/>
              </w:rPr>
              <w:t>/</w:t>
            </w:r>
            <w:proofErr w:type="spellStart"/>
            <w:r w:rsidRPr="00BF7EDB">
              <w:rPr>
                <w:rFonts w:ascii="Times New Roman" w:hAnsi="Times New Roman"/>
                <w:sz w:val="20"/>
                <w:szCs w:val="20"/>
              </w:rPr>
              <w:t>куб.м</w:t>
            </w:r>
            <w:proofErr w:type="spellEnd"/>
          </w:p>
        </w:tc>
        <w:tc>
          <w:tcPr>
            <w:tcW w:w="703" w:type="pct"/>
            <w:tcBorders>
              <w:top w:val="single" w:sz="4" w:space="0" w:color="auto"/>
              <w:left w:val="single" w:sz="4" w:space="0" w:color="auto"/>
              <w:right w:val="single" w:sz="4" w:space="0" w:color="auto"/>
            </w:tcBorders>
            <w:vAlign w:val="center"/>
          </w:tcPr>
          <w:p w:rsidR="00924341" w:rsidRPr="00BF7EDB" w:rsidRDefault="00924341" w:rsidP="00924341">
            <w:pPr>
              <w:pStyle w:val="af2"/>
              <w:rPr>
                <w:rFonts w:ascii="Times New Roman" w:hAnsi="Times New Roman"/>
                <w:sz w:val="20"/>
                <w:szCs w:val="20"/>
              </w:rPr>
            </w:pPr>
            <w:r w:rsidRPr="00BF7EDB">
              <w:rPr>
                <w:rFonts w:ascii="Times New Roman" w:hAnsi="Times New Roman"/>
                <w:sz w:val="20"/>
                <w:szCs w:val="20"/>
              </w:rPr>
              <w:t>85,59</w:t>
            </w:r>
          </w:p>
          <w:p w:rsidR="00924341" w:rsidRPr="00BF7EDB" w:rsidRDefault="00924341" w:rsidP="00924341">
            <w:pPr>
              <w:pStyle w:val="af2"/>
              <w:rPr>
                <w:rFonts w:ascii="Times New Roman" w:hAnsi="Times New Roman"/>
                <w:sz w:val="20"/>
                <w:szCs w:val="20"/>
              </w:rPr>
            </w:pPr>
            <w:proofErr w:type="spellStart"/>
            <w:r w:rsidRPr="00BF7EDB">
              <w:rPr>
                <w:rFonts w:ascii="Times New Roman" w:hAnsi="Times New Roman"/>
                <w:sz w:val="20"/>
                <w:szCs w:val="20"/>
              </w:rPr>
              <w:t>руб</w:t>
            </w:r>
            <w:proofErr w:type="spellEnd"/>
            <w:r w:rsidRPr="00BF7EDB">
              <w:rPr>
                <w:rFonts w:ascii="Times New Roman" w:hAnsi="Times New Roman"/>
                <w:sz w:val="20"/>
                <w:szCs w:val="20"/>
              </w:rPr>
              <w:t>/</w:t>
            </w:r>
            <w:proofErr w:type="spellStart"/>
            <w:r w:rsidRPr="00BF7EDB">
              <w:rPr>
                <w:rFonts w:ascii="Times New Roman" w:hAnsi="Times New Roman"/>
                <w:sz w:val="20"/>
                <w:szCs w:val="20"/>
              </w:rPr>
              <w:t>куб.м</w:t>
            </w:r>
            <w:proofErr w:type="spellEnd"/>
          </w:p>
        </w:tc>
        <w:tc>
          <w:tcPr>
            <w:tcW w:w="2483" w:type="pct"/>
            <w:tcBorders>
              <w:top w:val="single" w:sz="4" w:space="0" w:color="auto"/>
              <w:left w:val="single" w:sz="4" w:space="0" w:color="auto"/>
              <w:bottom w:val="single" w:sz="4" w:space="0" w:color="auto"/>
              <w:right w:val="single" w:sz="4" w:space="0" w:color="auto"/>
            </w:tcBorders>
            <w:vAlign w:val="center"/>
          </w:tcPr>
          <w:p w:rsidR="00924341" w:rsidRPr="00BF7EDB" w:rsidRDefault="00924341" w:rsidP="00924341">
            <w:pPr>
              <w:pStyle w:val="afc"/>
              <w:rPr>
                <w:rFonts w:ascii="Times New Roman" w:hAnsi="Times New Roman"/>
                <w:sz w:val="20"/>
                <w:szCs w:val="20"/>
              </w:rPr>
            </w:pPr>
            <w:r w:rsidRPr="00BF7EDB">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56 «О внесении изменений в приказ Управления по государственному регулированию цен (тарифов) Ненецкого автономного округа от 29.11.2018 № 41.</w:t>
            </w:r>
          </w:p>
        </w:tc>
      </w:tr>
      <w:tr w:rsidR="00924341" w:rsidRPr="00BF7EDB" w:rsidTr="007546AB">
        <w:tc>
          <w:tcPr>
            <w:tcW w:w="1111" w:type="pct"/>
            <w:tcBorders>
              <w:top w:val="single" w:sz="4" w:space="0" w:color="auto"/>
              <w:left w:val="single" w:sz="4" w:space="0" w:color="auto"/>
              <w:right w:val="single" w:sz="4" w:space="0" w:color="auto"/>
            </w:tcBorders>
            <w:vAlign w:val="center"/>
          </w:tcPr>
          <w:p w:rsidR="00924341" w:rsidRPr="00BF7EDB" w:rsidRDefault="00924341" w:rsidP="00924341">
            <w:pPr>
              <w:pStyle w:val="afc"/>
              <w:rPr>
                <w:rFonts w:ascii="Times New Roman" w:hAnsi="Times New Roman"/>
                <w:sz w:val="20"/>
                <w:szCs w:val="20"/>
              </w:rPr>
            </w:pPr>
            <w:r w:rsidRPr="00BF7EDB">
              <w:rPr>
                <w:rFonts w:ascii="Times New Roman" w:hAnsi="Times New Roman"/>
                <w:sz w:val="20"/>
                <w:szCs w:val="20"/>
              </w:rPr>
              <w:t xml:space="preserve">- на питьевую воду (питьевое водоснабжение), поставляемую населению и потребителям, приравненным к населению </w:t>
            </w:r>
          </w:p>
        </w:tc>
        <w:tc>
          <w:tcPr>
            <w:tcW w:w="703" w:type="pct"/>
            <w:tcBorders>
              <w:top w:val="single" w:sz="4" w:space="0" w:color="auto"/>
              <w:left w:val="single" w:sz="4" w:space="0" w:color="auto"/>
              <w:right w:val="single" w:sz="4" w:space="0" w:color="auto"/>
            </w:tcBorders>
            <w:vAlign w:val="center"/>
          </w:tcPr>
          <w:p w:rsidR="00924341" w:rsidRPr="00BF7EDB" w:rsidRDefault="00924341" w:rsidP="00924341">
            <w:pPr>
              <w:pStyle w:val="af2"/>
              <w:rPr>
                <w:rFonts w:ascii="Times New Roman" w:hAnsi="Times New Roman"/>
                <w:sz w:val="20"/>
                <w:szCs w:val="20"/>
              </w:rPr>
            </w:pPr>
            <w:r w:rsidRPr="00BF7EDB">
              <w:rPr>
                <w:rFonts w:ascii="Times New Roman" w:hAnsi="Times New Roman"/>
                <w:sz w:val="20"/>
                <w:szCs w:val="20"/>
              </w:rPr>
              <w:t>52,56</w:t>
            </w:r>
          </w:p>
          <w:p w:rsidR="00924341" w:rsidRPr="00BF7EDB" w:rsidRDefault="00924341" w:rsidP="00924341">
            <w:pPr>
              <w:pStyle w:val="af2"/>
              <w:rPr>
                <w:rFonts w:ascii="Times New Roman" w:hAnsi="Times New Roman"/>
                <w:sz w:val="20"/>
                <w:szCs w:val="20"/>
              </w:rPr>
            </w:pPr>
            <w:proofErr w:type="spellStart"/>
            <w:r w:rsidRPr="00BF7EDB">
              <w:rPr>
                <w:rFonts w:ascii="Times New Roman" w:hAnsi="Times New Roman"/>
                <w:sz w:val="20"/>
                <w:szCs w:val="20"/>
              </w:rPr>
              <w:t>руб</w:t>
            </w:r>
            <w:proofErr w:type="spellEnd"/>
            <w:r w:rsidRPr="00BF7EDB">
              <w:rPr>
                <w:rFonts w:ascii="Times New Roman" w:hAnsi="Times New Roman"/>
                <w:sz w:val="20"/>
                <w:szCs w:val="20"/>
              </w:rPr>
              <w:t>/</w:t>
            </w:r>
            <w:proofErr w:type="spellStart"/>
            <w:r w:rsidRPr="00BF7EDB">
              <w:rPr>
                <w:rFonts w:ascii="Times New Roman" w:hAnsi="Times New Roman"/>
                <w:sz w:val="20"/>
                <w:szCs w:val="20"/>
              </w:rPr>
              <w:t>куб.м</w:t>
            </w:r>
            <w:proofErr w:type="spellEnd"/>
          </w:p>
        </w:tc>
        <w:tc>
          <w:tcPr>
            <w:tcW w:w="703" w:type="pct"/>
            <w:tcBorders>
              <w:top w:val="single" w:sz="4" w:space="0" w:color="auto"/>
              <w:left w:val="single" w:sz="4" w:space="0" w:color="auto"/>
              <w:right w:val="single" w:sz="4" w:space="0" w:color="auto"/>
            </w:tcBorders>
            <w:vAlign w:val="center"/>
          </w:tcPr>
          <w:p w:rsidR="00924341" w:rsidRPr="00BF7EDB" w:rsidRDefault="00924341" w:rsidP="00924341">
            <w:pPr>
              <w:pStyle w:val="af2"/>
              <w:rPr>
                <w:rFonts w:ascii="Times New Roman" w:hAnsi="Times New Roman"/>
                <w:sz w:val="20"/>
                <w:szCs w:val="20"/>
              </w:rPr>
            </w:pPr>
            <w:r w:rsidRPr="00BF7EDB">
              <w:rPr>
                <w:rFonts w:ascii="Times New Roman" w:hAnsi="Times New Roman"/>
                <w:sz w:val="20"/>
                <w:szCs w:val="20"/>
              </w:rPr>
              <w:t>53,82</w:t>
            </w:r>
          </w:p>
          <w:p w:rsidR="00924341" w:rsidRPr="00BF7EDB" w:rsidRDefault="00924341" w:rsidP="00924341">
            <w:pPr>
              <w:pStyle w:val="af2"/>
              <w:rPr>
                <w:rFonts w:ascii="Times New Roman" w:hAnsi="Times New Roman"/>
                <w:sz w:val="20"/>
                <w:szCs w:val="20"/>
              </w:rPr>
            </w:pPr>
            <w:proofErr w:type="spellStart"/>
            <w:r w:rsidRPr="00BF7EDB">
              <w:rPr>
                <w:rFonts w:ascii="Times New Roman" w:hAnsi="Times New Roman"/>
                <w:sz w:val="20"/>
                <w:szCs w:val="20"/>
              </w:rPr>
              <w:t>руб</w:t>
            </w:r>
            <w:proofErr w:type="spellEnd"/>
            <w:r w:rsidRPr="00BF7EDB">
              <w:rPr>
                <w:rFonts w:ascii="Times New Roman" w:hAnsi="Times New Roman"/>
                <w:sz w:val="20"/>
                <w:szCs w:val="20"/>
              </w:rPr>
              <w:t xml:space="preserve"> </w:t>
            </w:r>
            <w:proofErr w:type="spellStart"/>
            <w:r w:rsidRPr="00BF7EDB">
              <w:rPr>
                <w:rFonts w:ascii="Times New Roman" w:hAnsi="Times New Roman"/>
                <w:sz w:val="20"/>
                <w:szCs w:val="20"/>
              </w:rPr>
              <w:t>куб.м</w:t>
            </w:r>
            <w:proofErr w:type="spellEnd"/>
          </w:p>
        </w:tc>
        <w:tc>
          <w:tcPr>
            <w:tcW w:w="2483" w:type="pct"/>
            <w:tcBorders>
              <w:top w:val="single" w:sz="4" w:space="0" w:color="auto"/>
              <w:left w:val="single" w:sz="4" w:space="0" w:color="auto"/>
              <w:bottom w:val="single" w:sz="4" w:space="0" w:color="auto"/>
              <w:right w:val="single" w:sz="4" w:space="0" w:color="auto"/>
            </w:tcBorders>
            <w:vAlign w:val="center"/>
          </w:tcPr>
          <w:p w:rsidR="00924341" w:rsidRPr="00BF7EDB" w:rsidRDefault="00924341" w:rsidP="00924341">
            <w:pPr>
              <w:pStyle w:val="afc"/>
              <w:rPr>
                <w:rFonts w:ascii="Times New Roman" w:hAnsi="Times New Roman"/>
                <w:sz w:val="20"/>
                <w:szCs w:val="20"/>
              </w:rPr>
            </w:pPr>
            <w:r w:rsidRPr="00BF7EDB">
              <w:rPr>
                <w:rFonts w:ascii="Times New Roman" w:hAnsi="Times New Roman"/>
                <w:sz w:val="20"/>
                <w:szCs w:val="20"/>
              </w:rPr>
              <w:t>Приказ Управления по государственному регулированию цен (тарифов) Ненецкого автономного округа от 28.11.2019 г. № 56 «О внесении изменений в приказ Управления по государственному регулированию цен (тарифов) Ненецкого автономного округа от 29.11.2018 № 41.</w:t>
            </w:r>
          </w:p>
        </w:tc>
      </w:tr>
      <w:tr w:rsidR="007546AB" w:rsidRPr="001237B6" w:rsidTr="008824E1">
        <w:tc>
          <w:tcPr>
            <w:tcW w:w="5000" w:type="pct"/>
            <w:gridSpan w:val="4"/>
            <w:tcBorders>
              <w:top w:val="single" w:sz="4" w:space="0" w:color="auto"/>
              <w:left w:val="single" w:sz="4" w:space="0" w:color="auto"/>
              <w:right w:val="single" w:sz="4" w:space="0" w:color="auto"/>
            </w:tcBorders>
            <w:vAlign w:val="center"/>
          </w:tcPr>
          <w:p w:rsidR="007546AB" w:rsidRPr="00672435" w:rsidRDefault="007546AB" w:rsidP="008824E1">
            <w:pPr>
              <w:jc w:val="center"/>
              <w:rPr>
                <w:sz w:val="20"/>
                <w:szCs w:val="20"/>
              </w:rPr>
            </w:pPr>
            <w:r w:rsidRPr="0084020A">
              <w:rPr>
                <w:b/>
                <w:sz w:val="20"/>
                <w:szCs w:val="20"/>
              </w:rPr>
              <w:lastRenderedPageBreak/>
              <w:t>Газоснабжение:</w:t>
            </w:r>
          </w:p>
        </w:tc>
      </w:tr>
      <w:tr w:rsidR="007546AB" w:rsidRPr="001237B6" w:rsidTr="007546AB">
        <w:tc>
          <w:tcPr>
            <w:tcW w:w="1111" w:type="pct"/>
            <w:tcBorders>
              <w:top w:val="single" w:sz="4" w:space="0" w:color="auto"/>
              <w:left w:val="single" w:sz="4" w:space="0" w:color="auto"/>
              <w:right w:val="single" w:sz="4" w:space="0" w:color="auto"/>
            </w:tcBorders>
            <w:vAlign w:val="center"/>
          </w:tcPr>
          <w:p w:rsidR="007546AB" w:rsidRPr="00672435" w:rsidRDefault="007546AB" w:rsidP="008824E1">
            <w:pPr>
              <w:pStyle w:val="afc"/>
              <w:rPr>
                <w:rFonts w:ascii="Times New Roman" w:hAnsi="Times New Roman"/>
                <w:sz w:val="20"/>
                <w:szCs w:val="20"/>
              </w:rPr>
            </w:pPr>
            <w:r w:rsidRPr="0084020A">
              <w:rPr>
                <w:rFonts w:ascii="Times New Roman" w:hAnsi="Times New Roman"/>
                <w:sz w:val="20"/>
                <w:szCs w:val="20"/>
              </w:rPr>
              <w:t>Приготовление пищи и нагрев воды с использованием газовой плиты (в отсутствие других направлений использования газа)</w:t>
            </w:r>
          </w:p>
        </w:tc>
        <w:tc>
          <w:tcPr>
            <w:tcW w:w="703" w:type="pct"/>
            <w:tcBorders>
              <w:top w:val="single" w:sz="4" w:space="0" w:color="auto"/>
              <w:left w:val="single" w:sz="4" w:space="0" w:color="auto"/>
              <w:right w:val="single" w:sz="4" w:space="0" w:color="auto"/>
            </w:tcBorders>
            <w:vAlign w:val="center"/>
          </w:tcPr>
          <w:p w:rsidR="007546AB" w:rsidRDefault="007546AB" w:rsidP="008824E1">
            <w:pPr>
              <w:pStyle w:val="af2"/>
              <w:rPr>
                <w:rFonts w:ascii="Times New Roman" w:hAnsi="Times New Roman"/>
                <w:sz w:val="20"/>
                <w:szCs w:val="20"/>
              </w:rPr>
            </w:pPr>
            <w:r w:rsidRPr="0084020A">
              <w:rPr>
                <w:rFonts w:ascii="Times New Roman" w:hAnsi="Times New Roman"/>
                <w:sz w:val="20"/>
                <w:szCs w:val="20"/>
              </w:rPr>
              <w:t>7 350,00</w:t>
            </w:r>
            <w:r>
              <w:rPr>
                <w:rFonts w:ascii="Times New Roman" w:hAnsi="Times New Roman"/>
                <w:sz w:val="20"/>
                <w:szCs w:val="20"/>
              </w:rPr>
              <w:t>*</w:t>
            </w:r>
          </w:p>
          <w:p w:rsidR="007546AB" w:rsidRPr="00672435" w:rsidRDefault="007546AB" w:rsidP="008824E1">
            <w:pPr>
              <w:pStyle w:val="af2"/>
              <w:rPr>
                <w:rFonts w:ascii="Times New Roman" w:hAnsi="Times New Roman"/>
                <w:sz w:val="20"/>
                <w:szCs w:val="20"/>
              </w:rPr>
            </w:pPr>
            <w:r w:rsidRPr="0084020A">
              <w:rPr>
                <w:rFonts w:ascii="Times New Roman" w:hAnsi="Times New Roman"/>
                <w:sz w:val="20"/>
                <w:szCs w:val="20"/>
              </w:rPr>
              <w:t xml:space="preserve">руб./1000 </w:t>
            </w:r>
            <w:proofErr w:type="spellStart"/>
            <w:r w:rsidRPr="0084020A">
              <w:rPr>
                <w:rFonts w:ascii="Times New Roman" w:hAnsi="Times New Roman"/>
                <w:sz w:val="20"/>
                <w:szCs w:val="20"/>
              </w:rPr>
              <w:t>куб.м.газа</w:t>
            </w:r>
            <w:proofErr w:type="spellEnd"/>
          </w:p>
        </w:tc>
        <w:tc>
          <w:tcPr>
            <w:tcW w:w="703" w:type="pct"/>
            <w:tcBorders>
              <w:top w:val="single" w:sz="4" w:space="0" w:color="auto"/>
              <w:left w:val="single" w:sz="4" w:space="0" w:color="auto"/>
              <w:right w:val="single" w:sz="4" w:space="0" w:color="auto"/>
            </w:tcBorders>
            <w:vAlign w:val="center"/>
          </w:tcPr>
          <w:p w:rsidR="007546AB" w:rsidRDefault="007546AB" w:rsidP="008824E1">
            <w:pPr>
              <w:pStyle w:val="af2"/>
              <w:rPr>
                <w:rFonts w:ascii="Times New Roman" w:hAnsi="Times New Roman"/>
                <w:sz w:val="20"/>
                <w:szCs w:val="20"/>
              </w:rPr>
            </w:pPr>
            <w:r>
              <w:rPr>
                <w:rFonts w:ascii="Times New Roman" w:hAnsi="Times New Roman"/>
                <w:sz w:val="20"/>
                <w:szCs w:val="20"/>
              </w:rPr>
              <w:t>7 520,00**</w:t>
            </w:r>
          </w:p>
          <w:p w:rsidR="007546AB" w:rsidRPr="00672435" w:rsidRDefault="007546AB" w:rsidP="008824E1">
            <w:pPr>
              <w:pStyle w:val="af2"/>
              <w:rPr>
                <w:rFonts w:ascii="Times New Roman" w:hAnsi="Times New Roman"/>
                <w:sz w:val="20"/>
                <w:szCs w:val="20"/>
              </w:rPr>
            </w:pPr>
            <w:r w:rsidRPr="0084020A">
              <w:rPr>
                <w:rFonts w:ascii="Times New Roman" w:hAnsi="Times New Roman"/>
                <w:sz w:val="20"/>
                <w:szCs w:val="20"/>
              </w:rPr>
              <w:t xml:space="preserve">руб./1000 </w:t>
            </w:r>
            <w:proofErr w:type="spellStart"/>
            <w:r w:rsidRPr="0084020A">
              <w:rPr>
                <w:rFonts w:ascii="Times New Roman" w:hAnsi="Times New Roman"/>
                <w:sz w:val="20"/>
                <w:szCs w:val="20"/>
              </w:rPr>
              <w:t>куб.м.газа</w:t>
            </w:r>
            <w:proofErr w:type="spellEnd"/>
          </w:p>
        </w:tc>
        <w:tc>
          <w:tcPr>
            <w:tcW w:w="2483" w:type="pct"/>
            <w:tcBorders>
              <w:top w:val="single" w:sz="4" w:space="0" w:color="auto"/>
              <w:left w:val="single" w:sz="4" w:space="0" w:color="auto"/>
              <w:bottom w:val="single" w:sz="4" w:space="0" w:color="auto"/>
              <w:right w:val="single" w:sz="4" w:space="0" w:color="auto"/>
            </w:tcBorders>
            <w:vAlign w:val="center"/>
          </w:tcPr>
          <w:p w:rsidR="007546AB" w:rsidRDefault="007546AB" w:rsidP="008824E1">
            <w:pPr>
              <w:pStyle w:val="afc"/>
              <w:rPr>
                <w:rFonts w:ascii="Times New Roman" w:hAnsi="Times New Roman"/>
                <w:sz w:val="20"/>
                <w:szCs w:val="20"/>
              </w:rPr>
            </w:pPr>
            <w:r>
              <w:rPr>
                <w:rFonts w:ascii="Times New Roman" w:hAnsi="Times New Roman"/>
                <w:sz w:val="20"/>
                <w:szCs w:val="20"/>
              </w:rPr>
              <w:t>*</w:t>
            </w:r>
            <w:r w:rsidRPr="00672435">
              <w:rPr>
                <w:rFonts w:ascii="Times New Roman" w:hAnsi="Times New Roman"/>
                <w:sz w:val="20"/>
                <w:szCs w:val="20"/>
              </w:rPr>
              <w:t>Приказ Управления по государственному регулированию цен (тарифов) Ненецкого автономного округа от 1</w:t>
            </w:r>
            <w:r>
              <w:rPr>
                <w:rFonts w:ascii="Times New Roman" w:hAnsi="Times New Roman"/>
                <w:sz w:val="20"/>
                <w:szCs w:val="20"/>
              </w:rPr>
              <w:t>9</w:t>
            </w:r>
            <w:r w:rsidRPr="00672435">
              <w:rPr>
                <w:rFonts w:ascii="Times New Roman" w:hAnsi="Times New Roman"/>
                <w:sz w:val="20"/>
                <w:szCs w:val="20"/>
              </w:rPr>
              <w:t>.0</w:t>
            </w:r>
            <w:r>
              <w:rPr>
                <w:rFonts w:ascii="Times New Roman" w:hAnsi="Times New Roman"/>
                <w:sz w:val="20"/>
                <w:szCs w:val="20"/>
              </w:rPr>
              <w:t>9</w:t>
            </w:r>
            <w:r w:rsidRPr="00672435">
              <w:rPr>
                <w:rFonts w:ascii="Times New Roman" w:hAnsi="Times New Roman"/>
                <w:sz w:val="20"/>
                <w:szCs w:val="20"/>
              </w:rPr>
              <w:t xml:space="preserve">.2019 г. № </w:t>
            </w:r>
            <w:r>
              <w:rPr>
                <w:rFonts w:ascii="Times New Roman" w:hAnsi="Times New Roman"/>
                <w:sz w:val="20"/>
                <w:szCs w:val="20"/>
              </w:rPr>
              <w:t>23</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p w:rsidR="007546AB" w:rsidRPr="00672435" w:rsidRDefault="007546AB" w:rsidP="008824E1">
            <w:pPr>
              <w:pStyle w:val="afc"/>
              <w:rPr>
                <w:rFonts w:ascii="Times New Roman" w:hAnsi="Times New Roman"/>
                <w:sz w:val="20"/>
                <w:szCs w:val="20"/>
              </w:rPr>
            </w:pPr>
            <w:r>
              <w:rPr>
                <w:rFonts w:ascii="Times New Roman" w:hAnsi="Times New Roman"/>
                <w:sz w:val="20"/>
                <w:szCs w:val="20"/>
              </w:rPr>
              <w:t xml:space="preserve">** Приказ </w:t>
            </w:r>
            <w:r w:rsidRPr="00672435">
              <w:rPr>
                <w:rFonts w:ascii="Times New Roman" w:hAnsi="Times New Roman"/>
                <w:sz w:val="20"/>
                <w:szCs w:val="20"/>
              </w:rPr>
              <w:t xml:space="preserve">Управления по государственному регулированию цен (тарифов) Ненецкого автономного округа от </w:t>
            </w:r>
            <w:r>
              <w:rPr>
                <w:rFonts w:ascii="Times New Roman" w:hAnsi="Times New Roman"/>
                <w:sz w:val="20"/>
                <w:szCs w:val="20"/>
              </w:rPr>
              <w:t>25</w:t>
            </w:r>
            <w:r w:rsidRPr="00672435">
              <w:rPr>
                <w:rFonts w:ascii="Times New Roman" w:hAnsi="Times New Roman"/>
                <w:sz w:val="20"/>
                <w:szCs w:val="20"/>
              </w:rPr>
              <w:t>.0</w:t>
            </w:r>
            <w:r>
              <w:rPr>
                <w:rFonts w:ascii="Times New Roman" w:hAnsi="Times New Roman"/>
                <w:sz w:val="20"/>
                <w:szCs w:val="20"/>
              </w:rPr>
              <w:t>5</w:t>
            </w:r>
            <w:r w:rsidRPr="00672435">
              <w:rPr>
                <w:rFonts w:ascii="Times New Roman" w:hAnsi="Times New Roman"/>
                <w:sz w:val="20"/>
                <w:szCs w:val="20"/>
              </w:rPr>
              <w:t>.20</w:t>
            </w:r>
            <w:r>
              <w:rPr>
                <w:rFonts w:ascii="Times New Roman" w:hAnsi="Times New Roman"/>
                <w:sz w:val="20"/>
                <w:szCs w:val="20"/>
              </w:rPr>
              <w:t>20</w:t>
            </w:r>
            <w:r w:rsidRPr="00672435">
              <w:rPr>
                <w:rFonts w:ascii="Times New Roman" w:hAnsi="Times New Roman"/>
                <w:sz w:val="20"/>
                <w:szCs w:val="20"/>
              </w:rPr>
              <w:t xml:space="preserve"> г. № </w:t>
            </w:r>
            <w:r>
              <w:rPr>
                <w:rFonts w:ascii="Times New Roman" w:hAnsi="Times New Roman"/>
                <w:sz w:val="20"/>
                <w:szCs w:val="20"/>
              </w:rPr>
              <w:t>9</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tc>
      </w:tr>
      <w:tr w:rsidR="007546AB" w:rsidRPr="001237B6" w:rsidTr="007546AB">
        <w:tc>
          <w:tcPr>
            <w:tcW w:w="1111" w:type="pct"/>
            <w:tcBorders>
              <w:top w:val="single" w:sz="4" w:space="0" w:color="auto"/>
              <w:left w:val="single" w:sz="4" w:space="0" w:color="auto"/>
              <w:right w:val="single" w:sz="4" w:space="0" w:color="auto"/>
            </w:tcBorders>
            <w:vAlign w:val="center"/>
          </w:tcPr>
          <w:p w:rsidR="007546AB" w:rsidRPr="0084020A" w:rsidRDefault="007546AB" w:rsidP="008824E1">
            <w:pPr>
              <w:pStyle w:val="afc"/>
              <w:rPr>
                <w:rFonts w:ascii="Times New Roman" w:hAnsi="Times New Roman"/>
                <w:sz w:val="20"/>
                <w:szCs w:val="20"/>
              </w:rPr>
            </w:pPr>
            <w:r w:rsidRPr="0084020A">
              <w:rPr>
                <w:rFonts w:ascii="Times New Roman" w:hAnsi="Times New Roman"/>
                <w:sz w:val="20"/>
                <w:szCs w:val="20"/>
              </w:rPr>
              <w:t>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703" w:type="pct"/>
            <w:tcBorders>
              <w:top w:val="single" w:sz="4" w:space="0" w:color="auto"/>
              <w:left w:val="single" w:sz="4" w:space="0" w:color="auto"/>
              <w:right w:val="single" w:sz="4" w:space="0" w:color="auto"/>
            </w:tcBorders>
            <w:vAlign w:val="center"/>
          </w:tcPr>
          <w:p w:rsidR="007546AB" w:rsidRDefault="007546AB" w:rsidP="008824E1">
            <w:pPr>
              <w:pStyle w:val="af2"/>
              <w:rPr>
                <w:rFonts w:ascii="Times New Roman" w:hAnsi="Times New Roman"/>
                <w:sz w:val="20"/>
                <w:szCs w:val="20"/>
              </w:rPr>
            </w:pPr>
            <w:r w:rsidRPr="0084020A">
              <w:rPr>
                <w:rFonts w:ascii="Times New Roman" w:hAnsi="Times New Roman"/>
                <w:sz w:val="20"/>
                <w:szCs w:val="20"/>
              </w:rPr>
              <w:t>7 350,00</w:t>
            </w:r>
            <w:r>
              <w:rPr>
                <w:rFonts w:ascii="Times New Roman" w:hAnsi="Times New Roman"/>
                <w:sz w:val="20"/>
                <w:szCs w:val="20"/>
              </w:rPr>
              <w:t>*</w:t>
            </w:r>
          </w:p>
          <w:p w:rsidR="007546AB" w:rsidRPr="00672435" w:rsidRDefault="007546AB" w:rsidP="008824E1">
            <w:pPr>
              <w:pStyle w:val="af2"/>
              <w:rPr>
                <w:rFonts w:ascii="Times New Roman" w:hAnsi="Times New Roman"/>
                <w:sz w:val="20"/>
                <w:szCs w:val="20"/>
              </w:rPr>
            </w:pPr>
            <w:r w:rsidRPr="0084020A">
              <w:rPr>
                <w:rFonts w:ascii="Times New Roman" w:hAnsi="Times New Roman"/>
                <w:sz w:val="20"/>
                <w:szCs w:val="20"/>
              </w:rPr>
              <w:t xml:space="preserve">руб./1000 </w:t>
            </w:r>
            <w:proofErr w:type="spellStart"/>
            <w:r w:rsidRPr="0084020A">
              <w:rPr>
                <w:rFonts w:ascii="Times New Roman" w:hAnsi="Times New Roman"/>
                <w:sz w:val="20"/>
                <w:szCs w:val="20"/>
              </w:rPr>
              <w:t>куб.м.газа</w:t>
            </w:r>
            <w:proofErr w:type="spellEnd"/>
          </w:p>
        </w:tc>
        <w:tc>
          <w:tcPr>
            <w:tcW w:w="703" w:type="pct"/>
            <w:tcBorders>
              <w:top w:val="single" w:sz="4" w:space="0" w:color="auto"/>
              <w:left w:val="single" w:sz="4" w:space="0" w:color="auto"/>
              <w:right w:val="single" w:sz="4" w:space="0" w:color="auto"/>
            </w:tcBorders>
            <w:vAlign w:val="center"/>
          </w:tcPr>
          <w:p w:rsidR="007546AB" w:rsidRDefault="007546AB" w:rsidP="008824E1">
            <w:pPr>
              <w:pStyle w:val="af2"/>
              <w:rPr>
                <w:rFonts w:ascii="Times New Roman" w:hAnsi="Times New Roman"/>
                <w:sz w:val="20"/>
                <w:szCs w:val="20"/>
              </w:rPr>
            </w:pPr>
            <w:r>
              <w:rPr>
                <w:rFonts w:ascii="Times New Roman" w:hAnsi="Times New Roman"/>
                <w:sz w:val="20"/>
                <w:szCs w:val="20"/>
              </w:rPr>
              <w:t>7 520,00**</w:t>
            </w:r>
          </w:p>
          <w:p w:rsidR="007546AB" w:rsidRPr="00672435" w:rsidRDefault="007546AB" w:rsidP="008824E1">
            <w:pPr>
              <w:pStyle w:val="af2"/>
              <w:rPr>
                <w:rFonts w:ascii="Times New Roman" w:hAnsi="Times New Roman"/>
                <w:sz w:val="20"/>
                <w:szCs w:val="20"/>
              </w:rPr>
            </w:pPr>
            <w:r w:rsidRPr="0084020A">
              <w:rPr>
                <w:rFonts w:ascii="Times New Roman" w:hAnsi="Times New Roman"/>
                <w:sz w:val="20"/>
                <w:szCs w:val="20"/>
              </w:rPr>
              <w:t xml:space="preserve">руб./1000 </w:t>
            </w:r>
            <w:proofErr w:type="spellStart"/>
            <w:r w:rsidRPr="0084020A">
              <w:rPr>
                <w:rFonts w:ascii="Times New Roman" w:hAnsi="Times New Roman"/>
                <w:sz w:val="20"/>
                <w:szCs w:val="20"/>
              </w:rPr>
              <w:t>куб.м.газа</w:t>
            </w:r>
            <w:proofErr w:type="spellEnd"/>
          </w:p>
        </w:tc>
        <w:tc>
          <w:tcPr>
            <w:tcW w:w="2483" w:type="pct"/>
            <w:tcBorders>
              <w:top w:val="single" w:sz="4" w:space="0" w:color="auto"/>
              <w:left w:val="single" w:sz="4" w:space="0" w:color="auto"/>
              <w:bottom w:val="single" w:sz="4" w:space="0" w:color="auto"/>
              <w:right w:val="single" w:sz="4" w:space="0" w:color="auto"/>
            </w:tcBorders>
            <w:vAlign w:val="center"/>
          </w:tcPr>
          <w:p w:rsidR="007546AB" w:rsidRDefault="007546AB" w:rsidP="008824E1">
            <w:pPr>
              <w:pStyle w:val="afc"/>
              <w:rPr>
                <w:rFonts w:ascii="Times New Roman" w:hAnsi="Times New Roman"/>
                <w:sz w:val="20"/>
                <w:szCs w:val="20"/>
              </w:rPr>
            </w:pPr>
            <w:r>
              <w:rPr>
                <w:rFonts w:ascii="Times New Roman" w:hAnsi="Times New Roman"/>
                <w:sz w:val="20"/>
                <w:szCs w:val="20"/>
              </w:rPr>
              <w:t>*</w:t>
            </w:r>
            <w:r w:rsidRPr="00672435">
              <w:rPr>
                <w:rFonts w:ascii="Times New Roman" w:hAnsi="Times New Roman"/>
                <w:sz w:val="20"/>
                <w:szCs w:val="20"/>
              </w:rPr>
              <w:t>Приказ Управления по государственному регулированию цен (тарифов) Ненецкого автономного округа от 1</w:t>
            </w:r>
            <w:r>
              <w:rPr>
                <w:rFonts w:ascii="Times New Roman" w:hAnsi="Times New Roman"/>
                <w:sz w:val="20"/>
                <w:szCs w:val="20"/>
              </w:rPr>
              <w:t>9</w:t>
            </w:r>
            <w:r w:rsidRPr="00672435">
              <w:rPr>
                <w:rFonts w:ascii="Times New Roman" w:hAnsi="Times New Roman"/>
                <w:sz w:val="20"/>
                <w:szCs w:val="20"/>
              </w:rPr>
              <w:t>.0</w:t>
            </w:r>
            <w:r>
              <w:rPr>
                <w:rFonts w:ascii="Times New Roman" w:hAnsi="Times New Roman"/>
                <w:sz w:val="20"/>
                <w:szCs w:val="20"/>
              </w:rPr>
              <w:t>9</w:t>
            </w:r>
            <w:r w:rsidRPr="00672435">
              <w:rPr>
                <w:rFonts w:ascii="Times New Roman" w:hAnsi="Times New Roman"/>
                <w:sz w:val="20"/>
                <w:szCs w:val="20"/>
              </w:rPr>
              <w:t xml:space="preserve">.2019 г. № </w:t>
            </w:r>
            <w:r>
              <w:rPr>
                <w:rFonts w:ascii="Times New Roman" w:hAnsi="Times New Roman"/>
                <w:sz w:val="20"/>
                <w:szCs w:val="20"/>
              </w:rPr>
              <w:t>23</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p w:rsidR="007546AB" w:rsidRPr="00672435" w:rsidRDefault="007546AB" w:rsidP="008824E1">
            <w:pPr>
              <w:pStyle w:val="afc"/>
              <w:rPr>
                <w:rFonts w:ascii="Times New Roman" w:hAnsi="Times New Roman"/>
                <w:sz w:val="20"/>
                <w:szCs w:val="20"/>
              </w:rPr>
            </w:pPr>
            <w:r>
              <w:rPr>
                <w:rFonts w:ascii="Times New Roman" w:hAnsi="Times New Roman"/>
                <w:sz w:val="20"/>
                <w:szCs w:val="20"/>
              </w:rPr>
              <w:t xml:space="preserve">** Приказ </w:t>
            </w:r>
            <w:r w:rsidRPr="00672435">
              <w:rPr>
                <w:rFonts w:ascii="Times New Roman" w:hAnsi="Times New Roman"/>
                <w:sz w:val="20"/>
                <w:szCs w:val="20"/>
              </w:rPr>
              <w:t xml:space="preserve">Управления по государственному регулированию цен (тарифов) Ненецкого автономного округа от </w:t>
            </w:r>
            <w:r>
              <w:rPr>
                <w:rFonts w:ascii="Times New Roman" w:hAnsi="Times New Roman"/>
                <w:sz w:val="20"/>
                <w:szCs w:val="20"/>
              </w:rPr>
              <w:t>25</w:t>
            </w:r>
            <w:r w:rsidRPr="00672435">
              <w:rPr>
                <w:rFonts w:ascii="Times New Roman" w:hAnsi="Times New Roman"/>
                <w:sz w:val="20"/>
                <w:szCs w:val="20"/>
              </w:rPr>
              <w:t>.0</w:t>
            </w:r>
            <w:r>
              <w:rPr>
                <w:rFonts w:ascii="Times New Roman" w:hAnsi="Times New Roman"/>
                <w:sz w:val="20"/>
                <w:szCs w:val="20"/>
              </w:rPr>
              <w:t>5</w:t>
            </w:r>
            <w:r w:rsidRPr="00672435">
              <w:rPr>
                <w:rFonts w:ascii="Times New Roman" w:hAnsi="Times New Roman"/>
                <w:sz w:val="20"/>
                <w:szCs w:val="20"/>
              </w:rPr>
              <w:t>.20</w:t>
            </w:r>
            <w:r>
              <w:rPr>
                <w:rFonts w:ascii="Times New Roman" w:hAnsi="Times New Roman"/>
                <w:sz w:val="20"/>
                <w:szCs w:val="20"/>
              </w:rPr>
              <w:t>20</w:t>
            </w:r>
            <w:r w:rsidRPr="00672435">
              <w:rPr>
                <w:rFonts w:ascii="Times New Roman" w:hAnsi="Times New Roman"/>
                <w:sz w:val="20"/>
                <w:szCs w:val="20"/>
              </w:rPr>
              <w:t xml:space="preserve"> г. № </w:t>
            </w:r>
            <w:r>
              <w:rPr>
                <w:rFonts w:ascii="Times New Roman" w:hAnsi="Times New Roman"/>
                <w:sz w:val="20"/>
                <w:szCs w:val="20"/>
              </w:rPr>
              <w:t>9</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tc>
      </w:tr>
      <w:tr w:rsidR="007546AB" w:rsidRPr="001237B6" w:rsidTr="007546AB">
        <w:tc>
          <w:tcPr>
            <w:tcW w:w="1111" w:type="pct"/>
            <w:tcBorders>
              <w:top w:val="single" w:sz="4" w:space="0" w:color="auto"/>
              <w:left w:val="single" w:sz="4" w:space="0" w:color="auto"/>
              <w:right w:val="single" w:sz="4" w:space="0" w:color="auto"/>
            </w:tcBorders>
            <w:vAlign w:val="center"/>
          </w:tcPr>
          <w:p w:rsidR="007546AB" w:rsidRPr="0084020A" w:rsidRDefault="007546AB" w:rsidP="008824E1">
            <w:pPr>
              <w:pStyle w:val="afc"/>
              <w:rPr>
                <w:rFonts w:ascii="Times New Roman" w:hAnsi="Times New Roman"/>
                <w:sz w:val="20"/>
                <w:szCs w:val="20"/>
              </w:rPr>
            </w:pPr>
            <w:r w:rsidRPr="0084020A">
              <w:rPr>
                <w:rFonts w:ascii="Times New Roman" w:hAnsi="Times New Roman"/>
                <w:sz w:val="20"/>
                <w:szCs w:val="20"/>
              </w:rPr>
              <w:t>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703" w:type="pct"/>
            <w:tcBorders>
              <w:top w:val="single" w:sz="4" w:space="0" w:color="auto"/>
              <w:left w:val="single" w:sz="4" w:space="0" w:color="auto"/>
              <w:right w:val="single" w:sz="4" w:space="0" w:color="auto"/>
            </w:tcBorders>
            <w:vAlign w:val="center"/>
          </w:tcPr>
          <w:p w:rsidR="007546AB" w:rsidRDefault="007546AB" w:rsidP="008824E1">
            <w:pPr>
              <w:pStyle w:val="af2"/>
              <w:rPr>
                <w:rFonts w:ascii="Times New Roman" w:hAnsi="Times New Roman"/>
                <w:sz w:val="20"/>
                <w:szCs w:val="20"/>
              </w:rPr>
            </w:pPr>
            <w:r w:rsidRPr="0084020A">
              <w:rPr>
                <w:rFonts w:ascii="Times New Roman" w:hAnsi="Times New Roman"/>
                <w:sz w:val="20"/>
                <w:szCs w:val="20"/>
              </w:rPr>
              <w:t>4 810,00</w:t>
            </w:r>
            <w:r>
              <w:rPr>
                <w:rFonts w:ascii="Times New Roman" w:hAnsi="Times New Roman"/>
                <w:sz w:val="20"/>
                <w:szCs w:val="20"/>
              </w:rPr>
              <w:t>*</w:t>
            </w:r>
          </w:p>
          <w:p w:rsidR="007546AB" w:rsidRPr="00672435" w:rsidRDefault="007546AB" w:rsidP="008824E1">
            <w:pPr>
              <w:pStyle w:val="af2"/>
              <w:rPr>
                <w:rFonts w:ascii="Times New Roman" w:hAnsi="Times New Roman"/>
                <w:sz w:val="20"/>
                <w:szCs w:val="20"/>
              </w:rPr>
            </w:pPr>
            <w:r w:rsidRPr="0084020A">
              <w:rPr>
                <w:rFonts w:ascii="Times New Roman" w:hAnsi="Times New Roman"/>
                <w:sz w:val="20"/>
                <w:szCs w:val="20"/>
              </w:rPr>
              <w:t xml:space="preserve">руб./1000 </w:t>
            </w:r>
            <w:proofErr w:type="spellStart"/>
            <w:r w:rsidRPr="0084020A">
              <w:rPr>
                <w:rFonts w:ascii="Times New Roman" w:hAnsi="Times New Roman"/>
                <w:sz w:val="20"/>
                <w:szCs w:val="20"/>
              </w:rPr>
              <w:t>куб.м.газа</w:t>
            </w:r>
            <w:proofErr w:type="spellEnd"/>
          </w:p>
        </w:tc>
        <w:tc>
          <w:tcPr>
            <w:tcW w:w="703" w:type="pct"/>
            <w:tcBorders>
              <w:top w:val="single" w:sz="4" w:space="0" w:color="auto"/>
              <w:left w:val="single" w:sz="4" w:space="0" w:color="auto"/>
              <w:right w:val="single" w:sz="4" w:space="0" w:color="auto"/>
            </w:tcBorders>
            <w:vAlign w:val="center"/>
          </w:tcPr>
          <w:p w:rsidR="007546AB" w:rsidRDefault="007546AB" w:rsidP="008824E1">
            <w:pPr>
              <w:pStyle w:val="af2"/>
              <w:rPr>
                <w:rFonts w:ascii="Times New Roman" w:hAnsi="Times New Roman"/>
                <w:sz w:val="20"/>
                <w:szCs w:val="20"/>
              </w:rPr>
            </w:pPr>
            <w:r>
              <w:rPr>
                <w:rFonts w:ascii="Times New Roman" w:hAnsi="Times New Roman"/>
                <w:sz w:val="20"/>
                <w:szCs w:val="20"/>
              </w:rPr>
              <w:t>4 920,00**</w:t>
            </w:r>
          </w:p>
          <w:p w:rsidR="007546AB" w:rsidRPr="00672435" w:rsidRDefault="007546AB" w:rsidP="008824E1">
            <w:pPr>
              <w:pStyle w:val="af2"/>
              <w:rPr>
                <w:rFonts w:ascii="Times New Roman" w:hAnsi="Times New Roman"/>
                <w:sz w:val="20"/>
                <w:szCs w:val="20"/>
              </w:rPr>
            </w:pPr>
            <w:r w:rsidRPr="0084020A">
              <w:rPr>
                <w:rFonts w:ascii="Times New Roman" w:hAnsi="Times New Roman"/>
                <w:sz w:val="20"/>
                <w:szCs w:val="20"/>
              </w:rPr>
              <w:t xml:space="preserve">руб./1000 </w:t>
            </w:r>
            <w:proofErr w:type="spellStart"/>
            <w:r w:rsidRPr="0084020A">
              <w:rPr>
                <w:rFonts w:ascii="Times New Roman" w:hAnsi="Times New Roman"/>
                <w:sz w:val="20"/>
                <w:szCs w:val="20"/>
              </w:rPr>
              <w:t>куб.м.газа</w:t>
            </w:r>
            <w:proofErr w:type="spellEnd"/>
          </w:p>
        </w:tc>
        <w:tc>
          <w:tcPr>
            <w:tcW w:w="2483" w:type="pct"/>
            <w:tcBorders>
              <w:top w:val="single" w:sz="4" w:space="0" w:color="auto"/>
              <w:left w:val="single" w:sz="4" w:space="0" w:color="auto"/>
              <w:bottom w:val="single" w:sz="4" w:space="0" w:color="auto"/>
              <w:right w:val="single" w:sz="4" w:space="0" w:color="auto"/>
            </w:tcBorders>
            <w:vAlign w:val="center"/>
          </w:tcPr>
          <w:p w:rsidR="007546AB" w:rsidRDefault="007546AB" w:rsidP="008824E1">
            <w:pPr>
              <w:pStyle w:val="afc"/>
              <w:rPr>
                <w:rFonts w:ascii="Times New Roman" w:hAnsi="Times New Roman"/>
                <w:sz w:val="20"/>
                <w:szCs w:val="20"/>
              </w:rPr>
            </w:pPr>
            <w:r>
              <w:rPr>
                <w:rFonts w:ascii="Times New Roman" w:hAnsi="Times New Roman"/>
                <w:sz w:val="20"/>
                <w:szCs w:val="20"/>
              </w:rPr>
              <w:t>*</w:t>
            </w:r>
            <w:r w:rsidRPr="00672435">
              <w:rPr>
                <w:rFonts w:ascii="Times New Roman" w:hAnsi="Times New Roman"/>
                <w:sz w:val="20"/>
                <w:szCs w:val="20"/>
              </w:rPr>
              <w:t>Приказ Управления по государственному регулированию цен (тарифов) Ненецкого автономного округа от 1</w:t>
            </w:r>
            <w:r>
              <w:rPr>
                <w:rFonts w:ascii="Times New Roman" w:hAnsi="Times New Roman"/>
                <w:sz w:val="20"/>
                <w:szCs w:val="20"/>
              </w:rPr>
              <w:t>9</w:t>
            </w:r>
            <w:r w:rsidRPr="00672435">
              <w:rPr>
                <w:rFonts w:ascii="Times New Roman" w:hAnsi="Times New Roman"/>
                <w:sz w:val="20"/>
                <w:szCs w:val="20"/>
              </w:rPr>
              <w:t>.0</w:t>
            </w:r>
            <w:r>
              <w:rPr>
                <w:rFonts w:ascii="Times New Roman" w:hAnsi="Times New Roman"/>
                <w:sz w:val="20"/>
                <w:szCs w:val="20"/>
              </w:rPr>
              <w:t>9</w:t>
            </w:r>
            <w:r w:rsidRPr="00672435">
              <w:rPr>
                <w:rFonts w:ascii="Times New Roman" w:hAnsi="Times New Roman"/>
                <w:sz w:val="20"/>
                <w:szCs w:val="20"/>
              </w:rPr>
              <w:t xml:space="preserve">.2019 г. № </w:t>
            </w:r>
            <w:r>
              <w:rPr>
                <w:rFonts w:ascii="Times New Roman" w:hAnsi="Times New Roman"/>
                <w:sz w:val="20"/>
                <w:szCs w:val="20"/>
              </w:rPr>
              <w:t>23</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p w:rsidR="007546AB" w:rsidRPr="00672435" w:rsidRDefault="007546AB" w:rsidP="008824E1">
            <w:pPr>
              <w:pStyle w:val="afc"/>
              <w:rPr>
                <w:rFonts w:ascii="Times New Roman" w:hAnsi="Times New Roman"/>
                <w:sz w:val="20"/>
                <w:szCs w:val="20"/>
              </w:rPr>
            </w:pPr>
            <w:r>
              <w:rPr>
                <w:rFonts w:ascii="Times New Roman" w:hAnsi="Times New Roman"/>
                <w:sz w:val="20"/>
                <w:szCs w:val="20"/>
              </w:rPr>
              <w:t xml:space="preserve">** Приказ </w:t>
            </w:r>
            <w:r w:rsidRPr="00672435">
              <w:rPr>
                <w:rFonts w:ascii="Times New Roman" w:hAnsi="Times New Roman"/>
                <w:sz w:val="20"/>
                <w:szCs w:val="20"/>
              </w:rPr>
              <w:t xml:space="preserve">Управления по государственному регулированию цен (тарифов) Ненецкого автономного округа от </w:t>
            </w:r>
            <w:r>
              <w:rPr>
                <w:rFonts w:ascii="Times New Roman" w:hAnsi="Times New Roman"/>
                <w:sz w:val="20"/>
                <w:szCs w:val="20"/>
              </w:rPr>
              <w:t>25</w:t>
            </w:r>
            <w:r w:rsidRPr="00672435">
              <w:rPr>
                <w:rFonts w:ascii="Times New Roman" w:hAnsi="Times New Roman"/>
                <w:sz w:val="20"/>
                <w:szCs w:val="20"/>
              </w:rPr>
              <w:t>.0</w:t>
            </w:r>
            <w:r>
              <w:rPr>
                <w:rFonts w:ascii="Times New Roman" w:hAnsi="Times New Roman"/>
                <w:sz w:val="20"/>
                <w:szCs w:val="20"/>
              </w:rPr>
              <w:t>5</w:t>
            </w:r>
            <w:r w:rsidRPr="00672435">
              <w:rPr>
                <w:rFonts w:ascii="Times New Roman" w:hAnsi="Times New Roman"/>
                <w:sz w:val="20"/>
                <w:szCs w:val="20"/>
              </w:rPr>
              <w:t>.20</w:t>
            </w:r>
            <w:r>
              <w:rPr>
                <w:rFonts w:ascii="Times New Roman" w:hAnsi="Times New Roman"/>
                <w:sz w:val="20"/>
                <w:szCs w:val="20"/>
              </w:rPr>
              <w:t>20</w:t>
            </w:r>
            <w:r w:rsidRPr="00672435">
              <w:rPr>
                <w:rFonts w:ascii="Times New Roman" w:hAnsi="Times New Roman"/>
                <w:sz w:val="20"/>
                <w:szCs w:val="20"/>
              </w:rPr>
              <w:t xml:space="preserve"> г. № </w:t>
            </w:r>
            <w:r>
              <w:rPr>
                <w:rFonts w:ascii="Times New Roman" w:hAnsi="Times New Roman"/>
                <w:sz w:val="20"/>
                <w:szCs w:val="20"/>
              </w:rPr>
              <w:t>9</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tc>
      </w:tr>
      <w:tr w:rsidR="007546AB" w:rsidRPr="001237B6" w:rsidTr="007546AB">
        <w:tc>
          <w:tcPr>
            <w:tcW w:w="1111" w:type="pct"/>
            <w:tcBorders>
              <w:top w:val="single" w:sz="4" w:space="0" w:color="auto"/>
              <w:left w:val="single" w:sz="4" w:space="0" w:color="auto"/>
              <w:right w:val="single" w:sz="4" w:space="0" w:color="auto"/>
            </w:tcBorders>
            <w:vAlign w:val="center"/>
          </w:tcPr>
          <w:p w:rsidR="007546AB" w:rsidRPr="0084020A" w:rsidRDefault="007546AB" w:rsidP="008824E1">
            <w:pPr>
              <w:pStyle w:val="afc"/>
              <w:rPr>
                <w:rFonts w:ascii="Times New Roman" w:hAnsi="Times New Roman"/>
                <w:sz w:val="20"/>
                <w:szCs w:val="20"/>
              </w:rPr>
            </w:pPr>
            <w:r w:rsidRPr="0084020A">
              <w:rPr>
                <w:rFonts w:ascii="Times New Roman" w:hAnsi="Times New Roman"/>
                <w:sz w:val="20"/>
                <w:szCs w:val="20"/>
              </w:rPr>
              <w:t>Отопление с одновременным использованием газа на другие цели</w:t>
            </w:r>
          </w:p>
        </w:tc>
        <w:tc>
          <w:tcPr>
            <w:tcW w:w="703" w:type="pct"/>
            <w:tcBorders>
              <w:top w:val="single" w:sz="4" w:space="0" w:color="auto"/>
              <w:left w:val="single" w:sz="4" w:space="0" w:color="auto"/>
              <w:right w:val="single" w:sz="4" w:space="0" w:color="auto"/>
            </w:tcBorders>
            <w:vAlign w:val="center"/>
          </w:tcPr>
          <w:p w:rsidR="007546AB" w:rsidRDefault="007546AB" w:rsidP="008824E1">
            <w:pPr>
              <w:pStyle w:val="af2"/>
              <w:rPr>
                <w:rFonts w:ascii="Times New Roman" w:hAnsi="Times New Roman"/>
                <w:sz w:val="20"/>
                <w:szCs w:val="20"/>
              </w:rPr>
            </w:pPr>
            <w:r w:rsidRPr="0084020A">
              <w:rPr>
                <w:rFonts w:ascii="Times New Roman" w:hAnsi="Times New Roman"/>
                <w:sz w:val="20"/>
                <w:szCs w:val="20"/>
              </w:rPr>
              <w:t>3 790,00</w:t>
            </w:r>
            <w:r>
              <w:rPr>
                <w:rFonts w:ascii="Times New Roman" w:hAnsi="Times New Roman"/>
                <w:sz w:val="20"/>
                <w:szCs w:val="20"/>
              </w:rPr>
              <w:t>*</w:t>
            </w:r>
          </w:p>
          <w:p w:rsidR="007546AB" w:rsidRPr="00672435" w:rsidRDefault="007546AB" w:rsidP="008824E1">
            <w:pPr>
              <w:pStyle w:val="af2"/>
              <w:rPr>
                <w:rFonts w:ascii="Times New Roman" w:hAnsi="Times New Roman"/>
                <w:sz w:val="20"/>
                <w:szCs w:val="20"/>
              </w:rPr>
            </w:pPr>
            <w:r w:rsidRPr="0084020A">
              <w:rPr>
                <w:rFonts w:ascii="Times New Roman" w:hAnsi="Times New Roman"/>
                <w:sz w:val="20"/>
                <w:szCs w:val="20"/>
              </w:rPr>
              <w:t xml:space="preserve">руб./1000 </w:t>
            </w:r>
            <w:proofErr w:type="spellStart"/>
            <w:r w:rsidRPr="0084020A">
              <w:rPr>
                <w:rFonts w:ascii="Times New Roman" w:hAnsi="Times New Roman"/>
                <w:sz w:val="20"/>
                <w:szCs w:val="20"/>
              </w:rPr>
              <w:t>куб.м.газа</w:t>
            </w:r>
            <w:proofErr w:type="spellEnd"/>
          </w:p>
        </w:tc>
        <w:tc>
          <w:tcPr>
            <w:tcW w:w="703" w:type="pct"/>
            <w:tcBorders>
              <w:top w:val="single" w:sz="4" w:space="0" w:color="auto"/>
              <w:left w:val="single" w:sz="4" w:space="0" w:color="auto"/>
              <w:right w:val="single" w:sz="4" w:space="0" w:color="auto"/>
            </w:tcBorders>
            <w:vAlign w:val="center"/>
          </w:tcPr>
          <w:p w:rsidR="007546AB" w:rsidRDefault="007546AB" w:rsidP="008824E1">
            <w:pPr>
              <w:pStyle w:val="af2"/>
              <w:rPr>
                <w:rFonts w:ascii="Times New Roman" w:hAnsi="Times New Roman"/>
                <w:sz w:val="20"/>
                <w:szCs w:val="20"/>
              </w:rPr>
            </w:pPr>
            <w:r>
              <w:rPr>
                <w:rFonts w:ascii="Times New Roman" w:hAnsi="Times New Roman"/>
                <w:sz w:val="20"/>
                <w:szCs w:val="20"/>
              </w:rPr>
              <w:t xml:space="preserve">3 880,00** </w:t>
            </w:r>
          </w:p>
          <w:p w:rsidR="007546AB" w:rsidRPr="00672435" w:rsidRDefault="007546AB" w:rsidP="008824E1">
            <w:pPr>
              <w:pStyle w:val="af2"/>
              <w:rPr>
                <w:rFonts w:ascii="Times New Roman" w:hAnsi="Times New Roman"/>
                <w:sz w:val="20"/>
                <w:szCs w:val="20"/>
              </w:rPr>
            </w:pPr>
            <w:r w:rsidRPr="0084020A">
              <w:rPr>
                <w:rFonts w:ascii="Times New Roman" w:hAnsi="Times New Roman"/>
                <w:sz w:val="20"/>
                <w:szCs w:val="20"/>
              </w:rPr>
              <w:t xml:space="preserve">руб./1000 </w:t>
            </w:r>
            <w:proofErr w:type="spellStart"/>
            <w:r w:rsidRPr="0084020A">
              <w:rPr>
                <w:rFonts w:ascii="Times New Roman" w:hAnsi="Times New Roman"/>
                <w:sz w:val="20"/>
                <w:szCs w:val="20"/>
              </w:rPr>
              <w:t>куб.м.газа</w:t>
            </w:r>
            <w:proofErr w:type="spellEnd"/>
          </w:p>
        </w:tc>
        <w:tc>
          <w:tcPr>
            <w:tcW w:w="2483" w:type="pct"/>
            <w:tcBorders>
              <w:top w:val="single" w:sz="4" w:space="0" w:color="auto"/>
              <w:left w:val="single" w:sz="4" w:space="0" w:color="auto"/>
              <w:bottom w:val="single" w:sz="4" w:space="0" w:color="auto"/>
              <w:right w:val="single" w:sz="4" w:space="0" w:color="auto"/>
            </w:tcBorders>
            <w:vAlign w:val="center"/>
          </w:tcPr>
          <w:p w:rsidR="007546AB" w:rsidRDefault="007546AB" w:rsidP="008824E1">
            <w:pPr>
              <w:pStyle w:val="afc"/>
              <w:rPr>
                <w:rFonts w:ascii="Times New Roman" w:hAnsi="Times New Roman"/>
                <w:sz w:val="20"/>
                <w:szCs w:val="20"/>
              </w:rPr>
            </w:pPr>
            <w:r>
              <w:rPr>
                <w:rFonts w:ascii="Times New Roman" w:hAnsi="Times New Roman"/>
                <w:sz w:val="20"/>
                <w:szCs w:val="20"/>
              </w:rPr>
              <w:t>*</w:t>
            </w:r>
            <w:r w:rsidRPr="00672435">
              <w:rPr>
                <w:rFonts w:ascii="Times New Roman" w:hAnsi="Times New Roman"/>
                <w:sz w:val="20"/>
                <w:szCs w:val="20"/>
              </w:rPr>
              <w:t>Приказ Управления по государственному регулированию цен (тарифов) Ненецкого автономного округа от 1</w:t>
            </w:r>
            <w:r>
              <w:rPr>
                <w:rFonts w:ascii="Times New Roman" w:hAnsi="Times New Roman"/>
                <w:sz w:val="20"/>
                <w:szCs w:val="20"/>
              </w:rPr>
              <w:t>9</w:t>
            </w:r>
            <w:r w:rsidRPr="00672435">
              <w:rPr>
                <w:rFonts w:ascii="Times New Roman" w:hAnsi="Times New Roman"/>
                <w:sz w:val="20"/>
                <w:szCs w:val="20"/>
              </w:rPr>
              <w:t>.0</w:t>
            </w:r>
            <w:r>
              <w:rPr>
                <w:rFonts w:ascii="Times New Roman" w:hAnsi="Times New Roman"/>
                <w:sz w:val="20"/>
                <w:szCs w:val="20"/>
              </w:rPr>
              <w:t>9</w:t>
            </w:r>
            <w:r w:rsidRPr="00672435">
              <w:rPr>
                <w:rFonts w:ascii="Times New Roman" w:hAnsi="Times New Roman"/>
                <w:sz w:val="20"/>
                <w:szCs w:val="20"/>
              </w:rPr>
              <w:t xml:space="preserve">.2019 г. № </w:t>
            </w:r>
            <w:r>
              <w:rPr>
                <w:rFonts w:ascii="Times New Roman" w:hAnsi="Times New Roman"/>
                <w:sz w:val="20"/>
                <w:szCs w:val="20"/>
              </w:rPr>
              <w:t>23</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p w:rsidR="007546AB" w:rsidRPr="00672435" w:rsidRDefault="007546AB" w:rsidP="008824E1">
            <w:pPr>
              <w:pStyle w:val="afc"/>
              <w:rPr>
                <w:rFonts w:ascii="Times New Roman" w:hAnsi="Times New Roman"/>
                <w:sz w:val="20"/>
                <w:szCs w:val="20"/>
              </w:rPr>
            </w:pPr>
            <w:r>
              <w:rPr>
                <w:rFonts w:ascii="Times New Roman" w:hAnsi="Times New Roman"/>
                <w:sz w:val="20"/>
                <w:szCs w:val="20"/>
              </w:rPr>
              <w:t xml:space="preserve">** Приказ </w:t>
            </w:r>
            <w:r w:rsidRPr="00672435">
              <w:rPr>
                <w:rFonts w:ascii="Times New Roman" w:hAnsi="Times New Roman"/>
                <w:sz w:val="20"/>
                <w:szCs w:val="20"/>
              </w:rPr>
              <w:t xml:space="preserve">Управления по государственному регулированию цен (тарифов) Ненецкого автономного округа от </w:t>
            </w:r>
            <w:r>
              <w:rPr>
                <w:rFonts w:ascii="Times New Roman" w:hAnsi="Times New Roman"/>
                <w:sz w:val="20"/>
                <w:szCs w:val="20"/>
              </w:rPr>
              <w:t>25</w:t>
            </w:r>
            <w:r w:rsidRPr="00672435">
              <w:rPr>
                <w:rFonts w:ascii="Times New Roman" w:hAnsi="Times New Roman"/>
                <w:sz w:val="20"/>
                <w:szCs w:val="20"/>
              </w:rPr>
              <w:t>.0</w:t>
            </w:r>
            <w:r>
              <w:rPr>
                <w:rFonts w:ascii="Times New Roman" w:hAnsi="Times New Roman"/>
                <w:sz w:val="20"/>
                <w:szCs w:val="20"/>
              </w:rPr>
              <w:t>5</w:t>
            </w:r>
            <w:r w:rsidRPr="00672435">
              <w:rPr>
                <w:rFonts w:ascii="Times New Roman" w:hAnsi="Times New Roman"/>
                <w:sz w:val="20"/>
                <w:szCs w:val="20"/>
              </w:rPr>
              <w:t>.20</w:t>
            </w:r>
            <w:r>
              <w:rPr>
                <w:rFonts w:ascii="Times New Roman" w:hAnsi="Times New Roman"/>
                <w:sz w:val="20"/>
                <w:szCs w:val="20"/>
              </w:rPr>
              <w:t>20</w:t>
            </w:r>
            <w:r w:rsidRPr="00672435">
              <w:rPr>
                <w:rFonts w:ascii="Times New Roman" w:hAnsi="Times New Roman"/>
                <w:sz w:val="20"/>
                <w:szCs w:val="20"/>
              </w:rPr>
              <w:t xml:space="preserve"> г. № </w:t>
            </w:r>
            <w:r>
              <w:rPr>
                <w:rFonts w:ascii="Times New Roman" w:hAnsi="Times New Roman"/>
                <w:sz w:val="20"/>
                <w:szCs w:val="20"/>
              </w:rPr>
              <w:t>9</w:t>
            </w:r>
            <w:r w:rsidRPr="00672435">
              <w:rPr>
                <w:rFonts w:ascii="Times New Roman" w:hAnsi="Times New Roman"/>
                <w:sz w:val="20"/>
                <w:szCs w:val="20"/>
              </w:rPr>
              <w:t xml:space="preserve"> «</w:t>
            </w:r>
            <w:r>
              <w:rPr>
                <w:rFonts w:ascii="Times New Roman" w:hAnsi="Times New Roman"/>
                <w:sz w:val="20"/>
                <w:szCs w:val="20"/>
              </w:rPr>
              <w:t>О розничных ценах на природный газ, реализуемый населению Ненецкого автономного округа»</w:t>
            </w:r>
          </w:p>
        </w:tc>
      </w:tr>
      <w:tr w:rsidR="00924341" w:rsidRPr="00C31EC1" w:rsidTr="007B4513">
        <w:tc>
          <w:tcPr>
            <w:tcW w:w="5000" w:type="pct"/>
            <w:gridSpan w:val="4"/>
            <w:tcBorders>
              <w:top w:val="single" w:sz="4" w:space="0" w:color="auto"/>
              <w:left w:val="single" w:sz="4" w:space="0" w:color="auto"/>
              <w:bottom w:val="single" w:sz="4" w:space="0" w:color="auto"/>
              <w:right w:val="single" w:sz="4" w:space="0" w:color="auto"/>
            </w:tcBorders>
            <w:vAlign w:val="center"/>
          </w:tcPr>
          <w:p w:rsidR="00924341" w:rsidRPr="004E05BF" w:rsidRDefault="00924341" w:rsidP="00924341">
            <w:pPr>
              <w:jc w:val="center"/>
              <w:rPr>
                <w:b/>
                <w:sz w:val="20"/>
                <w:szCs w:val="20"/>
              </w:rPr>
            </w:pPr>
            <w:r w:rsidRPr="004E05BF">
              <w:rPr>
                <w:b/>
                <w:sz w:val="20"/>
                <w:szCs w:val="20"/>
              </w:rPr>
              <w:t>Сбор и утилизация ТКО:</w:t>
            </w:r>
          </w:p>
        </w:tc>
      </w:tr>
      <w:tr w:rsidR="00924341" w:rsidRPr="00C31EC1" w:rsidTr="007B4513">
        <w:tc>
          <w:tcPr>
            <w:tcW w:w="5000" w:type="pct"/>
            <w:gridSpan w:val="4"/>
            <w:tcBorders>
              <w:top w:val="single" w:sz="4" w:space="0" w:color="auto"/>
              <w:left w:val="single" w:sz="4" w:space="0" w:color="auto"/>
              <w:bottom w:val="single" w:sz="4" w:space="0" w:color="auto"/>
              <w:right w:val="single" w:sz="4" w:space="0" w:color="auto"/>
            </w:tcBorders>
            <w:vAlign w:val="center"/>
          </w:tcPr>
          <w:p w:rsidR="00924341" w:rsidRPr="004E05BF" w:rsidRDefault="004E05BF" w:rsidP="00924341">
            <w:pPr>
              <w:rPr>
                <w:b/>
                <w:sz w:val="20"/>
                <w:szCs w:val="20"/>
              </w:rPr>
            </w:pPr>
            <w:r w:rsidRPr="004E05BF">
              <w:rPr>
                <w:sz w:val="20"/>
                <w:szCs w:val="20"/>
              </w:rPr>
              <w:t>МУП</w:t>
            </w:r>
            <w:r w:rsidR="00924341" w:rsidRPr="004E05BF">
              <w:rPr>
                <w:sz w:val="20"/>
                <w:szCs w:val="20"/>
              </w:rPr>
              <w:t xml:space="preserve"> </w:t>
            </w:r>
            <w:r w:rsidRPr="004E05BF">
              <w:rPr>
                <w:sz w:val="20"/>
                <w:szCs w:val="20"/>
              </w:rPr>
              <w:t>«Комбинат по благоустройству и бытовому обслуживанию»</w:t>
            </w:r>
          </w:p>
        </w:tc>
      </w:tr>
      <w:tr w:rsidR="00924341" w:rsidRPr="00C31EC1" w:rsidTr="007546AB">
        <w:tc>
          <w:tcPr>
            <w:tcW w:w="1111" w:type="pct"/>
            <w:tcBorders>
              <w:top w:val="single" w:sz="4" w:space="0" w:color="auto"/>
              <w:left w:val="single" w:sz="4" w:space="0" w:color="auto"/>
              <w:bottom w:val="single" w:sz="4" w:space="0" w:color="auto"/>
              <w:right w:val="single" w:sz="4" w:space="0" w:color="auto"/>
            </w:tcBorders>
            <w:vAlign w:val="center"/>
          </w:tcPr>
          <w:p w:rsidR="00924341" w:rsidRPr="004E05BF" w:rsidRDefault="00924341" w:rsidP="00924341">
            <w:pPr>
              <w:pStyle w:val="afc"/>
              <w:rPr>
                <w:rFonts w:ascii="Times New Roman" w:hAnsi="Times New Roman"/>
                <w:sz w:val="20"/>
                <w:szCs w:val="20"/>
              </w:rPr>
            </w:pPr>
            <w:r w:rsidRPr="004E05BF">
              <w:rPr>
                <w:rFonts w:ascii="Times New Roman" w:hAnsi="Times New Roman"/>
                <w:sz w:val="20"/>
                <w:szCs w:val="20"/>
              </w:rPr>
              <w:t xml:space="preserve">Население </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4E05BF" w:rsidRDefault="004E05BF" w:rsidP="00924341">
            <w:pPr>
              <w:pStyle w:val="af2"/>
              <w:rPr>
                <w:rFonts w:ascii="Times New Roman" w:hAnsi="Times New Roman"/>
                <w:sz w:val="20"/>
                <w:szCs w:val="20"/>
              </w:rPr>
            </w:pPr>
            <w:r w:rsidRPr="004E05BF">
              <w:rPr>
                <w:rFonts w:ascii="Times New Roman" w:hAnsi="Times New Roman"/>
                <w:sz w:val="20"/>
                <w:szCs w:val="20"/>
              </w:rPr>
              <w:t>1383,2</w:t>
            </w:r>
          </w:p>
          <w:p w:rsidR="00924341" w:rsidRPr="004E05BF" w:rsidRDefault="00924341" w:rsidP="00924341">
            <w:pPr>
              <w:pStyle w:val="af2"/>
              <w:rPr>
                <w:rFonts w:ascii="Times New Roman" w:hAnsi="Times New Roman"/>
                <w:sz w:val="20"/>
                <w:szCs w:val="20"/>
              </w:rPr>
            </w:pPr>
            <w:proofErr w:type="spellStart"/>
            <w:r w:rsidRPr="004E05BF">
              <w:rPr>
                <w:rFonts w:ascii="Times New Roman" w:hAnsi="Times New Roman"/>
                <w:sz w:val="20"/>
                <w:szCs w:val="20"/>
              </w:rPr>
              <w:t>руб</w:t>
            </w:r>
            <w:proofErr w:type="spellEnd"/>
            <w:r w:rsidRPr="004E05BF">
              <w:rPr>
                <w:rFonts w:ascii="Times New Roman" w:hAnsi="Times New Roman"/>
                <w:sz w:val="20"/>
                <w:szCs w:val="20"/>
              </w:rPr>
              <w:t>/</w:t>
            </w:r>
            <w:proofErr w:type="spellStart"/>
            <w:r w:rsidRPr="004E05BF">
              <w:rPr>
                <w:rFonts w:ascii="Times New Roman" w:hAnsi="Times New Roman"/>
                <w:sz w:val="20"/>
                <w:szCs w:val="20"/>
              </w:rPr>
              <w:t>куб.м</w:t>
            </w:r>
            <w:proofErr w:type="spellEnd"/>
          </w:p>
        </w:tc>
        <w:tc>
          <w:tcPr>
            <w:tcW w:w="703" w:type="pct"/>
            <w:tcBorders>
              <w:top w:val="single" w:sz="4" w:space="0" w:color="auto"/>
              <w:left w:val="single" w:sz="4" w:space="0" w:color="auto"/>
              <w:bottom w:val="single" w:sz="4" w:space="0" w:color="auto"/>
              <w:right w:val="single" w:sz="4" w:space="0" w:color="auto"/>
            </w:tcBorders>
            <w:vAlign w:val="center"/>
          </w:tcPr>
          <w:p w:rsidR="00924341" w:rsidRPr="004E05BF" w:rsidRDefault="004E05BF" w:rsidP="00924341">
            <w:pPr>
              <w:pStyle w:val="af2"/>
              <w:rPr>
                <w:rFonts w:ascii="Times New Roman" w:hAnsi="Times New Roman"/>
                <w:sz w:val="20"/>
                <w:szCs w:val="20"/>
              </w:rPr>
            </w:pPr>
            <w:r w:rsidRPr="004E05BF">
              <w:rPr>
                <w:rFonts w:ascii="Times New Roman" w:hAnsi="Times New Roman"/>
                <w:sz w:val="20"/>
                <w:szCs w:val="20"/>
              </w:rPr>
              <w:t>1383,2</w:t>
            </w:r>
          </w:p>
          <w:p w:rsidR="00924341" w:rsidRPr="004E05BF" w:rsidRDefault="00924341" w:rsidP="00924341">
            <w:pPr>
              <w:pStyle w:val="af2"/>
              <w:rPr>
                <w:rFonts w:ascii="Times New Roman" w:hAnsi="Times New Roman"/>
                <w:sz w:val="20"/>
                <w:szCs w:val="20"/>
              </w:rPr>
            </w:pPr>
            <w:proofErr w:type="spellStart"/>
            <w:r w:rsidRPr="004E05BF">
              <w:rPr>
                <w:rFonts w:ascii="Times New Roman" w:hAnsi="Times New Roman"/>
                <w:sz w:val="20"/>
                <w:szCs w:val="20"/>
              </w:rPr>
              <w:t>руб</w:t>
            </w:r>
            <w:proofErr w:type="spellEnd"/>
            <w:r w:rsidRPr="004E05BF">
              <w:rPr>
                <w:rFonts w:ascii="Times New Roman" w:hAnsi="Times New Roman"/>
                <w:sz w:val="20"/>
                <w:szCs w:val="20"/>
              </w:rPr>
              <w:t>/</w:t>
            </w:r>
            <w:proofErr w:type="spellStart"/>
            <w:r w:rsidRPr="004E05BF">
              <w:rPr>
                <w:rFonts w:ascii="Times New Roman" w:hAnsi="Times New Roman"/>
                <w:sz w:val="20"/>
                <w:szCs w:val="20"/>
              </w:rPr>
              <w:t>куб.м</w:t>
            </w:r>
            <w:proofErr w:type="spellEnd"/>
          </w:p>
        </w:tc>
        <w:tc>
          <w:tcPr>
            <w:tcW w:w="2483" w:type="pct"/>
            <w:tcBorders>
              <w:top w:val="single" w:sz="4" w:space="0" w:color="auto"/>
              <w:left w:val="single" w:sz="4" w:space="0" w:color="auto"/>
              <w:bottom w:val="single" w:sz="4" w:space="0" w:color="auto"/>
              <w:right w:val="single" w:sz="4" w:space="0" w:color="auto"/>
            </w:tcBorders>
          </w:tcPr>
          <w:p w:rsidR="00924341" w:rsidRPr="004E05BF" w:rsidRDefault="004E05BF" w:rsidP="00924341">
            <w:pPr>
              <w:pStyle w:val="afc"/>
              <w:rPr>
                <w:rFonts w:ascii="Times New Roman" w:hAnsi="Times New Roman"/>
                <w:sz w:val="20"/>
                <w:szCs w:val="20"/>
              </w:rPr>
            </w:pPr>
            <w:r w:rsidRPr="004E05BF">
              <w:rPr>
                <w:rFonts w:ascii="Times New Roman" w:hAnsi="Times New Roman"/>
                <w:sz w:val="20"/>
                <w:szCs w:val="20"/>
              </w:rPr>
              <w:t xml:space="preserve">Приказ Управления по государственному регулированию цен (тарифов) Ненецкого автономного округа от 17.12.2019 N 83 "Об установлении тарифов в области обращения с твердыми коммунальными отходами по первой зоне деятельности регионального оператора на территории Ненецкого автономного округа для потребителей муниципального унитарного </w:t>
            </w:r>
            <w:r w:rsidRPr="004E05BF">
              <w:rPr>
                <w:rFonts w:ascii="Times New Roman" w:hAnsi="Times New Roman"/>
                <w:sz w:val="20"/>
                <w:szCs w:val="20"/>
              </w:rPr>
              <w:lastRenderedPageBreak/>
              <w:t>предприятия «Комбинат по благоустройству и бытовому обслуживанию» на 2020 год"</w:t>
            </w:r>
          </w:p>
        </w:tc>
      </w:tr>
      <w:tr w:rsidR="00924341" w:rsidRPr="00C31EC1" w:rsidTr="007546AB">
        <w:tc>
          <w:tcPr>
            <w:tcW w:w="1111" w:type="pct"/>
            <w:tcBorders>
              <w:top w:val="single" w:sz="4" w:space="0" w:color="auto"/>
              <w:left w:val="single" w:sz="4" w:space="0" w:color="auto"/>
              <w:bottom w:val="single" w:sz="4" w:space="0" w:color="auto"/>
              <w:right w:val="single" w:sz="4" w:space="0" w:color="auto"/>
            </w:tcBorders>
            <w:vAlign w:val="center"/>
          </w:tcPr>
          <w:p w:rsidR="00924341" w:rsidRPr="004E05BF" w:rsidRDefault="003A70DE" w:rsidP="003A70DE">
            <w:pPr>
              <w:pStyle w:val="afc"/>
              <w:rPr>
                <w:rFonts w:ascii="Times New Roman" w:hAnsi="Times New Roman"/>
                <w:sz w:val="20"/>
                <w:szCs w:val="20"/>
              </w:rPr>
            </w:pPr>
            <w:r>
              <w:rPr>
                <w:rFonts w:ascii="Times New Roman" w:hAnsi="Times New Roman"/>
                <w:sz w:val="20"/>
                <w:szCs w:val="20"/>
              </w:rPr>
              <w:lastRenderedPageBreak/>
              <w:t>Прочие потребители</w:t>
            </w:r>
          </w:p>
        </w:tc>
        <w:tc>
          <w:tcPr>
            <w:tcW w:w="703" w:type="pct"/>
            <w:tcBorders>
              <w:top w:val="single" w:sz="4" w:space="0" w:color="auto"/>
              <w:left w:val="single" w:sz="4" w:space="0" w:color="auto"/>
              <w:bottom w:val="single" w:sz="4" w:space="0" w:color="auto"/>
              <w:right w:val="single" w:sz="4" w:space="0" w:color="auto"/>
            </w:tcBorders>
            <w:vAlign w:val="center"/>
          </w:tcPr>
          <w:p w:rsidR="00924341" w:rsidRPr="004E05BF" w:rsidRDefault="004E05BF" w:rsidP="00924341">
            <w:pPr>
              <w:pStyle w:val="af2"/>
              <w:rPr>
                <w:rFonts w:ascii="Times New Roman" w:hAnsi="Times New Roman"/>
                <w:sz w:val="20"/>
                <w:szCs w:val="20"/>
              </w:rPr>
            </w:pPr>
            <w:r w:rsidRPr="004E05BF">
              <w:rPr>
                <w:rFonts w:ascii="Times New Roman" w:hAnsi="Times New Roman"/>
                <w:sz w:val="20"/>
                <w:szCs w:val="20"/>
              </w:rPr>
              <w:t>972,24</w:t>
            </w:r>
            <w:r w:rsidR="00924341" w:rsidRPr="004E05BF">
              <w:rPr>
                <w:rFonts w:ascii="Times New Roman" w:hAnsi="Times New Roman"/>
                <w:sz w:val="20"/>
                <w:szCs w:val="20"/>
              </w:rPr>
              <w:t xml:space="preserve"> </w:t>
            </w:r>
            <w:proofErr w:type="spellStart"/>
            <w:r w:rsidR="00924341" w:rsidRPr="004E05BF">
              <w:rPr>
                <w:rFonts w:ascii="Times New Roman" w:hAnsi="Times New Roman"/>
                <w:sz w:val="20"/>
                <w:szCs w:val="20"/>
              </w:rPr>
              <w:t>руб</w:t>
            </w:r>
            <w:proofErr w:type="spellEnd"/>
            <w:r w:rsidR="00924341" w:rsidRPr="004E05BF">
              <w:rPr>
                <w:rFonts w:ascii="Times New Roman" w:hAnsi="Times New Roman"/>
                <w:sz w:val="20"/>
                <w:szCs w:val="20"/>
              </w:rPr>
              <w:t>/</w:t>
            </w:r>
            <w:proofErr w:type="spellStart"/>
            <w:r w:rsidR="00924341" w:rsidRPr="004E05BF">
              <w:rPr>
                <w:rFonts w:ascii="Times New Roman" w:hAnsi="Times New Roman"/>
                <w:sz w:val="20"/>
                <w:szCs w:val="20"/>
              </w:rPr>
              <w:t>куб.м</w:t>
            </w:r>
            <w:proofErr w:type="spellEnd"/>
          </w:p>
        </w:tc>
        <w:tc>
          <w:tcPr>
            <w:tcW w:w="703" w:type="pct"/>
            <w:tcBorders>
              <w:top w:val="single" w:sz="4" w:space="0" w:color="auto"/>
              <w:left w:val="single" w:sz="4" w:space="0" w:color="auto"/>
              <w:bottom w:val="single" w:sz="4" w:space="0" w:color="auto"/>
              <w:right w:val="single" w:sz="4" w:space="0" w:color="auto"/>
            </w:tcBorders>
            <w:vAlign w:val="center"/>
          </w:tcPr>
          <w:p w:rsidR="00924341" w:rsidRPr="004E05BF" w:rsidRDefault="004E05BF" w:rsidP="00924341">
            <w:pPr>
              <w:pStyle w:val="af2"/>
              <w:rPr>
                <w:rFonts w:ascii="Times New Roman" w:hAnsi="Times New Roman"/>
                <w:sz w:val="20"/>
                <w:szCs w:val="20"/>
              </w:rPr>
            </w:pPr>
            <w:r w:rsidRPr="004E05BF">
              <w:rPr>
                <w:rFonts w:ascii="Times New Roman" w:hAnsi="Times New Roman"/>
                <w:sz w:val="20"/>
                <w:szCs w:val="20"/>
              </w:rPr>
              <w:t>1292,14</w:t>
            </w:r>
            <w:r w:rsidR="00924341" w:rsidRPr="004E05BF">
              <w:rPr>
                <w:rFonts w:ascii="Times New Roman" w:hAnsi="Times New Roman"/>
                <w:sz w:val="20"/>
                <w:szCs w:val="20"/>
              </w:rPr>
              <w:t xml:space="preserve"> </w:t>
            </w:r>
            <w:proofErr w:type="spellStart"/>
            <w:r w:rsidR="00924341" w:rsidRPr="004E05BF">
              <w:rPr>
                <w:rFonts w:ascii="Times New Roman" w:hAnsi="Times New Roman"/>
                <w:sz w:val="20"/>
                <w:szCs w:val="20"/>
              </w:rPr>
              <w:t>руб</w:t>
            </w:r>
            <w:proofErr w:type="spellEnd"/>
            <w:r w:rsidR="00924341" w:rsidRPr="004E05BF">
              <w:rPr>
                <w:rFonts w:ascii="Times New Roman" w:hAnsi="Times New Roman"/>
                <w:sz w:val="20"/>
                <w:szCs w:val="20"/>
              </w:rPr>
              <w:t>/</w:t>
            </w:r>
            <w:proofErr w:type="spellStart"/>
            <w:r w:rsidR="00924341" w:rsidRPr="004E05BF">
              <w:rPr>
                <w:rFonts w:ascii="Times New Roman" w:hAnsi="Times New Roman"/>
                <w:sz w:val="20"/>
                <w:szCs w:val="20"/>
              </w:rPr>
              <w:t>куб.м</w:t>
            </w:r>
            <w:proofErr w:type="spellEnd"/>
          </w:p>
        </w:tc>
        <w:tc>
          <w:tcPr>
            <w:tcW w:w="2483" w:type="pct"/>
            <w:tcBorders>
              <w:top w:val="single" w:sz="4" w:space="0" w:color="auto"/>
              <w:left w:val="single" w:sz="4" w:space="0" w:color="auto"/>
              <w:bottom w:val="single" w:sz="4" w:space="0" w:color="auto"/>
              <w:right w:val="single" w:sz="4" w:space="0" w:color="auto"/>
            </w:tcBorders>
          </w:tcPr>
          <w:p w:rsidR="00924341" w:rsidRPr="004E05BF" w:rsidRDefault="004E05BF" w:rsidP="00924341">
            <w:pPr>
              <w:pStyle w:val="afc"/>
              <w:rPr>
                <w:rFonts w:ascii="Times New Roman" w:hAnsi="Times New Roman"/>
                <w:sz w:val="20"/>
                <w:szCs w:val="20"/>
              </w:rPr>
            </w:pPr>
            <w:r w:rsidRPr="004E05BF">
              <w:rPr>
                <w:rFonts w:ascii="Times New Roman" w:hAnsi="Times New Roman"/>
                <w:sz w:val="20"/>
                <w:szCs w:val="20"/>
              </w:rPr>
              <w:t>Приказ Управления по государственному регулированию цен (тарифов) Ненецкого автономного округа от 17.12.2019 N 83 "Об установлении тарифов в области обращения с твердыми коммунальными отходами по первой зоне деятельности регионального оператора на территории Ненецкого автономного округа для потребителей муниципального унитарного предприятия «Комбинат по благоустройству и бытовому обслуживанию» на 2020 год"</w:t>
            </w:r>
          </w:p>
        </w:tc>
      </w:tr>
    </w:tbl>
    <w:p w:rsidR="00890112" w:rsidRPr="00C31EC1" w:rsidRDefault="00890112" w:rsidP="0053458C">
      <w:pPr>
        <w:pStyle w:val="a5"/>
        <w:rPr>
          <w:rFonts w:ascii="Times New Roman" w:hAnsi="Times New Roman"/>
          <w:color w:val="FF0000"/>
        </w:rPr>
      </w:pPr>
    </w:p>
    <w:sectPr w:rsidR="00890112" w:rsidRPr="00C31EC1" w:rsidSect="005F523B">
      <w:headerReference w:type="default" r:id="rId43"/>
      <w:headerReference w:type="first" r:id="rId44"/>
      <w:footerReference w:type="first" r:id="rId45"/>
      <w:pgSz w:w="11906" w:h="16838" w:code="9"/>
      <w:pgMar w:top="1134" w:right="851" w:bottom="1134" w:left="1701" w:header="709" w:footer="45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AMA"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4E1" w:rsidRDefault="008824E1">
      <w:r>
        <w:separator/>
      </w:r>
    </w:p>
    <w:p w:rsidR="008824E1" w:rsidRDefault="008824E1"/>
    <w:p w:rsidR="008824E1" w:rsidRDefault="008824E1"/>
  </w:endnote>
  <w:endnote w:type="continuationSeparator" w:id="0">
    <w:p w:rsidR="008824E1" w:rsidRDefault="008824E1">
      <w:r>
        <w:continuationSeparator/>
      </w:r>
    </w:p>
    <w:p w:rsidR="008824E1" w:rsidRDefault="008824E1"/>
    <w:p w:rsidR="008824E1" w:rsidRDefault="00882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panose1 w:val="00000400000000000000"/>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pPr>
      <w:rPr>
        <w:lang w:val="en-US"/>
      </w:rPr>
    </w:pPr>
    <w:r>
      <w:fldChar w:fldCharType="begin"/>
    </w:r>
    <w:r>
      <w:instrText xml:space="preserve"> PAGE   \* MERGEFORMAT </w:instrText>
    </w:r>
    <w:r>
      <w:fldChar w:fldCharType="separate"/>
    </w:r>
    <w:r>
      <w:rPr>
        <w:noProof/>
      </w:rPr>
      <w:t>2</w:t>
    </w:r>
    <w:r>
      <w:rPr>
        <w:noProof/>
      </w:rPr>
      <w:fldChar w:fldCharType="end"/>
    </w:r>
  </w:p>
  <w:p w:rsidR="008824E1" w:rsidRDefault="008824E1"/>
  <w:p w:rsidR="008824E1" w:rsidRDefault="008824E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55168" behindDoc="1" locked="0" layoutInCell="1" allowOverlap="1" wp14:anchorId="2ED645B4" wp14:editId="6D3CCF79">
          <wp:simplePos x="0" y="0"/>
          <wp:positionH relativeFrom="column">
            <wp:posOffset>2596515</wp:posOffset>
          </wp:positionH>
          <wp:positionV relativeFrom="paragraph">
            <wp:posOffset>104775</wp:posOffset>
          </wp:positionV>
          <wp:extent cx="885825" cy="342265"/>
          <wp:effectExtent l="19050" t="19050" r="28575" b="19685"/>
          <wp:wrapNone/>
          <wp:docPr id="645" name="Рисунок 64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64384" behindDoc="0" locked="0" layoutInCell="1" allowOverlap="1" wp14:anchorId="50F040EE" wp14:editId="2BF7BA90">
              <wp:simplePos x="0" y="0"/>
              <wp:positionH relativeFrom="column">
                <wp:posOffset>5605780</wp:posOffset>
              </wp:positionH>
              <wp:positionV relativeFrom="paragraph">
                <wp:posOffset>169545</wp:posOffset>
              </wp:positionV>
              <wp:extent cx="403860" cy="182880"/>
              <wp:effectExtent l="0" t="0" r="0" b="0"/>
              <wp:wrapNone/>
              <wp:docPr id="6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441.4pt;margin-top:13.35pt;width:31.8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48</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9BCE075" wp14:editId="3DFBC08C">
              <wp:simplePos x="0" y="0"/>
              <wp:positionH relativeFrom="column">
                <wp:posOffset>8867140</wp:posOffset>
              </wp:positionH>
              <wp:positionV relativeFrom="paragraph">
                <wp:posOffset>104775</wp:posOffset>
              </wp:positionV>
              <wp:extent cx="403860" cy="182880"/>
              <wp:effectExtent l="0" t="0" r="0" b="0"/>
              <wp:wrapNone/>
              <wp:docPr id="6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698.2pt;margin-top:8.25pt;width:31.8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27qwIAAJs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Djqb27qwIAAJsFAAAOAAAAAAAA&#10;AAAAAAAAAC4CAABkcnMvZTJvRG9jLnhtbFBLAQItABQABgAIAAAAIQBFfN7M3wAAAAsBAAAPAAAA&#10;AAAAAAAAAAAAAAUFAABkcnMvZG93bnJldi54bWxQSwUGAAAAAAQABADzAAAAEQY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48</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45952" behindDoc="1" locked="0" layoutInCell="1" allowOverlap="1" wp14:anchorId="7E167EBE" wp14:editId="40092E98">
          <wp:simplePos x="0" y="0"/>
          <wp:positionH relativeFrom="column">
            <wp:posOffset>2596515</wp:posOffset>
          </wp:positionH>
          <wp:positionV relativeFrom="paragraph">
            <wp:posOffset>104775</wp:posOffset>
          </wp:positionV>
          <wp:extent cx="885825" cy="342265"/>
          <wp:effectExtent l="19050" t="19050" r="28575" b="19685"/>
          <wp:wrapNone/>
          <wp:docPr id="63" name="Рисунок 63"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52096" behindDoc="0" locked="0" layoutInCell="1" allowOverlap="1" wp14:anchorId="3B4D4287" wp14:editId="1DFE0F8F">
              <wp:simplePos x="0" y="0"/>
              <wp:positionH relativeFrom="column">
                <wp:posOffset>5605780</wp:posOffset>
              </wp:positionH>
              <wp:positionV relativeFrom="paragraph">
                <wp:posOffset>169545</wp:posOffset>
              </wp:positionV>
              <wp:extent cx="403860" cy="182880"/>
              <wp:effectExtent l="0" t="0" r="0" b="0"/>
              <wp:wrapNone/>
              <wp:docPr id="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41.4pt;margin-top:13.35pt;width:31.8pt;height:1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8w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47</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36A7A49C" wp14:editId="5862CF55">
              <wp:simplePos x="0" y="0"/>
              <wp:positionH relativeFrom="column">
                <wp:posOffset>8867140</wp:posOffset>
              </wp:positionH>
              <wp:positionV relativeFrom="paragraph">
                <wp:posOffset>104775</wp:posOffset>
              </wp:positionV>
              <wp:extent cx="403860" cy="182880"/>
              <wp:effectExtent l="0" t="0" r="0" b="0"/>
              <wp:wrapNone/>
              <wp:docPr id="6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698.2pt;margin-top:8.25pt;width:31.8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2/rA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z5gdv6wCAACaBQAADgAAAAAA&#10;AAAAAAAAAAAuAgAAZHJzL2Uyb0RvYy54bWxQSwECLQAUAAYACAAAACEARXzezN8AAAALAQAADwAA&#10;AAAAAAAAAAAAAAAGBQAAZHJzL2Rvd25yZXYueG1sUEsFBgAAAAAEAAQA8wAAABIGA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47</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33664" behindDoc="1" locked="0" layoutInCell="1" allowOverlap="1" wp14:anchorId="56EAC880" wp14:editId="081AB630">
          <wp:simplePos x="0" y="0"/>
          <wp:positionH relativeFrom="column">
            <wp:posOffset>4509770</wp:posOffset>
          </wp:positionH>
          <wp:positionV relativeFrom="paragraph">
            <wp:posOffset>9525</wp:posOffset>
          </wp:positionV>
          <wp:extent cx="885825" cy="342265"/>
          <wp:effectExtent l="19050" t="19050" r="28575" b="19685"/>
          <wp:wrapNone/>
          <wp:docPr id="681" name="Рисунок 68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34688" behindDoc="0" locked="0" layoutInCell="1" allowOverlap="1" wp14:anchorId="03CC0132" wp14:editId="44567FA7">
              <wp:simplePos x="0" y="0"/>
              <wp:positionH relativeFrom="column">
                <wp:posOffset>8867140</wp:posOffset>
              </wp:positionH>
              <wp:positionV relativeFrom="paragraph">
                <wp:posOffset>104775</wp:posOffset>
              </wp:positionV>
              <wp:extent cx="403860" cy="182880"/>
              <wp:effectExtent l="0" t="0" r="0" b="0"/>
              <wp:wrapNone/>
              <wp:docPr id="6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50</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698.2pt;margin-top:8.25pt;width:31.8pt;height:14.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hTrQIAAJs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" filled="f" stroked="f">
              <v:textbox inset="0,0,0,0">
                <w:txbxContent>
                  <w:p w:rsidR="008824E1" w:rsidRPr="00BF6159" w:rsidRDefault="008824E1"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50</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2E6AF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68480" behindDoc="1" locked="0" layoutInCell="1" allowOverlap="1" wp14:anchorId="456C151D" wp14:editId="5E72E581">
          <wp:simplePos x="0" y="0"/>
          <wp:positionH relativeFrom="column">
            <wp:posOffset>4509770</wp:posOffset>
          </wp:positionH>
          <wp:positionV relativeFrom="paragraph">
            <wp:posOffset>9525</wp:posOffset>
          </wp:positionV>
          <wp:extent cx="885825" cy="342265"/>
          <wp:effectExtent l="19050" t="19050" r="28575" b="19685"/>
          <wp:wrapNone/>
          <wp:docPr id="682" name="Рисунок 68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69504" behindDoc="0" locked="0" layoutInCell="1" allowOverlap="1" wp14:anchorId="78DB7C3F" wp14:editId="173A7CCB">
              <wp:simplePos x="0" y="0"/>
              <wp:positionH relativeFrom="column">
                <wp:posOffset>8867140</wp:posOffset>
              </wp:positionH>
              <wp:positionV relativeFrom="paragraph">
                <wp:posOffset>104775</wp:posOffset>
              </wp:positionV>
              <wp:extent cx="403860" cy="182880"/>
              <wp:effectExtent l="0" t="0" r="0" b="0"/>
              <wp:wrapNone/>
              <wp:docPr id="6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698.2pt;margin-top:8.25pt;width:31.8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hrAIAAJs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PTDP4awCAACbBQAADgAAAAAA&#10;AAAAAAAAAAAuAgAAZHJzL2Uyb0RvYy54bWxQSwECLQAUAAYACAAAACEARXzezN8AAAALAQAADwAA&#10;AAAAAAAAAAAAAAAGBQAAZHJzL2Rvd25yZXYueG1sUEsFBgAAAAAEAAQA8wAAABIGA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49</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54144" behindDoc="1" locked="0" layoutInCell="1" allowOverlap="1" wp14:anchorId="39D22D9F" wp14:editId="4F2CF73D">
          <wp:simplePos x="0" y="0"/>
          <wp:positionH relativeFrom="column">
            <wp:posOffset>2596515</wp:posOffset>
          </wp:positionH>
          <wp:positionV relativeFrom="paragraph">
            <wp:posOffset>104775</wp:posOffset>
          </wp:positionV>
          <wp:extent cx="885825" cy="342265"/>
          <wp:effectExtent l="19050" t="19050" r="28575" b="19685"/>
          <wp:wrapNone/>
          <wp:docPr id="54" name="Рисунок 5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61312" behindDoc="0" locked="0" layoutInCell="1" allowOverlap="1" wp14:anchorId="0B15CE22" wp14:editId="5E91A233">
              <wp:simplePos x="0" y="0"/>
              <wp:positionH relativeFrom="column">
                <wp:posOffset>5605780</wp:posOffset>
              </wp:positionH>
              <wp:positionV relativeFrom="paragraph">
                <wp:posOffset>169545</wp:posOffset>
              </wp:positionV>
              <wp:extent cx="403860" cy="182880"/>
              <wp:effectExtent l="0" t="0" r="0" b="0"/>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52</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441.4pt;margin-top:13.35pt;width:31.8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52</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408730B" wp14:editId="233231C8">
              <wp:simplePos x="0" y="0"/>
              <wp:positionH relativeFrom="column">
                <wp:posOffset>8867140</wp:posOffset>
              </wp:positionH>
              <wp:positionV relativeFrom="paragraph">
                <wp:posOffset>104775</wp:posOffset>
              </wp:positionV>
              <wp:extent cx="403860" cy="182880"/>
              <wp:effectExtent l="0" t="0" r="0" b="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52</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698.2pt;margin-top:8.25pt;width:31.8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OarA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oc1zmqwCAACaBQAADgAAAAAA&#10;AAAAAAAAAAAuAgAAZHJzL2Uyb0RvYy54bWxQSwECLQAUAAYACAAAACEARXzezN8AAAALAQAADwAA&#10;AAAAAAAAAAAAAAAGBQAAZHJzL2Rvd25yZXYueG1sUEsFBgAAAAAEAAQA8wAAABIGA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52</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63360" behindDoc="1" locked="0" layoutInCell="1" allowOverlap="1" wp14:anchorId="57AC95C1" wp14:editId="12F9EDA0">
          <wp:simplePos x="0" y="0"/>
          <wp:positionH relativeFrom="column">
            <wp:posOffset>2596515</wp:posOffset>
          </wp:positionH>
          <wp:positionV relativeFrom="paragraph">
            <wp:posOffset>104775</wp:posOffset>
          </wp:positionV>
          <wp:extent cx="885825" cy="342265"/>
          <wp:effectExtent l="19050" t="19050" r="28575" b="19685"/>
          <wp:wrapNone/>
          <wp:docPr id="648" name="Рисунок 648"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66432" behindDoc="0" locked="0" layoutInCell="1" allowOverlap="1" wp14:anchorId="191DC4CE" wp14:editId="2613D6B9">
              <wp:simplePos x="0" y="0"/>
              <wp:positionH relativeFrom="column">
                <wp:posOffset>5605780</wp:posOffset>
              </wp:positionH>
              <wp:positionV relativeFrom="paragraph">
                <wp:posOffset>169545</wp:posOffset>
              </wp:positionV>
              <wp:extent cx="403860" cy="182880"/>
              <wp:effectExtent l="0" t="0" r="0" b="0"/>
              <wp:wrapNone/>
              <wp:docPr id="6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441.4pt;margin-top:13.3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iyrAIAAJsFAAAOAAAAZHJzL2Uyb0RvYy54bWysVNuOmzAQfa/Uf7D8znJZQgA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51</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2214069" wp14:editId="30B0E7BE">
              <wp:simplePos x="0" y="0"/>
              <wp:positionH relativeFrom="column">
                <wp:posOffset>8867140</wp:posOffset>
              </wp:positionH>
              <wp:positionV relativeFrom="paragraph">
                <wp:posOffset>104775</wp:posOffset>
              </wp:positionV>
              <wp:extent cx="403860" cy="182880"/>
              <wp:effectExtent l="0" t="0" r="0" b="0"/>
              <wp:wrapNone/>
              <wp:docPr id="6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698.2pt;margin-top:8.25pt;width:31.8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YrAIAAJsFAAAOAAAAZHJzL2Uyb0RvYy54bWysVNuOmzAQfa/Uf7D8znJZQgA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5GVimKwCAACbBQAADgAAAAAA&#10;AAAAAAAAAAAuAgAAZHJzL2Uyb0RvYy54bWxQSwECLQAUAAYACAAAACEARXzezN8AAAALAQAADwAA&#10;AAAAAAAAAAAAAAAGBQAAZHJzL2Rvd25yZXYueG1sUEsFBgAAAAAEAAQA8wAAABIGA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51</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3600" behindDoc="1" locked="0" layoutInCell="1" allowOverlap="1" wp14:anchorId="0DB73792" wp14:editId="48DBA3D2">
          <wp:simplePos x="0" y="0"/>
          <wp:positionH relativeFrom="column">
            <wp:posOffset>4509770</wp:posOffset>
          </wp:positionH>
          <wp:positionV relativeFrom="paragraph">
            <wp:posOffset>9525</wp:posOffset>
          </wp:positionV>
          <wp:extent cx="885825" cy="342265"/>
          <wp:effectExtent l="19050" t="19050" r="28575" b="19685"/>
          <wp:wrapNone/>
          <wp:docPr id="689" name="Рисунок 689"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4624" behindDoc="0" locked="0" layoutInCell="1" allowOverlap="1" wp14:anchorId="2D288994" wp14:editId="0732C7E3">
              <wp:simplePos x="0" y="0"/>
              <wp:positionH relativeFrom="column">
                <wp:posOffset>8867140</wp:posOffset>
              </wp:positionH>
              <wp:positionV relativeFrom="paragraph">
                <wp:posOffset>104775</wp:posOffset>
              </wp:positionV>
              <wp:extent cx="403860" cy="182880"/>
              <wp:effectExtent l="0" t="0" r="0" b="0"/>
              <wp:wrapNone/>
              <wp:docPr id="6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54</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698.2pt;margin-top:8.25pt;width:31.8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M9RrQIAAJs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Iou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54</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1552" behindDoc="1" locked="0" layoutInCell="1" allowOverlap="1" wp14:anchorId="422B1021" wp14:editId="09169277">
          <wp:simplePos x="0" y="0"/>
          <wp:positionH relativeFrom="column">
            <wp:posOffset>4509770</wp:posOffset>
          </wp:positionH>
          <wp:positionV relativeFrom="paragraph">
            <wp:posOffset>9525</wp:posOffset>
          </wp:positionV>
          <wp:extent cx="885825" cy="342265"/>
          <wp:effectExtent l="19050" t="19050" r="28575" b="19685"/>
          <wp:wrapNone/>
          <wp:docPr id="690" name="Рисунок 69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2576" behindDoc="0" locked="0" layoutInCell="1" allowOverlap="1" wp14:anchorId="41FD95DA" wp14:editId="386AB5FF">
              <wp:simplePos x="0" y="0"/>
              <wp:positionH relativeFrom="column">
                <wp:posOffset>8867140</wp:posOffset>
              </wp:positionH>
              <wp:positionV relativeFrom="paragraph">
                <wp:posOffset>104775</wp:posOffset>
              </wp:positionV>
              <wp:extent cx="403860" cy="182880"/>
              <wp:effectExtent l="0" t="0" r="0" b="0"/>
              <wp:wrapNone/>
              <wp:docPr id="6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698.2pt;margin-top:8.25pt;width:31.8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DaqwIAAJs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AUj8DaqwIAAJsFAAAOAAAAAAAA&#10;AAAAAAAAAC4CAABkcnMvZTJvRG9jLnhtbFBLAQItABQABgAIAAAAIQBFfN7M3wAAAAsBAAAPAAAA&#10;AAAAAAAAAAAAAAUFAABkcnMvZG93bnJldi54bWxQSwUGAAAAAAQABADzAAAAEQY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53</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42880" behindDoc="1" locked="0" layoutInCell="1" allowOverlap="1" wp14:anchorId="135CDD7D" wp14:editId="6CA9B351">
          <wp:simplePos x="0" y="0"/>
          <wp:positionH relativeFrom="column">
            <wp:posOffset>2596515</wp:posOffset>
          </wp:positionH>
          <wp:positionV relativeFrom="paragraph">
            <wp:posOffset>104775</wp:posOffset>
          </wp:positionV>
          <wp:extent cx="885825" cy="342265"/>
          <wp:effectExtent l="19050" t="19050" r="28575" b="19685"/>
          <wp:wrapNone/>
          <wp:docPr id="51" name="Рисунок 5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49024" behindDoc="0" locked="0" layoutInCell="1" allowOverlap="1" wp14:anchorId="45511007" wp14:editId="51E0C212">
              <wp:simplePos x="0" y="0"/>
              <wp:positionH relativeFrom="column">
                <wp:posOffset>5605780</wp:posOffset>
              </wp:positionH>
              <wp:positionV relativeFrom="paragraph">
                <wp:posOffset>169545</wp:posOffset>
              </wp:positionV>
              <wp:extent cx="403860" cy="182880"/>
              <wp:effectExtent l="0" t="0" r="0" b="0"/>
              <wp:wrapNone/>
              <wp:docPr id="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A355A">
                            <w:rPr>
                              <w:noProof/>
                              <w:color w:val="548DD4" w:themeColor="text2" w:themeTint="99"/>
                            </w:rPr>
                            <w:t>85</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441.4pt;margin-top:13.35pt;width:31.8pt;height:1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A355A">
                      <w:rPr>
                        <w:noProof/>
                        <w:color w:val="548DD4" w:themeColor="text2" w:themeTint="99"/>
                      </w:rPr>
                      <w:t>85</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36820B19" wp14:editId="35F0A0C3">
              <wp:simplePos x="0" y="0"/>
              <wp:positionH relativeFrom="column">
                <wp:posOffset>8867140</wp:posOffset>
              </wp:positionH>
              <wp:positionV relativeFrom="paragraph">
                <wp:posOffset>104775</wp:posOffset>
              </wp:positionV>
              <wp:extent cx="403860" cy="18288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A355A">
                            <w:rPr>
                              <w:noProof/>
                              <w:color w:val="548DD4" w:themeColor="text2" w:themeTint="99"/>
                            </w:rPr>
                            <w:t>85</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698.2pt;margin-top:8.25pt;width:31.8pt;height:1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OQrAIAAJo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znFjkKwCAACaBQAADgAAAAAA&#10;AAAAAAAAAAAuAgAAZHJzL2Uyb0RvYy54bWxQSwECLQAUAAYACAAAACEARXzezN8AAAALAQAADwAA&#10;AAAAAAAAAAAAAAAGBQAAZHJzL2Rvd25yZXYueG1sUEsFBgAAAAAEAAQA8wAAABIGA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A355A">
                      <w:rPr>
                        <w:noProof/>
                        <w:color w:val="548DD4" w:themeColor="text2" w:themeTint="99"/>
                      </w:rPr>
                      <w:t>85</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38784" behindDoc="1" locked="0" layoutInCell="1" allowOverlap="1" wp14:anchorId="6B543B25" wp14:editId="196DE046">
          <wp:simplePos x="0" y="0"/>
          <wp:positionH relativeFrom="column">
            <wp:posOffset>2596515</wp:posOffset>
          </wp:positionH>
          <wp:positionV relativeFrom="paragraph">
            <wp:posOffset>104775</wp:posOffset>
          </wp:positionV>
          <wp:extent cx="885825" cy="342265"/>
          <wp:effectExtent l="19050" t="19050" r="28575" b="19685"/>
          <wp:wrapNone/>
          <wp:docPr id="48" name="Рисунок 48"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41856" behindDoc="0" locked="0" layoutInCell="1" allowOverlap="1" wp14:anchorId="27418B36" wp14:editId="18866FC9">
              <wp:simplePos x="0" y="0"/>
              <wp:positionH relativeFrom="column">
                <wp:posOffset>5605780</wp:posOffset>
              </wp:positionH>
              <wp:positionV relativeFrom="paragraph">
                <wp:posOffset>169545</wp:posOffset>
              </wp:positionV>
              <wp:extent cx="403860" cy="182880"/>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55</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441.4pt;margin-top:13.35pt;width:31.8pt;height:1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ni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55</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787B2B56" wp14:editId="283A80B9">
              <wp:simplePos x="0" y="0"/>
              <wp:positionH relativeFrom="column">
                <wp:posOffset>8867140</wp:posOffset>
              </wp:positionH>
              <wp:positionV relativeFrom="paragraph">
                <wp:posOffset>104775</wp:posOffset>
              </wp:positionV>
              <wp:extent cx="403860" cy="182880"/>
              <wp:effectExtent l="0" t="0" r="0" b="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55</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698.2pt;margin-top:8.25pt;width:31.8pt;height:1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IW15aqwCAACaBQAADgAAAAAA&#10;AAAAAAAAAAAuAgAAZHJzL2Uyb0RvYy54bWxQSwECLQAUAAYACAAAACEARXzezN8AAAALAQAADwAA&#10;AAAAAAAAAAAAAAAGBQAAZHJzL2Rvd25yZXYueG1sUEsFBgAAAAAEAAQA8wAAABIGA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55</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6672" behindDoc="0" locked="0" layoutInCell="1" allowOverlap="1" wp14:anchorId="113195BC" wp14:editId="364A0292">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A355A">
                            <w:rPr>
                              <w:noProof/>
                              <w:color w:val="548DD4" w:themeColor="text2" w:themeTint="99"/>
                            </w:rPr>
                            <w:t>77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49.2pt;margin-top:7.5pt;width:31.8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8824E1" w:rsidRPr="00BF6159" w:rsidRDefault="008824E1"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A355A">
                      <w:rPr>
                        <w:noProof/>
                        <w:color w:val="548DD4" w:themeColor="text2" w:themeTint="99"/>
                      </w:rPr>
                      <w:t>77</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75648" behindDoc="1" locked="0" layoutInCell="1" allowOverlap="1" wp14:anchorId="50517A7F" wp14:editId="60D543B6">
          <wp:simplePos x="0" y="0"/>
          <wp:positionH relativeFrom="column">
            <wp:posOffset>2596515</wp:posOffset>
          </wp:positionH>
          <wp:positionV relativeFrom="paragraph">
            <wp:posOffset>9525</wp:posOffset>
          </wp:positionV>
          <wp:extent cx="885825" cy="342265"/>
          <wp:effectExtent l="19050" t="19050" r="28575" b="19685"/>
          <wp:wrapNone/>
          <wp:docPr id="10" name="Рисунок 1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p w:rsidR="008824E1" w:rsidRDefault="008824E1" w:rsidP="002E6AF0"/>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40832" behindDoc="1" locked="0" layoutInCell="1" allowOverlap="1" wp14:anchorId="5200BAC4" wp14:editId="0109CE0B">
          <wp:simplePos x="0" y="0"/>
          <wp:positionH relativeFrom="column">
            <wp:posOffset>4509770</wp:posOffset>
          </wp:positionH>
          <wp:positionV relativeFrom="paragraph">
            <wp:posOffset>9525</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43904" behindDoc="0" locked="0" layoutInCell="1" allowOverlap="1" wp14:anchorId="7032317E" wp14:editId="50A1A323">
              <wp:simplePos x="0" y="0"/>
              <wp:positionH relativeFrom="column">
                <wp:posOffset>8867140</wp:posOffset>
              </wp:positionH>
              <wp:positionV relativeFrom="paragraph">
                <wp:posOffset>104775</wp:posOffset>
              </wp:positionV>
              <wp:extent cx="403860" cy="182880"/>
              <wp:effectExtent l="0" t="0" r="0" b="0"/>
              <wp:wrapNone/>
              <wp:docPr id="6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698.2pt;margin-top:8.25pt;width:31.8pt;height:1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Y0JqwIAAJs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B90Y0JqwIAAJsFAAAOAAAAAAAA&#10;AAAAAAAAAC4CAABkcnMvZTJvRG9jLnhtbFBLAQItABQABgAIAAAAIQBFfN7M3wAAAAsBAAAPAAAA&#10;AAAAAAAAAAAAAAUFAABkcnMvZG93bnJldi54bWxQSwUGAAAAAAQABADzAAAAEQY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58</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35712" behindDoc="1" locked="0" layoutInCell="1" allowOverlap="1" wp14:anchorId="63FC5E8A" wp14:editId="63C3B264">
          <wp:simplePos x="0" y="0"/>
          <wp:positionH relativeFrom="column">
            <wp:posOffset>2596515</wp:posOffset>
          </wp:positionH>
          <wp:positionV relativeFrom="paragraph">
            <wp:posOffset>104775</wp:posOffset>
          </wp:positionV>
          <wp:extent cx="885825" cy="342265"/>
          <wp:effectExtent l="19050" t="19050" r="28575" b="19685"/>
          <wp:wrapNone/>
          <wp:docPr id="699" name="Рисунок 699"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37760" behindDoc="0" locked="0" layoutInCell="1" allowOverlap="1" wp14:anchorId="659F937F" wp14:editId="35EA61EE">
              <wp:simplePos x="0" y="0"/>
              <wp:positionH relativeFrom="column">
                <wp:posOffset>5605780</wp:posOffset>
              </wp:positionH>
              <wp:positionV relativeFrom="paragraph">
                <wp:posOffset>169545</wp:posOffset>
              </wp:positionV>
              <wp:extent cx="403860" cy="182880"/>
              <wp:effectExtent l="0" t="0" r="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441.4pt;margin-top:13.35pt;width:31.8pt;height:1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o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59</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7BBBA56C" wp14:editId="68C628C0">
              <wp:simplePos x="0" y="0"/>
              <wp:positionH relativeFrom="column">
                <wp:posOffset>8867140</wp:posOffset>
              </wp:positionH>
              <wp:positionV relativeFrom="paragraph">
                <wp:posOffset>104775</wp:posOffset>
              </wp:positionV>
              <wp:extent cx="403860" cy="18288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698.2pt;margin-top:8.25pt;width:31.8pt;height:1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DW1TWHqwIAAJoFAAAOAAAAAAAA&#10;AAAAAAAAAC4CAABkcnMvZTJvRG9jLnhtbFBLAQItABQABgAIAAAAIQBFfN7M3wAAAAsBAAAPAAAA&#10;AAAAAAAAAAAAAAUFAABkcnMvZG93bnJldi54bWxQSwUGAAAAAAQABADzAAAAEQY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59</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46976" behindDoc="1" locked="0" layoutInCell="1" allowOverlap="1" wp14:anchorId="15164C28" wp14:editId="13745E6B">
          <wp:simplePos x="0" y="0"/>
          <wp:positionH relativeFrom="column">
            <wp:posOffset>4509770</wp:posOffset>
          </wp:positionH>
          <wp:positionV relativeFrom="paragraph">
            <wp:posOffset>9525</wp:posOffset>
          </wp:positionV>
          <wp:extent cx="885825" cy="342265"/>
          <wp:effectExtent l="19050" t="19050" r="28575" b="19685"/>
          <wp:wrapNone/>
          <wp:docPr id="1" name="Рисунок 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51072" behindDoc="0" locked="0" layoutInCell="1" allowOverlap="1" wp14:anchorId="7256F813" wp14:editId="0D77DC81">
              <wp:simplePos x="0" y="0"/>
              <wp:positionH relativeFrom="column">
                <wp:posOffset>8867140</wp:posOffset>
              </wp:positionH>
              <wp:positionV relativeFrom="paragraph">
                <wp:posOffset>104775</wp:posOffset>
              </wp:positionV>
              <wp:extent cx="403860" cy="182880"/>
              <wp:effectExtent l="0" t="0" r="0" b="0"/>
              <wp:wrapNone/>
              <wp:docPr id="6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60</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698.2pt;margin-top:8.25pt;width:31.8pt;height:1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H4MrAIAAJs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4dB+DKwCAACbBQAADgAAAAAA&#10;AAAAAAAAAAAuAgAAZHJzL2Uyb0RvYy54bWxQSwECLQAUAAYACAAAACEARXzezN8AAAALAQAADwAA&#10;AAAAAAAAAAAAAAAGBQAAZHJzL2Rvd25yZXYueG1sUEsFBgAAAAAEAAQA8wAAABIGA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60</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p w:rsidR="008824E1" w:rsidRDefault="008824E1"/>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56192" behindDoc="1" locked="0" layoutInCell="1" allowOverlap="1" wp14:anchorId="04740B1D" wp14:editId="72DB126D">
          <wp:simplePos x="0" y="0"/>
          <wp:positionH relativeFrom="column">
            <wp:posOffset>2514716</wp:posOffset>
          </wp:positionH>
          <wp:positionV relativeFrom="paragraph">
            <wp:posOffset>57026</wp:posOffset>
          </wp:positionV>
          <wp:extent cx="885825" cy="342265"/>
          <wp:effectExtent l="19050" t="19050" r="28575" b="19685"/>
          <wp:wrapNone/>
          <wp:docPr id="717" name="Рисунок 71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59264" behindDoc="0" locked="0" layoutInCell="1" allowOverlap="1" wp14:anchorId="595ED6F5" wp14:editId="26695C7B">
              <wp:simplePos x="0" y="0"/>
              <wp:positionH relativeFrom="column">
                <wp:posOffset>8867140</wp:posOffset>
              </wp:positionH>
              <wp:positionV relativeFrom="paragraph">
                <wp:posOffset>104775</wp:posOffset>
              </wp:positionV>
              <wp:extent cx="403860" cy="182880"/>
              <wp:effectExtent l="0" t="0" r="0" b="0"/>
              <wp:wrapNone/>
              <wp:docPr id="70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61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698.2pt;margin-top:8.25pt;width:31.8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37WsfKwCAACbBQAADgAAAAAA&#10;AAAAAAAAAAAuAgAAZHJzL2Uyb0RvYy54bWxQSwECLQAUAAYACAAAACEARXzezN8AAAALAQAADwAA&#10;AAAAAAAAAAAAAAAGBQAAZHJzL2Rvd25yZXYueG1sUEsFBgAAAAAEAAQA8wAAABIGA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61</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824CBA">
    <w:pPr>
      <w:jc w:val="right"/>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61</w:t>
    </w:r>
    <w:r w:rsidRPr="00BF6159">
      <w:rPr>
        <w:color w:val="548DD4" w:themeColor="text2" w:themeTint="9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pPr>
      <w:pStyle w:val="aff4"/>
    </w:pPr>
    <w:r>
      <w:rPr>
        <w:noProof/>
        <w:u w:val="double"/>
      </w:rPr>
      <w:drawing>
        <wp:anchor distT="0" distB="0" distL="114300" distR="114300" simplePos="0" relativeHeight="251677696" behindDoc="1" locked="0" layoutInCell="1" allowOverlap="1" wp14:anchorId="70937455" wp14:editId="63E2CB33">
          <wp:simplePos x="0" y="0"/>
          <wp:positionH relativeFrom="column">
            <wp:posOffset>4482465</wp:posOffset>
          </wp:positionH>
          <wp:positionV relativeFrom="paragraph">
            <wp:posOffset>-52705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31616" behindDoc="1" locked="0" layoutInCell="1" allowOverlap="1" wp14:anchorId="0E9A5A24" wp14:editId="5280DF29">
          <wp:simplePos x="0" y="0"/>
          <wp:positionH relativeFrom="column">
            <wp:posOffset>4450394</wp:posOffset>
          </wp:positionH>
          <wp:positionV relativeFrom="paragraph">
            <wp:posOffset>57027</wp:posOffset>
          </wp:positionV>
          <wp:extent cx="885825" cy="342265"/>
          <wp:effectExtent l="19050" t="19050" r="28575" b="19685"/>
          <wp:wrapNone/>
          <wp:docPr id="659" name="Рисунок 659"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32640" behindDoc="0" locked="0" layoutInCell="1" allowOverlap="1" wp14:anchorId="34FDF7B2" wp14:editId="0E142C4D">
              <wp:simplePos x="0" y="0"/>
              <wp:positionH relativeFrom="column">
                <wp:posOffset>8867140</wp:posOffset>
              </wp:positionH>
              <wp:positionV relativeFrom="paragraph">
                <wp:posOffset>104775</wp:posOffset>
              </wp:positionV>
              <wp:extent cx="403860" cy="182880"/>
              <wp:effectExtent l="0" t="0" r="0" b="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42</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698.2pt;margin-top:8.25pt;width:31.8pt;height:14.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" filled="f" stroked="f">
              <v:textbox inset="0,0,0,0">
                <w:txbxContent>
                  <w:p w:rsidR="008824E1" w:rsidRPr="00BF6159" w:rsidRDefault="008824E1"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42</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2E6AF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177828">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8720" behindDoc="1" locked="0" layoutInCell="1" allowOverlap="1" wp14:anchorId="36F44823" wp14:editId="5480291A">
          <wp:simplePos x="0" y="0"/>
          <wp:positionH relativeFrom="column">
            <wp:posOffset>4450394</wp:posOffset>
          </wp:positionH>
          <wp:positionV relativeFrom="paragraph">
            <wp:posOffset>57027</wp:posOffset>
          </wp:positionV>
          <wp:extent cx="885825" cy="342265"/>
          <wp:effectExtent l="19050" t="19050" r="28575" b="19685"/>
          <wp:wrapNone/>
          <wp:docPr id="660" name="Рисунок 66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9744" behindDoc="0" locked="0" layoutInCell="1" allowOverlap="1" wp14:anchorId="53B5A1BC" wp14:editId="7A0A9A96">
              <wp:simplePos x="0" y="0"/>
              <wp:positionH relativeFrom="column">
                <wp:posOffset>8867140</wp:posOffset>
              </wp:positionH>
              <wp:positionV relativeFrom="paragraph">
                <wp:posOffset>104775</wp:posOffset>
              </wp:positionV>
              <wp:extent cx="403860" cy="182880"/>
              <wp:effectExtent l="0" t="0" r="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17782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2pt;margin-top:8.25pt;width:31.8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ARchs7qwIAAJkFAAAOAAAAAAAA&#10;AAAAAAAAAC4CAABkcnMvZTJvRG9jLnhtbFBLAQItABQABgAIAAAAIQBFfN7M3wAAAAsBAAAPAAAA&#10;AAAAAAAAAAAAAAUFAABkcnMvZG93bnJldi54bWxQSwUGAAAAAAQABADzAAAAEQYAAAAA&#10;" filled="f" stroked="f">
              <v:textbox inset="0,0,0,0">
                <w:txbxContent>
                  <w:p w:rsidR="008824E1" w:rsidRPr="00BF6159" w:rsidRDefault="008824E1" w:rsidP="0017782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41</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pPr>
      <w:pStyle w:val="af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62336" behindDoc="1" locked="0" layoutInCell="1" allowOverlap="1" wp14:anchorId="0F373643" wp14:editId="54296029">
          <wp:simplePos x="0" y="0"/>
          <wp:positionH relativeFrom="column">
            <wp:posOffset>2596515</wp:posOffset>
          </wp:positionH>
          <wp:positionV relativeFrom="paragraph">
            <wp:posOffset>104775</wp:posOffset>
          </wp:positionV>
          <wp:extent cx="885825" cy="342265"/>
          <wp:effectExtent l="19050" t="19050" r="28575" b="19685"/>
          <wp:wrapNone/>
          <wp:docPr id="60" name="Рисунок 6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0528" behindDoc="0" locked="0" layoutInCell="1" allowOverlap="1" wp14:anchorId="525AEB19" wp14:editId="04F9EEA2">
              <wp:simplePos x="0" y="0"/>
              <wp:positionH relativeFrom="column">
                <wp:posOffset>5605780</wp:posOffset>
              </wp:positionH>
              <wp:positionV relativeFrom="paragraph">
                <wp:posOffset>169545</wp:posOffset>
              </wp:positionV>
              <wp:extent cx="403860" cy="182880"/>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44</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41.4pt;margin-top:13.3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44</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3447A72" wp14:editId="751A26BA">
              <wp:simplePos x="0" y="0"/>
              <wp:positionH relativeFrom="column">
                <wp:posOffset>8867140</wp:posOffset>
              </wp:positionH>
              <wp:positionV relativeFrom="paragraph">
                <wp:posOffset>104775</wp:posOffset>
              </wp:positionV>
              <wp:extent cx="403860" cy="182880"/>
              <wp:effectExtent l="0" t="0" r="0" b="0"/>
              <wp:wrapNone/>
              <wp:docPr id="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44</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698.2pt;margin-top:8.2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DEDRyuqwIAAJkFAAAOAAAAAAAA&#10;AAAAAAAAAC4CAABkcnMvZTJvRG9jLnhtbFBLAQItABQABgAIAAAAIQBFfN7M3wAAAAsBAAAPAAAA&#10;AAAAAAAAAAAAAAUFAABkcnMvZG93bnJldi54bWxQSwUGAAAAAAQABADzAAAAEQY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44</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50048" behindDoc="1" locked="0" layoutInCell="1" allowOverlap="1" wp14:anchorId="074C9A13" wp14:editId="20BF6FB2">
          <wp:simplePos x="0" y="0"/>
          <wp:positionH relativeFrom="column">
            <wp:posOffset>2596515</wp:posOffset>
          </wp:positionH>
          <wp:positionV relativeFrom="paragraph">
            <wp:posOffset>104775</wp:posOffset>
          </wp:positionV>
          <wp:extent cx="885825" cy="342265"/>
          <wp:effectExtent l="19050" t="19050" r="28575" b="19685"/>
          <wp:wrapNone/>
          <wp:docPr id="57" name="Рисунок 5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57216" behindDoc="0" locked="0" layoutInCell="1" allowOverlap="1" wp14:anchorId="6B2CBA41" wp14:editId="2DF25177">
              <wp:simplePos x="0" y="0"/>
              <wp:positionH relativeFrom="column">
                <wp:posOffset>5605780</wp:posOffset>
              </wp:positionH>
              <wp:positionV relativeFrom="paragraph">
                <wp:posOffset>169545</wp:posOffset>
              </wp:positionV>
              <wp:extent cx="403860" cy="182880"/>
              <wp:effectExtent l="0" t="0" r="0" b="0"/>
              <wp:wrapNone/>
              <wp:docPr id="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41.4pt;margin-top:13.35pt;width:31.8pt;height:1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YLqwIAAJk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43</w:t>
                    </w:r>
                    <w:r w:rsidRPr="00BF6159">
                      <w:rPr>
                        <w:color w:val="548DD4" w:themeColor="text2" w:themeTint="99"/>
                      </w:rPr>
                      <w:fldChar w:fldCharType="end"/>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442C13D4" wp14:editId="6A017E6F">
              <wp:simplePos x="0" y="0"/>
              <wp:positionH relativeFrom="column">
                <wp:posOffset>8867140</wp:posOffset>
              </wp:positionH>
              <wp:positionV relativeFrom="paragraph">
                <wp:posOffset>104775</wp:posOffset>
              </wp:positionV>
              <wp:extent cx="403860" cy="182880"/>
              <wp:effectExtent l="0" t="0" r="0" b="0"/>
              <wp:wrapNone/>
              <wp:docPr id="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698.2pt;margin-top:8.25pt;width:31.8pt;height:1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D2UtXJqwIAAJkFAAAOAAAAAAAA&#10;AAAAAAAAAC4CAABkcnMvZTJvRG9jLnhtbFBLAQItABQABgAIAAAAIQBFfN7M3wAAAAsBAAAPAAAA&#10;AAAAAAAAAAAAAAUFAABkcnMvZG93bnJldi54bWxQSwUGAAAAAAQABADzAAAAEQY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43</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824E1" w:rsidRDefault="008824E1"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80768" behindDoc="1" locked="0" layoutInCell="1" allowOverlap="1" wp14:anchorId="52D0B426" wp14:editId="2B9BFF15">
          <wp:simplePos x="0" y="0"/>
          <wp:positionH relativeFrom="column">
            <wp:posOffset>4509770</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81792" behindDoc="0" locked="0" layoutInCell="1" allowOverlap="1" wp14:anchorId="1A9583FA" wp14:editId="74F4BBE6">
              <wp:simplePos x="0" y="0"/>
              <wp:positionH relativeFrom="column">
                <wp:posOffset>8867140</wp:posOffset>
              </wp:positionH>
              <wp:positionV relativeFrom="paragraph">
                <wp:posOffset>104775</wp:posOffset>
              </wp:positionV>
              <wp:extent cx="403860" cy="182880"/>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46</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698.2pt;margin-top:8.25pt;width:31.8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" filled="f" stroked="f">
              <v:textbox inset="0,0,0,0">
                <w:txbxContent>
                  <w:p w:rsidR="008824E1" w:rsidRPr="00BF6159" w:rsidRDefault="008824E1"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46</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2E6AF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CB6D54">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82816" behindDoc="1" locked="0" layoutInCell="1" allowOverlap="1" wp14:anchorId="6BD95B97" wp14:editId="0C9BA592">
          <wp:simplePos x="0" y="0"/>
          <wp:positionH relativeFrom="column">
            <wp:posOffset>4509770</wp:posOffset>
          </wp:positionH>
          <wp:positionV relativeFrom="paragraph">
            <wp:posOffset>9525</wp:posOffset>
          </wp:positionV>
          <wp:extent cx="885825" cy="342265"/>
          <wp:effectExtent l="19050" t="19050" r="28575" b="19685"/>
          <wp:wrapNone/>
          <wp:docPr id="7" name="Рисунок 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83840" behindDoc="0" locked="0" layoutInCell="1" allowOverlap="1" wp14:anchorId="4A2B934D" wp14:editId="04BED2D5">
              <wp:simplePos x="0" y="0"/>
              <wp:positionH relativeFrom="column">
                <wp:posOffset>8867140</wp:posOffset>
              </wp:positionH>
              <wp:positionV relativeFrom="paragraph">
                <wp:posOffset>104775</wp:posOffset>
              </wp:positionV>
              <wp:extent cx="403860" cy="182880"/>
              <wp:effectExtent l="0" t="0" r="0"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45</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698.2pt;margin-top:8.25pt;width:31.8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" filled="f" stroked="f">
              <v:textbox inset="0,0,0,0">
                <w:txbxContent>
                  <w:p w:rsidR="008824E1" w:rsidRPr="00BF6159" w:rsidRDefault="008824E1" w:rsidP="00CB6D5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45</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824E1" w:rsidRDefault="008824E1" w:rsidP="00CB6D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4E1" w:rsidRDefault="008824E1">
      <w:r>
        <w:separator/>
      </w:r>
    </w:p>
    <w:p w:rsidR="008824E1" w:rsidRDefault="008824E1"/>
    <w:p w:rsidR="008824E1" w:rsidRDefault="008824E1"/>
  </w:footnote>
  <w:footnote w:type="continuationSeparator" w:id="0">
    <w:p w:rsidR="008824E1" w:rsidRDefault="008824E1">
      <w:r>
        <w:continuationSeparator/>
      </w:r>
    </w:p>
    <w:p w:rsidR="008824E1" w:rsidRDefault="008824E1"/>
    <w:p w:rsidR="008824E1" w:rsidRDefault="008824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E1" w:rsidRDefault="008824E1"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462"/>
    </w:tblGrid>
    <w:tr w:rsidR="008824E1">
      <w:trPr>
        <w:trHeight w:val="274"/>
      </w:trPr>
      <w:tc>
        <w:tcPr>
          <w:tcW w:w="9745" w:type="dxa"/>
          <w:tcBorders>
            <w:top w:val="nil"/>
            <w:left w:val="nil"/>
            <w:bottom w:val="single" w:sz="4" w:space="0" w:color="auto"/>
            <w:right w:val="nil"/>
          </w:tcBorders>
        </w:tcPr>
        <w:p w:rsidR="008824E1" w:rsidRDefault="008824E1">
          <w:pPr>
            <w:jc w:val="right"/>
            <w:rPr>
              <w:rFonts w:ascii="Arial" w:hAnsi="Arial" w:cs="Arial"/>
              <w:b/>
              <w:i/>
              <w:sz w:val="20"/>
              <w:szCs w:val="20"/>
            </w:rPr>
          </w:pPr>
          <w:r>
            <w:rPr>
              <w:rFonts w:ascii="Arial" w:hAnsi="Arial" w:cs="Arial"/>
              <w:b/>
              <w:i/>
              <w:sz w:val="20"/>
              <w:szCs w:val="20"/>
            </w:rPr>
            <w:t>Руководство по эксплуатации</w:t>
          </w:r>
        </w:p>
      </w:tc>
    </w:tr>
  </w:tbl>
  <w:p w:rsidR="008824E1" w:rsidRDefault="008824E1"/>
  <w:p w:rsidR="008824E1" w:rsidRDefault="008824E1"/>
  <w:p w:rsidR="008824E1" w:rsidRDefault="008824E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22"/>
        <w:szCs w:val="22"/>
      </w:rPr>
      <w:alias w:val="Название"/>
      <w:id w:val="-2093919727"/>
      <w:dataBinding w:prefixMappings="xmlns:ns0='http://schemas.openxmlformats.org/package/2006/metadata/core-properties' xmlns:ns1='http://purl.org/dc/elements/1.1/'" w:xpath="/ns0:coreProperties[1]/ns1:title[1]" w:storeItemID="{6C3C8BC8-F283-45AE-878A-BAB7291924A1}"/>
      <w:text/>
    </w:sdtPr>
    <w:sdtContent>
      <w:p w:rsidR="008824E1" w:rsidRPr="00E429D6" w:rsidRDefault="008824E1" w:rsidP="00F0623F">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8824E1" w:rsidRPr="00824CBA" w:rsidRDefault="008824E1">
    <w:pPr>
      <w:pBdr>
        <w:between w:val="single" w:sz="4" w:space="1" w:color="4F81BD" w:themeColor="accent1"/>
      </w:pBdr>
      <w:spacing w:line="276" w:lineRule="auto"/>
      <w:jc w:val="center"/>
      <w:rPr>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22"/>
        <w:szCs w:val="22"/>
      </w:rPr>
      <w:alias w:val="Название"/>
      <w:id w:val="-1327429416"/>
      <w:dataBinding w:prefixMappings="xmlns:ns0='http://schemas.openxmlformats.org/package/2006/metadata/core-properties' xmlns:ns1='http://purl.org/dc/elements/1.1/'" w:xpath="/ns0:coreProperties[1]/ns1:title[1]" w:storeItemID="{6C3C8BC8-F283-45AE-878A-BAB7291924A1}"/>
      <w:text/>
    </w:sdtPr>
    <w:sdtContent>
      <w:p w:rsidR="008824E1" w:rsidRPr="00E429D6" w:rsidRDefault="008824E1"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8824E1" w:rsidRPr="00D828BF" w:rsidRDefault="008824E1" w:rsidP="002E6AF0">
    <w:pPr>
      <w:pBdr>
        <w:between w:val="single" w:sz="4" w:space="1" w:color="4F81BD" w:themeColor="accent1"/>
      </w:pBdr>
      <w:spacing w:line="276"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Content>
      <w:p w:rsidR="008824E1" w:rsidRPr="00AA2FFD" w:rsidRDefault="008824E1" w:rsidP="00F0623F">
        <w:pPr>
          <w:pBdr>
            <w:between w:val="single" w:sz="4" w:space="1" w:color="4F81BD" w:themeColor="accent1"/>
          </w:pBdr>
          <w:spacing w:line="276" w:lineRule="auto"/>
          <w:jc w:val="right"/>
          <w:rPr>
            <w:color w:val="365F91" w:themeColor="accent1" w:themeShade="BF"/>
            <w:sz w:val="22"/>
            <w:szCs w:val="22"/>
          </w:rPr>
        </w:pPr>
        <w:r w:rsidRPr="00AA2FFD">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8824E1" w:rsidRPr="00824CBA" w:rsidRDefault="008824E1">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22"/>
        <w:szCs w:val="22"/>
      </w:rPr>
      <w:alias w:val="Название"/>
      <w:id w:val="1501545965"/>
      <w:dataBinding w:prefixMappings="xmlns:ns0='http://schemas.openxmlformats.org/package/2006/metadata/core-properties' xmlns:ns1='http://purl.org/dc/elements/1.1/'" w:xpath="/ns0:coreProperties[1]/ns1:title[1]" w:storeItemID="{6C3C8BC8-F283-45AE-878A-BAB7291924A1}"/>
      <w:text/>
    </w:sdtPr>
    <w:sdtContent>
      <w:p w:rsidR="008824E1" w:rsidRPr="004A4217" w:rsidRDefault="008824E1" w:rsidP="002E6AF0">
        <w:pPr>
          <w:pBdr>
            <w:between w:val="single" w:sz="4" w:space="1" w:color="4F81BD" w:themeColor="accent1"/>
          </w:pBdr>
          <w:spacing w:line="276" w:lineRule="auto"/>
          <w:jc w:val="right"/>
          <w:rPr>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8824E1" w:rsidRPr="00824CBA" w:rsidRDefault="008824E1" w:rsidP="002E6AF0">
    <w:pPr>
      <w:pBdr>
        <w:between w:val="single" w:sz="4" w:space="1" w:color="4F81BD" w:themeColor="accent1"/>
      </w:pBdr>
      <w:spacing w:line="276" w:lineRule="auto"/>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22"/>
        <w:szCs w:val="22"/>
      </w:rPr>
      <w:alias w:val="Название"/>
      <w:id w:val="1540853496"/>
      <w:dataBinding w:prefixMappings="xmlns:ns0='http://schemas.openxmlformats.org/package/2006/metadata/core-properties' xmlns:ns1='http://purl.org/dc/elements/1.1/'" w:xpath="/ns0:coreProperties[1]/ns1:title[1]" w:storeItemID="{6C3C8BC8-F283-45AE-878A-BAB7291924A1}"/>
      <w:text/>
    </w:sdtPr>
    <w:sdtContent>
      <w:p w:rsidR="008824E1" w:rsidRPr="004A4217" w:rsidRDefault="008824E1" w:rsidP="002E6AF0">
        <w:pPr>
          <w:pBdr>
            <w:between w:val="single" w:sz="4" w:space="1" w:color="4F81BD" w:themeColor="accent1"/>
          </w:pBdr>
          <w:spacing w:line="276" w:lineRule="auto"/>
          <w:jc w:val="right"/>
          <w:rPr>
            <w:color w:val="365F91" w:themeColor="accent1" w:themeShade="BF"/>
            <w:sz w:val="22"/>
            <w:szCs w:val="22"/>
          </w:rPr>
        </w:pPr>
        <w:r>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8824E1" w:rsidRPr="00824CBA" w:rsidRDefault="008824E1" w:rsidP="002E6AF0">
    <w:pPr>
      <w:pBdr>
        <w:between w:val="single" w:sz="4" w:space="1" w:color="4F81BD" w:themeColor="accent1"/>
      </w:pBdr>
      <w:spacing w:line="276" w:lineRule="auto"/>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22"/>
        <w:szCs w:val="22"/>
      </w:rPr>
      <w:alias w:val="Название"/>
      <w:id w:val="1952963512"/>
      <w:dataBinding w:prefixMappings="xmlns:ns0='http://schemas.openxmlformats.org/package/2006/metadata/core-properties' xmlns:ns1='http://purl.org/dc/elements/1.1/'" w:xpath="/ns0:coreProperties[1]/ns1:title[1]" w:storeItemID="{6C3C8BC8-F283-45AE-878A-BAB7291924A1}"/>
      <w:text/>
    </w:sdtPr>
    <w:sdtContent>
      <w:p w:rsidR="008824E1" w:rsidRPr="004A4217" w:rsidRDefault="008824E1" w:rsidP="002E6AF0">
        <w:pPr>
          <w:pBdr>
            <w:between w:val="single" w:sz="4" w:space="1" w:color="4F81BD" w:themeColor="accent1"/>
          </w:pBdr>
          <w:spacing w:line="276" w:lineRule="auto"/>
          <w:jc w:val="right"/>
          <w:rPr>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8824E1" w:rsidRPr="00824CBA" w:rsidRDefault="008824E1" w:rsidP="002E6AF0">
    <w:pPr>
      <w:pBdr>
        <w:between w:val="single" w:sz="4" w:space="1" w:color="4F81BD" w:themeColor="accent1"/>
      </w:pBdr>
      <w:spacing w:line="276" w:lineRule="auto"/>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22"/>
        <w:szCs w:val="22"/>
      </w:rPr>
      <w:alias w:val="Название"/>
      <w:id w:val="729189015"/>
      <w:dataBinding w:prefixMappings="xmlns:ns0='http://schemas.openxmlformats.org/package/2006/metadata/core-properties' xmlns:ns1='http://purl.org/dc/elements/1.1/'" w:xpath="/ns0:coreProperties[1]/ns1:title[1]" w:storeItemID="{6C3C8BC8-F283-45AE-878A-BAB7291924A1}"/>
      <w:text/>
    </w:sdtPr>
    <w:sdtContent>
      <w:p w:rsidR="008824E1" w:rsidRPr="00E429D6" w:rsidRDefault="008824E1"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8824E1" w:rsidRPr="00824CBA" w:rsidRDefault="008824E1" w:rsidP="002E6AF0">
    <w:pPr>
      <w:pBdr>
        <w:between w:val="single" w:sz="4" w:space="1" w:color="4F81BD" w:themeColor="accent1"/>
      </w:pBdr>
      <w:spacing w:line="276" w:lineRule="auto"/>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22"/>
        <w:szCs w:val="22"/>
      </w:rPr>
      <w:alias w:val="Название"/>
      <w:id w:val="1686783951"/>
      <w:dataBinding w:prefixMappings="xmlns:ns0='http://schemas.openxmlformats.org/package/2006/metadata/core-properties' xmlns:ns1='http://purl.org/dc/elements/1.1/'" w:xpath="/ns0:coreProperties[1]/ns1:title[1]" w:storeItemID="{6C3C8BC8-F283-45AE-878A-BAB7291924A1}"/>
      <w:text/>
    </w:sdtPr>
    <w:sdtContent>
      <w:p w:rsidR="008824E1" w:rsidRPr="00E429D6" w:rsidRDefault="008824E1"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8824E1" w:rsidRPr="00D828BF" w:rsidRDefault="008824E1" w:rsidP="002E6AF0">
    <w:pPr>
      <w:pBdr>
        <w:between w:val="single" w:sz="4" w:space="1" w:color="4F81BD" w:themeColor="accent1"/>
      </w:pBdr>
      <w:spacing w:line="276" w:lineRule="auto"/>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22"/>
        <w:szCs w:val="22"/>
      </w:rPr>
      <w:alias w:val="Название"/>
      <w:id w:val="-1859107445"/>
      <w:dataBinding w:prefixMappings="xmlns:ns0='http://schemas.openxmlformats.org/package/2006/metadata/core-properties' xmlns:ns1='http://purl.org/dc/elements/1.1/'" w:xpath="/ns0:coreProperties[1]/ns1:title[1]" w:storeItemID="{6C3C8BC8-F283-45AE-878A-BAB7291924A1}"/>
      <w:text/>
    </w:sdtPr>
    <w:sdtContent>
      <w:p w:rsidR="008824E1" w:rsidRPr="00E429D6" w:rsidRDefault="008824E1"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8824E1" w:rsidRPr="00D828BF" w:rsidRDefault="008824E1" w:rsidP="002E6AF0">
    <w:pPr>
      <w:pBdr>
        <w:between w:val="single" w:sz="4" w:space="1" w:color="4F81BD" w:themeColor="accent1"/>
      </w:pBdr>
      <w:spacing w:line="276" w:lineRule="auto"/>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22"/>
        <w:szCs w:val="22"/>
      </w:rPr>
      <w:alias w:val="Название"/>
      <w:id w:val="648488244"/>
      <w:dataBinding w:prefixMappings="xmlns:ns0='http://schemas.openxmlformats.org/package/2006/metadata/core-properties' xmlns:ns1='http://purl.org/dc/elements/1.1/'" w:xpath="/ns0:coreProperties[1]/ns1:title[1]" w:storeItemID="{6C3C8BC8-F283-45AE-878A-BAB7291924A1}"/>
      <w:text/>
    </w:sdtPr>
    <w:sdtContent>
      <w:p w:rsidR="008824E1" w:rsidRPr="00E429D6" w:rsidRDefault="008824E1"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sidRPr="004A4217">
          <w:rPr>
            <w:color w:val="365F91" w:themeColor="accent1" w:themeShade="BF"/>
            <w:sz w:val="22"/>
            <w:szCs w:val="22"/>
          </w:rPr>
          <w:t>Программа комплексного развития коммунальной инфраструктуры. Обосновывающие материалы</w:t>
        </w:r>
      </w:p>
    </w:sdtContent>
  </w:sdt>
  <w:p w:rsidR="008824E1" w:rsidRPr="00D828BF" w:rsidRDefault="008824E1" w:rsidP="002E6AF0">
    <w:pPr>
      <w:pBdr>
        <w:between w:val="single" w:sz="4" w:space="1" w:color="4F81BD" w:themeColor="accent1"/>
      </w:pBdr>
      <w:spacing w:line="276" w:lineRule="auto"/>
      <w:rPr>
        <w:sz w:val="16"/>
        <w:szCs w:val="16"/>
      </w:rPr>
    </w:pPr>
  </w:p>
  <w:p w:rsidR="008824E1" w:rsidRDefault="008824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
    <w:nsid w:val="0000000C"/>
    <w:multiLevelType w:val="singleLevel"/>
    <w:tmpl w:val="0000000C"/>
    <w:name w:val="WW8Num15"/>
    <w:lvl w:ilvl="0">
      <w:start w:val="1"/>
      <w:numFmt w:val="bullet"/>
      <w:lvlText w:val=""/>
      <w:lvlJc w:val="left"/>
      <w:pPr>
        <w:tabs>
          <w:tab w:val="num" w:pos="1429"/>
        </w:tabs>
        <w:ind w:left="0" w:firstLine="0"/>
      </w:pPr>
      <w:rPr>
        <w:rFonts w:ascii="Symbol" w:hAnsi="Symbol"/>
      </w:rPr>
    </w:lvl>
  </w:abstractNum>
  <w:abstractNum w:abstractNumId="2">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03341CA"/>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2E826C6"/>
    <w:multiLevelType w:val="multilevel"/>
    <w:tmpl w:val="6F2C52A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6756F9C"/>
    <w:multiLevelType w:val="hybridMultilevel"/>
    <w:tmpl w:val="257A1562"/>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8">
    <w:nsid w:val="0CC75D10"/>
    <w:multiLevelType w:val="hybridMultilevel"/>
    <w:tmpl w:val="64F2EF3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482C51"/>
    <w:multiLevelType w:val="multilevel"/>
    <w:tmpl w:val="E50229C6"/>
    <w:lvl w:ilvl="0">
      <w:start w:val="1"/>
      <w:numFmt w:val="decimal"/>
      <w:suff w:val="space"/>
      <w:lvlText w:val="%1)"/>
      <w:lvlJc w:val="left"/>
      <w:pPr>
        <w:ind w:left="0" w:firstLine="567"/>
      </w:pPr>
      <w:rPr>
        <w:rFonts w:hint="default"/>
        <w:b/>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0">
    <w:nsid w:val="0FB00F81"/>
    <w:multiLevelType w:val="multilevel"/>
    <w:tmpl w:val="379CDD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6770FDA"/>
    <w:multiLevelType w:val="multilevel"/>
    <w:tmpl w:val="1A3A649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1B315F53"/>
    <w:multiLevelType w:val="hybridMultilevel"/>
    <w:tmpl w:val="A32C4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040A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ECB5B6A"/>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3612061F"/>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9">
    <w:nsid w:val="373C2FC8"/>
    <w:multiLevelType w:val="hybridMultilevel"/>
    <w:tmpl w:val="A82AFA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21">
    <w:nsid w:val="3D911A42"/>
    <w:multiLevelType w:val="multilevel"/>
    <w:tmpl w:val="41C81E68"/>
    <w:lvl w:ilvl="0">
      <w:start w:val="1"/>
      <w:numFmt w:val="decimal"/>
      <w:pStyle w:val="12"/>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ascii="Times New Roman" w:hAnsi="Times New Roman" w:cs="Times New Roman"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2">
    <w:nsid w:val="4387515E"/>
    <w:multiLevelType w:val="hybridMultilevel"/>
    <w:tmpl w:val="B0F651F6"/>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9974E3"/>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4">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2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C4C4764"/>
    <w:multiLevelType w:val="hybridMultilevel"/>
    <w:tmpl w:val="FA0417E0"/>
    <w:lvl w:ilvl="0" w:tplc="DB0C1C0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DEE5BA6"/>
    <w:multiLevelType w:val="hybridMultilevel"/>
    <w:tmpl w:val="57048AF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1DC2017"/>
    <w:multiLevelType w:val="hybridMultilevel"/>
    <w:tmpl w:val="A50AF1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5C100D4C"/>
    <w:multiLevelType w:val="multilevel"/>
    <w:tmpl w:val="95869BE6"/>
    <w:lvl w:ilvl="0">
      <w:start w:val="1"/>
      <w:numFmt w:val="decimal"/>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3">
    <w:nsid w:val="636D237D"/>
    <w:multiLevelType w:val="multilevel"/>
    <w:tmpl w:val="C65C3EB4"/>
    <w:lvl w:ilvl="0">
      <w:start w:val="1"/>
      <w:numFmt w:val="bullet"/>
      <w:pStyle w:val="a2"/>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34">
    <w:nsid w:val="65490098"/>
    <w:multiLevelType w:val="hybridMultilevel"/>
    <w:tmpl w:val="E654E080"/>
    <w:lvl w:ilvl="0" w:tplc="1E76E818">
      <w:start w:val="1"/>
      <w:numFmt w:val="bullet"/>
      <w:lvlText w:val="-"/>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8E7A5A46">
      <w:start w:val="1"/>
      <w:numFmt w:val="bullet"/>
      <w:lvlText w:val="o"/>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4A6FC66">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5DCA9F3E">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97868C6A">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3EAA72F4">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9C70F058">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22488DD6">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EB70DFBA">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5">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num w:numId="1">
    <w:abstractNumId w:val="21"/>
  </w:num>
  <w:num w:numId="2">
    <w:abstractNumId w:val="12"/>
  </w:num>
  <w:num w:numId="3">
    <w:abstractNumId w:val="16"/>
  </w:num>
  <w:num w:numId="4">
    <w:abstractNumId w:val="28"/>
  </w:num>
  <w:num w:numId="5">
    <w:abstractNumId w:val="33"/>
  </w:num>
  <w:num w:numId="6">
    <w:abstractNumId w:val="2"/>
  </w:num>
  <w:num w:numId="7">
    <w:abstractNumId w:val="25"/>
  </w:num>
  <w:num w:numId="8">
    <w:abstractNumId w:val="24"/>
  </w:num>
  <w:num w:numId="9">
    <w:abstractNumId w:val="31"/>
  </w:num>
  <w:num w:numId="10">
    <w:abstractNumId w:val="15"/>
  </w:num>
  <w:num w:numId="11">
    <w:abstractNumId w:val="30"/>
  </w:num>
  <w:num w:numId="12">
    <w:abstractNumId w:val="35"/>
  </w:num>
  <w:num w:numId="13">
    <w:abstractNumId w:val="4"/>
  </w:num>
  <w:num w:numId="14">
    <w:abstractNumId w:val="11"/>
  </w:num>
  <w:num w:numId="15">
    <w:abstractNumId w:val="5"/>
  </w:num>
  <w:num w:numId="16">
    <w:abstractNumId w:val="17"/>
  </w:num>
  <w:num w:numId="17">
    <w:abstractNumId w:val="23"/>
  </w:num>
  <w:num w:numId="18">
    <w:abstractNumId w:val="10"/>
  </w:num>
  <w:num w:numId="19">
    <w:abstractNumId w:val="14"/>
  </w:num>
  <w:num w:numId="20">
    <w:abstractNumId w:val="7"/>
  </w:num>
  <w:num w:numId="21">
    <w:abstractNumId w:val="6"/>
  </w:num>
  <w:num w:numId="22">
    <w:abstractNumId w:val="0"/>
  </w:num>
  <w:num w:numId="23">
    <w:abstractNumId w:val="20"/>
  </w:num>
  <w:num w:numId="24">
    <w:abstractNumId w:val="18"/>
  </w:num>
  <w:num w:numId="25">
    <w:abstractNumId w:val="27"/>
  </w:num>
  <w:num w:numId="26">
    <w:abstractNumId w:val="28"/>
    <w:lvlOverride w:ilvl="0">
      <w:startOverride w:val="1"/>
    </w:lvlOverride>
    <w:lvlOverride w:ilvl="1"/>
    <w:lvlOverride w:ilvl="2"/>
    <w:lvlOverride w:ilvl="3"/>
    <w:lvlOverride w:ilvl="4"/>
    <w:lvlOverride w:ilvl="5"/>
    <w:lvlOverride w:ilvl="6"/>
    <w:lvlOverride w:ilvl="7"/>
    <w:lvlOverride w:ilvl="8"/>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9"/>
    <w:lvlOverride w:ilvl="0">
      <w:startOverride w:val="1"/>
    </w:lvlOverride>
    <w:lvlOverride w:ilvl="1"/>
    <w:lvlOverride w:ilvl="2"/>
    <w:lvlOverride w:ilvl="3"/>
    <w:lvlOverride w:ilvl="4"/>
    <w:lvlOverride w:ilvl="5"/>
    <w:lvlOverride w:ilvl="6"/>
    <w:lvlOverride w:ilvl="7"/>
    <w:lvlOverride w:ilvl="8"/>
  </w:num>
  <w:num w:numId="30">
    <w:abstractNumId w:val="32"/>
    <w:lvlOverride w:ilvl="0">
      <w:startOverride w:val="1"/>
    </w:lvlOverride>
    <w:lvlOverride w:ilvl="1"/>
    <w:lvlOverride w:ilvl="2"/>
    <w:lvlOverride w:ilvl="3"/>
    <w:lvlOverride w:ilvl="4"/>
    <w:lvlOverride w:ilvl="5"/>
    <w:lvlOverride w:ilvl="6"/>
    <w:lvlOverride w:ilvl="7"/>
    <w:lvlOverride w:ilvl="8"/>
  </w:num>
  <w:num w:numId="31">
    <w:abstractNumId w:val="15"/>
  </w:num>
  <w:num w:numId="32">
    <w:abstractNumId w:val="13"/>
  </w:num>
  <w:num w:numId="33">
    <w:abstractNumId w:val="26"/>
  </w:num>
  <w:num w:numId="34">
    <w:abstractNumId w:val="33"/>
  </w:num>
  <w:num w:numId="35">
    <w:abstractNumId w:val="33"/>
  </w:num>
  <w:num w:numId="36">
    <w:abstractNumId w:val="33"/>
  </w:num>
  <w:num w:numId="37">
    <w:abstractNumId w:val="28"/>
  </w:num>
  <w:num w:numId="38">
    <w:abstractNumId w:val="19"/>
  </w:num>
  <w:num w:numId="39">
    <w:abstractNumId w:val="29"/>
  </w:num>
  <w:num w:numId="40">
    <w:abstractNumId w:val="8"/>
  </w:num>
  <w:num w:numId="41">
    <w:abstractNumId w:val="22"/>
  </w:num>
  <w:num w:numId="42">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519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003"/>
    <w:rsid w:val="0000215A"/>
    <w:rsid w:val="00003561"/>
    <w:rsid w:val="000057A2"/>
    <w:rsid w:val="00005834"/>
    <w:rsid w:val="00005B5F"/>
    <w:rsid w:val="00006856"/>
    <w:rsid w:val="000102AC"/>
    <w:rsid w:val="00012027"/>
    <w:rsid w:val="00012377"/>
    <w:rsid w:val="000128C6"/>
    <w:rsid w:val="00012DA3"/>
    <w:rsid w:val="00013F4A"/>
    <w:rsid w:val="00014217"/>
    <w:rsid w:val="00014922"/>
    <w:rsid w:val="000156B1"/>
    <w:rsid w:val="000156F7"/>
    <w:rsid w:val="00015A00"/>
    <w:rsid w:val="000160C9"/>
    <w:rsid w:val="00016832"/>
    <w:rsid w:val="000169B4"/>
    <w:rsid w:val="0001750F"/>
    <w:rsid w:val="00020246"/>
    <w:rsid w:val="0002165B"/>
    <w:rsid w:val="00022678"/>
    <w:rsid w:val="000226AD"/>
    <w:rsid w:val="00022778"/>
    <w:rsid w:val="00022AB6"/>
    <w:rsid w:val="000236DB"/>
    <w:rsid w:val="00024860"/>
    <w:rsid w:val="00024E5D"/>
    <w:rsid w:val="000252B9"/>
    <w:rsid w:val="00025386"/>
    <w:rsid w:val="0002624E"/>
    <w:rsid w:val="000271EC"/>
    <w:rsid w:val="0002791D"/>
    <w:rsid w:val="000279A7"/>
    <w:rsid w:val="00030226"/>
    <w:rsid w:val="00030456"/>
    <w:rsid w:val="000309B0"/>
    <w:rsid w:val="00030B47"/>
    <w:rsid w:val="00030ECD"/>
    <w:rsid w:val="00031069"/>
    <w:rsid w:val="0003278C"/>
    <w:rsid w:val="000328BB"/>
    <w:rsid w:val="000335C6"/>
    <w:rsid w:val="000335F6"/>
    <w:rsid w:val="000336FD"/>
    <w:rsid w:val="00034DB3"/>
    <w:rsid w:val="000353DF"/>
    <w:rsid w:val="00035460"/>
    <w:rsid w:val="00035507"/>
    <w:rsid w:val="0003655F"/>
    <w:rsid w:val="00036D87"/>
    <w:rsid w:val="00036E03"/>
    <w:rsid w:val="00037452"/>
    <w:rsid w:val="0004088B"/>
    <w:rsid w:val="000408A3"/>
    <w:rsid w:val="000408B2"/>
    <w:rsid w:val="00040A08"/>
    <w:rsid w:val="00040F00"/>
    <w:rsid w:val="00041323"/>
    <w:rsid w:val="000422E8"/>
    <w:rsid w:val="00042D12"/>
    <w:rsid w:val="00042DDF"/>
    <w:rsid w:val="00043A9B"/>
    <w:rsid w:val="0004737F"/>
    <w:rsid w:val="000474CE"/>
    <w:rsid w:val="000479A9"/>
    <w:rsid w:val="00047DA2"/>
    <w:rsid w:val="00050081"/>
    <w:rsid w:val="00050143"/>
    <w:rsid w:val="00050A9E"/>
    <w:rsid w:val="000517F0"/>
    <w:rsid w:val="00051E6E"/>
    <w:rsid w:val="0005396D"/>
    <w:rsid w:val="00053E51"/>
    <w:rsid w:val="00054966"/>
    <w:rsid w:val="0005630D"/>
    <w:rsid w:val="00056AEF"/>
    <w:rsid w:val="00056C26"/>
    <w:rsid w:val="000600C9"/>
    <w:rsid w:val="00060B67"/>
    <w:rsid w:val="00060CE2"/>
    <w:rsid w:val="00060FE4"/>
    <w:rsid w:val="00061090"/>
    <w:rsid w:val="000614A6"/>
    <w:rsid w:val="000614D7"/>
    <w:rsid w:val="00061DE3"/>
    <w:rsid w:val="000621AD"/>
    <w:rsid w:val="00062AE7"/>
    <w:rsid w:val="000633F7"/>
    <w:rsid w:val="00063725"/>
    <w:rsid w:val="00064059"/>
    <w:rsid w:val="00064DD5"/>
    <w:rsid w:val="000654D7"/>
    <w:rsid w:val="00065AB2"/>
    <w:rsid w:val="00066DC3"/>
    <w:rsid w:val="0006744B"/>
    <w:rsid w:val="000712C9"/>
    <w:rsid w:val="000714F7"/>
    <w:rsid w:val="00071F44"/>
    <w:rsid w:val="000724AC"/>
    <w:rsid w:val="00072BC0"/>
    <w:rsid w:val="00072D07"/>
    <w:rsid w:val="00073A10"/>
    <w:rsid w:val="00073AFF"/>
    <w:rsid w:val="00073B97"/>
    <w:rsid w:val="00073E55"/>
    <w:rsid w:val="00073FFF"/>
    <w:rsid w:val="00074767"/>
    <w:rsid w:val="0007537E"/>
    <w:rsid w:val="00075E61"/>
    <w:rsid w:val="00075EB8"/>
    <w:rsid w:val="0007632E"/>
    <w:rsid w:val="00076595"/>
    <w:rsid w:val="0007680E"/>
    <w:rsid w:val="0007733D"/>
    <w:rsid w:val="00080027"/>
    <w:rsid w:val="000808BC"/>
    <w:rsid w:val="00081701"/>
    <w:rsid w:val="00081D9F"/>
    <w:rsid w:val="000826D2"/>
    <w:rsid w:val="000831DF"/>
    <w:rsid w:val="00083ADC"/>
    <w:rsid w:val="00083F86"/>
    <w:rsid w:val="000848F3"/>
    <w:rsid w:val="00085446"/>
    <w:rsid w:val="0008636F"/>
    <w:rsid w:val="0008644E"/>
    <w:rsid w:val="000867B9"/>
    <w:rsid w:val="000877A8"/>
    <w:rsid w:val="0009006B"/>
    <w:rsid w:val="000900D9"/>
    <w:rsid w:val="00090C93"/>
    <w:rsid w:val="00091183"/>
    <w:rsid w:val="00091DF4"/>
    <w:rsid w:val="00092FF0"/>
    <w:rsid w:val="00093171"/>
    <w:rsid w:val="00093452"/>
    <w:rsid w:val="00093A1D"/>
    <w:rsid w:val="00093D97"/>
    <w:rsid w:val="0009579E"/>
    <w:rsid w:val="00095A32"/>
    <w:rsid w:val="00096AD3"/>
    <w:rsid w:val="000971BF"/>
    <w:rsid w:val="00097BCC"/>
    <w:rsid w:val="000A0B0A"/>
    <w:rsid w:val="000A0FCB"/>
    <w:rsid w:val="000A1106"/>
    <w:rsid w:val="000A17EB"/>
    <w:rsid w:val="000A21B9"/>
    <w:rsid w:val="000A26DD"/>
    <w:rsid w:val="000A3B63"/>
    <w:rsid w:val="000A3F25"/>
    <w:rsid w:val="000A4321"/>
    <w:rsid w:val="000A469D"/>
    <w:rsid w:val="000A549A"/>
    <w:rsid w:val="000A55C0"/>
    <w:rsid w:val="000A604F"/>
    <w:rsid w:val="000A7A8A"/>
    <w:rsid w:val="000A7F0B"/>
    <w:rsid w:val="000B039F"/>
    <w:rsid w:val="000B07AD"/>
    <w:rsid w:val="000B0E3A"/>
    <w:rsid w:val="000B1742"/>
    <w:rsid w:val="000B17C3"/>
    <w:rsid w:val="000B24DB"/>
    <w:rsid w:val="000B316F"/>
    <w:rsid w:val="000B3BA3"/>
    <w:rsid w:val="000B4397"/>
    <w:rsid w:val="000B48B8"/>
    <w:rsid w:val="000B53EC"/>
    <w:rsid w:val="000B5E85"/>
    <w:rsid w:val="000B5F41"/>
    <w:rsid w:val="000B5FA8"/>
    <w:rsid w:val="000B67CC"/>
    <w:rsid w:val="000B6C51"/>
    <w:rsid w:val="000B7E2B"/>
    <w:rsid w:val="000C00AA"/>
    <w:rsid w:val="000C147F"/>
    <w:rsid w:val="000C1C1C"/>
    <w:rsid w:val="000C2A58"/>
    <w:rsid w:val="000C356B"/>
    <w:rsid w:val="000C37EC"/>
    <w:rsid w:val="000C3F0F"/>
    <w:rsid w:val="000C4560"/>
    <w:rsid w:val="000C5822"/>
    <w:rsid w:val="000C5D47"/>
    <w:rsid w:val="000C62DE"/>
    <w:rsid w:val="000C7435"/>
    <w:rsid w:val="000D0E5C"/>
    <w:rsid w:val="000D14A9"/>
    <w:rsid w:val="000D15F0"/>
    <w:rsid w:val="000D1A43"/>
    <w:rsid w:val="000D1A67"/>
    <w:rsid w:val="000D22CE"/>
    <w:rsid w:val="000D26FE"/>
    <w:rsid w:val="000D2BF5"/>
    <w:rsid w:val="000D347C"/>
    <w:rsid w:val="000D447D"/>
    <w:rsid w:val="000D531E"/>
    <w:rsid w:val="000D59EE"/>
    <w:rsid w:val="000D5C56"/>
    <w:rsid w:val="000D6389"/>
    <w:rsid w:val="000D6543"/>
    <w:rsid w:val="000D782E"/>
    <w:rsid w:val="000D7848"/>
    <w:rsid w:val="000E17B2"/>
    <w:rsid w:val="000E3B64"/>
    <w:rsid w:val="000E3CF6"/>
    <w:rsid w:val="000E3F9C"/>
    <w:rsid w:val="000E45B0"/>
    <w:rsid w:val="000E4794"/>
    <w:rsid w:val="000E5230"/>
    <w:rsid w:val="000E5D72"/>
    <w:rsid w:val="000E6683"/>
    <w:rsid w:val="000E6919"/>
    <w:rsid w:val="000E6ABC"/>
    <w:rsid w:val="000E6CBF"/>
    <w:rsid w:val="000E6D10"/>
    <w:rsid w:val="000E6DD4"/>
    <w:rsid w:val="000E7358"/>
    <w:rsid w:val="000F0BD2"/>
    <w:rsid w:val="000F0F1F"/>
    <w:rsid w:val="000F1351"/>
    <w:rsid w:val="000F162A"/>
    <w:rsid w:val="000F1996"/>
    <w:rsid w:val="000F1BCB"/>
    <w:rsid w:val="000F1FD5"/>
    <w:rsid w:val="000F2A2D"/>
    <w:rsid w:val="000F2C69"/>
    <w:rsid w:val="000F3475"/>
    <w:rsid w:val="000F35D5"/>
    <w:rsid w:val="000F3EAE"/>
    <w:rsid w:val="000F3F73"/>
    <w:rsid w:val="000F4672"/>
    <w:rsid w:val="000F4C08"/>
    <w:rsid w:val="000F5AAB"/>
    <w:rsid w:val="000F6B86"/>
    <w:rsid w:val="00100406"/>
    <w:rsid w:val="00100AC8"/>
    <w:rsid w:val="00100F9B"/>
    <w:rsid w:val="00101CDC"/>
    <w:rsid w:val="00102BFE"/>
    <w:rsid w:val="001036EF"/>
    <w:rsid w:val="00103735"/>
    <w:rsid w:val="00103DA5"/>
    <w:rsid w:val="0010475F"/>
    <w:rsid w:val="001075AA"/>
    <w:rsid w:val="00107B21"/>
    <w:rsid w:val="00107C33"/>
    <w:rsid w:val="0011099E"/>
    <w:rsid w:val="001113A6"/>
    <w:rsid w:val="00111CE1"/>
    <w:rsid w:val="00112A9A"/>
    <w:rsid w:val="00113117"/>
    <w:rsid w:val="0011368B"/>
    <w:rsid w:val="001138B1"/>
    <w:rsid w:val="00114920"/>
    <w:rsid w:val="00114FDE"/>
    <w:rsid w:val="0011540E"/>
    <w:rsid w:val="001155FF"/>
    <w:rsid w:val="00115FC2"/>
    <w:rsid w:val="00116101"/>
    <w:rsid w:val="00116513"/>
    <w:rsid w:val="00116A23"/>
    <w:rsid w:val="0011700E"/>
    <w:rsid w:val="00117581"/>
    <w:rsid w:val="00121371"/>
    <w:rsid w:val="00121569"/>
    <w:rsid w:val="00121726"/>
    <w:rsid w:val="00121C16"/>
    <w:rsid w:val="00122128"/>
    <w:rsid w:val="001223AE"/>
    <w:rsid w:val="00122905"/>
    <w:rsid w:val="00122D2A"/>
    <w:rsid w:val="00123586"/>
    <w:rsid w:val="00124DB3"/>
    <w:rsid w:val="001262FC"/>
    <w:rsid w:val="001265B3"/>
    <w:rsid w:val="00126724"/>
    <w:rsid w:val="0012688F"/>
    <w:rsid w:val="00126CF7"/>
    <w:rsid w:val="00127BF9"/>
    <w:rsid w:val="00127FC4"/>
    <w:rsid w:val="0013136E"/>
    <w:rsid w:val="00132321"/>
    <w:rsid w:val="00133F21"/>
    <w:rsid w:val="001345E5"/>
    <w:rsid w:val="0013464E"/>
    <w:rsid w:val="001348F1"/>
    <w:rsid w:val="00135A1B"/>
    <w:rsid w:val="00136192"/>
    <w:rsid w:val="00136313"/>
    <w:rsid w:val="0013665E"/>
    <w:rsid w:val="00136BA9"/>
    <w:rsid w:val="00137D14"/>
    <w:rsid w:val="00140133"/>
    <w:rsid w:val="00140334"/>
    <w:rsid w:val="00140DC1"/>
    <w:rsid w:val="00141939"/>
    <w:rsid w:val="00143067"/>
    <w:rsid w:val="00143543"/>
    <w:rsid w:val="001436C5"/>
    <w:rsid w:val="00144370"/>
    <w:rsid w:val="00144AFD"/>
    <w:rsid w:val="00145CD0"/>
    <w:rsid w:val="00146790"/>
    <w:rsid w:val="001467F9"/>
    <w:rsid w:val="00146927"/>
    <w:rsid w:val="001469AA"/>
    <w:rsid w:val="00146DF6"/>
    <w:rsid w:val="001472CE"/>
    <w:rsid w:val="00150B52"/>
    <w:rsid w:val="0015118E"/>
    <w:rsid w:val="001511F7"/>
    <w:rsid w:val="0015171E"/>
    <w:rsid w:val="00151E9D"/>
    <w:rsid w:val="001521EE"/>
    <w:rsid w:val="00152806"/>
    <w:rsid w:val="00153635"/>
    <w:rsid w:val="00153D98"/>
    <w:rsid w:val="00153DE6"/>
    <w:rsid w:val="001541F6"/>
    <w:rsid w:val="00155407"/>
    <w:rsid w:val="00155612"/>
    <w:rsid w:val="00160367"/>
    <w:rsid w:val="00161473"/>
    <w:rsid w:val="00161BE7"/>
    <w:rsid w:val="0016232F"/>
    <w:rsid w:val="00162595"/>
    <w:rsid w:val="00162F46"/>
    <w:rsid w:val="001638D1"/>
    <w:rsid w:val="00164A58"/>
    <w:rsid w:val="00165824"/>
    <w:rsid w:val="0016677F"/>
    <w:rsid w:val="00166B8C"/>
    <w:rsid w:val="00167A25"/>
    <w:rsid w:val="00170C43"/>
    <w:rsid w:val="00170E0D"/>
    <w:rsid w:val="00171A89"/>
    <w:rsid w:val="00171CBB"/>
    <w:rsid w:val="00171DC1"/>
    <w:rsid w:val="0017233E"/>
    <w:rsid w:val="00172B45"/>
    <w:rsid w:val="00173682"/>
    <w:rsid w:val="00173A43"/>
    <w:rsid w:val="00173C3E"/>
    <w:rsid w:val="00174389"/>
    <w:rsid w:val="00174411"/>
    <w:rsid w:val="00174972"/>
    <w:rsid w:val="00174E19"/>
    <w:rsid w:val="00175677"/>
    <w:rsid w:val="0017624E"/>
    <w:rsid w:val="00176786"/>
    <w:rsid w:val="001767D3"/>
    <w:rsid w:val="001767F8"/>
    <w:rsid w:val="00176931"/>
    <w:rsid w:val="001770D7"/>
    <w:rsid w:val="00177828"/>
    <w:rsid w:val="0017783E"/>
    <w:rsid w:val="0017795E"/>
    <w:rsid w:val="00177DF8"/>
    <w:rsid w:val="00177E73"/>
    <w:rsid w:val="00180558"/>
    <w:rsid w:val="001805E1"/>
    <w:rsid w:val="00181063"/>
    <w:rsid w:val="001817FE"/>
    <w:rsid w:val="00181922"/>
    <w:rsid w:val="00181E6B"/>
    <w:rsid w:val="00182C56"/>
    <w:rsid w:val="00183774"/>
    <w:rsid w:val="00184362"/>
    <w:rsid w:val="00184477"/>
    <w:rsid w:val="0018463B"/>
    <w:rsid w:val="00184FBB"/>
    <w:rsid w:val="00185550"/>
    <w:rsid w:val="0018580E"/>
    <w:rsid w:val="00185B32"/>
    <w:rsid w:val="00185C81"/>
    <w:rsid w:val="0018789A"/>
    <w:rsid w:val="001879F6"/>
    <w:rsid w:val="00191891"/>
    <w:rsid w:val="00191C2D"/>
    <w:rsid w:val="00191CBB"/>
    <w:rsid w:val="001921E9"/>
    <w:rsid w:val="0019220B"/>
    <w:rsid w:val="00192FBF"/>
    <w:rsid w:val="0019355F"/>
    <w:rsid w:val="00193654"/>
    <w:rsid w:val="00193E0D"/>
    <w:rsid w:val="00193FC8"/>
    <w:rsid w:val="0019501C"/>
    <w:rsid w:val="00195359"/>
    <w:rsid w:val="00195B58"/>
    <w:rsid w:val="001961B0"/>
    <w:rsid w:val="001975DD"/>
    <w:rsid w:val="0019784C"/>
    <w:rsid w:val="00197F03"/>
    <w:rsid w:val="001A19FA"/>
    <w:rsid w:val="001A1E56"/>
    <w:rsid w:val="001A2BE1"/>
    <w:rsid w:val="001A3F23"/>
    <w:rsid w:val="001A45CB"/>
    <w:rsid w:val="001A5062"/>
    <w:rsid w:val="001A55A6"/>
    <w:rsid w:val="001A57D6"/>
    <w:rsid w:val="001A59BE"/>
    <w:rsid w:val="001A668F"/>
    <w:rsid w:val="001A6964"/>
    <w:rsid w:val="001A6E73"/>
    <w:rsid w:val="001A75EA"/>
    <w:rsid w:val="001A771F"/>
    <w:rsid w:val="001A7DEA"/>
    <w:rsid w:val="001A7FB2"/>
    <w:rsid w:val="001B09AB"/>
    <w:rsid w:val="001B0A33"/>
    <w:rsid w:val="001B1790"/>
    <w:rsid w:val="001B1DE3"/>
    <w:rsid w:val="001B25FB"/>
    <w:rsid w:val="001B2CA9"/>
    <w:rsid w:val="001B2DEB"/>
    <w:rsid w:val="001B4816"/>
    <w:rsid w:val="001B5519"/>
    <w:rsid w:val="001B5595"/>
    <w:rsid w:val="001B6A1A"/>
    <w:rsid w:val="001B7255"/>
    <w:rsid w:val="001C0DCD"/>
    <w:rsid w:val="001C11F3"/>
    <w:rsid w:val="001C1C63"/>
    <w:rsid w:val="001C2422"/>
    <w:rsid w:val="001C28B0"/>
    <w:rsid w:val="001C2D51"/>
    <w:rsid w:val="001C2FD7"/>
    <w:rsid w:val="001C306E"/>
    <w:rsid w:val="001C3FC2"/>
    <w:rsid w:val="001C4403"/>
    <w:rsid w:val="001C4596"/>
    <w:rsid w:val="001C4776"/>
    <w:rsid w:val="001C4E8A"/>
    <w:rsid w:val="001C55EC"/>
    <w:rsid w:val="001C5627"/>
    <w:rsid w:val="001C5B30"/>
    <w:rsid w:val="001C6BCB"/>
    <w:rsid w:val="001C6FE1"/>
    <w:rsid w:val="001C7B0B"/>
    <w:rsid w:val="001C7CA4"/>
    <w:rsid w:val="001D1733"/>
    <w:rsid w:val="001D1773"/>
    <w:rsid w:val="001D1F3B"/>
    <w:rsid w:val="001D21ED"/>
    <w:rsid w:val="001D22C5"/>
    <w:rsid w:val="001D2462"/>
    <w:rsid w:val="001D2572"/>
    <w:rsid w:val="001D2F8B"/>
    <w:rsid w:val="001D3D93"/>
    <w:rsid w:val="001D5714"/>
    <w:rsid w:val="001D62E9"/>
    <w:rsid w:val="001E23CE"/>
    <w:rsid w:val="001E24D2"/>
    <w:rsid w:val="001E2E5B"/>
    <w:rsid w:val="001E2F1F"/>
    <w:rsid w:val="001E48A1"/>
    <w:rsid w:val="001E4FF2"/>
    <w:rsid w:val="001E5B96"/>
    <w:rsid w:val="001E6388"/>
    <w:rsid w:val="001E6BBF"/>
    <w:rsid w:val="001E7274"/>
    <w:rsid w:val="001E7852"/>
    <w:rsid w:val="001E79ED"/>
    <w:rsid w:val="001E7E1E"/>
    <w:rsid w:val="001E7EC4"/>
    <w:rsid w:val="001F0D18"/>
    <w:rsid w:val="001F0D9A"/>
    <w:rsid w:val="001F0FBC"/>
    <w:rsid w:val="001F236A"/>
    <w:rsid w:val="001F25C4"/>
    <w:rsid w:val="001F293E"/>
    <w:rsid w:val="001F2AA3"/>
    <w:rsid w:val="001F3083"/>
    <w:rsid w:val="001F36DF"/>
    <w:rsid w:val="001F44ED"/>
    <w:rsid w:val="001F492A"/>
    <w:rsid w:val="001F56AA"/>
    <w:rsid w:val="001F5FCA"/>
    <w:rsid w:val="001F6385"/>
    <w:rsid w:val="001F6E35"/>
    <w:rsid w:val="001F7579"/>
    <w:rsid w:val="001F7677"/>
    <w:rsid w:val="001F796E"/>
    <w:rsid w:val="00200694"/>
    <w:rsid w:val="0020082C"/>
    <w:rsid w:val="00200FCF"/>
    <w:rsid w:val="00201090"/>
    <w:rsid w:val="002011A5"/>
    <w:rsid w:val="002013F4"/>
    <w:rsid w:val="00201D52"/>
    <w:rsid w:val="00202BB0"/>
    <w:rsid w:val="00203091"/>
    <w:rsid w:val="0020387B"/>
    <w:rsid w:val="00203ECC"/>
    <w:rsid w:val="00203F51"/>
    <w:rsid w:val="00204FB1"/>
    <w:rsid w:val="00205C6A"/>
    <w:rsid w:val="0020711A"/>
    <w:rsid w:val="002073B5"/>
    <w:rsid w:val="0020785F"/>
    <w:rsid w:val="002100E9"/>
    <w:rsid w:val="00210309"/>
    <w:rsid w:val="00210B01"/>
    <w:rsid w:val="002117AC"/>
    <w:rsid w:val="00212A86"/>
    <w:rsid w:val="00212C69"/>
    <w:rsid w:val="002132BE"/>
    <w:rsid w:val="002139EF"/>
    <w:rsid w:val="00214120"/>
    <w:rsid w:val="00214208"/>
    <w:rsid w:val="002144FE"/>
    <w:rsid w:val="002148FE"/>
    <w:rsid w:val="002149CB"/>
    <w:rsid w:val="0021716E"/>
    <w:rsid w:val="0021723C"/>
    <w:rsid w:val="002173D6"/>
    <w:rsid w:val="002175B3"/>
    <w:rsid w:val="00220405"/>
    <w:rsid w:val="00220BD1"/>
    <w:rsid w:val="002215F4"/>
    <w:rsid w:val="00222AD4"/>
    <w:rsid w:val="00223765"/>
    <w:rsid w:val="002239BB"/>
    <w:rsid w:val="00223F14"/>
    <w:rsid w:val="00224EC0"/>
    <w:rsid w:val="00224EDA"/>
    <w:rsid w:val="00226CA0"/>
    <w:rsid w:val="00227248"/>
    <w:rsid w:val="0022771E"/>
    <w:rsid w:val="0022776D"/>
    <w:rsid w:val="002302FA"/>
    <w:rsid w:val="00232FEE"/>
    <w:rsid w:val="002331F8"/>
    <w:rsid w:val="00233537"/>
    <w:rsid w:val="0023356D"/>
    <w:rsid w:val="00233E5C"/>
    <w:rsid w:val="002343F7"/>
    <w:rsid w:val="0023482D"/>
    <w:rsid w:val="0023521C"/>
    <w:rsid w:val="00235253"/>
    <w:rsid w:val="00236254"/>
    <w:rsid w:val="00236FAD"/>
    <w:rsid w:val="0024071D"/>
    <w:rsid w:val="002409DE"/>
    <w:rsid w:val="00240D7A"/>
    <w:rsid w:val="00241AF5"/>
    <w:rsid w:val="0024205A"/>
    <w:rsid w:val="00242699"/>
    <w:rsid w:val="00242A77"/>
    <w:rsid w:val="00242AE7"/>
    <w:rsid w:val="00242D45"/>
    <w:rsid w:val="002436E0"/>
    <w:rsid w:val="00243862"/>
    <w:rsid w:val="00243C13"/>
    <w:rsid w:val="002443FE"/>
    <w:rsid w:val="00244924"/>
    <w:rsid w:val="00244BDA"/>
    <w:rsid w:val="002459D9"/>
    <w:rsid w:val="0024638B"/>
    <w:rsid w:val="00246C0B"/>
    <w:rsid w:val="00246F14"/>
    <w:rsid w:val="00247BC4"/>
    <w:rsid w:val="002505EA"/>
    <w:rsid w:val="002509B2"/>
    <w:rsid w:val="00250A85"/>
    <w:rsid w:val="00250B4D"/>
    <w:rsid w:val="00250B86"/>
    <w:rsid w:val="002518DC"/>
    <w:rsid w:val="00252BDC"/>
    <w:rsid w:val="00252E1F"/>
    <w:rsid w:val="00253300"/>
    <w:rsid w:val="00253310"/>
    <w:rsid w:val="00253F50"/>
    <w:rsid w:val="002543EC"/>
    <w:rsid w:val="00254604"/>
    <w:rsid w:val="002547B9"/>
    <w:rsid w:val="002550B9"/>
    <w:rsid w:val="00255D8E"/>
    <w:rsid w:val="00255ECC"/>
    <w:rsid w:val="00256608"/>
    <w:rsid w:val="002571DA"/>
    <w:rsid w:val="0025752E"/>
    <w:rsid w:val="00261763"/>
    <w:rsid w:val="00261CBC"/>
    <w:rsid w:val="002635D1"/>
    <w:rsid w:val="00263A1B"/>
    <w:rsid w:val="00264041"/>
    <w:rsid w:val="00264850"/>
    <w:rsid w:val="00266BF1"/>
    <w:rsid w:val="00267DA2"/>
    <w:rsid w:val="002707A4"/>
    <w:rsid w:val="00270AD3"/>
    <w:rsid w:val="002715F4"/>
    <w:rsid w:val="00271A5A"/>
    <w:rsid w:val="00271B41"/>
    <w:rsid w:val="002725B5"/>
    <w:rsid w:val="002732FD"/>
    <w:rsid w:val="00274EB6"/>
    <w:rsid w:val="00275090"/>
    <w:rsid w:val="00275355"/>
    <w:rsid w:val="002759A3"/>
    <w:rsid w:val="00275BA5"/>
    <w:rsid w:val="00277455"/>
    <w:rsid w:val="002809E4"/>
    <w:rsid w:val="00281382"/>
    <w:rsid w:val="0028140D"/>
    <w:rsid w:val="002827A7"/>
    <w:rsid w:val="00282992"/>
    <w:rsid w:val="00283031"/>
    <w:rsid w:val="00283CAE"/>
    <w:rsid w:val="00286082"/>
    <w:rsid w:val="002860CA"/>
    <w:rsid w:val="0028656D"/>
    <w:rsid w:val="00286580"/>
    <w:rsid w:val="00286B98"/>
    <w:rsid w:val="0028735E"/>
    <w:rsid w:val="002874D8"/>
    <w:rsid w:val="002876E8"/>
    <w:rsid w:val="0028774C"/>
    <w:rsid w:val="0028786A"/>
    <w:rsid w:val="00290218"/>
    <w:rsid w:val="00290777"/>
    <w:rsid w:val="00290CA0"/>
    <w:rsid w:val="00290DAD"/>
    <w:rsid w:val="00291716"/>
    <w:rsid w:val="00291809"/>
    <w:rsid w:val="0029222A"/>
    <w:rsid w:val="00292DC2"/>
    <w:rsid w:val="00292F2A"/>
    <w:rsid w:val="00293691"/>
    <w:rsid w:val="0029379B"/>
    <w:rsid w:val="002941C5"/>
    <w:rsid w:val="00294847"/>
    <w:rsid w:val="00294961"/>
    <w:rsid w:val="002950B8"/>
    <w:rsid w:val="002955C6"/>
    <w:rsid w:val="00296E40"/>
    <w:rsid w:val="0029703F"/>
    <w:rsid w:val="002A056C"/>
    <w:rsid w:val="002A0738"/>
    <w:rsid w:val="002A09CD"/>
    <w:rsid w:val="002A0A59"/>
    <w:rsid w:val="002A0ABD"/>
    <w:rsid w:val="002A101C"/>
    <w:rsid w:val="002A124E"/>
    <w:rsid w:val="002A1E1D"/>
    <w:rsid w:val="002A390C"/>
    <w:rsid w:val="002A3FA4"/>
    <w:rsid w:val="002A4C9E"/>
    <w:rsid w:val="002A50E4"/>
    <w:rsid w:val="002A514D"/>
    <w:rsid w:val="002A607C"/>
    <w:rsid w:val="002A6836"/>
    <w:rsid w:val="002A6D5E"/>
    <w:rsid w:val="002A6E75"/>
    <w:rsid w:val="002A7DEF"/>
    <w:rsid w:val="002A7F31"/>
    <w:rsid w:val="002B1775"/>
    <w:rsid w:val="002B2056"/>
    <w:rsid w:val="002B20E3"/>
    <w:rsid w:val="002B3D9E"/>
    <w:rsid w:val="002B44A8"/>
    <w:rsid w:val="002B495C"/>
    <w:rsid w:val="002B4BD5"/>
    <w:rsid w:val="002B5138"/>
    <w:rsid w:val="002B5F2A"/>
    <w:rsid w:val="002B63E9"/>
    <w:rsid w:val="002B657C"/>
    <w:rsid w:val="002B6FB0"/>
    <w:rsid w:val="002B7426"/>
    <w:rsid w:val="002B7C47"/>
    <w:rsid w:val="002C15BF"/>
    <w:rsid w:val="002C2981"/>
    <w:rsid w:val="002C29A8"/>
    <w:rsid w:val="002C3414"/>
    <w:rsid w:val="002C3F5B"/>
    <w:rsid w:val="002C4893"/>
    <w:rsid w:val="002C56DE"/>
    <w:rsid w:val="002C64E6"/>
    <w:rsid w:val="002D0189"/>
    <w:rsid w:val="002D0B84"/>
    <w:rsid w:val="002D0CD9"/>
    <w:rsid w:val="002D15F5"/>
    <w:rsid w:val="002D16B9"/>
    <w:rsid w:val="002D2151"/>
    <w:rsid w:val="002D2793"/>
    <w:rsid w:val="002D27E5"/>
    <w:rsid w:val="002D29FA"/>
    <w:rsid w:val="002D31E1"/>
    <w:rsid w:val="002D34EC"/>
    <w:rsid w:val="002D391A"/>
    <w:rsid w:val="002D45A0"/>
    <w:rsid w:val="002D4D68"/>
    <w:rsid w:val="002D50E7"/>
    <w:rsid w:val="002D5A5F"/>
    <w:rsid w:val="002D5BE8"/>
    <w:rsid w:val="002D5DC3"/>
    <w:rsid w:val="002D6688"/>
    <w:rsid w:val="002D66FB"/>
    <w:rsid w:val="002D6C31"/>
    <w:rsid w:val="002E1323"/>
    <w:rsid w:val="002E1C18"/>
    <w:rsid w:val="002E1D2B"/>
    <w:rsid w:val="002E2986"/>
    <w:rsid w:val="002E29D7"/>
    <w:rsid w:val="002E2F98"/>
    <w:rsid w:val="002E32C5"/>
    <w:rsid w:val="002E3D62"/>
    <w:rsid w:val="002E4342"/>
    <w:rsid w:val="002E48EA"/>
    <w:rsid w:val="002E49B5"/>
    <w:rsid w:val="002E4B76"/>
    <w:rsid w:val="002E5790"/>
    <w:rsid w:val="002E6963"/>
    <w:rsid w:val="002E6AF0"/>
    <w:rsid w:val="002E76C4"/>
    <w:rsid w:val="002E77A9"/>
    <w:rsid w:val="002F057B"/>
    <w:rsid w:val="002F141E"/>
    <w:rsid w:val="002F15A8"/>
    <w:rsid w:val="002F2385"/>
    <w:rsid w:val="002F23BC"/>
    <w:rsid w:val="002F290D"/>
    <w:rsid w:val="002F325E"/>
    <w:rsid w:val="002F3561"/>
    <w:rsid w:val="002F3643"/>
    <w:rsid w:val="002F44A1"/>
    <w:rsid w:val="002F4C33"/>
    <w:rsid w:val="002F5810"/>
    <w:rsid w:val="002F612D"/>
    <w:rsid w:val="002F6CBE"/>
    <w:rsid w:val="002F6F97"/>
    <w:rsid w:val="002F7268"/>
    <w:rsid w:val="00300189"/>
    <w:rsid w:val="0030035C"/>
    <w:rsid w:val="00300641"/>
    <w:rsid w:val="00300CA1"/>
    <w:rsid w:val="00301DFE"/>
    <w:rsid w:val="003021BE"/>
    <w:rsid w:val="00302CB1"/>
    <w:rsid w:val="0030366E"/>
    <w:rsid w:val="00303809"/>
    <w:rsid w:val="00304575"/>
    <w:rsid w:val="003048A0"/>
    <w:rsid w:val="00304E95"/>
    <w:rsid w:val="0030577A"/>
    <w:rsid w:val="00306F59"/>
    <w:rsid w:val="00307421"/>
    <w:rsid w:val="0031185C"/>
    <w:rsid w:val="00312289"/>
    <w:rsid w:val="003127BA"/>
    <w:rsid w:val="00312B3A"/>
    <w:rsid w:val="00315A60"/>
    <w:rsid w:val="003161DC"/>
    <w:rsid w:val="00316975"/>
    <w:rsid w:val="0031745B"/>
    <w:rsid w:val="00317694"/>
    <w:rsid w:val="0031785B"/>
    <w:rsid w:val="00317FAB"/>
    <w:rsid w:val="0032037D"/>
    <w:rsid w:val="0032075A"/>
    <w:rsid w:val="003208F0"/>
    <w:rsid w:val="00322289"/>
    <w:rsid w:val="003225C8"/>
    <w:rsid w:val="00322724"/>
    <w:rsid w:val="0032385A"/>
    <w:rsid w:val="00323C59"/>
    <w:rsid w:val="0032529F"/>
    <w:rsid w:val="003254AB"/>
    <w:rsid w:val="0032566C"/>
    <w:rsid w:val="00326E1C"/>
    <w:rsid w:val="00327C56"/>
    <w:rsid w:val="0033023C"/>
    <w:rsid w:val="00330BC7"/>
    <w:rsid w:val="00330C9E"/>
    <w:rsid w:val="00331DB0"/>
    <w:rsid w:val="0033202F"/>
    <w:rsid w:val="00332465"/>
    <w:rsid w:val="00332A49"/>
    <w:rsid w:val="00332B9F"/>
    <w:rsid w:val="00332BB6"/>
    <w:rsid w:val="00332DAF"/>
    <w:rsid w:val="00332E81"/>
    <w:rsid w:val="003331AD"/>
    <w:rsid w:val="00333F26"/>
    <w:rsid w:val="00334058"/>
    <w:rsid w:val="00334094"/>
    <w:rsid w:val="0033426F"/>
    <w:rsid w:val="00334437"/>
    <w:rsid w:val="003346E2"/>
    <w:rsid w:val="00334C6C"/>
    <w:rsid w:val="00336460"/>
    <w:rsid w:val="00337631"/>
    <w:rsid w:val="0033772C"/>
    <w:rsid w:val="00337761"/>
    <w:rsid w:val="00337E2B"/>
    <w:rsid w:val="00340433"/>
    <w:rsid w:val="00340531"/>
    <w:rsid w:val="00341040"/>
    <w:rsid w:val="00343072"/>
    <w:rsid w:val="00344028"/>
    <w:rsid w:val="00344A01"/>
    <w:rsid w:val="00345190"/>
    <w:rsid w:val="003453C5"/>
    <w:rsid w:val="00345A8A"/>
    <w:rsid w:val="00345AB6"/>
    <w:rsid w:val="00345DC9"/>
    <w:rsid w:val="00346124"/>
    <w:rsid w:val="003518EB"/>
    <w:rsid w:val="003519E8"/>
    <w:rsid w:val="0035239C"/>
    <w:rsid w:val="003527A6"/>
    <w:rsid w:val="00352943"/>
    <w:rsid w:val="00353360"/>
    <w:rsid w:val="003536B6"/>
    <w:rsid w:val="003539BB"/>
    <w:rsid w:val="00353CC2"/>
    <w:rsid w:val="0035429C"/>
    <w:rsid w:val="00354534"/>
    <w:rsid w:val="00355247"/>
    <w:rsid w:val="00355821"/>
    <w:rsid w:val="00355F27"/>
    <w:rsid w:val="00356F3A"/>
    <w:rsid w:val="003570EF"/>
    <w:rsid w:val="0035769E"/>
    <w:rsid w:val="003578F8"/>
    <w:rsid w:val="00357A9A"/>
    <w:rsid w:val="0036213F"/>
    <w:rsid w:val="00362B57"/>
    <w:rsid w:val="00363419"/>
    <w:rsid w:val="00363F6E"/>
    <w:rsid w:val="003648F6"/>
    <w:rsid w:val="003658E6"/>
    <w:rsid w:val="00365A3D"/>
    <w:rsid w:val="003665C3"/>
    <w:rsid w:val="00367555"/>
    <w:rsid w:val="00367FED"/>
    <w:rsid w:val="0037054F"/>
    <w:rsid w:val="0037055F"/>
    <w:rsid w:val="00370915"/>
    <w:rsid w:val="00370A93"/>
    <w:rsid w:val="003710A7"/>
    <w:rsid w:val="003718CE"/>
    <w:rsid w:val="00371EA5"/>
    <w:rsid w:val="00372209"/>
    <w:rsid w:val="00374D0E"/>
    <w:rsid w:val="00375153"/>
    <w:rsid w:val="003754C2"/>
    <w:rsid w:val="00375719"/>
    <w:rsid w:val="00375A7C"/>
    <w:rsid w:val="00375D80"/>
    <w:rsid w:val="00375E2A"/>
    <w:rsid w:val="00376413"/>
    <w:rsid w:val="00376B05"/>
    <w:rsid w:val="003805F4"/>
    <w:rsid w:val="00380865"/>
    <w:rsid w:val="003808EB"/>
    <w:rsid w:val="00380BDA"/>
    <w:rsid w:val="00380C50"/>
    <w:rsid w:val="00380F25"/>
    <w:rsid w:val="0038124D"/>
    <w:rsid w:val="00382281"/>
    <w:rsid w:val="003825FF"/>
    <w:rsid w:val="003828E8"/>
    <w:rsid w:val="00382B86"/>
    <w:rsid w:val="00382E45"/>
    <w:rsid w:val="00382F00"/>
    <w:rsid w:val="00383044"/>
    <w:rsid w:val="003834E3"/>
    <w:rsid w:val="00383647"/>
    <w:rsid w:val="00384315"/>
    <w:rsid w:val="00384559"/>
    <w:rsid w:val="003849F6"/>
    <w:rsid w:val="00385777"/>
    <w:rsid w:val="0038628C"/>
    <w:rsid w:val="00386B4C"/>
    <w:rsid w:val="0038729E"/>
    <w:rsid w:val="00387581"/>
    <w:rsid w:val="00387FB9"/>
    <w:rsid w:val="00390DA7"/>
    <w:rsid w:val="00392678"/>
    <w:rsid w:val="0039356D"/>
    <w:rsid w:val="003940B3"/>
    <w:rsid w:val="00394573"/>
    <w:rsid w:val="00394AAB"/>
    <w:rsid w:val="003958B2"/>
    <w:rsid w:val="00395C14"/>
    <w:rsid w:val="00395D92"/>
    <w:rsid w:val="00396347"/>
    <w:rsid w:val="00397AD6"/>
    <w:rsid w:val="003A0E44"/>
    <w:rsid w:val="003A0EC3"/>
    <w:rsid w:val="003A1A09"/>
    <w:rsid w:val="003A2319"/>
    <w:rsid w:val="003A241C"/>
    <w:rsid w:val="003A355A"/>
    <w:rsid w:val="003A3662"/>
    <w:rsid w:val="003A40A7"/>
    <w:rsid w:val="003A414F"/>
    <w:rsid w:val="003A44B7"/>
    <w:rsid w:val="003A5774"/>
    <w:rsid w:val="003A602C"/>
    <w:rsid w:val="003A6559"/>
    <w:rsid w:val="003A65A6"/>
    <w:rsid w:val="003A6703"/>
    <w:rsid w:val="003A700F"/>
    <w:rsid w:val="003A70DE"/>
    <w:rsid w:val="003B10D1"/>
    <w:rsid w:val="003B1D44"/>
    <w:rsid w:val="003B2031"/>
    <w:rsid w:val="003B2A55"/>
    <w:rsid w:val="003B2B5A"/>
    <w:rsid w:val="003B2DC4"/>
    <w:rsid w:val="003B33E7"/>
    <w:rsid w:val="003B3987"/>
    <w:rsid w:val="003B3CD1"/>
    <w:rsid w:val="003B477D"/>
    <w:rsid w:val="003B5D82"/>
    <w:rsid w:val="003B6A1A"/>
    <w:rsid w:val="003B6EAF"/>
    <w:rsid w:val="003B72BA"/>
    <w:rsid w:val="003B74D0"/>
    <w:rsid w:val="003C022B"/>
    <w:rsid w:val="003C0293"/>
    <w:rsid w:val="003C0619"/>
    <w:rsid w:val="003C0FA3"/>
    <w:rsid w:val="003C11B0"/>
    <w:rsid w:val="003C2129"/>
    <w:rsid w:val="003C245C"/>
    <w:rsid w:val="003C245D"/>
    <w:rsid w:val="003C3294"/>
    <w:rsid w:val="003C34E7"/>
    <w:rsid w:val="003C392A"/>
    <w:rsid w:val="003C4CBF"/>
    <w:rsid w:val="003C602D"/>
    <w:rsid w:val="003C64ED"/>
    <w:rsid w:val="003C6B87"/>
    <w:rsid w:val="003C6C3A"/>
    <w:rsid w:val="003D07E0"/>
    <w:rsid w:val="003D09BC"/>
    <w:rsid w:val="003D10B5"/>
    <w:rsid w:val="003D14DC"/>
    <w:rsid w:val="003D21DA"/>
    <w:rsid w:val="003D24DF"/>
    <w:rsid w:val="003D2832"/>
    <w:rsid w:val="003D32BD"/>
    <w:rsid w:val="003D4299"/>
    <w:rsid w:val="003D44E4"/>
    <w:rsid w:val="003D4D7A"/>
    <w:rsid w:val="003D6D77"/>
    <w:rsid w:val="003D7303"/>
    <w:rsid w:val="003E00E6"/>
    <w:rsid w:val="003E0A93"/>
    <w:rsid w:val="003E0E89"/>
    <w:rsid w:val="003E0F29"/>
    <w:rsid w:val="003E0FBB"/>
    <w:rsid w:val="003E1193"/>
    <w:rsid w:val="003E16CB"/>
    <w:rsid w:val="003E1FAC"/>
    <w:rsid w:val="003E20BD"/>
    <w:rsid w:val="003E2298"/>
    <w:rsid w:val="003E23CD"/>
    <w:rsid w:val="003E2E00"/>
    <w:rsid w:val="003E3A1C"/>
    <w:rsid w:val="003E4776"/>
    <w:rsid w:val="003E500F"/>
    <w:rsid w:val="003E50DB"/>
    <w:rsid w:val="003E59FB"/>
    <w:rsid w:val="003E6649"/>
    <w:rsid w:val="003E6ACC"/>
    <w:rsid w:val="003E6D57"/>
    <w:rsid w:val="003E6EFB"/>
    <w:rsid w:val="003E7344"/>
    <w:rsid w:val="003F08BF"/>
    <w:rsid w:val="003F0F31"/>
    <w:rsid w:val="003F117D"/>
    <w:rsid w:val="003F1B4A"/>
    <w:rsid w:val="003F1C6A"/>
    <w:rsid w:val="003F1CF3"/>
    <w:rsid w:val="003F283D"/>
    <w:rsid w:val="003F2B2C"/>
    <w:rsid w:val="003F2FA9"/>
    <w:rsid w:val="003F3FBB"/>
    <w:rsid w:val="003F4961"/>
    <w:rsid w:val="003F49A8"/>
    <w:rsid w:val="003F4B14"/>
    <w:rsid w:val="003F4F6F"/>
    <w:rsid w:val="003F60E1"/>
    <w:rsid w:val="003F6375"/>
    <w:rsid w:val="003F67F8"/>
    <w:rsid w:val="003F687F"/>
    <w:rsid w:val="003F6C7C"/>
    <w:rsid w:val="003F6EF6"/>
    <w:rsid w:val="003F76A6"/>
    <w:rsid w:val="0040015A"/>
    <w:rsid w:val="00400792"/>
    <w:rsid w:val="00401394"/>
    <w:rsid w:val="00401DCC"/>
    <w:rsid w:val="0040267F"/>
    <w:rsid w:val="00402A40"/>
    <w:rsid w:val="004038E2"/>
    <w:rsid w:val="00404A20"/>
    <w:rsid w:val="004054D2"/>
    <w:rsid w:val="00405D21"/>
    <w:rsid w:val="00406066"/>
    <w:rsid w:val="00406493"/>
    <w:rsid w:val="00407B64"/>
    <w:rsid w:val="00410165"/>
    <w:rsid w:val="004105C3"/>
    <w:rsid w:val="00410FB4"/>
    <w:rsid w:val="004117FD"/>
    <w:rsid w:val="00411AD4"/>
    <w:rsid w:val="00411BBD"/>
    <w:rsid w:val="00411E5B"/>
    <w:rsid w:val="00412551"/>
    <w:rsid w:val="004128C5"/>
    <w:rsid w:val="00413417"/>
    <w:rsid w:val="00413D82"/>
    <w:rsid w:val="00413F08"/>
    <w:rsid w:val="004144BF"/>
    <w:rsid w:val="00415675"/>
    <w:rsid w:val="00415AB7"/>
    <w:rsid w:val="00415C5E"/>
    <w:rsid w:val="00415D66"/>
    <w:rsid w:val="00415DD5"/>
    <w:rsid w:val="0041600C"/>
    <w:rsid w:val="00416884"/>
    <w:rsid w:val="00417281"/>
    <w:rsid w:val="00417848"/>
    <w:rsid w:val="00417A79"/>
    <w:rsid w:val="004200D1"/>
    <w:rsid w:val="00420B45"/>
    <w:rsid w:val="0042163D"/>
    <w:rsid w:val="00421DFD"/>
    <w:rsid w:val="00421E8A"/>
    <w:rsid w:val="004231E8"/>
    <w:rsid w:val="004237E5"/>
    <w:rsid w:val="00424FC5"/>
    <w:rsid w:val="004250FF"/>
    <w:rsid w:val="00425E10"/>
    <w:rsid w:val="00426626"/>
    <w:rsid w:val="00426C35"/>
    <w:rsid w:val="00426E4E"/>
    <w:rsid w:val="00427422"/>
    <w:rsid w:val="00427729"/>
    <w:rsid w:val="00427A83"/>
    <w:rsid w:val="00430235"/>
    <w:rsid w:val="004307FE"/>
    <w:rsid w:val="004311DC"/>
    <w:rsid w:val="00431513"/>
    <w:rsid w:val="00431D9F"/>
    <w:rsid w:val="004328D5"/>
    <w:rsid w:val="00432C84"/>
    <w:rsid w:val="00433D26"/>
    <w:rsid w:val="00435518"/>
    <w:rsid w:val="00436E5A"/>
    <w:rsid w:val="004371A2"/>
    <w:rsid w:val="00437411"/>
    <w:rsid w:val="004375BF"/>
    <w:rsid w:val="004404BC"/>
    <w:rsid w:val="00440DE1"/>
    <w:rsid w:val="0044183F"/>
    <w:rsid w:val="004420E6"/>
    <w:rsid w:val="0044242B"/>
    <w:rsid w:val="00442814"/>
    <w:rsid w:val="00443052"/>
    <w:rsid w:val="004431FC"/>
    <w:rsid w:val="00444F67"/>
    <w:rsid w:val="00445821"/>
    <w:rsid w:val="00445ACC"/>
    <w:rsid w:val="00446945"/>
    <w:rsid w:val="00447212"/>
    <w:rsid w:val="00447325"/>
    <w:rsid w:val="00450162"/>
    <w:rsid w:val="0045030D"/>
    <w:rsid w:val="0045061A"/>
    <w:rsid w:val="00450FB8"/>
    <w:rsid w:val="00450FCF"/>
    <w:rsid w:val="004527E5"/>
    <w:rsid w:val="00453403"/>
    <w:rsid w:val="00453DA5"/>
    <w:rsid w:val="00454EF0"/>
    <w:rsid w:val="004558AE"/>
    <w:rsid w:val="00455C9A"/>
    <w:rsid w:val="0045707F"/>
    <w:rsid w:val="00457728"/>
    <w:rsid w:val="004609A7"/>
    <w:rsid w:val="00460BBD"/>
    <w:rsid w:val="00461DAC"/>
    <w:rsid w:val="00461E11"/>
    <w:rsid w:val="00462A20"/>
    <w:rsid w:val="00463282"/>
    <w:rsid w:val="004635FF"/>
    <w:rsid w:val="004649C8"/>
    <w:rsid w:val="00465EDC"/>
    <w:rsid w:val="0046676F"/>
    <w:rsid w:val="00467126"/>
    <w:rsid w:val="00470B34"/>
    <w:rsid w:val="004715E7"/>
    <w:rsid w:val="0047203B"/>
    <w:rsid w:val="00472170"/>
    <w:rsid w:val="004724B7"/>
    <w:rsid w:val="00472BB4"/>
    <w:rsid w:val="00473255"/>
    <w:rsid w:val="00474A36"/>
    <w:rsid w:val="004761F1"/>
    <w:rsid w:val="0047692E"/>
    <w:rsid w:val="00476CD7"/>
    <w:rsid w:val="004777C9"/>
    <w:rsid w:val="00477D19"/>
    <w:rsid w:val="00477DB7"/>
    <w:rsid w:val="00480F98"/>
    <w:rsid w:val="00481341"/>
    <w:rsid w:val="00481FE2"/>
    <w:rsid w:val="004822E5"/>
    <w:rsid w:val="004826AA"/>
    <w:rsid w:val="004827F2"/>
    <w:rsid w:val="0048430A"/>
    <w:rsid w:val="0048486D"/>
    <w:rsid w:val="00484E73"/>
    <w:rsid w:val="00485437"/>
    <w:rsid w:val="00485CEC"/>
    <w:rsid w:val="00486F30"/>
    <w:rsid w:val="0049159C"/>
    <w:rsid w:val="00491BEC"/>
    <w:rsid w:val="0049287C"/>
    <w:rsid w:val="00493835"/>
    <w:rsid w:val="00494314"/>
    <w:rsid w:val="0049532D"/>
    <w:rsid w:val="00495C9F"/>
    <w:rsid w:val="00496052"/>
    <w:rsid w:val="0049634F"/>
    <w:rsid w:val="004963A5"/>
    <w:rsid w:val="00496D26"/>
    <w:rsid w:val="00497724"/>
    <w:rsid w:val="00497E12"/>
    <w:rsid w:val="004A005C"/>
    <w:rsid w:val="004A00E9"/>
    <w:rsid w:val="004A0225"/>
    <w:rsid w:val="004A0C0A"/>
    <w:rsid w:val="004A0C93"/>
    <w:rsid w:val="004A1692"/>
    <w:rsid w:val="004A16B3"/>
    <w:rsid w:val="004A1740"/>
    <w:rsid w:val="004A2A33"/>
    <w:rsid w:val="004A2C44"/>
    <w:rsid w:val="004A36F1"/>
    <w:rsid w:val="004A3E76"/>
    <w:rsid w:val="004A4217"/>
    <w:rsid w:val="004A4E03"/>
    <w:rsid w:val="004A4FFA"/>
    <w:rsid w:val="004A51F3"/>
    <w:rsid w:val="004A6AEF"/>
    <w:rsid w:val="004A6B51"/>
    <w:rsid w:val="004A71D2"/>
    <w:rsid w:val="004A777D"/>
    <w:rsid w:val="004A7B66"/>
    <w:rsid w:val="004B000A"/>
    <w:rsid w:val="004B04A8"/>
    <w:rsid w:val="004B232C"/>
    <w:rsid w:val="004B2912"/>
    <w:rsid w:val="004B2C77"/>
    <w:rsid w:val="004B5021"/>
    <w:rsid w:val="004B5A0B"/>
    <w:rsid w:val="004B6C69"/>
    <w:rsid w:val="004C0576"/>
    <w:rsid w:val="004C1094"/>
    <w:rsid w:val="004C17A0"/>
    <w:rsid w:val="004C2F4A"/>
    <w:rsid w:val="004C3BB9"/>
    <w:rsid w:val="004C3F83"/>
    <w:rsid w:val="004C4DCF"/>
    <w:rsid w:val="004C608F"/>
    <w:rsid w:val="004C633A"/>
    <w:rsid w:val="004C63F5"/>
    <w:rsid w:val="004C64A5"/>
    <w:rsid w:val="004C64B3"/>
    <w:rsid w:val="004C651E"/>
    <w:rsid w:val="004C6865"/>
    <w:rsid w:val="004C6A82"/>
    <w:rsid w:val="004C6B95"/>
    <w:rsid w:val="004C6EC7"/>
    <w:rsid w:val="004C7B0E"/>
    <w:rsid w:val="004D0AD6"/>
    <w:rsid w:val="004D0D12"/>
    <w:rsid w:val="004D1045"/>
    <w:rsid w:val="004D1BAD"/>
    <w:rsid w:val="004D25ED"/>
    <w:rsid w:val="004D263E"/>
    <w:rsid w:val="004D2E91"/>
    <w:rsid w:val="004D375F"/>
    <w:rsid w:val="004D44AC"/>
    <w:rsid w:val="004D49AA"/>
    <w:rsid w:val="004D4BB4"/>
    <w:rsid w:val="004D52BD"/>
    <w:rsid w:val="004D554D"/>
    <w:rsid w:val="004D62DA"/>
    <w:rsid w:val="004D75EB"/>
    <w:rsid w:val="004D7613"/>
    <w:rsid w:val="004D795B"/>
    <w:rsid w:val="004D7DAD"/>
    <w:rsid w:val="004E05BF"/>
    <w:rsid w:val="004E05E9"/>
    <w:rsid w:val="004E07D9"/>
    <w:rsid w:val="004E1AC6"/>
    <w:rsid w:val="004E2089"/>
    <w:rsid w:val="004E26BF"/>
    <w:rsid w:val="004E26EA"/>
    <w:rsid w:val="004E2851"/>
    <w:rsid w:val="004E28DF"/>
    <w:rsid w:val="004E3071"/>
    <w:rsid w:val="004E358B"/>
    <w:rsid w:val="004E3760"/>
    <w:rsid w:val="004E3B4F"/>
    <w:rsid w:val="004E3FAF"/>
    <w:rsid w:val="004E4D38"/>
    <w:rsid w:val="004E4E47"/>
    <w:rsid w:val="004E4EC7"/>
    <w:rsid w:val="004E516C"/>
    <w:rsid w:val="004E5901"/>
    <w:rsid w:val="004E59F0"/>
    <w:rsid w:val="004E5B2F"/>
    <w:rsid w:val="004E5D6B"/>
    <w:rsid w:val="004E5EEF"/>
    <w:rsid w:val="004E6955"/>
    <w:rsid w:val="004E6C4A"/>
    <w:rsid w:val="004F0123"/>
    <w:rsid w:val="004F051A"/>
    <w:rsid w:val="004F111E"/>
    <w:rsid w:val="004F12A2"/>
    <w:rsid w:val="004F182F"/>
    <w:rsid w:val="004F1EA9"/>
    <w:rsid w:val="004F21C9"/>
    <w:rsid w:val="004F272C"/>
    <w:rsid w:val="004F3607"/>
    <w:rsid w:val="004F3DFD"/>
    <w:rsid w:val="004F3E86"/>
    <w:rsid w:val="004F4508"/>
    <w:rsid w:val="004F4939"/>
    <w:rsid w:val="004F49B4"/>
    <w:rsid w:val="004F4BCE"/>
    <w:rsid w:val="004F4C2A"/>
    <w:rsid w:val="004F5B3F"/>
    <w:rsid w:val="004F6960"/>
    <w:rsid w:val="004F6DE8"/>
    <w:rsid w:val="004F6DFB"/>
    <w:rsid w:val="004F712B"/>
    <w:rsid w:val="00500CAE"/>
    <w:rsid w:val="00500D35"/>
    <w:rsid w:val="00500EB0"/>
    <w:rsid w:val="0050107B"/>
    <w:rsid w:val="005012D1"/>
    <w:rsid w:val="0050145F"/>
    <w:rsid w:val="00502579"/>
    <w:rsid w:val="005025AF"/>
    <w:rsid w:val="00503038"/>
    <w:rsid w:val="00503402"/>
    <w:rsid w:val="005036C4"/>
    <w:rsid w:val="005037E2"/>
    <w:rsid w:val="00503A8F"/>
    <w:rsid w:val="00504BC2"/>
    <w:rsid w:val="00505257"/>
    <w:rsid w:val="005055C8"/>
    <w:rsid w:val="005055FF"/>
    <w:rsid w:val="00505D91"/>
    <w:rsid w:val="00505E5E"/>
    <w:rsid w:val="00505E8B"/>
    <w:rsid w:val="00506E53"/>
    <w:rsid w:val="00507144"/>
    <w:rsid w:val="00507704"/>
    <w:rsid w:val="00507EE0"/>
    <w:rsid w:val="00510220"/>
    <w:rsid w:val="0051037F"/>
    <w:rsid w:val="00510949"/>
    <w:rsid w:val="00510FD6"/>
    <w:rsid w:val="005120D2"/>
    <w:rsid w:val="00512995"/>
    <w:rsid w:val="005129BB"/>
    <w:rsid w:val="005132FB"/>
    <w:rsid w:val="0051410E"/>
    <w:rsid w:val="005148C5"/>
    <w:rsid w:val="00514EAB"/>
    <w:rsid w:val="00515A9F"/>
    <w:rsid w:val="00516E94"/>
    <w:rsid w:val="00517361"/>
    <w:rsid w:val="0051741E"/>
    <w:rsid w:val="00517E87"/>
    <w:rsid w:val="00517E8A"/>
    <w:rsid w:val="00520206"/>
    <w:rsid w:val="005217BC"/>
    <w:rsid w:val="00521864"/>
    <w:rsid w:val="00521D5A"/>
    <w:rsid w:val="00521E1C"/>
    <w:rsid w:val="0052507E"/>
    <w:rsid w:val="00525F48"/>
    <w:rsid w:val="005267E4"/>
    <w:rsid w:val="00526A87"/>
    <w:rsid w:val="0053054A"/>
    <w:rsid w:val="00530973"/>
    <w:rsid w:val="0053099E"/>
    <w:rsid w:val="0053248D"/>
    <w:rsid w:val="005326B7"/>
    <w:rsid w:val="00532EA4"/>
    <w:rsid w:val="0053313E"/>
    <w:rsid w:val="0053327F"/>
    <w:rsid w:val="005334EB"/>
    <w:rsid w:val="0053406E"/>
    <w:rsid w:val="0053410C"/>
    <w:rsid w:val="0053458C"/>
    <w:rsid w:val="0053462F"/>
    <w:rsid w:val="00535BB3"/>
    <w:rsid w:val="00535D93"/>
    <w:rsid w:val="00536320"/>
    <w:rsid w:val="00536B56"/>
    <w:rsid w:val="00536E66"/>
    <w:rsid w:val="00537E62"/>
    <w:rsid w:val="0054040A"/>
    <w:rsid w:val="005409AF"/>
    <w:rsid w:val="005409C6"/>
    <w:rsid w:val="00541529"/>
    <w:rsid w:val="00542371"/>
    <w:rsid w:val="00542625"/>
    <w:rsid w:val="00542872"/>
    <w:rsid w:val="00542BF0"/>
    <w:rsid w:val="005437A3"/>
    <w:rsid w:val="00543A50"/>
    <w:rsid w:val="00543D14"/>
    <w:rsid w:val="00545432"/>
    <w:rsid w:val="005459C8"/>
    <w:rsid w:val="00545E5A"/>
    <w:rsid w:val="0054614B"/>
    <w:rsid w:val="00546156"/>
    <w:rsid w:val="005461D3"/>
    <w:rsid w:val="00546AFB"/>
    <w:rsid w:val="0054777C"/>
    <w:rsid w:val="00547F81"/>
    <w:rsid w:val="00550038"/>
    <w:rsid w:val="0055008F"/>
    <w:rsid w:val="00550120"/>
    <w:rsid w:val="0055069C"/>
    <w:rsid w:val="00550F26"/>
    <w:rsid w:val="005511AD"/>
    <w:rsid w:val="00552F66"/>
    <w:rsid w:val="00552F7A"/>
    <w:rsid w:val="00553EB2"/>
    <w:rsid w:val="005555A6"/>
    <w:rsid w:val="00555E5D"/>
    <w:rsid w:val="005569B2"/>
    <w:rsid w:val="0055755F"/>
    <w:rsid w:val="00560052"/>
    <w:rsid w:val="005616F2"/>
    <w:rsid w:val="00561C53"/>
    <w:rsid w:val="00561D67"/>
    <w:rsid w:val="00562045"/>
    <w:rsid w:val="00562E03"/>
    <w:rsid w:val="00563164"/>
    <w:rsid w:val="00563457"/>
    <w:rsid w:val="00565230"/>
    <w:rsid w:val="00565A57"/>
    <w:rsid w:val="00566525"/>
    <w:rsid w:val="00566B23"/>
    <w:rsid w:val="00566D70"/>
    <w:rsid w:val="005679CC"/>
    <w:rsid w:val="00567C57"/>
    <w:rsid w:val="005702B9"/>
    <w:rsid w:val="0057092D"/>
    <w:rsid w:val="00570CBB"/>
    <w:rsid w:val="005716CB"/>
    <w:rsid w:val="00571DC9"/>
    <w:rsid w:val="005720CD"/>
    <w:rsid w:val="005722D8"/>
    <w:rsid w:val="00572388"/>
    <w:rsid w:val="005744B8"/>
    <w:rsid w:val="005746C5"/>
    <w:rsid w:val="00574B43"/>
    <w:rsid w:val="00575225"/>
    <w:rsid w:val="00575289"/>
    <w:rsid w:val="00575A12"/>
    <w:rsid w:val="00575A8B"/>
    <w:rsid w:val="00575DD4"/>
    <w:rsid w:val="00576035"/>
    <w:rsid w:val="00576460"/>
    <w:rsid w:val="00576C46"/>
    <w:rsid w:val="005770E2"/>
    <w:rsid w:val="00580D82"/>
    <w:rsid w:val="005812DF"/>
    <w:rsid w:val="0058169A"/>
    <w:rsid w:val="005820AC"/>
    <w:rsid w:val="0058279B"/>
    <w:rsid w:val="00582C64"/>
    <w:rsid w:val="00583CA5"/>
    <w:rsid w:val="0058466C"/>
    <w:rsid w:val="00584686"/>
    <w:rsid w:val="00584800"/>
    <w:rsid w:val="005848E7"/>
    <w:rsid w:val="005853B7"/>
    <w:rsid w:val="005900D1"/>
    <w:rsid w:val="005908EA"/>
    <w:rsid w:val="00590BEE"/>
    <w:rsid w:val="00591974"/>
    <w:rsid w:val="00591E2E"/>
    <w:rsid w:val="00591ECC"/>
    <w:rsid w:val="00592C2B"/>
    <w:rsid w:val="00593FC0"/>
    <w:rsid w:val="00594206"/>
    <w:rsid w:val="005944EC"/>
    <w:rsid w:val="00594991"/>
    <w:rsid w:val="005949FD"/>
    <w:rsid w:val="00594B4E"/>
    <w:rsid w:val="00594C2E"/>
    <w:rsid w:val="00595D3B"/>
    <w:rsid w:val="005960C3"/>
    <w:rsid w:val="005963E1"/>
    <w:rsid w:val="00596E64"/>
    <w:rsid w:val="0059706E"/>
    <w:rsid w:val="00597C47"/>
    <w:rsid w:val="005A090F"/>
    <w:rsid w:val="005A0F0D"/>
    <w:rsid w:val="005A1686"/>
    <w:rsid w:val="005A2DA2"/>
    <w:rsid w:val="005A3186"/>
    <w:rsid w:val="005A3C1E"/>
    <w:rsid w:val="005A40E0"/>
    <w:rsid w:val="005A429C"/>
    <w:rsid w:val="005A456B"/>
    <w:rsid w:val="005A48AE"/>
    <w:rsid w:val="005A4AA5"/>
    <w:rsid w:val="005A4ABD"/>
    <w:rsid w:val="005A4D53"/>
    <w:rsid w:val="005A7564"/>
    <w:rsid w:val="005A784B"/>
    <w:rsid w:val="005B02DC"/>
    <w:rsid w:val="005B1648"/>
    <w:rsid w:val="005B1AA6"/>
    <w:rsid w:val="005B419A"/>
    <w:rsid w:val="005B4D30"/>
    <w:rsid w:val="005B58C8"/>
    <w:rsid w:val="005B5D72"/>
    <w:rsid w:val="005B5FCE"/>
    <w:rsid w:val="005B6091"/>
    <w:rsid w:val="005B652B"/>
    <w:rsid w:val="005B7283"/>
    <w:rsid w:val="005B7EB3"/>
    <w:rsid w:val="005C0553"/>
    <w:rsid w:val="005C0937"/>
    <w:rsid w:val="005C0F1A"/>
    <w:rsid w:val="005C1024"/>
    <w:rsid w:val="005C1173"/>
    <w:rsid w:val="005C11B0"/>
    <w:rsid w:val="005C11C7"/>
    <w:rsid w:val="005C189B"/>
    <w:rsid w:val="005C2709"/>
    <w:rsid w:val="005C30D2"/>
    <w:rsid w:val="005C3BCB"/>
    <w:rsid w:val="005C3EEA"/>
    <w:rsid w:val="005C3F28"/>
    <w:rsid w:val="005C4689"/>
    <w:rsid w:val="005C5DF6"/>
    <w:rsid w:val="005C5EE4"/>
    <w:rsid w:val="005C6BF3"/>
    <w:rsid w:val="005C6FA0"/>
    <w:rsid w:val="005C729E"/>
    <w:rsid w:val="005D056B"/>
    <w:rsid w:val="005D134C"/>
    <w:rsid w:val="005D148D"/>
    <w:rsid w:val="005D18D2"/>
    <w:rsid w:val="005D196E"/>
    <w:rsid w:val="005D1B2F"/>
    <w:rsid w:val="005D2643"/>
    <w:rsid w:val="005D2652"/>
    <w:rsid w:val="005D3057"/>
    <w:rsid w:val="005D3A93"/>
    <w:rsid w:val="005D469E"/>
    <w:rsid w:val="005D4DE7"/>
    <w:rsid w:val="005D516D"/>
    <w:rsid w:val="005D5DBA"/>
    <w:rsid w:val="005D6465"/>
    <w:rsid w:val="005D663B"/>
    <w:rsid w:val="005D68D0"/>
    <w:rsid w:val="005E1B57"/>
    <w:rsid w:val="005E2084"/>
    <w:rsid w:val="005E5157"/>
    <w:rsid w:val="005E598B"/>
    <w:rsid w:val="005E5DCA"/>
    <w:rsid w:val="005E6920"/>
    <w:rsid w:val="005E78A4"/>
    <w:rsid w:val="005F02CB"/>
    <w:rsid w:val="005F099C"/>
    <w:rsid w:val="005F102D"/>
    <w:rsid w:val="005F1B53"/>
    <w:rsid w:val="005F1D61"/>
    <w:rsid w:val="005F20CE"/>
    <w:rsid w:val="005F2366"/>
    <w:rsid w:val="005F25F9"/>
    <w:rsid w:val="005F28AB"/>
    <w:rsid w:val="005F295C"/>
    <w:rsid w:val="005F29E4"/>
    <w:rsid w:val="005F34F3"/>
    <w:rsid w:val="005F4815"/>
    <w:rsid w:val="005F4980"/>
    <w:rsid w:val="005F523B"/>
    <w:rsid w:val="005F541A"/>
    <w:rsid w:val="005F57C7"/>
    <w:rsid w:val="005F63F9"/>
    <w:rsid w:val="005F6555"/>
    <w:rsid w:val="005F6864"/>
    <w:rsid w:val="005F6979"/>
    <w:rsid w:val="005F7F57"/>
    <w:rsid w:val="00600A23"/>
    <w:rsid w:val="00600F1C"/>
    <w:rsid w:val="00601068"/>
    <w:rsid w:val="006024BB"/>
    <w:rsid w:val="00602C16"/>
    <w:rsid w:val="006030FE"/>
    <w:rsid w:val="006039AF"/>
    <w:rsid w:val="00603CF4"/>
    <w:rsid w:val="00605ACE"/>
    <w:rsid w:val="00606732"/>
    <w:rsid w:val="0060768C"/>
    <w:rsid w:val="006100F3"/>
    <w:rsid w:val="0061092E"/>
    <w:rsid w:val="0061154A"/>
    <w:rsid w:val="00612579"/>
    <w:rsid w:val="006133FA"/>
    <w:rsid w:val="00613517"/>
    <w:rsid w:val="006144F8"/>
    <w:rsid w:val="00614985"/>
    <w:rsid w:val="0061518B"/>
    <w:rsid w:val="00616BAC"/>
    <w:rsid w:val="0061774E"/>
    <w:rsid w:val="00620014"/>
    <w:rsid w:val="00621438"/>
    <w:rsid w:val="006220E2"/>
    <w:rsid w:val="0062291E"/>
    <w:rsid w:val="006229A2"/>
    <w:rsid w:val="006246CD"/>
    <w:rsid w:val="00624861"/>
    <w:rsid w:val="0062527A"/>
    <w:rsid w:val="00625F2B"/>
    <w:rsid w:val="00626323"/>
    <w:rsid w:val="006273C8"/>
    <w:rsid w:val="006274A2"/>
    <w:rsid w:val="0062763C"/>
    <w:rsid w:val="00630806"/>
    <w:rsid w:val="00630957"/>
    <w:rsid w:val="00631FD5"/>
    <w:rsid w:val="00632ECB"/>
    <w:rsid w:val="006338A7"/>
    <w:rsid w:val="00633931"/>
    <w:rsid w:val="0063449C"/>
    <w:rsid w:val="006346FB"/>
    <w:rsid w:val="00634C09"/>
    <w:rsid w:val="00634D32"/>
    <w:rsid w:val="006356E0"/>
    <w:rsid w:val="00635AC9"/>
    <w:rsid w:val="00635C3B"/>
    <w:rsid w:val="00637D1F"/>
    <w:rsid w:val="00637EE2"/>
    <w:rsid w:val="00640851"/>
    <w:rsid w:val="00640BBF"/>
    <w:rsid w:val="00640CA6"/>
    <w:rsid w:val="0064196A"/>
    <w:rsid w:val="00641F23"/>
    <w:rsid w:val="00642556"/>
    <w:rsid w:val="00642CC9"/>
    <w:rsid w:val="00643456"/>
    <w:rsid w:val="00643BA9"/>
    <w:rsid w:val="00643F90"/>
    <w:rsid w:val="00644058"/>
    <w:rsid w:val="0064448A"/>
    <w:rsid w:val="00644BFF"/>
    <w:rsid w:val="00644D3E"/>
    <w:rsid w:val="00644EE3"/>
    <w:rsid w:val="006450B7"/>
    <w:rsid w:val="00645118"/>
    <w:rsid w:val="006451DF"/>
    <w:rsid w:val="00645CA6"/>
    <w:rsid w:val="00645FD7"/>
    <w:rsid w:val="00646EDA"/>
    <w:rsid w:val="0065056D"/>
    <w:rsid w:val="006511A4"/>
    <w:rsid w:val="0065123C"/>
    <w:rsid w:val="006518B2"/>
    <w:rsid w:val="00653F16"/>
    <w:rsid w:val="006554C2"/>
    <w:rsid w:val="00656532"/>
    <w:rsid w:val="006579EE"/>
    <w:rsid w:val="00657EA1"/>
    <w:rsid w:val="00660962"/>
    <w:rsid w:val="00661242"/>
    <w:rsid w:val="00663551"/>
    <w:rsid w:val="00663865"/>
    <w:rsid w:val="00663950"/>
    <w:rsid w:val="00664290"/>
    <w:rsid w:val="00665B02"/>
    <w:rsid w:val="00666899"/>
    <w:rsid w:val="00666E4B"/>
    <w:rsid w:val="00667A5E"/>
    <w:rsid w:val="006706C1"/>
    <w:rsid w:val="00670D90"/>
    <w:rsid w:val="00671536"/>
    <w:rsid w:val="00672569"/>
    <w:rsid w:val="00672589"/>
    <w:rsid w:val="00672739"/>
    <w:rsid w:val="006737BE"/>
    <w:rsid w:val="00673E1F"/>
    <w:rsid w:val="00674027"/>
    <w:rsid w:val="006740C4"/>
    <w:rsid w:val="006749B4"/>
    <w:rsid w:val="00675043"/>
    <w:rsid w:val="006757D1"/>
    <w:rsid w:val="0067616E"/>
    <w:rsid w:val="00676177"/>
    <w:rsid w:val="00676E3D"/>
    <w:rsid w:val="00677434"/>
    <w:rsid w:val="00677FCA"/>
    <w:rsid w:val="00680700"/>
    <w:rsid w:val="00681059"/>
    <w:rsid w:val="0068152D"/>
    <w:rsid w:val="00681D3A"/>
    <w:rsid w:val="00682933"/>
    <w:rsid w:val="00682AA3"/>
    <w:rsid w:val="00682E78"/>
    <w:rsid w:val="00683660"/>
    <w:rsid w:val="00684C8C"/>
    <w:rsid w:val="006864B3"/>
    <w:rsid w:val="00686C1F"/>
    <w:rsid w:val="00687C0A"/>
    <w:rsid w:val="00687D09"/>
    <w:rsid w:val="00687F8B"/>
    <w:rsid w:val="00691A82"/>
    <w:rsid w:val="0069205C"/>
    <w:rsid w:val="00692166"/>
    <w:rsid w:val="006925AB"/>
    <w:rsid w:val="00692691"/>
    <w:rsid w:val="006939CF"/>
    <w:rsid w:val="00693AC4"/>
    <w:rsid w:val="00694246"/>
    <w:rsid w:val="00694D5C"/>
    <w:rsid w:val="006951E7"/>
    <w:rsid w:val="00695C8B"/>
    <w:rsid w:val="00696E57"/>
    <w:rsid w:val="006978A4"/>
    <w:rsid w:val="00697AF4"/>
    <w:rsid w:val="006A0509"/>
    <w:rsid w:val="006A0A43"/>
    <w:rsid w:val="006A0B9C"/>
    <w:rsid w:val="006A10C3"/>
    <w:rsid w:val="006A1823"/>
    <w:rsid w:val="006A1D30"/>
    <w:rsid w:val="006A3772"/>
    <w:rsid w:val="006A44A0"/>
    <w:rsid w:val="006A5028"/>
    <w:rsid w:val="006A5203"/>
    <w:rsid w:val="006A5424"/>
    <w:rsid w:val="006A5BA4"/>
    <w:rsid w:val="006A5BED"/>
    <w:rsid w:val="006A5DE3"/>
    <w:rsid w:val="006A62E8"/>
    <w:rsid w:val="006A71FD"/>
    <w:rsid w:val="006A76A6"/>
    <w:rsid w:val="006A76EE"/>
    <w:rsid w:val="006A7A29"/>
    <w:rsid w:val="006B07AE"/>
    <w:rsid w:val="006B0855"/>
    <w:rsid w:val="006B1345"/>
    <w:rsid w:val="006B1778"/>
    <w:rsid w:val="006B1C82"/>
    <w:rsid w:val="006B235D"/>
    <w:rsid w:val="006B235F"/>
    <w:rsid w:val="006B2456"/>
    <w:rsid w:val="006B2D6D"/>
    <w:rsid w:val="006B43B9"/>
    <w:rsid w:val="006B5B3C"/>
    <w:rsid w:val="006B6990"/>
    <w:rsid w:val="006B746C"/>
    <w:rsid w:val="006B746D"/>
    <w:rsid w:val="006C08BE"/>
    <w:rsid w:val="006C0CA7"/>
    <w:rsid w:val="006C1044"/>
    <w:rsid w:val="006C155A"/>
    <w:rsid w:val="006C16B6"/>
    <w:rsid w:val="006C2930"/>
    <w:rsid w:val="006C2CDA"/>
    <w:rsid w:val="006C385B"/>
    <w:rsid w:val="006C3A2E"/>
    <w:rsid w:val="006C3A55"/>
    <w:rsid w:val="006C3C15"/>
    <w:rsid w:val="006C3D7E"/>
    <w:rsid w:val="006C3EC3"/>
    <w:rsid w:val="006C4937"/>
    <w:rsid w:val="006C5409"/>
    <w:rsid w:val="006C5A1E"/>
    <w:rsid w:val="006C5A4F"/>
    <w:rsid w:val="006C6A7E"/>
    <w:rsid w:val="006C6AF6"/>
    <w:rsid w:val="006C710B"/>
    <w:rsid w:val="006C74E1"/>
    <w:rsid w:val="006C7E71"/>
    <w:rsid w:val="006D018D"/>
    <w:rsid w:val="006D043C"/>
    <w:rsid w:val="006D044A"/>
    <w:rsid w:val="006D07A3"/>
    <w:rsid w:val="006D1537"/>
    <w:rsid w:val="006D1610"/>
    <w:rsid w:val="006D1B17"/>
    <w:rsid w:val="006D2001"/>
    <w:rsid w:val="006D2AD7"/>
    <w:rsid w:val="006D3170"/>
    <w:rsid w:val="006D3207"/>
    <w:rsid w:val="006D35D1"/>
    <w:rsid w:val="006D364C"/>
    <w:rsid w:val="006D3C4A"/>
    <w:rsid w:val="006D44DE"/>
    <w:rsid w:val="006D482D"/>
    <w:rsid w:val="006D7911"/>
    <w:rsid w:val="006E1162"/>
    <w:rsid w:val="006E13ED"/>
    <w:rsid w:val="006E1514"/>
    <w:rsid w:val="006E19EB"/>
    <w:rsid w:val="006E1F55"/>
    <w:rsid w:val="006E2ADF"/>
    <w:rsid w:val="006E31CA"/>
    <w:rsid w:val="006E3ADE"/>
    <w:rsid w:val="006E40B0"/>
    <w:rsid w:val="006E4931"/>
    <w:rsid w:val="006E4C03"/>
    <w:rsid w:val="006E56F4"/>
    <w:rsid w:val="006E5A2D"/>
    <w:rsid w:val="006E607E"/>
    <w:rsid w:val="006E6290"/>
    <w:rsid w:val="006E6CCB"/>
    <w:rsid w:val="006E7261"/>
    <w:rsid w:val="006E7B24"/>
    <w:rsid w:val="006F034A"/>
    <w:rsid w:val="006F0721"/>
    <w:rsid w:val="006F28DC"/>
    <w:rsid w:val="006F2BFA"/>
    <w:rsid w:val="006F3034"/>
    <w:rsid w:val="006F3304"/>
    <w:rsid w:val="006F3B8A"/>
    <w:rsid w:val="006F3C91"/>
    <w:rsid w:val="006F4984"/>
    <w:rsid w:val="006F5CA0"/>
    <w:rsid w:val="006F5CD5"/>
    <w:rsid w:val="006F5F67"/>
    <w:rsid w:val="006F6A06"/>
    <w:rsid w:val="006F6D5A"/>
    <w:rsid w:val="007002AF"/>
    <w:rsid w:val="007003C9"/>
    <w:rsid w:val="00700485"/>
    <w:rsid w:val="00700589"/>
    <w:rsid w:val="00700B3F"/>
    <w:rsid w:val="00701468"/>
    <w:rsid w:val="007024C2"/>
    <w:rsid w:val="007026D1"/>
    <w:rsid w:val="00702A46"/>
    <w:rsid w:val="00702DA6"/>
    <w:rsid w:val="00702EC1"/>
    <w:rsid w:val="00702FB6"/>
    <w:rsid w:val="0070301D"/>
    <w:rsid w:val="0070376B"/>
    <w:rsid w:val="007044B2"/>
    <w:rsid w:val="00705618"/>
    <w:rsid w:val="00705904"/>
    <w:rsid w:val="00706F0C"/>
    <w:rsid w:val="007072CE"/>
    <w:rsid w:val="00707901"/>
    <w:rsid w:val="007105A9"/>
    <w:rsid w:val="00710826"/>
    <w:rsid w:val="00711B18"/>
    <w:rsid w:val="00711DB9"/>
    <w:rsid w:val="007125F7"/>
    <w:rsid w:val="0071312A"/>
    <w:rsid w:val="00713E87"/>
    <w:rsid w:val="00714053"/>
    <w:rsid w:val="00714574"/>
    <w:rsid w:val="00715782"/>
    <w:rsid w:val="00715FB6"/>
    <w:rsid w:val="00716483"/>
    <w:rsid w:val="007168B2"/>
    <w:rsid w:val="00716D22"/>
    <w:rsid w:val="0072051D"/>
    <w:rsid w:val="00720826"/>
    <w:rsid w:val="00723026"/>
    <w:rsid w:val="00723E3B"/>
    <w:rsid w:val="007241A9"/>
    <w:rsid w:val="00724383"/>
    <w:rsid w:val="007248C5"/>
    <w:rsid w:val="00724D5D"/>
    <w:rsid w:val="00725CAD"/>
    <w:rsid w:val="00725EF5"/>
    <w:rsid w:val="00726EDD"/>
    <w:rsid w:val="00727111"/>
    <w:rsid w:val="00727341"/>
    <w:rsid w:val="007275ED"/>
    <w:rsid w:val="00727743"/>
    <w:rsid w:val="007277F9"/>
    <w:rsid w:val="00727E86"/>
    <w:rsid w:val="00730C6A"/>
    <w:rsid w:val="00731D78"/>
    <w:rsid w:val="00731DE1"/>
    <w:rsid w:val="00733A46"/>
    <w:rsid w:val="00733CB9"/>
    <w:rsid w:val="00733FD7"/>
    <w:rsid w:val="00734F73"/>
    <w:rsid w:val="00735114"/>
    <w:rsid w:val="00735F75"/>
    <w:rsid w:val="00735FC2"/>
    <w:rsid w:val="00736780"/>
    <w:rsid w:val="007373A8"/>
    <w:rsid w:val="00737E25"/>
    <w:rsid w:val="007403F1"/>
    <w:rsid w:val="00740710"/>
    <w:rsid w:val="007408CB"/>
    <w:rsid w:val="00741837"/>
    <w:rsid w:val="007419CE"/>
    <w:rsid w:val="00741D39"/>
    <w:rsid w:val="00742F5C"/>
    <w:rsid w:val="007434BA"/>
    <w:rsid w:val="007440F0"/>
    <w:rsid w:val="00744698"/>
    <w:rsid w:val="007452F6"/>
    <w:rsid w:val="007459F0"/>
    <w:rsid w:val="00745F60"/>
    <w:rsid w:val="00746630"/>
    <w:rsid w:val="0074666A"/>
    <w:rsid w:val="007466E5"/>
    <w:rsid w:val="0074750C"/>
    <w:rsid w:val="0075002C"/>
    <w:rsid w:val="0075029B"/>
    <w:rsid w:val="007502EE"/>
    <w:rsid w:val="00752147"/>
    <w:rsid w:val="00752717"/>
    <w:rsid w:val="00752DD5"/>
    <w:rsid w:val="00752E87"/>
    <w:rsid w:val="00752EAD"/>
    <w:rsid w:val="00753478"/>
    <w:rsid w:val="007546AB"/>
    <w:rsid w:val="007551A9"/>
    <w:rsid w:val="007554C0"/>
    <w:rsid w:val="0075575D"/>
    <w:rsid w:val="007559D0"/>
    <w:rsid w:val="00755BF9"/>
    <w:rsid w:val="00756413"/>
    <w:rsid w:val="00756838"/>
    <w:rsid w:val="00756A63"/>
    <w:rsid w:val="00756BE9"/>
    <w:rsid w:val="007578E3"/>
    <w:rsid w:val="007611DE"/>
    <w:rsid w:val="007618B6"/>
    <w:rsid w:val="0076240F"/>
    <w:rsid w:val="00762714"/>
    <w:rsid w:val="00763310"/>
    <w:rsid w:val="0076448B"/>
    <w:rsid w:val="00764CC5"/>
    <w:rsid w:val="00766921"/>
    <w:rsid w:val="00766928"/>
    <w:rsid w:val="00766F68"/>
    <w:rsid w:val="00767304"/>
    <w:rsid w:val="0076744A"/>
    <w:rsid w:val="00767848"/>
    <w:rsid w:val="00770841"/>
    <w:rsid w:val="00770DEB"/>
    <w:rsid w:val="00770EFF"/>
    <w:rsid w:val="0077285C"/>
    <w:rsid w:val="00773215"/>
    <w:rsid w:val="007737CB"/>
    <w:rsid w:val="00773FDD"/>
    <w:rsid w:val="007751A4"/>
    <w:rsid w:val="00775985"/>
    <w:rsid w:val="00775C6F"/>
    <w:rsid w:val="0077658D"/>
    <w:rsid w:val="007768BF"/>
    <w:rsid w:val="007769FF"/>
    <w:rsid w:val="00777059"/>
    <w:rsid w:val="00777329"/>
    <w:rsid w:val="00777893"/>
    <w:rsid w:val="007803ED"/>
    <w:rsid w:val="0078043D"/>
    <w:rsid w:val="00780B34"/>
    <w:rsid w:val="0078163D"/>
    <w:rsid w:val="00781E81"/>
    <w:rsid w:val="007823E3"/>
    <w:rsid w:val="00782A15"/>
    <w:rsid w:val="00782FEB"/>
    <w:rsid w:val="00784EA0"/>
    <w:rsid w:val="00784F4E"/>
    <w:rsid w:val="00787533"/>
    <w:rsid w:val="007900EA"/>
    <w:rsid w:val="00790742"/>
    <w:rsid w:val="00790BAA"/>
    <w:rsid w:val="00790C62"/>
    <w:rsid w:val="007912AE"/>
    <w:rsid w:val="007916CE"/>
    <w:rsid w:val="00792615"/>
    <w:rsid w:val="00792A9A"/>
    <w:rsid w:val="00792BC3"/>
    <w:rsid w:val="00792CC2"/>
    <w:rsid w:val="00796734"/>
    <w:rsid w:val="0079780B"/>
    <w:rsid w:val="007A0D5B"/>
    <w:rsid w:val="007A1126"/>
    <w:rsid w:val="007A1CC0"/>
    <w:rsid w:val="007A29F5"/>
    <w:rsid w:val="007A2BB8"/>
    <w:rsid w:val="007A3212"/>
    <w:rsid w:val="007A33B8"/>
    <w:rsid w:val="007A36B5"/>
    <w:rsid w:val="007A3C8D"/>
    <w:rsid w:val="007A4498"/>
    <w:rsid w:val="007A4541"/>
    <w:rsid w:val="007A473F"/>
    <w:rsid w:val="007A53CF"/>
    <w:rsid w:val="007A5CEB"/>
    <w:rsid w:val="007A5D97"/>
    <w:rsid w:val="007A6B42"/>
    <w:rsid w:val="007A6CAF"/>
    <w:rsid w:val="007A70FE"/>
    <w:rsid w:val="007B0B52"/>
    <w:rsid w:val="007B1827"/>
    <w:rsid w:val="007B194A"/>
    <w:rsid w:val="007B2042"/>
    <w:rsid w:val="007B40EC"/>
    <w:rsid w:val="007B4513"/>
    <w:rsid w:val="007B5DAB"/>
    <w:rsid w:val="007B61F6"/>
    <w:rsid w:val="007B624D"/>
    <w:rsid w:val="007B6616"/>
    <w:rsid w:val="007B6E7B"/>
    <w:rsid w:val="007B79BE"/>
    <w:rsid w:val="007C0438"/>
    <w:rsid w:val="007C071F"/>
    <w:rsid w:val="007C0C52"/>
    <w:rsid w:val="007C1101"/>
    <w:rsid w:val="007C1763"/>
    <w:rsid w:val="007C1C69"/>
    <w:rsid w:val="007C2902"/>
    <w:rsid w:val="007C30DA"/>
    <w:rsid w:val="007C3109"/>
    <w:rsid w:val="007C35F0"/>
    <w:rsid w:val="007C38E0"/>
    <w:rsid w:val="007C3AE6"/>
    <w:rsid w:val="007C3F12"/>
    <w:rsid w:val="007C4133"/>
    <w:rsid w:val="007C436B"/>
    <w:rsid w:val="007C45D7"/>
    <w:rsid w:val="007C4935"/>
    <w:rsid w:val="007C5A4A"/>
    <w:rsid w:val="007C5BEE"/>
    <w:rsid w:val="007C6BC3"/>
    <w:rsid w:val="007C6CBD"/>
    <w:rsid w:val="007C702F"/>
    <w:rsid w:val="007C7906"/>
    <w:rsid w:val="007C7B75"/>
    <w:rsid w:val="007D0098"/>
    <w:rsid w:val="007D1993"/>
    <w:rsid w:val="007D1F58"/>
    <w:rsid w:val="007D2A73"/>
    <w:rsid w:val="007D2B8D"/>
    <w:rsid w:val="007D3BEF"/>
    <w:rsid w:val="007D3EC6"/>
    <w:rsid w:val="007D4475"/>
    <w:rsid w:val="007D448F"/>
    <w:rsid w:val="007D46BC"/>
    <w:rsid w:val="007D5050"/>
    <w:rsid w:val="007D5605"/>
    <w:rsid w:val="007D576F"/>
    <w:rsid w:val="007D58B2"/>
    <w:rsid w:val="007D60A4"/>
    <w:rsid w:val="007D6401"/>
    <w:rsid w:val="007D6657"/>
    <w:rsid w:val="007D68AF"/>
    <w:rsid w:val="007D6A41"/>
    <w:rsid w:val="007D6B31"/>
    <w:rsid w:val="007D6DD5"/>
    <w:rsid w:val="007D7717"/>
    <w:rsid w:val="007E0888"/>
    <w:rsid w:val="007E0F1B"/>
    <w:rsid w:val="007E0FC7"/>
    <w:rsid w:val="007E1CC2"/>
    <w:rsid w:val="007E20DD"/>
    <w:rsid w:val="007E2583"/>
    <w:rsid w:val="007E3A82"/>
    <w:rsid w:val="007E3BC7"/>
    <w:rsid w:val="007E4265"/>
    <w:rsid w:val="007E45F8"/>
    <w:rsid w:val="007E4F6B"/>
    <w:rsid w:val="007E4FEE"/>
    <w:rsid w:val="007E63B4"/>
    <w:rsid w:val="007E640F"/>
    <w:rsid w:val="007E767C"/>
    <w:rsid w:val="007F0165"/>
    <w:rsid w:val="007F067B"/>
    <w:rsid w:val="007F0A6E"/>
    <w:rsid w:val="007F1B09"/>
    <w:rsid w:val="007F1D9A"/>
    <w:rsid w:val="007F20AA"/>
    <w:rsid w:val="007F2245"/>
    <w:rsid w:val="007F3276"/>
    <w:rsid w:val="007F390C"/>
    <w:rsid w:val="007F39D8"/>
    <w:rsid w:val="007F47AD"/>
    <w:rsid w:val="007F47CA"/>
    <w:rsid w:val="007F4E6B"/>
    <w:rsid w:val="007F5E7A"/>
    <w:rsid w:val="007F6626"/>
    <w:rsid w:val="007F6C33"/>
    <w:rsid w:val="00800FC0"/>
    <w:rsid w:val="00802207"/>
    <w:rsid w:val="0080271B"/>
    <w:rsid w:val="00802CB0"/>
    <w:rsid w:val="0080314C"/>
    <w:rsid w:val="008034BE"/>
    <w:rsid w:val="00803961"/>
    <w:rsid w:val="00804683"/>
    <w:rsid w:val="00805861"/>
    <w:rsid w:val="008062B7"/>
    <w:rsid w:val="0080678F"/>
    <w:rsid w:val="00806B49"/>
    <w:rsid w:val="00807EF7"/>
    <w:rsid w:val="00810752"/>
    <w:rsid w:val="00811BA1"/>
    <w:rsid w:val="00811ECA"/>
    <w:rsid w:val="00813755"/>
    <w:rsid w:val="00813962"/>
    <w:rsid w:val="00813BB6"/>
    <w:rsid w:val="008155ED"/>
    <w:rsid w:val="0081563A"/>
    <w:rsid w:val="00817A20"/>
    <w:rsid w:val="00820536"/>
    <w:rsid w:val="00820F35"/>
    <w:rsid w:val="00821202"/>
    <w:rsid w:val="008219F2"/>
    <w:rsid w:val="008225DB"/>
    <w:rsid w:val="00823074"/>
    <w:rsid w:val="00823492"/>
    <w:rsid w:val="0082356C"/>
    <w:rsid w:val="008236E6"/>
    <w:rsid w:val="00824CBA"/>
    <w:rsid w:val="008252A9"/>
    <w:rsid w:val="0082647B"/>
    <w:rsid w:val="00826C89"/>
    <w:rsid w:val="00826F33"/>
    <w:rsid w:val="00827C36"/>
    <w:rsid w:val="00827DB3"/>
    <w:rsid w:val="0083029F"/>
    <w:rsid w:val="0083082B"/>
    <w:rsid w:val="00830CC1"/>
    <w:rsid w:val="00831240"/>
    <w:rsid w:val="00832A37"/>
    <w:rsid w:val="00832BBB"/>
    <w:rsid w:val="00834685"/>
    <w:rsid w:val="008346FD"/>
    <w:rsid w:val="00835BE8"/>
    <w:rsid w:val="00835BF9"/>
    <w:rsid w:val="00835F8B"/>
    <w:rsid w:val="00836A1F"/>
    <w:rsid w:val="00836A7D"/>
    <w:rsid w:val="008370EB"/>
    <w:rsid w:val="0083781D"/>
    <w:rsid w:val="00837B7F"/>
    <w:rsid w:val="00837C21"/>
    <w:rsid w:val="0084131A"/>
    <w:rsid w:val="00841EAB"/>
    <w:rsid w:val="008422E3"/>
    <w:rsid w:val="0084280E"/>
    <w:rsid w:val="008436AD"/>
    <w:rsid w:val="00843BA6"/>
    <w:rsid w:val="00844085"/>
    <w:rsid w:val="00844122"/>
    <w:rsid w:val="00844960"/>
    <w:rsid w:val="00845225"/>
    <w:rsid w:val="00845C28"/>
    <w:rsid w:val="00846379"/>
    <w:rsid w:val="008467C4"/>
    <w:rsid w:val="00846BF2"/>
    <w:rsid w:val="008478A6"/>
    <w:rsid w:val="00851546"/>
    <w:rsid w:val="00851843"/>
    <w:rsid w:val="008522B5"/>
    <w:rsid w:val="00852915"/>
    <w:rsid w:val="00852B10"/>
    <w:rsid w:val="00852CB9"/>
    <w:rsid w:val="008532AA"/>
    <w:rsid w:val="00853711"/>
    <w:rsid w:val="00853D38"/>
    <w:rsid w:val="008552B9"/>
    <w:rsid w:val="00855C74"/>
    <w:rsid w:val="00856558"/>
    <w:rsid w:val="008575A9"/>
    <w:rsid w:val="008578E7"/>
    <w:rsid w:val="0086081D"/>
    <w:rsid w:val="0086087A"/>
    <w:rsid w:val="0086102B"/>
    <w:rsid w:val="0086114C"/>
    <w:rsid w:val="00861421"/>
    <w:rsid w:val="008616E8"/>
    <w:rsid w:val="00862085"/>
    <w:rsid w:val="00862F26"/>
    <w:rsid w:val="00863568"/>
    <w:rsid w:val="00863A4B"/>
    <w:rsid w:val="0086479A"/>
    <w:rsid w:val="00864F9B"/>
    <w:rsid w:val="008655D2"/>
    <w:rsid w:val="0086561A"/>
    <w:rsid w:val="00865ECA"/>
    <w:rsid w:val="00866838"/>
    <w:rsid w:val="00866E80"/>
    <w:rsid w:val="00867096"/>
    <w:rsid w:val="00867FEB"/>
    <w:rsid w:val="0087009C"/>
    <w:rsid w:val="00870E68"/>
    <w:rsid w:val="00871963"/>
    <w:rsid w:val="00872524"/>
    <w:rsid w:val="00874122"/>
    <w:rsid w:val="008755FD"/>
    <w:rsid w:val="0087567B"/>
    <w:rsid w:val="0087637E"/>
    <w:rsid w:val="00876837"/>
    <w:rsid w:val="00876B07"/>
    <w:rsid w:val="0087709A"/>
    <w:rsid w:val="008770E5"/>
    <w:rsid w:val="00877347"/>
    <w:rsid w:val="008774C3"/>
    <w:rsid w:val="008776F6"/>
    <w:rsid w:val="0087782F"/>
    <w:rsid w:val="00880808"/>
    <w:rsid w:val="00880C5B"/>
    <w:rsid w:val="00880D13"/>
    <w:rsid w:val="008823F4"/>
    <w:rsid w:val="008824E1"/>
    <w:rsid w:val="0088265E"/>
    <w:rsid w:val="00883AD3"/>
    <w:rsid w:val="00885239"/>
    <w:rsid w:val="008854FF"/>
    <w:rsid w:val="00885535"/>
    <w:rsid w:val="00885B9C"/>
    <w:rsid w:val="00885CDD"/>
    <w:rsid w:val="00885E8D"/>
    <w:rsid w:val="00886062"/>
    <w:rsid w:val="0088699A"/>
    <w:rsid w:val="00886B20"/>
    <w:rsid w:val="008870BA"/>
    <w:rsid w:val="00890112"/>
    <w:rsid w:val="00890173"/>
    <w:rsid w:val="00890445"/>
    <w:rsid w:val="0089125D"/>
    <w:rsid w:val="00891FB9"/>
    <w:rsid w:val="0089297C"/>
    <w:rsid w:val="00892A38"/>
    <w:rsid w:val="00893717"/>
    <w:rsid w:val="00894C46"/>
    <w:rsid w:val="00895B32"/>
    <w:rsid w:val="008966E8"/>
    <w:rsid w:val="00896DF2"/>
    <w:rsid w:val="0089730E"/>
    <w:rsid w:val="008A01F1"/>
    <w:rsid w:val="008A1342"/>
    <w:rsid w:val="008A1695"/>
    <w:rsid w:val="008A3458"/>
    <w:rsid w:val="008A3D16"/>
    <w:rsid w:val="008A4567"/>
    <w:rsid w:val="008A4C27"/>
    <w:rsid w:val="008A4CCE"/>
    <w:rsid w:val="008A517C"/>
    <w:rsid w:val="008A52C3"/>
    <w:rsid w:val="008A5D91"/>
    <w:rsid w:val="008A6287"/>
    <w:rsid w:val="008A7DA0"/>
    <w:rsid w:val="008B016A"/>
    <w:rsid w:val="008B0937"/>
    <w:rsid w:val="008B0A60"/>
    <w:rsid w:val="008B1D35"/>
    <w:rsid w:val="008B1F67"/>
    <w:rsid w:val="008B20C5"/>
    <w:rsid w:val="008B3705"/>
    <w:rsid w:val="008B390B"/>
    <w:rsid w:val="008B3B61"/>
    <w:rsid w:val="008B3EA4"/>
    <w:rsid w:val="008B4B0A"/>
    <w:rsid w:val="008B57FF"/>
    <w:rsid w:val="008B61F7"/>
    <w:rsid w:val="008B6465"/>
    <w:rsid w:val="008B678F"/>
    <w:rsid w:val="008B6A66"/>
    <w:rsid w:val="008C0720"/>
    <w:rsid w:val="008C0E92"/>
    <w:rsid w:val="008C2D5A"/>
    <w:rsid w:val="008C323B"/>
    <w:rsid w:val="008C340A"/>
    <w:rsid w:val="008C3436"/>
    <w:rsid w:val="008C3AD9"/>
    <w:rsid w:val="008C425A"/>
    <w:rsid w:val="008C5A20"/>
    <w:rsid w:val="008C607F"/>
    <w:rsid w:val="008C6530"/>
    <w:rsid w:val="008C6FE3"/>
    <w:rsid w:val="008C73B3"/>
    <w:rsid w:val="008D0CA9"/>
    <w:rsid w:val="008D0E13"/>
    <w:rsid w:val="008D175C"/>
    <w:rsid w:val="008D208E"/>
    <w:rsid w:val="008D57D3"/>
    <w:rsid w:val="008D5DF2"/>
    <w:rsid w:val="008D68C3"/>
    <w:rsid w:val="008D6EEB"/>
    <w:rsid w:val="008D78D3"/>
    <w:rsid w:val="008D7A6C"/>
    <w:rsid w:val="008D7B29"/>
    <w:rsid w:val="008D7DA7"/>
    <w:rsid w:val="008E022E"/>
    <w:rsid w:val="008E0307"/>
    <w:rsid w:val="008E07E5"/>
    <w:rsid w:val="008E08F2"/>
    <w:rsid w:val="008E0BBE"/>
    <w:rsid w:val="008E0DC3"/>
    <w:rsid w:val="008E1674"/>
    <w:rsid w:val="008E1B9E"/>
    <w:rsid w:val="008E1D48"/>
    <w:rsid w:val="008E2248"/>
    <w:rsid w:val="008E3E3C"/>
    <w:rsid w:val="008E3F17"/>
    <w:rsid w:val="008E4029"/>
    <w:rsid w:val="008E4656"/>
    <w:rsid w:val="008E50F6"/>
    <w:rsid w:val="008E6CF4"/>
    <w:rsid w:val="008E6F78"/>
    <w:rsid w:val="008E7188"/>
    <w:rsid w:val="008E789F"/>
    <w:rsid w:val="008F002B"/>
    <w:rsid w:val="008F021B"/>
    <w:rsid w:val="008F0582"/>
    <w:rsid w:val="008F0BB2"/>
    <w:rsid w:val="008F0CB5"/>
    <w:rsid w:val="008F10DB"/>
    <w:rsid w:val="008F14A1"/>
    <w:rsid w:val="008F194F"/>
    <w:rsid w:val="008F1A69"/>
    <w:rsid w:val="008F22B3"/>
    <w:rsid w:val="008F2B6C"/>
    <w:rsid w:val="008F2CBD"/>
    <w:rsid w:val="008F438A"/>
    <w:rsid w:val="008F47BD"/>
    <w:rsid w:val="008F56D2"/>
    <w:rsid w:val="008F587F"/>
    <w:rsid w:val="008F5FED"/>
    <w:rsid w:val="008F5FF8"/>
    <w:rsid w:val="008F655B"/>
    <w:rsid w:val="008F6869"/>
    <w:rsid w:val="008F7FBB"/>
    <w:rsid w:val="0090033B"/>
    <w:rsid w:val="0090046E"/>
    <w:rsid w:val="0090099C"/>
    <w:rsid w:val="00903B90"/>
    <w:rsid w:val="00904286"/>
    <w:rsid w:val="00904E6C"/>
    <w:rsid w:val="00906515"/>
    <w:rsid w:val="00907B86"/>
    <w:rsid w:val="00907BBD"/>
    <w:rsid w:val="00907E8C"/>
    <w:rsid w:val="009102A2"/>
    <w:rsid w:val="00910430"/>
    <w:rsid w:val="009108A0"/>
    <w:rsid w:val="00910CD8"/>
    <w:rsid w:val="009117F1"/>
    <w:rsid w:val="00912177"/>
    <w:rsid w:val="00912448"/>
    <w:rsid w:val="0091265F"/>
    <w:rsid w:val="00912FC6"/>
    <w:rsid w:val="00913DBC"/>
    <w:rsid w:val="00914F23"/>
    <w:rsid w:val="00915701"/>
    <w:rsid w:val="00915AE5"/>
    <w:rsid w:val="00915C2C"/>
    <w:rsid w:val="00915D97"/>
    <w:rsid w:val="0091669A"/>
    <w:rsid w:val="009166F3"/>
    <w:rsid w:val="009173AE"/>
    <w:rsid w:val="009175A7"/>
    <w:rsid w:val="00917CE8"/>
    <w:rsid w:val="00920915"/>
    <w:rsid w:val="00920F01"/>
    <w:rsid w:val="00922040"/>
    <w:rsid w:val="0092266A"/>
    <w:rsid w:val="009229F1"/>
    <w:rsid w:val="00923086"/>
    <w:rsid w:val="00923250"/>
    <w:rsid w:val="0092342C"/>
    <w:rsid w:val="0092353C"/>
    <w:rsid w:val="00923806"/>
    <w:rsid w:val="00923C65"/>
    <w:rsid w:val="0092406C"/>
    <w:rsid w:val="00924341"/>
    <w:rsid w:val="009244CD"/>
    <w:rsid w:val="00924527"/>
    <w:rsid w:val="009247FD"/>
    <w:rsid w:val="009248D3"/>
    <w:rsid w:val="00924BCF"/>
    <w:rsid w:val="00924C59"/>
    <w:rsid w:val="009252C5"/>
    <w:rsid w:val="0092572B"/>
    <w:rsid w:val="0092604E"/>
    <w:rsid w:val="0092644A"/>
    <w:rsid w:val="00926ED0"/>
    <w:rsid w:val="0092737C"/>
    <w:rsid w:val="009274C8"/>
    <w:rsid w:val="009278E8"/>
    <w:rsid w:val="009309A0"/>
    <w:rsid w:val="00931275"/>
    <w:rsid w:val="009312B4"/>
    <w:rsid w:val="00931A3A"/>
    <w:rsid w:val="00931C08"/>
    <w:rsid w:val="009328E4"/>
    <w:rsid w:val="00932AAC"/>
    <w:rsid w:val="00932BAC"/>
    <w:rsid w:val="00932E88"/>
    <w:rsid w:val="00934DA3"/>
    <w:rsid w:val="00936474"/>
    <w:rsid w:val="00936A34"/>
    <w:rsid w:val="00936F44"/>
    <w:rsid w:val="00937826"/>
    <w:rsid w:val="00937C42"/>
    <w:rsid w:val="009403AD"/>
    <w:rsid w:val="00940FEA"/>
    <w:rsid w:val="00941A50"/>
    <w:rsid w:val="00941BC5"/>
    <w:rsid w:val="00941F42"/>
    <w:rsid w:val="00941FC8"/>
    <w:rsid w:val="009423F6"/>
    <w:rsid w:val="00943E56"/>
    <w:rsid w:val="00944523"/>
    <w:rsid w:val="00944710"/>
    <w:rsid w:val="0094576D"/>
    <w:rsid w:val="009457C3"/>
    <w:rsid w:val="00946287"/>
    <w:rsid w:val="00946988"/>
    <w:rsid w:val="00946BFE"/>
    <w:rsid w:val="0094761D"/>
    <w:rsid w:val="0095069C"/>
    <w:rsid w:val="0095134B"/>
    <w:rsid w:val="009537BC"/>
    <w:rsid w:val="00953A4A"/>
    <w:rsid w:val="00953B2C"/>
    <w:rsid w:val="00954078"/>
    <w:rsid w:val="00954535"/>
    <w:rsid w:val="00955A9C"/>
    <w:rsid w:val="009568F1"/>
    <w:rsid w:val="009574C9"/>
    <w:rsid w:val="0095784E"/>
    <w:rsid w:val="009578D3"/>
    <w:rsid w:val="00957D63"/>
    <w:rsid w:val="00960053"/>
    <w:rsid w:val="00960E24"/>
    <w:rsid w:val="00960F03"/>
    <w:rsid w:val="009613EE"/>
    <w:rsid w:val="009638ED"/>
    <w:rsid w:val="00963E2B"/>
    <w:rsid w:val="009641D9"/>
    <w:rsid w:val="00964491"/>
    <w:rsid w:val="00965433"/>
    <w:rsid w:val="009655E8"/>
    <w:rsid w:val="00965F60"/>
    <w:rsid w:val="0096681E"/>
    <w:rsid w:val="0096700D"/>
    <w:rsid w:val="009672FD"/>
    <w:rsid w:val="00967926"/>
    <w:rsid w:val="00970565"/>
    <w:rsid w:val="00970A0F"/>
    <w:rsid w:val="00970F84"/>
    <w:rsid w:val="00971CB2"/>
    <w:rsid w:val="00971FAE"/>
    <w:rsid w:val="00972B40"/>
    <w:rsid w:val="009737AC"/>
    <w:rsid w:val="00973851"/>
    <w:rsid w:val="00973E01"/>
    <w:rsid w:val="009741B2"/>
    <w:rsid w:val="00974555"/>
    <w:rsid w:val="00974F3A"/>
    <w:rsid w:val="009750E6"/>
    <w:rsid w:val="00975310"/>
    <w:rsid w:val="0097580B"/>
    <w:rsid w:val="009767BE"/>
    <w:rsid w:val="00976D47"/>
    <w:rsid w:val="009801DD"/>
    <w:rsid w:val="009801F7"/>
    <w:rsid w:val="00980831"/>
    <w:rsid w:val="00980D3D"/>
    <w:rsid w:val="00980F87"/>
    <w:rsid w:val="00982980"/>
    <w:rsid w:val="00983066"/>
    <w:rsid w:val="00983265"/>
    <w:rsid w:val="009836A1"/>
    <w:rsid w:val="009849ED"/>
    <w:rsid w:val="00984A3D"/>
    <w:rsid w:val="00984CE7"/>
    <w:rsid w:val="009850D2"/>
    <w:rsid w:val="00986349"/>
    <w:rsid w:val="00987A77"/>
    <w:rsid w:val="00991E2B"/>
    <w:rsid w:val="00992C8F"/>
    <w:rsid w:val="00992D3B"/>
    <w:rsid w:val="00992D85"/>
    <w:rsid w:val="00993EBA"/>
    <w:rsid w:val="00994010"/>
    <w:rsid w:val="00994651"/>
    <w:rsid w:val="00994C1C"/>
    <w:rsid w:val="00995333"/>
    <w:rsid w:val="00995FA9"/>
    <w:rsid w:val="0099673A"/>
    <w:rsid w:val="00996D2B"/>
    <w:rsid w:val="009975A1"/>
    <w:rsid w:val="009A0B1F"/>
    <w:rsid w:val="009A11B4"/>
    <w:rsid w:val="009A1233"/>
    <w:rsid w:val="009A321D"/>
    <w:rsid w:val="009A40A7"/>
    <w:rsid w:val="009A4AC0"/>
    <w:rsid w:val="009A5629"/>
    <w:rsid w:val="009A5642"/>
    <w:rsid w:val="009A5B64"/>
    <w:rsid w:val="009A6032"/>
    <w:rsid w:val="009A6C68"/>
    <w:rsid w:val="009A6DF4"/>
    <w:rsid w:val="009A70B1"/>
    <w:rsid w:val="009A75FB"/>
    <w:rsid w:val="009A7941"/>
    <w:rsid w:val="009B0164"/>
    <w:rsid w:val="009B109E"/>
    <w:rsid w:val="009B1F43"/>
    <w:rsid w:val="009B2276"/>
    <w:rsid w:val="009B22B1"/>
    <w:rsid w:val="009B2892"/>
    <w:rsid w:val="009B2C79"/>
    <w:rsid w:val="009B2CF9"/>
    <w:rsid w:val="009B2DBC"/>
    <w:rsid w:val="009B3CCA"/>
    <w:rsid w:val="009B3F56"/>
    <w:rsid w:val="009B55CF"/>
    <w:rsid w:val="009B57E3"/>
    <w:rsid w:val="009B5A16"/>
    <w:rsid w:val="009B5A5E"/>
    <w:rsid w:val="009B621B"/>
    <w:rsid w:val="009B62ED"/>
    <w:rsid w:val="009B6472"/>
    <w:rsid w:val="009B6813"/>
    <w:rsid w:val="009B7DF7"/>
    <w:rsid w:val="009C01DD"/>
    <w:rsid w:val="009C02F0"/>
    <w:rsid w:val="009C0F07"/>
    <w:rsid w:val="009C231F"/>
    <w:rsid w:val="009C3F70"/>
    <w:rsid w:val="009C4C8E"/>
    <w:rsid w:val="009C60B5"/>
    <w:rsid w:val="009C656B"/>
    <w:rsid w:val="009C71AD"/>
    <w:rsid w:val="009C71F6"/>
    <w:rsid w:val="009C7534"/>
    <w:rsid w:val="009C7775"/>
    <w:rsid w:val="009D044C"/>
    <w:rsid w:val="009D0F1D"/>
    <w:rsid w:val="009D0F70"/>
    <w:rsid w:val="009D0F9B"/>
    <w:rsid w:val="009D14B7"/>
    <w:rsid w:val="009D2316"/>
    <w:rsid w:val="009D3051"/>
    <w:rsid w:val="009D3564"/>
    <w:rsid w:val="009D4252"/>
    <w:rsid w:val="009D4C89"/>
    <w:rsid w:val="009D4E89"/>
    <w:rsid w:val="009D4F88"/>
    <w:rsid w:val="009D509A"/>
    <w:rsid w:val="009D533A"/>
    <w:rsid w:val="009D6113"/>
    <w:rsid w:val="009D6662"/>
    <w:rsid w:val="009D7AEC"/>
    <w:rsid w:val="009E0601"/>
    <w:rsid w:val="009E16E1"/>
    <w:rsid w:val="009E1FF5"/>
    <w:rsid w:val="009E2F83"/>
    <w:rsid w:val="009E34F4"/>
    <w:rsid w:val="009E35A2"/>
    <w:rsid w:val="009E42B8"/>
    <w:rsid w:val="009E4824"/>
    <w:rsid w:val="009E4995"/>
    <w:rsid w:val="009E4AD8"/>
    <w:rsid w:val="009E503F"/>
    <w:rsid w:val="009E5D42"/>
    <w:rsid w:val="009E7B6E"/>
    <w:rsid w:val="009F0BEF"/>
    <w:rsid w:val="009F1F1E"/>
    <w:rsid w:val="009F3A71"/>
    <w:rsid w:val="009F437B"/>
    <w:rsid w:val="009F4F10"/>
    <w:rsid w:val="009F50AB"/>
    <w:rsid w:val="009F5F7C"/>
    <w:rsid w:val="009F687C"/>
    <w:rsid w:val="009F6F2D"/>
    <w:rsid w:val="009F721D"/>
    <w:rsid w:val="009F7F13"/>
    <w:rsid w:val="00A00DCA"/>
    <w:rsid w:val="00A00ECE"/>
    <w:rsid w:val="00A0132D"/>
    <w:rsid w:val="00A013FD"/>
    <w:rsid w:val="00A02438"/>
    <w:rsid w:val="00A0244C"/>
    <w:rsid w:val="00A02471"/>
    <w:rsid w:val="00A02B25"/>
    <w:rsid w:val="00A03355"/>
    <w:rsid w:val="00A03444"/>
    <w:rsid w:val="00A04534"/>
    <w:rsid w:val="00A0471C"/>
    <w:rsid w:val="00A047C9"/>
    <w:rsid w:val="00A04837"/>
    <w:rsid w:val="00A04C3F"/>
    <w:rsid w:val="00A059B8"/>
    <w:rsid w:val="00A05B5B"/>
    <w:rsid w:val="00A070FB"/>
    <w:rsid w:val="00A12CF7"/>
    <w:rsid w:val="00A1312E"/>
    <w:rsid w:val="00A131CA"/>
    <w:rsid w:val="00A13722"/>
    <w:rsid w:val="00A14CB9"/>
    <w:rsid w:val="00A15D04"/>
    <w:rsid w:val="00A16124"/>
    <w:rsid w:val="00A170B9"/>
    <w:rsid w:val="00A17674"/>
    <w:rsid w:val="00A17A29"/>
    <w:rsid w:val="00A17ABB"/>
    <w:rsid w:val="00A2005B"/>
    <w:rsid w:val="00A214B9"/>
    <w:rsid w:val="00A2178A"/>
    <w:rsid w:val="00A21AD6"/>
    <w:rsid w:val="00A22271"/>
    <w:rsid w:val="00A222F5"/>
    <w:rsid w:val="00A233EB"/>
    <w:rsid w:val="00A25810"/>
    <w:rsid w:val="00A25F20"/>
    <w:rsid w:val="00A26338"/>
    <w:rsid w:val="00A2654E"/>
    <w:rsid w:val="00A26CE6"/>
    <w:rsid w:val="00A27030"/>
    <w:rsid w:val="00A271A4"/>
    <w:rsid w:val="00A279CF"/>
    <w:rsid w:val="00A27B68"/>
    <w:rsid w:val="00A3037B"/>
    <w:rsid w:val="00A312E2"/>
    <w:rsid w:val="00A318B9"/>
    <w:rsid w:val="00A31942"/>
    <w:rsid w:val="00A31F8C"/>
    <w:rsid w:val="00A32567"/>
    <w:rsid w:val="00A32927"/>
    <w:rsid w:val="00A33696"/>
    <w:rsid w:val="00A344A1"/>
    <w:rsid w:val="00A35BB9"/>
    <w:rsid w:val="00A35CC3"/>
    <w:rsid w:val="00A35E3A"/>
    <w:rsid w:val="00A36DEE"/>
    <w:rsid w:val="00A37F70"/>
    <w:rsid w:val="00A403D5"/>
    <w:rsid w:val="00A407E4"/>
    <w:rsid w:val="00A426B0"/>
    <w:rsid w:val="00A431E7"/>
    <w:rsid w:val="00A4405C"/>
    <w:rsid w:val="00A440C2"/>
    <w:rsid w:val="00A44847"/>
    <w:rsid w:val="00A44943"/>
    <w:rsid w:val="00A45281"/>
    <w:rsid w:val="00A452EB"/>
    <w:rsid w:val="00A45F9F"/>
    <w:rsid w:val="00A468BF"/>
    <w:rsid w:val="00A46D9C"/>
    <w:rsid w:val="00A46EA6"/>
    <w:rsid w:val="00A46FBB"/>
    <w:rsid w:val="00A47426"/>
    <w:rsid w:val="00A47504"/>
    <w:rsid w:val="00A51F29"/>
    <w:rsid w:val="00A5227E"/>
    <w:rsid w:val="00A52DEE"/>
    <w:rsid w:val="00A5590C"/>
    <w:rsid w:val="00A55A7C"/>
    <w:rsid w:val="00A568E7"/>
    <w:rsid w:val="00A569E2"/>
    <w:rsid w:val="00A577BD"/>
    <w:rsid w:val="00A605FF"/>
    <w:rsid w:val="00A6065D"/>
    <w:rsid w:val="00A60E17"/>
    <w:rsid w:val="00A61262"/>
    <w:rsid w:val="00A61508"/>
    <w:rsid w:val="00A61FC8"/>
    <w:rsid w:val="00A62BAB"/>
    <w:rsid w:val="00A63586"/>
    <w:rsid w:val="00A63A8B"/>
    <w:rsid w:val="00A63A99"/>
    <w:rsid w:val="00A64252"/>
    <w:rsid w:val="00A648FD"/>
    <w:rsid w:val="00A64EB5"/>
    <w:rsid w:val="00A6532A"/>
    <w:rsid w:val="00A65CBD"/>
    <w:rsid w:val="00A666A0"/>
    <w:rsid w:val="00A668CA"/>
    <w:rsid w:val="00A669D5"/>
    <w:rsid w:val="00A70002"/>
    <w:rsid w:val="00A709ED"/>
    <w:rsid w:val="00A7122A"/>
    <w:rsid w:val="00A71F02"/>
    <w:rsid w:val="00A71FCE"/>
    <w:rsid w:val="00A72FE0"/>
    <w:rsid w:val="00A7429B"/>
    <w:rsid w:val="00A74430"/>
    <w:rsid w:val="00A749AB"/>
    <w:rsid w:val="00A75556"/>
    <w:rsid w:val="00A76035"/>
    <w:rsid w:val="00A76CAF"/>
    <w:rsid w:val="00A8026F"/>
    <w:rsid w:val="00A80E78"/>
    <w:rsid w:val="00A81A5D"/>
    <w:rsid w:val="00A81D60"/>
    <w:rsid w:val="00A82AFD"/>
    <w:rsid w:val="00A82C46"/>
    <w:rsid w:val="00A85552"/>
    <w:rsid w:val="00A85559"/>
    <w:rsid w:val="00A85787"/>
    <w:rsid w:val="00A858DF"/>
    <w:rsid w:val="00A85B04"/>
    <w:rsid w:val="00A87014"/>
    <w:rsid w:val="00A87078"/>
    <w:rsid w:val="00A900B5"/>
    <w:rsid w:val="00A90151"/>
    <w:rsid w:val="00A90E2B"/>
    <w:rsid w:val="00A917F0"/>
    <w:rsid w:val="00A91B79"/>
    <w:rsid w:val="00A91C92"/>
    <w:rsid w:val="00A93417"/>
    <w:rsid w:val="00A93887"/>
    <w:rsid w:val="00A94399"/>
    <w:rsid w:val="00A944F9"/>
    <w:rsid w:val="00A94779"/>
    <w:rsid w:val="00A94AEB"/>
    <w:rsid w:val="00A9523D"/>
    <w:rsid w:val="00A95919"/>
    <w:rsid w:val="00A96172"/>
    <w:rsid w:val="00A96367"/>
    <w:rsid w:val="00A964D8"/>
    <w:rsid w:val="00A96F12"/>
    <w:rsid w:val="00AA22FE"/>
    <w:rsid w:val="00AA2ECE"/>
    <w:rsid w:val="00AA2FFD"/>
    <w:rsid w:val="00AA49D0"/>
    <w:rsid w:val="00AA5241"/>
    <w:rsid w:val="00AB0243"/>
    <w:rsid w:val="00AB0705"/>
    <w:rsid w:val="00AB0710"/>
    <w:rsid w:val="00AB0E1D"/>
    <w:rsid w:val="00AB150B"/>
    <w:rsid w:val="00AB2216"/>
    <w:rsid w:val="00AB2909"/>
    <w:rsid w:val="00AB3070"/>
    <w:rsid w:val="00AB50B3"/>
    <w:rsid w:val="00AB545B"/>
    <w:rsid w:val="00AB5F38"/>
    <w:rsid w:val="00AB6DAF"/>
    <w:rsid w:val="00AB6F74"/>
    <w:rsid w:val="00AC1A63"/>
    <w:rsid w:val="00AC1AE3"/>
    <w:rsid w:val="00AC2C52"/>
    <w:rsid w:val="00AC2DF5"/>
    <w:rsid w:val="00AC3409"/>
    <w:rsid w:val="00AC3938"/>
    <w:rsid w:val="00AC4068"/>
    <w:rsid w:val="00AC4B7A"/>
    <w:rsid w:val="00AC5674"/>
    <w:rsid w:val="00AC5A8B"/>
    <w:rsid w:val="00AC5D07"/>
    <w:rsid w:val="00AC66F1"/>
    <w:rsid w:val="00AC79D9"/>
    <w:rsid w:val="00AC7AFA"/>
    <w:rsid w:val="00AD0847"/>
    <w:rsid w:val="00AD0CD6"/>
    <w:rsid w:val="00AD0EB7"/>
    <w:rsid w:val="00AD1B9C"/>
    <w:rsid w:val="00AD1FB4"/>
    <w:rsid w:val="00AD2201"/>
    <w:rsid w:val="00AD26B9"/>
    <w:rsid w:val="00AD2A96"/>
    <w:rsid w:val="00AD2C46"/>
    <w:rsid w:val="00AD3496"/>
    <w:rsid w:val="00AD34D9"/>
    <w:rsid w:val="00AD36CC"/>
    <w:rsid w:val="00AD376E"/>
    <w:rsid w:val="00AD3987"/>
    <w:rsid w:val="00AD3D4E"/>
    <w:rsid w:val="00AD4DD5"/>
    <w:rsid w:val="00AD58F5"/>
    <w:rsid w:val="00AD5B00"/>
    <w:rsid w:val="00AD70C2"/>
    <w:rsid w:val="00AD7B19"/>
    <w:rsid w:val="00AE01A5"/>
    <w:rsid w:val="00AE0CE9"/>
    <w:rsid w:val="00AE1723"/>
    <w:rsid w:val="00AE204C"/>
    <w:rsid w:val="00AE2379"/>
    <w:rsid w:val="00AE260C"/>
    <w:rsid w:val="00AE274C"/>
    <w:rsid w:val="00AE29A1"/>
    <w:rsid w:val="00AE2FB5"/>
    <w:rsid w:val="00AE4E16"/>
    <w:rsid w:val="00AE56FF"/>
    <w:rsid w:val="00AE5719"/>
    <w:rsid w:val="00AE57CC"/>
    <w:rsid w:val="00AE6282"/>
    <w:rsid w:val="00AE683E"/>
    <w:rsid w:val="00AE69D0"/>
    <w:rsid w:val="00AE6BED"/>
    <w:rsid w:val="00AE7255"/>
    <w:rsid w:val="00AE7BF6"/>
    <w:rsid w:val="00AE7F53"/>
    <w:rsid w:val="00AF0601"/>
    <w:rsid w:val="00AF1255"/>
    <w:rsid w:val="00AF16A2"/>
    <w:rsid w:val="00AF1A8F"/>
    <w:rsid w:val="00AF260F"/>
    <w:rsid w:val="00AF3466"/>
    <w:rsid w:val="00AF3D67"/>
    <w:rsid w:val="00AF5798"/>
    <w:rsid w:val="00AF59CC"/>
    <w:rsid w:val="00AF77C5"/>
    <w:rsid w:val="00AF7B46"/>
    <w:rsid w:val="00AF7EAB"/>
    <w:rsid w:val="00B00265"/>
    <w:rsid w:val="00B00833"/>
    <w:rsid w:val="00B00B6F"/>
    <w:rsid w:val="00B0134C"/>
    <w:rsid w:val="00B02115"/>
    <w:rsid w:val="00B027DE"/>
    <w:rsid w:val="00B02FA6"/>
    <w:rsid w:val="00B03470"/>
    <w:rsid w:val="00B03648"/>
    <w:rsid w:val="00B03C57"/>
    <w:rsid w:val="00B04061"/>
    <w:rsid w:val="00B045BA"/>
    <w:rsid w:val="00B04C03"/>
    <w:rsid w:val="00B0515D"/>
    <w:rsid w:val="00B05DB4"/>
    <w:rsid w:val="00B0637D"/>
    <w:rsid w:val="00B0643C"/>
    <w:rsid w:val="00B06E50"/>
    <w:rsid w:val="00B0723E"/>
    <w:rsid w:val="00B07841"/>
    <w:rsid w:val="00B078F9"/>
    <w:rsid w:val="00B07EC6"/>
    <w:rsid w:val="00B07F51"/>
    <w:rsid w:val="00B10F66"/>
    <w:rsid w:val="00B113FF"/>
    <w:rsid w:val="00B118FC"/>
    <w:rsid w:val="00B11A7E"/>
    <w:rsid w:val="00B123BA"/>
    <w:rsid w:val="00B123BD"/>
    <w:rsid w:val="00B12761"/>
    <w:rsid w:val="00B134FC"/>
    <w:rsid w:val="00B139B8"/>
    <w:rsid w:val="00B13A16"/>
    <w:rsid w:val="00B13B5A"/>
    <w:rsid w:val="00B14632"/>
    <w:rsid w:val="00B146A9"/>
    <w:rsid w:val="00B14BCF"/>
    <w:rsid w:val="00B14F5D"/>
    <w:rsid w:val="00B15366"/>
    <w:rsid w:val="00B15460"/>
    <w:rsid w:val="00B154A6"/>
    <w:rsid w:val="00B15D2C"/>
    <w:rsid w:val="00B1633C"/>
    <w:rsid w:val="00B16793"/>
    <w:rsid w:val="00B168DE"/>
    <w:rsid w:val="00B17278"/>
    <w:rsid w:val="00B21555"/>
    <w:rsid w:val="00B21F80"/>
    <w:rsid w:val="00B22BB6"/>
    <w:rsid w:val="00B22C67"/>
    <w:rsid w:val="00B238C8"/>
    <w:rsid w:val="00B23954"/>
    <w:rsid w:val="00B23B52"/>
    <w:rsid w:val="00B2410F"/>
    <w:rsid w:val="00B242EB"/>
    <w:rsid w:val="00B24B41"/>
    <w:rsid w:val="00B252FE"/>
    <w:rsid w:val="00B25A30"/>
    <w:rsid w:val="00B27158"/>
    <w:rsid w:val="00B2716E"/>
    <w:rsid w:val="00B27785"/>
    <w:rsid w:val="00B27D81"/>
    <w:rsid w:val="00B30261"/>
    <w:rsid w:val="00B30B9A"/>
    <w:rsid w:val="00B30E22"/>
    <w:rsid w:val="00B30F7E"/>
    <w:rsid w:val="00B31125"/>
    <w:rsid w:val="00B31A55"/>
    <w:rsid w:val="00B31AFE"/>
    <w:rsid w:val="00B32435"/>
    <w:rsid w:val="00B325BB"/>
    <w:rsid w:val="00B33877"/>
    <w:rsid w:val="00B33903"/>
    <w:rsid w:val="00B33E33"/>
    <w:rsid w:val="00B34334"/>
    <w:rsid w:val="00B345C7"/>
    <w:rsid w:val="00B3471A"/>
    <w:rsid w:val="00B34818"/>
    <w:rsid w:val="00B34DD4"/>
    <w:rsid w:val="00B35DF2"/>
    <w:rsid w:val="00B36811"/>
    <w:rsid w:val="00B368C7"/>
    <w:rsid w:val="00B36B42"/>
    <w:rsid w:val="00B36C91"/>
    <w:rsid w:val="00B37098"/>
    <w:rsid w:val="00B37B0F"/>
    <w:rsid w:val="00B37B5B"/>
    <w:rsid w:val="00B37EED"/>
    <w:rsid w:val="00B4088A"/>
    <w:rsid w:val="00B40B4B"/>
    <w:rsid w:val="00B417F3"/>
    <w:rsid w:val="00B41A23"/>
    <w:rsid w:val="00B4260D"/>
    <w:rsid w:val="00B42D4D"/>
    <w:rsid w:val="00B42F97"/>
    <w:rsid w:val="00B43205"/>
    <w:rsid w:val="00B4336D"/>
    <w:rsid w:val="00B441EF"/>
    <w:rsid w:val="00B46168"/>
    <w:rsid w:val="00B46F93"/>
    <w:rsid w:val="00B47EA1"/>
    <w:rsid w:val="00B47F30"/>
    <w:rsid w:val="00B501BD"/>
    <w:rsid w:val="00B50454"/>
    <w:rsid w:val="00B50925"/>
    <w:rsid w:val="00B50D5E"/>
    <w:rsid w:val="00B50F3E"/>
    <w:rsid w:val="00B511C4"/>
    <w:rsid w:val="00B51729"/>
    <w:rsid w:val="00B52A55"/>
    <w:rsid w:val="00B5500A"/>
    <w:rsid w:val="00B55595"/>
    <w:rsid w:val="00B55B35"/>
    <w:rsid w:val="00B55CA0"/>
    <w:rsid w:val="00B56A3E"/>
    <w:rsid w:val="00B5736F"/>
    <w:rsid w:val="00B57B0C"/>
    <w:rsid w:val="00B57D13"/>
    <w:rsid w:val="00B62E15"/>
    <w:rsid w:val="00B63BDB"/>
    <w:rsid w:val="00B649D3"/>
    <w:rsid w:val="00B64C10"/>
    <w:rsid w:val="00B6587A"/>
    <w:rsid w:val="00B659A5"/>
    <w:rsid w:val="00B66817"/>
    <w:rsid w:val="00B66B67"/>
    <w:rsid w:val="00B67C10"/>
    <w:rsid w:val="00B67D1E"/>
    <w:rsid w:val="00B70F37"/>
    <w:rsid w:val="00B70F9C"/>
    <w:rsid w:val="00B73991"/>
    <w:rsid w:val="00B74ACB"/>
    <w:rsid w:val="00B74C84"/>
    <w:rsid w:val="00B74DE1"/>
    <w:rsid w:val="00B75271"/>
    <w:rsid w:val="00B752DA"/>
    <w:rsid w:val="00B75304"/>
    <w:rsid w:val="00B76057"/>
    <w:rsid w:val="00B76A21"/>
    <w:rsid w:val="00B76F15"/>
    <w:rsid w:val="00B77711"/>
    <w:rsid w:val="00B779D6"/>
    <w:rsid w:val="00B77B41"/>
    <w:rsid w:val="00B77D3C"/>
    <w:rsid w:val="00B81453"/>
    <w:rsid w:val="00B83021"/>
    <w:rsid w:val="00B838A6"/>
    <w:rsid w:val="00B84032"/>
    <w:rsid w:val="00B849CB"/>
    <w:rsid w:val="00B86480"/>
    <w:rsid w:val="00B868F9"/>
    <w:rsid w:val="00B8724E"/>
    <w:rsid w:val="00B87329"/>
    <w:rsid w:val="00B874ED"/>
    <w:rsid w:val="00B90577"/>
    <w:rsid w:val="00B90E06"/>
    <w:rsid w:val="00B91051"/>
    <w:rsid w:val="00B91BFC"/>
    <w:rsid w:val="00B91CD4"/>
    <w:rsid w:val="00B926DD"/>
    <w:rsid w:val="00B9361B"/>
    <w:rsid w:val="00B94D5C"/>
    <w:rsid w:val="00B95493"/>
    <w:rsid w:val="00B957CD"/>
    <w:rsid w:val="00B970F9"/>
    <w:rsid w:val="00B97F7C"/>
    <w:rsid w:val="00BA0EAD"/>
    <w:rsid w:val="00BA1291"/>
    <w:rsid w:val="00BA139E"/>
    <w:rsid w:val="00BA13CD"/>
    <w:rsid w:val="00BA1A77"/>
    <w:rsid w:val="00BA22F0"/>
    <w:rsid w:val="00BA26D2"/>
    <w:rsid w:val="00BA2AC2"/>
    <w:rsid w:val="00BA2D46"/>
    <w:rsid w:val="00BA37E8"/>
    <w:rsid w:val="00BA4D9A"/>
    <w:rsid w:val="00BA4E3B"/>
    <w:rsid w:val="00BA57B9"/>
    <w:rsid w:val="00BA67A8"/>
    <w:rsid w:val="00BB00D3"/>
    <w:rsid w:val="00BB0776"/>
    <w:rsid w:val="00BB0A50"/>
    <w:rsid w:val="00BB2128"/>
    <w:rsid w:val="00BB2860"/>
    <w:rsid w:val="00BB2973"/>
    <w:rsid w:val="00BB4067"/>
    <w:rsid w:val="00BB48FA"/>
    <w:rsid w:val="00BB52F6"/>
    <w:rsid w:val="00BB57BE"/>
    <w:rsid w:val="00BB6330"/>
    <w:rsid w:val="00BB6FB5"/>
    <w:rsid w:val="00BC0D2B"/>
    <w:rsid w:val="00BC11F0"/>
    <w:rsid w:val="00BC1A1B"/>
    <w:rsid w:val="00BC1B58"/>
    <w:rsid w:val="00BC2461"/>
    <w:rsid w:val="00BC28CC"/>
    <w:rsid w:val="00BC3C3B"/>
    <w:rsid w:val="00BC43AE"/>
    <w:rsid w:val="00BC46ED"/>
    <w:rsid w:val="00BC48D5"/>
    <w:rsid w:val="00BC5238"/>
    <w:rsid w:val="00BC62BB"/>
    <w:rsid w:val="00BC6CC6"/>
    <w:rsid w:val="00BC6ECA"/>
    <w:rsid w:val="00BC7322"/>
    <w:rsid w:val="00BC7E13"/>
    <w:rsid w:val="00BD0A7F"/>
    <w:rsid w:val="00BD0AE7"/>
    <w:rsid w:val="00BD195B"/>
    <w:rsid w:val="00BD1E25"/>
    <w:rsid w:val="00BD26CE"/>
    <w:rsid w:val="00BD2847"/>
    <w:rsid w:val="00BD38D4"/>
    <w:rsid w:val="00BD3EC1"/>
    <w:rsid w:val="00BD42ED"/>
    <w:rsid w:val="00BD54D5"/>
    <w:rsid w:val="00BD562F"/>
    <w:rsid w:val="00BD70A6"/>
    <w:rsid w:val="00BD757E"/>
    <w:rsid w:val="00BD7CF0"/>
    <w:rsid w:val="00BE02B2"/>
    <w:rsid w:val="00BE0D68"/>
    <w:rsid w:val="00BE136A"/>
    <w:rsid w:val="00BE1B24"/>
    <w:rsid w:val="00BE285D"/>
    <w:rsid w:val="00BE2C49"/>
    <w:rsid w:val="00BE4039"/>
    <w:rsid w:val="00BE4159"/>
    <w:rsid w:val="00BE49DC"/>
    <w:rsid w:val="00BE4B4C"/>
    <w:rsid w:val="00BE52D1"/>
    <w:rsid w:val="00BE65D3"/>
    <w:rsid w:val="00BE748D"/>
    <w:rsid w:val="00BE7EC6"/>
    <w:rsid w:val="00BF07DF"/>
    <w:rsid w:val="00BF0CCB"/>
    <w:rsid w:val="00BF1ABE"/>
    <w:rsid w:val="00BF1DA9"/>
    <w:rsid w:val="00BF38B9"/>
    <w:rsid w:val="00BF4456"/>
    <w:rsid w:val="00BF490E"/>
    <w:rsid w:val="00BF4C99"/>
    <w:rsid w:val="00BF614D"/>
    <w:rsid w:val="00BF6159"/>
    <w:rsid w:val="00BF6CA0"/>
    <w:rsid w:val="00BF76B1"/>
    <w:rsid w:val="00BF7EDB"/>
    <w:rsid w:val="00C0082F"/>
    <w:rsid w:val="00C00BD7"/>
    <w:rsid w:val="00C00C9C"/>
    <w:rsid w:val="00C00DA5"/>
    <w:rsid w:val="00C00FAA"/>
    <w:rsid w:val="00C01274"/>
    <w:rsid w:val="00C016F9"/>
    <w:rsid w:val="00C018BD"/>
    <w:rsid w:val="00C022FB"/>
    <w:rsid w:val="00C03DA3"/>
    <w:rsid w:val="00C03FE5"/>
    <w:rsid w:val="00C04E34"/>
    <w:rsid w:val="00C04EC4"/>
    <w:rsid w:val="00C05757"/>
    <w:rsid w:val="00C06A1B"/>
    <w:rsid w:val="00C070EB"/>
    <w:rsid w:val="00C0734D"/>
    <w:rsid w:val="00C07C20"/>
    <w:rsid w:val="00C102EE"/>
    <w:rsid w:val="00C104F6"/>
    <w:rsid w:val="00C10E28"/>
    <w:rsid w:val="00C110DC"/>
    <w:rsid w:val="00C113B3"/>
    <w:rsid w:val="00C11F59"/>
    <w:rsid w:val="00C14560"/>
    <w:rsid w:val="00C14645"/>
    <w:rsid w:val="00C1497E"/>
    <w:rsid w:val="00C14CA3"/>
    <w:rsid w:val="00C15362"/>
    <w:rsid w:val="00C157A2"/>
    <w:rsid w:val="00C15BC4"/>
    <w:rsid w:val="00C15BCB"/>
    <w:rsid w:val="00C1693E"/>
    <w:rsid w:val="00C16D62"/>
    <w:rsid w:val="00C171D4"/>
    <w:rsid w:val="00C1740E"/>
    <w:rsid w:val="00C215B0"/>
    <w:rsid w:val="00C22C72"/>
    <w:rsid w:val="00C232C7"/>
    <w:rsid w:val="00C2373B"/>
    <w:rsid w:val="00C23943"/>
    <w:rsid w:val="00C23B34"/>
    <w:rsid w:val="00C240CE"/>
    <w:rsid w:val="00C243F1"/>
    <w:rsid w:val="00C25EA6"/>
    <w:rsid w:val="00C26FBB"/>
    <w:rsid w:val="00C27A33"/>
    <w:rsid w:val="00C27C1E"/>
    <w:rsid w:val="00C316F7"/>
    <w:rsid w:val="00C3193E"/>
    <w:rsid w:val="00C31C49"/>
    <w:rsid w:val="00C31EC1"/>
    <w:rsid w:val="00C323A3"/>
    <w:rsid w:val="00C325C7"/>
    <w:rsid w:val="00C3297A"/>
    <w:rsid w:val="00C3338C"/>
    <w:rsid w:val="00C33D11"/>
    <w:rsid w:val="00C34D5B"/>
    <w:rsid w:val="00C361CD"/>
    <w:rsid w:val="00C3690F"/>
    <w:rsid w:val="00C37663"/>
    <w:rsid w:val="00C3776A"/>
    <w:rsid w:val="00C41FFB"/>
    <w:rsid w:val="00C422E6"/>
    <w:rsid w:val="00C422F5"/>
    <w:rsid w:val="00C426B5"/>
    <w:rsid w:val="00C42DDD"/>
    <w:rsid w:val="00C435DF"/>
    <w:rsid w:val="00C4392C"/>
    <w:rsid w:val="00C449C5"/>
    <w:rsid w:val="00C44C43"/>
    <w:rsid w:val="00C44C8D"/>
    <w:rsid w:val="00C45660"/>
    <w:rsid w:val="00C45E09"/>
    <w:rsid w:val="00C46708"/>
    <w:rsid w:val="00C469F0"/>
    <w:rsid w:val="00C47260"/>
    <w:rsid w:val="00C474EF"/>
    <w:rsid w:val="00C47879"/>
    <w:rsid w:val="00C51D4D"/>
    <w:rsid w:val="00C52287"/>
    <w:rsid w:val="00C5375C"/>
    <w:rsid w:val="00C538CD"/>
    <w:rsid w:val="00C53C9B"/>
    <w:rsid w:val="00C53D80"/>
    <w:rsid w:val="00C54208"/>
    <w:rsid w:val="00C54CA7"/>
    <w:rsid w:val="00C55553"/>
    <w:rsid w:val="00C56145"/>
    <w:rsid w:val="00C56A37"/>
    <w:rsid w:val="00C6066A"/>
    <w:rsid w:val="00C630D4"/>
    <w:rsid w:val="00C635CB"/>
    <w:rsid w:val="00C64385"/>
    <w:rsid w:val="00C643AA"/>
    <w:rsid w:val="00C64D03"/>
    <w:rsid w:val="00C65037"/>
    <w:rsid w:val="00C6587F"/>
    <w:rsid w:val="00C660DE"/>
    <w:rsid w:val="00C666BC"/>
    <w:rsid w:val="00C67348"/>
    <w:rsid w:val="00C67488"/>
    <w:rsid w:val="00C67EF1"/>
    <w:rsid w:val="00C71811"/>
    <w:rsid w:val="00C71A96"/>
    <w:rsid w:val="00C726B1"/>
    <w:rsid w:val="00C7530C"/>
    <w:rsid w:val="00C75779"/>
    <w:rsid w:val="00C765AF"/>
    <w:rsid w:val="00C77164"/>
    <w:rsid w:val="00C771E4"/>
    <w:rsid w:val="00C7747C"/>
    <w:rsid w:val="00C779B0"/>
    <w:rsid w:val="00C8049D"/>
    <w:rsid w:val="00C80EF6"/>
    <w:rsid w:val="00C81C76"/>
    <w:rsid w:val="00C81C99"/>
    <w:rsid w:val="00C81CE5"/>
    <w:rsid w:val="00C81FA8"/>
    <w:rsid w:val="00C82261"/>
    <w:rsid w:val="00C822BC"/>
    <w:rsid w:val="00C83B2D"/>
    <w:rsid w:val="00C85D92"/>
    <w:rsid w:val="00C861BF"/>
    <w:rsid w:val="00C86359"/>
    <w:rsid w:val="00C8646A"/>
    <w:rsid w:val="00C86845"/>
    <w:rsid w:val="00C86ABA"/>
    <w:rsid w:val="00C86D20"/>
    <w:rsid w:val="00C87CEC"/>
    <w:rsid w:val="00C9094B"/>
    <w:rsid w:val="00C90AD4"/>
    <w:rsid w:val="00C91745"/>
    <w:rsid w:val="00C91CB6"/>
    <w:rsid w:val="00C92F5D"/>
    <w:rsid w:val="00C93020"/>
    <w:rsid w:val="00C943D9"/>
    <w:rsid w:val="00C94501"/>
    <w:rsid w:val="00C94AC4"/>
    <w:rsid w:val="00C95A83"/>
    <w:rsid w:val="00C96814"/>
    <w:rsid w:val="00C96BF1"/>
    <w:rsid w:val="00C96D17"/>
    <w:rsid w:val="00C973BF"/>
    <w:rsid w:val="00C9788F"/>
    <w:rsid w:val="00C97F0B"/>
    <w:rsid w:val="00C97FD3"/>
    <w:rsid w:val="00CA066C"/>
    <w:rsid w:val="00CA0848"/>
    <w:rsid w:val="00CA08EA"/>
    <w:rsid w:val="00CA09C3"/>
    <w:rsid w:val="00CA1955"/>
    <w:rsid w:val="00CA27C2"/>
    <w:rsid w:val="00CA2924"/>
    <w:rsid w:val="00CA3CB6"/>
    <w:rsid w:val="00CA40C7"/>
    <w:rsid w:val="00CA44E9"/>
    <w:rsid w:val="00CA56EC"/>
    <w:rsid w:val="00CA599E"/>
    <w:rsid w:val="00CA636E"/>
    <w:rsid w:val="00CA6B7C"/>
    <w:rsid w:val="00CB1FF3"/>
    <w:rsid w:val="00CB214B"/>
    <w:rsid w:val="00CB22BE"/>
    <w:rsid w:val="00CB3753"/>
    <w:rsid w:val="00CB3ACF"/>
    <w:rsid w:val="00CB3DE8"/>
    <w:rsid w:val="00CB484B"/>
    <w:rsid w:val="00CB6915"/>
    <w:rsid w:val="00CB6CEA"/>
    <w:rsid w:val="00CB6D54"/>
    <w:rsid w:val="00CB7467"/>
    <w:rsid w:val="00CB7EAF"/>
    <w:rsid w:val="00CB7FE1"/>
    <w:rsid w:val="00CC036A"/>
    <w:rsid w:val="00CC04AF"/>
    <w:rsid w:val="00CC0F26"/>
    <w:rsid w:val="00CC12C9"/>
    <w:rsid w:val="00CC1378"/>
    <w:rsid w:val="00CC21E8"/>
    <w:rsid w:val="00CC27F2"/>
    <w:rsid w:val="00CC3013"/>
    <w:rsid w:val="00CC33D6"/>
    <w:rsid w:val="00CC54A6"/>
    <w:rsid w:val="00CC6FB0"/>
    <w:rsid w:val="00CC71A0"/>
    <w:rsid w:val="00CC7467"/>
    <w:rsid w:val="00CC748B"/>
    <w:rsid w:val="00CC75F7"/>
    <w:rsid w:val="00CD07B4"/>
    <w:rsid w:val="00CD1C29"/>
    <w:rsid w:val="00CD1F96"/>
    <w:rsid w:val="00CD1FE7"/>
    <w:rsid w:val="00CD20B9"/>
    <w:rsid w:val="00CD2304"/>
    <w:rsid w:val="00CD2E88"/>
    <w:rsid w:val="00CD41AE"/>
    <w:rsid w:val="00CD4444"/>
    <w:rsid w:val="00CD490D"/>
    <w:rsid w:val="00CD557B"/>
    <w:rsid w:val="00CD559A"/>
    <w:rsid w:val="00CD5781"/>
    <w:rsid w:val="00CD7AE8"/>
    <w:rsid w:val="00CD7E0C"/>
    <w:rsid w:val="00CE0210"/>
    <w:rsid w:val="00CE0FF8"/>
    <w:rsid w:val="00CE114B"/>
    <w:rsid w:val="00CE1E67"/>
    <w:rsid w:val="00CE28AE"/>
    <w:rsid w:val="00CE3312"/>
    <w:rsid w:val="00CE350A"/>
    <w:rsid w:val="00CE3CCC"/>
    <w:rsid w:val="00CE4039"/>
    <w:rsid w:val="00CE4EB6"/>
    <w:rsid w:val="00CE531C"/>
    <w:rsid w:val="00CE58AA"/>
    <w:rsid w:val="00CE5C01"/>
    <w:rsid w:val="00CE5F74"/>
    <w:rsid w:val="00CE6C66"/>
    <w:rsid w:val="00CE75D4"/>
    <w:rsid w:val="00CF003F"/>
    <w:rsid w:val="00CF07E0"/>
    <w:rsid w:val="00CF0952"/>
    <w:rsid w:val="00CF167A"/>
    <w:rsid w:val="00CF16C8"/>
    <w:rsid w:val="00CF17EC"/>
    <w:rsid w:val="00CF1CE7"/>
    <w:rsid w:val="00CF2517"/>
    <w:rsid w:val="00CF2AEA"/>
    <w:rsid w:val="00CF3C09"/>
    <w:rsid w:val="00CF429D"/>
    <w:rsid w:val="00CF4488"/>
    <w:rsid w:val="00CF55FD"/>
    <w:rsid w:val="00CF56DE"/>
    <w:rsid w:val="00CF5E1E"/>
    <w:rsid w:val="00CF5E90"/>
    <w:rsid w:val="00CF7F51"/>
    <w:rsid w:val="00D00D0F"/>
    <w:rsid w:val="00D00FB3"/>
    <w:rsid w:val="00D015E0"/>
    <w:rsid w:val="00D021E6"/>
    <w:rsid w:val="00D02391"/>
    <w:rsid w:val="00D02510"/>
    <w:rsid w:val="00D02527"/>
    <w:rsid w:val="00D02A8D"/>
    <w:rsid w:val="00D05121"/>
    <w:rsid w:val="00D05369"/>
    <w:rsid w:val="00D05408"/>
    <w:rsid w:val="00D05E92"/>
    <w:rsid w:val="00D063D7"/>
    <w:rsid w:val="00D069D3"/>
    <w:rsid w:val="00D06D8F"/>
    <w:rsid w:val="00D075F8"/>
    <w:rsid w:val="00D07A5A"/>
    <w:rsid w:val="00D1009E"/>
    <w:rsid w:val="00D1035D"/>
    <w:rsid w:val="00D1155F"/>
    <w:rsid w:val="00D12679"/>
    <w:rsid w:val="00D129CD"/>
    <w:rsid w:val="00D12F79"/>
    <w:rsid w:val="00D13636"/>
    <w:rsid w:val="00D138C9"/>
    <w:rsid w:val="00D13B71"/>
    <w:rsid w:val="00D14A05"/>
    <w:rsid w:val="00D15696"/>
    <w:rsid w:val="00D16D6E"/>
    <w:rsid w:val="00D172E6"/>
    <w:rsid w:val="00D17F86"/>
    <w:rsid w:val="00D20359"/>
    <w:rsid w:val="00D20AAA"/>
    <w:rsid w:val="00D20C40"/>
    <w:rsid w:val="00D20D3A"/>
    <w:rsid w:val="00D20DA2"/>
    <w:rsid w:val="00D20E4E"/>
    <w:rsid w:val="00D212E2"/>
    <w:rsid w:val="00D21731"/>
    <w:rsid w:val="00D2454F"/>
    <w:rsid w:val="00D25122"/>
    <w:rsid w:val="00D259A1"/>
    <w:rsid w:val="00D25F7B"/>
    <w:rsid w:val="00D26D30"/>
    <w:rsid w:val="00D26D57"/>
    <w:rsid w:val="00D275F9"/>
    <w:rsid w:val="00D27959"/>
    <w:rsid w:val="00D27D64"/>
    <w:rsid w:val="00D27E48"/>
    <w:rsid w:val="00D30FCE"/>
    <w:rsid w:val="00D314A6"/>
    <w:rsid w:val="00D3193B"/>
    <w:rsid w:val="00D31960"/>
    <w:rsid w:val="00D31BEA"/>
    <w:rsid w:val="00D31F46"/>
    <w:rsid w:val="00D3209E"/>
    <w:rsid w:val="00D32162"/>
    <w:rsid w:val="00D32932"/>
    <w:rsid w:val="00D3392F"/>
    <w:rsid w:val="00D3437B"/>
    <w:rsid w:val="00D345DE"/>
    <w:rsid w:val="00D3479A"/>
    <w:rsid w:val="00D3500A"/>
    <w:rsid w:val="00D35274"/>
    <w:rsid w:val="00D3550D"/>
    <w:rsid w:val="00D35510"/>
    <w:rsid w:val="00D3575B"/>
    <w:rsid w:val="00D36288"/>
    <w:rsid w:val="00D3631A"/>
    <w:rsid w:val="00D3643D"/>
    <w:rsid w:val="00D367BB"/>
    <w:rsid w:val="00D40156"/>
    <w:rsid w:val="00D4077B"/>
    <w:rsid w:val="00D41021"/>
    <w:rsid w:val="00D430D9"/>
    <w:rsid w:val="00D43BBD"/>
    <w:rsid w:val="00D43CC7"/>
    <w:rsid w:val="00D44AF3"/>
    <w:rsid w:val="00D4524B"/>
    <w:rsid w:val="00D468FA"/>
    <w:rsid w:val="00D46AF9"/>
    <w:rsid w:val="00D46D52"/>
    <w:rsid w:val="00D471E0"/>
    <w:rsid w:val="00D47546"/>
    <w:rsid w:val="00D47821"/>
    <w:rsid w:val="00D51313"/>
    <w:rsid w:val="00D52268"/>
    <w:rsid w:val="00D528C0"/>
    <w:rsid w:val="00D52BC3"/>
    <w:rsid w:val="00D53FC8"/>
    <w:rsid w:val="00D540E8"/>
    <w:rsid w:val="00D5485D"/>
    <w:rsid w:val="00D5507E"/>
    <w:rsid w:val="00D55C30"/>
    <w:rsid w:val="00D55E9E"/>
    <w:rsid w:val="00D56160"/>
    <w:rsid w:val="00D5619B"/>
    <w:rsid w:val="00D578BE"/>
    <w:rsid w:val="00D57DAE"/>
    <w:rsid w:val="00D57E4E"/>
    <w:rsid w:val="00D60EAF"/>
    <w:rsid w:val="00D619E3"/>
    <w:rsid w:val="00D620C2"/>
    <w:rsid w:val="00D62AD0"/>
    <w:rsid w:val="00D63872"/>
    <w:rsid w:val="00D63E15"/>
    <w:rsid w:val="00D64314"/>
    <w:rsid w:val="00D64512"/>
    <w:rsid w:val="00D6562A"/>
    <w:rsid w:val="00D65805"/>
    <w:rsid w:val="00D65D49"/>
    <w:rsid w:val="00D66F29"/>
    <w:rsid w:val="00D66FE9"/>
    <w:rsid w:val="00D67011"/>
    <w:rsid w:val="00D67722"/>
    <w:rsid w:val="00D67BBF"/>
    <w:rsid w:val="00D7006B"/>
    <w:rsid w:val="00D70501"/>
    <w:rsid w:val="00D71BFD"/>
    <w:rsid w:val="00D72324"/>
    <w:rsid w:val="00D72F9C"/>
    <w:rsid w:val="00D73599"/>
    <w:rsid w:val="00D7554B"/>
    <w:rsid w:val="00D766AC"/>
    <w:rsid w:val="00D76B47"/>
    <w:rsid w:val="00D77AD5"/>
    <w:rsid w:val="00D77E71"/>
    <w:rsid w:val="00D803A9"/>
    <w:rsid w:val="00D80932"/>
    <w:rsid w:val="00D80D5C"/>
    <w:rsid w:val="00D8193F"/>
    <w:rsid w:val="00D81C18"/>
    <w:rsid w:val="00D828BF"/>
    <w:rsid w:val="00D8296E"/>
    <w:rsid w:val="00D82A5A"/>
    <w:rsid w:val="00D82F02"/>
    <w:rsid w:val="00D82F1B"/>
    <w:rsid w:val="00D84128"/>
    <w:rsid w:val="00D8424F"/>
    <w:rsid w:val="00D845E5"/>
    <w:rsid w:val="00D84D9E"/>
    <w:rsid w:val="00D85905"/>
    <w:rsid w:val="00D8598B"/>
    <w:rsid w:val="00D85DD4"/>
    <w:rsid w:val="00D860CB"/>
    <w:rsid w:val="00D8672B"/>
    <w:rsid w:val="00D86839"/>
    <w:rsid w:val="00D8754B"/>
    <w:rsid w:val="00D87564"/>
    <w:rsid w:val="00D87A36"/>
    <w:rsid w:val="00D9009D"/>
    <w:rsid w:val="00D90BCE"/>
    <w:rsid w:val="00D9132D"/>
    <w:rsid w:val="00D916F2"/>
    <w:rsid w:val="00D91709"/>
    <w:rsid w:val="00D92466"/>
    <w:rsid w:val="00D92AB6"/>
    <w:rsid w:val="00D92C55"/>
    <w:rsid w:val="00D93123"/>
    <w:rsid w:val="00D9331A"/>
    <w:rsid w:val="00D9357C"/>
    <w:rsid w:val="00D93A0C"/>
    <w:rsid w:val="00D955EA"/>
    <w:rsid w:val="00D96259"/>
    <w:rsid w:val="00D9684C"/>
    <w:rsid w:val="00D968C6"/>
    <w:rsid w:val="00D97172"/>
    <w:rsid w:val="00D97907"/>
    <w:rsid w:val="00D97925"/>
    <w:rsid w:val="00DA054D"/>
    <w:rsid w:val="00DA063E"/>
    <w:rsid w:val="00DA171F"/>
    <w:rsid w:val="00DA2705"/>
    <w:rsid w:val="00DA2EAD"/>
    <w:rsid w:val="00DA3CE0"/>
    <w:rsid w:val="00DA4A0B"/>
    <w:rsid w:val="00DA4C7B"/>
    <w:rsid w:val="00DA506A"/>
    <w:rsid w:val="00DA56A0"/>
    <w:rsid w:val="00DA5CFE"/>
    <w:rsid w:val="00DA5E5D"/>
    <w:rsid w:val="00DA5F3D"/>
    <w:rsid w:val="00DA6BD5"/>
    <w:rsid w:val="00DA6C7D"/>
    <w:rsid w:val="00DB2E1A"/>
    <w:rsid w:val="00DB350E"/>
    <w:rsid w:val="00DB4B56"/>
    <w:rsid w:val="00DB5105"/>
    <w:rsid w:val="00DB5477"/>
    <w:rsid w:val="00DB5B2C"/>
    <w:rsid w:val="00DB6006"/>
    <w:rsid w:val="00DB6D24"/>
    <w:rsid w:val="00DB70F0"/>
    <w:rsid w:val="00DC0D6D"/>
    <w:rsid w:val="00DC20C3"/>
    <w:rsid w:val="00DC259E"/>
    <w:rsid w:val="00DC2687"/>
    <w:rsid w:val="00DC3631"/>
    <w:rsid w:val="00DC5682"/>
    <w:rsid w:val="00DC5B35"/>
    <w:rsid w:val="00DC5C65"/>
    <w:rsid w:val="00DC5F6E"/>
    <w:rsid w:val="00DC641F"/>
    <w:rsid w:val="00DC6B96"/>
    <w:rsid w:val="00DC7166"/>
    <w:rsid w:val="00DC73CC"/>
    <w:rsid w:val="00DC7F16"/>
    <w:rsid w:val="00DD08EA"/>
    <w:rsid w:val="00DD11A6"/>
    <w:rsid w:val="00DD13C8"/>
    <w:rsid w:val="00DD2832"/>
    <w:rsid w:val="00DD2F74"/>
    <w:rsid w:val="00DD3152"/>
    <w:rsid w:val="00DD3925"/>
    <w:rsid w:val="00DD3BCB"/>
    <w:rsid w:val="00DD45BF"/>
    <w:rsid w:val="00DD45D1"/>
    <w:rsid w:val="00DD486E"/>
    <w:rsid w:val="00DD49F8"/>
    <w:rsid w:val="00DD4CC8"/>
    <w:rsid w:val="00DD4DA7"/>
    <w:rsid w:val="00DD52C4"/>
    <w:rsid w:val="00DD5417"/>
    <w:rsid w:val="00DD6805"/>
    <w:rsid w:val="00DD71C3"/>
    <w:rsid w:val="00DE053A"/>
    <w:rsid w:val="00DE0802"/>
    <w:rsid w:val="00DE0B51"/>
    <w:rsid w:val="00DE0C15"/>
    <w:rsid w:val="00DE11A4"/>
    <w:rsid w:val="00DE11EB"/>
    <w:rsid w:val="00DE197A"/>
    <w:rsid w:val="00DE2618"/>
    <w:rsid w:val="00DE336F"/>
    <w:rsid w:val="00DE3D68"/>
    <w:rsid w:val="00DE4024"/>
    <w:rsid w:val="00DE429F"/>
    <w:rsid w:val="00DE49EC"/>
    <w:rsid w:val="00DE4A73"/>
    <w:rsid w:val="00DE5681"/>
    <w:rsid w:val="00DE635C"/>
    <w:rsid w:val="00DE7D05"/>
    <w:rsid w:val="00DF0542"/>
    <w:rsid w:val="00DF0868"/>
    <w:rsid w:val="00DF1C7E"/>
    <w:rsid w:val="00DF24B5"/>
    <w:rsid w:val="00DF3755"/>
    <w:rsid w:val="00DF3B83"/>
    <w:rsid w:val="00DF3E61"/>
    <w:rsid w:val="00DF3FDF"/>
    <w:rsid w:val="00DF4C07"/>
    <w:rsid w:val="00DF4CF8"/>
    <w:rsid w:val="00DF733B"/>
    <w:rsid w:val="00DF7CAD"/>
    <w:rsid w:val="00E00C38"/>
    <w:rsid w:val="00E00CAD"/>
    <w:rsid w:val="00E01385"/>
    <w:rsid w:val="00E0151F"/>
    <w:rsid w:val="00E03979"/>
    <w:rsid w:val="00E05225"/>
    <w:rsid w:val="00E05334"/>
    <w:rsid w:val="00E05606"/>
    <w:rsid w:val="00E05BED"/>
    <w:rsid w:val="00E05FC7"/>
    <w:rsid w:val="00E062B8"/>
    <w:rsid w:val="00E0646F"/>
    <w:rsid w:val="00E065AA"/>
    <w:rsid w:val="00E07083"/>
    <w:rsid w:val="00E071F7"/>
    <w:rsid w:val="00E072BE"/>
    <w:rsid w:val="00E077BE"/>
    <w:rsid w:val="00E07A29"/>
    <w:rsid w:val="00E07A8E"/>
    <w:rsid w:val="00E10704"/>
    <w:rsid w:val="00E112BC"/>
    <w:rsid w:val="00E1186F"/>
    <w:rsid w:val="00E121BB"/>
    <w:rsid w:val="00E122C0"/>
    <w:rsid w:val="00E14B51"/>
    <w:rsid w:val="00E15164"/>
    <w:rsid w:val="00E152E5"/>
    <w:rsid w:val="00E17DC3"/>
    <w:rsid w:val="00E20486"/>
    <w:rsid w:val="00E209EF"/>
    <w:rsid w:val="00E21096"/>
    <w:rsid w:val="00E232D2"/>
    <w:rsid w:val="00E24180"/>
    <w:rsid w:val="00E24235"/>
    <w:rsid w:val="00E24F8A"/>
    <w:rsid w:val="00E25A71"/>
    <w:rsid w:val="00E25FEF"/>
    <w:rsid w:val="00E27068"/>
    <w:rsid w:val="00E3150F"/>
    <w:rsid w:val="00E326B1"/>
    <w:rsid w:val="00E327F2"/>
    <w:rsid w:val="00E33981"/>
    <w:rsid w:val="00E340E9"/>
    <w:rsid w:val="00E340F0"/>
    <w:rsid w:val="00E34EF2"/>
    <w:rsid w:val="00E3511E"/>
    <w:rsid w:val="00E35DE9"/>
    <w:rsid w:val="00E36056"/>
    <w:rsid w:val="00E363F0"/>
    <w:rsid w:val="00E365A8"/>
    <w:rsid w:val="00E37397"/>
    <w:rsid w:val="00E37717"/>
    <w:rsid w:val="00E40ECA"/>
    <w:rsid w:val="00E41367"/>
    <w:rsid w:val="00E421F5"/>
    <w:rsid w:val="00E421FB"/>
    <w:rsid w:val="00E42209"/>
    <w:rsid w:val="00E429BC"/>
    <w:rsid w:val="00E429D6"/>
    <w:rsid w:val="00E42C18"/>
    <w:rsid w:val="00E43036"/>
    <w:rsid w:val="00E43D75"/>
    <w:rsid w:val="00E443A1"/>
    <w:rsid w:val="00E444A6"/>
    <w:rsid w:val="00E45334"/>
    <w:rsid w:val="00E45E4A"/>
    <w:rsid w:val="00E45F4C"/>
    <w:rsid w:val="00E46A39"/>
    <w:rsid w:val="00E46F9F"/>
    <w:rsid w:val="00E504A5"/>
    <w:rsid w:val="00E50AC9"/>
    <w:rsid w:val="00E510A8"/>
    <w:rsid w:val="00E51D25"/>
    <w:rsid w:val="00E53146"/>
    <w:rsid w:val="00E53DE6"/>
    <w:rsid w:val="00E54664"/>
    <w:rsid w:val="00E5650A"/>
    <w:rsid w:val="00E573AB"/>
    <w:rsid w:val="00E578B1"/>
    <w:rsid w:val="00E57A15"/>
    <w:rsid w:val="00E57D3C"/>
    <w:rsid w:val="00E600F2"/>
    <w:rsid w:val="00E613F6"/>
    <w:rsid w:val="00E6141F"/>
    <w:rsid w:val="00E61A0A"/>
    <w:rsid w:val="00E62273"/>
    <w:rsid w:val="00E623F8"/>
    <w:rsid w:val="00E62618"/>
    <w:rsid w:val="00E63940"/>
    <w:rsid w:val="00E639D4"/>
    <w:rsid w:val="00E64118"/>
    <w:rsid w:val="00E6489B"/>
    <w:rsid w:val="00E65B13"/>
    <w:rsid w:val="00E65C65"/>
    <w:rsid w:val="00E65E00"/>
    <w:rsid w:val="00E6666A"/>
    <w:rsid w:val="00E66A1A"/>
    <w:rsid w:val="00E6741E"/>
    <w:rsid w:val="00E67AE1"/>
    <w:rsid w:val="00E67DB3"/>
    <w:rsid w:val="00E70B7B"/>
    <w:rsid w:val="00E71928"/>
    <w:rsid w:val="00E7205F"/>
    <w:rsid w:val="00E73DF6"/>
    <w:rsid w:val="00E74E05"/>
    <w:rsid w:val="00E75757"/>
    <w:rsid w:val="00E7593C"/>
    <w:rsid w:val="00E75B68"/>
    <w:rsid w:val="00E75D86"/>
    <w:rsid w:val="00E76194"/>
    <w:rsid w:val="00E76600"/>
    <w:rsid w:val="00E76EC7"/>
    <w:rsid w:val="00E7758C"/>
    <w:rsid w:val="00E77E6F"/>
    <w:rsid w:val="00E80128"/>
    <w:rsid w:val="00E80CBB"/>
    <w:rsid w:val="00E811D9"/>
    <w:rsid w:val="00E82473"/>
    <w:rsid w:val="00E824F7"/>
    <w:rsid w:val="00E831D0"/>
    <w:rsid w:val="00E839C0"/>
    <w:rsid w:val="00E84156"/>
    <w:rsid w:val="00E8471F"/>
    <w:rsid w:val="00E85049"/>
    <w:rsid w:val="00E851A0"/>
    <w:rsid w:val="00E852A6"/>
    <w:rsid w:val="00E85EAB"/>
    <w:rsid w:val="00E86189"/>
    <w:rsid w:val="00E86A28"/>
    <w:rsid w:val="00E87E3D"/>
    <w:rsid w:val="00E903FC"/>
    <w:rsid w:val="00E90E6E"/>
    <w:rsid w:val="00E911B3"/>
    <w:rsid w:val="00E91730"/>
    <w:rsid w:val="00E930DA"/>
    <w:rsid w:val="00E94143"/>
    <w:rsid w:val="00E9443F"/>
    <w:rsid w:val="00E945CD"/>
    <w:rsid w:val="00E9469D"/>
    <w:rsid w:val="00E94E2B"/>
    <w:rsid w:val="00E95D3C"/>
    <w:rsid w:val="00E962FD"/>
    <w:rsid w:val="00E96CDB"/>
    <w:rsid w:val="00E977B5"/>
    <w:rsid w:val="00EA005C"/>
    <w:rsid w:val="00EA1049"/>
    <w:rsid w:val="00EA1478"/>
    <w:rsid w:val="00EA203D"/>
    <w:rsid w:val="00EA268F"/>
    <w:rsid w:val="00EA29B2"/>
    <w:rsid w:val="00EA2D6E"/>
    <w:rsid w:val="00EA3356"/>
    <w:rsid w:val="00EA3EBD"/>
    <w:rsid w:val="00EA569B"/>
    <w:rsid w:val="00EA5D13"/>
    <w:rsid w:val="00EA6395"/>
    <w:rsid w:val="00EA63C1"/>
    <w:rsid w:val="00EA66BC"/>
    <w:rsid w:val="00EA695B"/>
    <w:rsid w:val="00EA6F41"/>
    <w:rsid w:val="00EA7C6D"/>
    <w:rsid w:val="00EB07DB"/>
    <w:rsid w:val="00EB0D3F"/>
    <w:rsid w:val="00EB0E95"/>
    <w:rsid w:val="00EB1F85"/>
    <w:rsid w:val="00EB375B"/>
    <w:rsid w:val="00EB376B"/>
    <w:rsid w:val="00EB3BF7"/>
    <w:rsid w:val="00EB50D0"/>
    <w:rsid w:val="00EB6BF4"/>
    <w:rsid w:val="00EB6FEE"/>
    <w:rsid w:val="00EB7CF5"/>
    <w:rsid w:val="00EC060E"/>
    <w:rsid w:val="00EC1E5D"/>
    <w:rsid w:val="00EC2326"/>
    <w:rsid w:val="00EC30AE"/>
    <w:rsid w:val="00EC45EA"/>
    <w:rsid w:val="00EC45ED"/>
    <w:rsid w:val="00EC4B20"/>
    <w:rsid w:val="00EC4E09"/>
    <w:rsid w:val="00EC6174"/>
    <w:rsid w:val="00EC7360"/>
    <w:rsid w:val="00EC7568"/>
    <w:rsid w:val="00ED0393"/>
    <w:rsid w:val="00ED03D5"/>
    <w:rsid w:val="00ED0807"/>
    <w:rsid w:val="00ED1871"/>
    <w:rsid w:val="00ED20D8"/>
    <w:rsid w:val="00ED241D"/>
    <w:rsid w:val="00ED2BD2"/>
    <w:rsid w:val="00ED2C33"/>
    <w:rsid w:val="00ED2D11"/>
    <w:rsid w:val="00ED432A"/>
    <w:rsid w:val="00ED4460"/>
    <w:rsid w:val="00ED47B3"/>
    <w:rsid w:val="00ED47F6"/>
    <w:rsid w:val="00ED5293"/>
    <w:rsid w:val="00ED56C2"/>
    <w:rsid w:val="00ED6555"/>
    <w:rsid w:val="00ED7766"/>
    <w:rsid w:val="00EE0C4E"/>
    <w:rsid w:val="00EE0FC3"/>
    <w:rsid w:val="00EE2398"/>
    <w:rsid w:val="00EE356E"/>
    <w:rsid w:val="00EE4D4A"/>
    <w:rsid w:val="00EE5448"/>
    <w:rsid w:val="00EE5E7D"/>
    <w:rsid w:val="00EE6231"/>
    <w:rsid w:val="00EE6444"/>
    <w:rsid w:val="00EE7165"/>
    <w:rsid w:val="00EE7756"/>
    <w:rsid w:val="00EE7D2E"/>
    <w:rsid w:val="00EF0F68"/>
    <w:rsid w:val="00EF14ED"/>
    <w:rsid w:val="00EF1C4E"/>
    <w:rsid w:val="00EF1DCE"/>
    <w:rsid w:val="00EF2454"/>
    <w:rsid w:val="00EF3289"/>
    <w:rsid w:val="00EF349E"/>
    <w:rsid w:val="00EF523E"/>
    <w:rsid w:val="00EF5332"/>
    <w:rsid w:val="00EF577A"/>
    <w:rsid w:val="00EF5782"/>
    <w:rsid w:val="00EF68E9"/>
    <w:rsid w:val="00EF7529"/>
    <w:rsid w:val="00EF7ADF"/>
    <w:rsid w:val="00F002ED"/>
    <w:rsid w:val="00F004D7"/>
    <w:rsid w:val="00F00728"/>
    <w:rsid w:val="00F00E16"/>
    <w:rsid w:val="00F0165A"/>
    <w:rsid w:val="00F01A86"/>
    <w:rsid w:val="00F01F77"/>
    <w:rsid w:val="00F02305"/>
    <w:rsid w:val="00F02472"/>
    <w:rsid w:val="00F03A22"/>
    <w:rsid w:val="00F0435F"/>
    <w:rsid w:val="00F04604"/>
    <w:rsid w:val="00F0483E"/>
    <w:rsid w:val="00F048F3"/>
    <w:rsid w:val="00F04DAA"/>
    <w:rsid w:val="00F04FFA"/>
    <w:rsid w:val="00F0623F"/>
    <w:rsid w:val="00F06CC9"/>
    <w:rsid w:val="00F07F67"/>
    <w:rsid w:val="00F1068E"/>
    <w:rsid w:val="00F106B5"/>
    <w:rsid w:val="00F10E2A"/>
    <w:rsid w:val="00F10F88"/>
    <w:rsid w:val="00F1187C"/>
    <w:rsid w:val="00F11A83"/>
    <w:rsid w:val="00F13327"/>
    <w:rsid w:val="00F139D2"/>
    <w:rsid w:val="00F14740"/>
    <w:rsid w:val="00F14DB2"/>
    <w:rsid w:val="00F1553C"/>
    <w:rsid w:val="00F15CBC"/>
    <w:rsid w:val="00F1639F"/>
    <w:rsid w:val="00F16840"/>
    <w:rsid w:val="00F16950"/>
    <w:rsid w:val="00F16AAA"/>
    <w:rsid w:val="00F170F2"/>
    <w:rsid w:val="00F17305"/>
    <w:rsid w:val="00F17711"/>
    <w:rsid w:val="00F2010C"/>
    <w:rsid w:val="00F20C6F"/>
    <w:rsid w:val="00F20DDD"/>
    <w:rsid w:val="00F20E2A"/>
    <w:rsid w:val="00F21702"/>
    <w:rsid w:val="00F2179C"/>
    <w:rsid w:val="00F21F12"/>
    <w:rsid w:val="00F2218C"/>
    <w:rsid w:val="00F22A89"/>
    <w:rsid w:val="00F24C0D"/>
    <w:rsid w:val="00F24F0B"/>
    <w:rsid w:val="00F262F8"/>
    <w:rsid w:val="00F26473"/>
    <w:rsid w:val="00F276BB"/>
    <w:rsid w:val="00F277F7"/>
    <w:rsid w:val="00F31173"/>
    <w:rsid w:val="00F3179F"/>
    <w:rsid w:val="00F31C98"/>
    <w:rsid w:val="00F31EF0"/>
    <w:rsid w:val="00F320F7"/>
    <w:rsid w:val="00F32F44"/>
    <w:rsid w:val="00F33714"/>
    <w:rsid w:val="00F33D9B"/>
    <w:rsid w:val="00F33E51"/>
    <w:rsid w:val="00F37C16"/>
    <w:rsid w:val="00F37EC8"/>
    <w:rsid w:val="00F4019F"/>
    <w:rsid w:val="00F414A4"/>
    <w:rsid w:val="00F41776"/>
    <w:rsid w:val="00F41B87"/>
    <w:rsid w:val="00F41C01"/>
    <w:rsid w:val="00F42237"/>
    <w:rsid w:val="00F42C72"/>
    <w:rsid w:val="00F4332F"/>
    <w:rsid w:val="00F43586"/>
    <w:rsid w:val="00F43C72"/>
    <w:rsid w:val="00F43F71"/>
    <w:rsid w:val="00F44D2D"/>
    <w:rsid w:val="00F4721A"/>
    <w:rsid w:val="00F47270"/>
    <w:rsid w:val="00F47384"/>
    <w:rsid w:val="00F473D1"/>
    <w:rsid w:val="00F475E8"/>
    <w:rsid w:val="00F47607"/>
    <w:rsid w:val="00F50476"/>
    <w:rsid w:val="00F506E1"/>
    <w:rsid w:val="00F50A15"/>
    <w:rsid w:val="00F50C02"/>
    <w:rsid w:val="00F51540"/>
    <w:rsid w:val="00F517A2"/>
    <w:rsid w:val="00F5195B"/>
    <w:rsid w:val="00F52312"/>
    <w:rsid w:val="00F5245C"/>
    <w:rsid w:val="00F52BD2"/>
    <w:rsid w:val="00F52D57"/>
    <w:rsid w:val="00F5339E"/>
    <w:rsid w:val="00F53711"/>
    <w:rsid w:val="00F53763"/>
    <w:rsid w:val="00F539D2"/>
    <w:rsid w:val="00F5423B"/>
    <w:rsid w:val="00F54ED7"/>
    <w:rsid w:val="00F5531E"/>
    <w:rsid w:val="00F55735"/>
    <w:rsid w:val="00F55C85"/>
    <w:rsid w:val="00F56221"/>
    <w:rsid w:val="00F56296"/>
    <w:rsid w:val="00F566B6"/>
    <w:rsid w:val="00F56A0C"/>
    <w:rsid w:val="00F5707F"/>
    <w:rsid w:val="00F5710F"/>
    <w:rsid w:val="00F5790E"/>
    <w:rsid w:val="00F61E51"/>
    <w:rsid w:val="00F62BF7"/>
    <w:rsid w:val="00F641C8"/>
    <w:rsid w:val="00F6546D"/>
    <w:rsid w:val="00F65DE6"/>
    <w:rsid w:val="00F67B1B"/>
    <w:rsid w:val="00F707E8"/>
    <w:rsid w:val="00F70830"/>
    <w:rsid w:val="00F708E1"/>
    <w:rsid w:val="00F714CB"/>
    <w:rsid w:val="00F71608"/>
    <w:rsid w:val="00F71993"/>
    <w:rsid w:val="00F723D3"/>
    <w:rsid w:val="00F749C6"/>
    <w:rsid w:val="00F75075"/>
    <w:rsid w:val="00F75102"/>
    <w:rsid w:val="00F76426"/>
    <w:rsid w:val="00F76691"/>
    <w:rsid w:val="00F76F64"/>
    <w:rsid w:val="00F774D4"/>
    <w:rsid w:val="00F77748"/>
    <w:rsid w:val="00F777CA"/>
    <w:rsid w:val="00F80256"/>
    <w:rsid w:val="00F8034B"/>
    <w:rsid w:val="00F80DF4"/>
    <w:rsid w:val="00F81CAC"/>
    <w:rsid w:val="00F82311"/>
    <w:rsid w:val="00F82C80"/>
    <w:rsid w:val="00F834EC"/>
    <w:rsid w:val="00F8418E"/>
    <w:rsid w:val="00F841EB"/>
    <w:rsid w:val="00F85546"/>
    <w:rsid w:val="00F85618"/>
    <w:rsid w:val="00F86B2D"/>
    <w:rsid w:val="00F86E08"/>
    <w:rsid w:val="00F87193"/>
    <w:rsid w:val="00F87498"/>
    <w:rsid w:val="00F87E71"/>
    <w:rsid w:val="00F90234"/>
    <w:rsid w:val="00F907EA"/>
    <w:rsid w:val="00F91076"/>
    <w:rsid w:val="00F918AE"/>
    <w:rsid w:val="00F91E9E"/>
    <w:rsid w:val="00F9262F"/>
    <w:rsid w:val="00F92F64"/>
    <w:rsid w:val="00F93069"/>
    <w:rsid w:val="00F932C2"/>
    <w:rsid w:val="00F93428"/>
    <w:rsid w:val="00F93F95"/>
    <w:rsid w:val="00F941C7"/>
    <w:rsid w:val="00F949E9"/>
    <w:rsid w:val="00F965A8"/>
    <w:rsid w:val="00F96F41"/>
    <w:rsid w:val="00F973AC"/>
    <w:rsid w:val="00FA032D"/>
    <w:rsid w:val="00FA08D0"/>
    <w:rsid w:val="00FA0EF0"/>
    <w:rsid w:val="00FA2121"/>
    <w:rsid w:val="00FA30F4"/>
    <w:rsid w:val="00FA32E5"/>
    <w:rsid w:val="00FA3306"/>
    <w:rsid w:val="00FA3A0E"/>
    <w:rsid w:val="00FA3D87"/>
    <w:rsid w:val="00FA49BE"/>
    <w:rsid w:val="00FA4D2E"/>
    <w:rsid w:val="00FA563B"/>
    <w:rsid w:val="00FA5C3A"/>
    <w:rsid w:val="00FA5F1E"/>
    <w:rsid w:val="00FA6BCE"/>
    <w:rsid w:val="00FA6E0A"/>
    <w:rsid w:val="00FA7A1A"/>
    <w:rsid w:val="00FB03FC"/>
    <w:rsid w:val="00FB0A99"/>
    <w:rsid w:val="00FB0ED8"/>
    <w:rsid w:val="00FB16CD"/>
    <w:rsid w:val="00FB19FD"/>
    <w:rsid w:val="00FB1C26"/>
    <w:rsid w:val="00FB2974"/>
    <w:rsid w:val="00FB2B70"/>
    <w:rsid w:val="00FB3787"/>
    <w:rsid w:val="00FB41C8"/>
    <w:rsid w:val="00FB4413"/>
    <w:rsid w:val="00FB4EFD"/>
    <w:rsid w:val="00FB582E"/>
    <w:rsid w:val="00FB604D"/>
    <w:rsid w:val="00FB6415"/>
    <w:rsid w:val="00FB7784"/>
    <w:rsid w:val="00FC0E1A"/>
    <w:rsid w:val="00FC2343"/>
    <w:rsid w:val="00FC29DD"/>
    <w:rsid w:val="00FC2AAF"/>
    <w:rsid w:val="00FC2B68"/>
    <w:rsid w:val="00FC3BC9"/>
    <w:rsid w:val="00FC3E10"/>
    <w:rsid w:val="00FC43BC"/>
    <w:rsid w:val="00FC4D88"/>
    <w:rsid w:val="00FC6DA5"/>
    <w:rsid w:val="00FD05B8"/>
    <w:rsid w:val="00FD09C5"/>
    <w:rsid w:val="00FD0AC0"/>
    <w:rsid w:val="00FD1DA8"/>
    <w:rsid w:val="00FD280E"/>
    <w:rsid w:val="00FD28FC"/>
    <w:rsid w:val="00FD2A50"/>
    <w:rsid w:val="00FD2DA2"/>
    <w:rsid w:val="00FD2F17"/>
    <w:rsid w:val="00FD3A7C"/>
    <w:rsid w:val="00FD3E17"/>
    <w:rsid w:val="00FD46AE"/>
    <w:rsid w:val="00FD4773"/>
    <w:rsid w:val="00FD52F6"/>
    <w:rsid w:val="00FD5798"/>
    <w:rsid w:val="00FD5B73"/>
    <w:rsid w:val="00FD5DB1"/>
    <w:rsid w:val="00FD6052"/>
    <w:rsid w:val="00FD61F3"/>
    <w:rsid w:val="00FD6435"/>
    <w:rsid w:val="00FD64D9"/>
    <w:rsid w:val="00FD79A3"/>
    <w:rsid w:val="00FD7C1C"/>
    <w:rsid w:val="00FD7EF2"/>
    <w:rsid w:val="00FE0848"/>
    <w:rsid w:val="00FE0BF6"/>
    <w:rsid w:val="00FE10BF"/>
    <w:rsid w:val="00FE1798"/>
    <w:rsid w:val="00FE1D11"/>
    <w:rsid w:val="00FE2161"/>
    <w:rsid w:val="00FE2236"/>
    <w:rsid w:val="00FE25A8"/>
    <w:rsid w:val="00FE2D3F"/>
    <w:rsid w:val="00FE3D4C"/>
    <w:rsid w:val="00FE3E9B"/>
    <w:rsid w:val="00FE4362"/>
    <w:rsid w:val="00FE48A1"/>
    <w:rsid w:val="00FE51C4"/>
    <w:rsid w:val="00FE5375"/>
    <w:rsid w:val="00FE58F6"/>
    <w:rsid w:val="00FE5A63"/>
    <w:rsid w:val="00FE644D"/>
    <w:rsid w:val="00FE71C9"/>
    <w:rsid w:val="00FE749A"/>
    <w:rsid w:val="00FE7698"/>
    <w:rsid w:val="00FF0298"/>
    <w:rsid w:val="00FF0598"/>
    <w:rsid w:val="00FF0CB7"/>
    <w:rsid w:val="00FF10F8"/>
    <w:rsid w:val="00FF1F85"/>
    <w:rsid w:val="00FF3159"/>
    <w:rsid w:val="00FF3E9A"/>
    <w:rsid w:val="00FF4F70"/>
    <w:rsid w:val="00FF559E"/>
    <w:rsid w:val="00FF562D"/>
    <w:rsid w:val="00FF573B"/>
    <w:rsid w:val="00FF5BA9"/>
    <w:rsid w:val="00FF6B81"/>
    <w:rsid w:val="00FF75A7"/>
    <w:rsid w:val="00FF7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9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A3E76"/>
    <w:rPr>
      <w:sz w:val="24"/>
      <w:szCs w:val="24"/>
    </w:rPr>
  </w:style>
  <w:style w:type="paragraph" w:styleId="12">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
    <w:basedOn w:val="a4"/>
    <w:next w:val="a5"/>
    <w:link w:val="14"/>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 Знак1 Знак Знак1 Знак,Заголовок 2 Знак Знак Знак Знак1 Знак,Заголовок 21"/>
    <w:basedOn w:val="a4"/>
    <w:next w:val="a5"/>
    <w:link w:val="20"/>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OG Heading 3,Основной текст Знак Знак Знак Знак,Знак9,Заголовок 31,Знак14,Знак3 Знак Знак Знак Знак Знак,4 порядок"/>
    <w:basedOn w:val="a4"/>
    <w:next w:val="a5"/>
    <w:link w:val="30"/>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aliases w:val="Рекомендация"/>
    <w:basedOn w:val="a4"/>
    <w:next w:val="a5"/>
    <w:link w:val="40"/>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aliases w:val="Заголовок 5 Знак1,Заголовок 5 Знак Знак"/>
    <w:basedOn w:val="a4"/>
    <w:next w:val="a4"/>
    <w:link w:val="50"/>
    <w:qFormat/>
    <w:rsid w:val="00F61E51"/>
    <w:pPr>
      <w:numPr>
        <w:ilvl w:val="4"/>
        <w:numId w:val="1"/>
      </w:numPr>
      <w:tabs>
        <w:tab w:val="left" w:pos="1701"/>
      </w:tabs>
      <w:spacing w:before="240" w:after="60"/>
      <w:outlineLvl w:val="4"/>
    </w:pPr>
    <w:rPr>
      <w:b/>
      <w:bCs/>
      <w:iCs/>
      <w:sz w:val="22"/>
      <w:szCs w:val="22"/>
    </w:rPr>
  </w:style>
  <w:style w:type="paragraph" w:styleId="6">
    <w:name w:val="heading 6"/>
    <w:aliases w:val="Заголовок налогов"/>
    <w:basedOn w:val="a4"/>
    <w:next w:val="a4"/>
    <w:link w:val="60"/>
    <w:qFormat/>
    <w:rsid w:val="00F61E51"/>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F61E51"/>
    <w:pPr>
      <w:numPr>
        <w:ilvl w:val="6"/>
        <w:numId w:val="1"/>
      </w:numPr>
      <w:spacing w:before="240" w:after="60"/>
      <w:outlineLvl w:val="6"/>
    </w:pPr>
  </w:style>
  <w:style w:type="paragraph" w:styleId="8">
    <w:name w:val="heading 8"/>
    <w:basedOn w:val="a4"/>
    <w:next w:val="a4"/>
    <w:link w:val="80"/>
    <w:qFormat/>
    <w:rsid w:val="00F61E51"/>
    <w:pPr>
      <w:numPr>
        <w:ilvl w:val="7"/>
        <w:numId w:val="1"/>
      </w:numPr>
      <w:spacing w:before="240" w:after="60"/>
      <w:outlineLvl w:val="7"/>
    </w:pPr>
    <w:rPr>
      <w:i/>
      <w:iCs/>
    </w:rPr>
  </w:style>
  <w:style w:type="paragraph" w:styleId="9">
    <w:name w:val="heading 9"/>
    <w:basedOn w:val="a4"/>
    <w:next w:val="a4"/>
    <w:link w:val="90"/>
    <w:qFormat/>
    <w:rsid w:val="00F61E51"/>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uiPriority w:val="99"/>
    <w:qFormat/>
    <w:rsid w:val="001805E1"/>
    <w:pPr>
      <w:spacing w:before="120" w:after="60"/>
      <w:ind w:firstLine="567"/>
      <w:jc w:val="both"/>
    </w:pPr>
    <w:rPr>
      <w:rFonts w:asciiTheme="minorHAnsi" w:hAnsiTheme="minorHAnsi"/>
    </w:rPr>
  </w:style>
  <w:style w:type="character" w:customStyle="1" w:styleId="a9">
    <w:name w:val="Абзац Знак"/>
    <w:link w:val="a5"/>
    <w:uiPriority w:val="99"/>
    <w:rsid w:val="001805E1"/>
    <w:rPr>
      <w:rFonts w:asciiTheme="minorHAnsi" w:hAnsiTheme="minorHAnsi"/>
      <w:sz w:val="24"/>
      <w:szCs w:val="24"/>
    </w:rPr>
  </w:style>
  <w:style w:type="paragraph" w:styleId="a2">
    <w:name w:val="List"/>
    <w:basedOn w:val="a4"/>
    <w:link w:val="aa"/>
    <w:rsid w:val="003E6EFB"/>
    <w:pPr>
      <w:numPr>
        <w:numId w:val="5"/>
      </w:numPr>
      <w:spacing w:after="60"/>
      <w:jc w:val="both"/>
    </w:pPr>
    <w:rPr>
      <w:snapToGrid w:val="0"/>
    </w:rPr>
  </w:style>
  <w:style w:type="character" w:customStyle="1" w:styleId="aa">
    <w:name w:val="Список Знак"/>
    <w:link w:val="a2"/>
    <w:rsid w:val="003E6EFB"/>
    <w:rPr>
      <w:snapToGrid w:val="0"/>
      <w:sz w:val="24"/>
      <w:szCs w:val="24"/>
    </w:rPr>
  </w:style>
  <w:style w:type="paragraph" w:styleId="31">
    <w:name w:val="toc 3"/>
    <w:basedOn w:val="a4"/>
    <w:next w:val="a4"/>
    <w:autoRedefine/>
    <w:uiPriority w:val="39"/>
    <w:rsid w:val="00F61E51"/>
    <w:pPr>
      <w:ind w:left="480"/>
    </w:pPr>
    <w:rPr>
      <w:i/>
      <w:iCs/>
      <w:sz w:val="20"/>
      <w:szCs w:val="20"/>
    </w:rPr>
  </w:style>
  <w:style w:type="paragraph" w:customStyle="1" w:styleId="a">
    <w:name w:val="Список нумерованный"/>
    <w:basedOn w:val="a4"/>
    <w:rsid w:val="0054040A"/>
    <w:pPr>
      <w:numPr>
        <w:numId w:val="6"/>
      </w:numPr>
      <w:spacing w:before="120"/>
      <w:jc w:val="both"/>
    </w:pPr>
  </w:style>
  <w:style w:type="paragraph" w:customStyle="1" w:styleId="ab">
    <w:name w:val="Табличный"/>
    <w:basedOn w:val="a4"/>
    <w:rsid w:val="00F61E51"/>
    <w:pPr>
      <w:keepNext/>
      <w:widowControl w:val="0"/>
      <w:spacing w:before="60" w:after="60"/>
      <w:jc w:val="center"/>
    </w:pPr>
    <w:rPr>
      <w:b/>
      <w:sz w:val="22"/>
      <w:szCs w:val="20"/>
    </w:rPr>
  </w:style>
  <w:style w:type="paragraph" w:customStyle="1" w:styleId="ac">
    <w:name w:val="Содержание"/>
    <w:basedOn w:val="a4"/>
    <w:rsid w:val="00F61E51"/>
    <w:pPr>
      <w:widowControl w:val="0"/>
      <w:spacing w:before="240" w:after="240"/>
      <w:jc w:val="center"/>
    </w:pPr>
    <w:rPr>
      <w:b/>
      <w:caps/>
      <w:szCs w:val="20"/>
    </w:rPr>
  </w:style>
  <w:style w:type="paragraph" w:styleId="ad">
    <w:name w:val="Balloon Text"/>
    <w:aliases w:val=" Знак5"/>
    <w:basedOn w:val="a4"/>
    <w:link w:val="ae"/>
    <w:uiPriority w:val="99"/>
    <w:rsid w:val="00F61E51"/>
    <w:pPr>
      <w:widowControl w:val="0"/>
      <w:suppressAutoHyphens/>
      <w:jc w:val="both"/>
    </w:pPr>
    <w:rPr>
      <w:rFonts w:ascii="Tahoma" w:hAnsi="Tahoma" w:cs="Courier New"/>
      <w:sz w:val="16"/>
      <w:szCs w:val="16"/>
    </w:rPr>
  </w:style>
  <w:style w:type="paragraph" w:styleId="15">
    <w:name w:val="toc 1"/>
    <w:basedOn w:val="a4"/>
    <w:next w:val="a4"/>
    <w:link w:val="16"/>
    <w:uiPriority w:val="39"/>
    <w:rsid w:val="00F61E51"/>
    <w:pPr>
      <w:spacing w:before="120" w:after="120"/>
    </w:pPr>
    <w:rPr>
      <w:b/>
      <w:bCs/>
      <w:caps/>
      <w:sz w:val="20"/>
      <w:szCs w:val="20"/>
    </w:rPr>
  </w:style>
  <w:style w:type="paragraph" w:styleId="21">
    <w:name w:val="toc 2"/>
    <w:basedOn w:val="a4"/>
    <w:next w:val="a4"/>
    <w:autoRedefine/>
    <w:uiPriority w:val="39"/>
    <w:rsid w:val="00F61E51"/>
    <w:pPr>
      <w:ind w:left="240"/>
    </w:pPr>
    <w:rPr>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4"/>
    <w:next w:val="a4"/>
    <w:link w:val="22"/>
    <w:uiPriority w:val="35"/>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qFormat/>
    <w:rsid w:val="00A04837"/>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3">
    <w:name w:val="Список 1)"/>
    <w:basedOn w:val="a4"/>
    <w:rsid w:val="004E26BF"/>
    <w:pPr>
      <w:numPr>
        <w:numId w:val="4"/>
      </w:numPr>
      <w:spacing w:after="60"/>
      <w:jc w:val="both"/>
    </w:pPr>
    <w:rPr>
      <w:rFonts w:asciiTheme="minorHAnsi" w:hAnsiTheme="minorHAnsi"/>
    </w:rPr>
  </w:style>
  <w:style w:type="paragraph" w:customStyle="1" w:styleId="a1">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1"/>
    <w:rsid w:val="00A04837"/>
    <w:rPr>
      <w:rFonts w:asciiTheme="minorHAnsi" w:hAnsiTheme="minorHAnsi"/>
      <w:sz w:val="22"/>
      <w:szCs w:val="22"/>
    </w:rPr>
  </w:style>
  <w:style w:type="paragraph" w:styleId="41">
    <w:name w:val="toc 4"/>
    <w:basedOn w:val="a4"/>
    <w:next w:val="a4"/>
    <w:autoRedefine/>
    <w:uiPriority w:val="39"/>
    <w:rsid w:val="003E0A93"/>
    <w:pPr>
      <w:ind w:left="720"/>
    </w:pPr>
    <w:rPr>
      <w:sz w:val="18"/>
      <w:szCs w:val="18"/>
    </w:rPr>
  </w:style>
  <w:style w:type="paragraph" w:styleId="51">
    <w:name w:val="toc 5"/>
    <w:basedOn w:val="a4"/>
    <w:next w:val="a4"/>
    <w:autoRedefine/>
    <w:uiPriority w:val="39"/>
    <w:rsid w:val="00F61E51"/>
    <w:pPr>
      <w:ind w:left="960"/>
    </w:pPr>
    <w:rPr>
      <w:sz w:val="18"/>
      <w:szCs w:val="18"/>
    </w:rPr>
  </w:style>
  <w:style w:type="paragraph" w:styleId="61">
    <w:name w:val="toc 6"/>
    <w:basedOn w:val="a4"/>
    <w:next w:val="a4"/>
    <w:autoRedefine/>
    <w:uiPriority w:val="39"/>
    <w:rsid w:val="00F61E51"/>
    <w:pPr>
      <w:ind w:left="1200"/>
    </w:pPr>
    <w:rPr>
      <w:sz w:val="18"/>
      <w:szCs w:val="18"/>
    </w:rPr>
  </w:style>
  <w:style w:type="paragraph" w:styleId="71">
    <w:name w:val="toc 7"/>
    <w:basedOn w:val="a4"/>
    <w:next w:val="a4"/>
    <w:autoRedefine/>
    <w:uiPriority w:val="39"/>
    <w:rsid w:val="00F61E51"/>
    <w:pPr>
      <w:ind w:left="1440"/>
    </w:pPr>
    <w:rPr>
      <w:sz w:val="18"/>
      <w:szCs w:val="18"/>
    </w:rPr>
  </w:style>
  <w:style w:type="paragraph" w:styleId="81">
    <w:name w:val="toc 8"/>
    <w:basedOn w:val="a4"/>
    <w:next w:val="a4"/>
    <w:autoRedefine/>
    <w:uiPriority w:val="39"/>
    <w:rsid w:val="00F61E51"/>
    <w:pPr>
      <w:ind w:left="1680"/>
    </w:pPr>
    <w:rPr>
      <w:sz w:val="18"/>
      <w:szCs w:val="18"/>
    </w:rPr>
  </w:style>
  <w:style w:type="paragraph" w:styleId="91">
    <w:name w:val="toc 9"/>
    <w:basedOn w:val="a4"/>
    <w:next w:val="a4"/>
    <w:autoRedefine/>
    <w:uiPriority w:val="39"/>
    <w:rsid w:val="00F61E51"/>
    <w:pPr>
      <w:ind w:left="1920"/>
    </w:pPr>
    <w:rPr>
      <w:sz w:val="18"/>
      <w:szCs w:val="18"/>
    </w:rPr>
  </w:style>
  <w:style w:type="paragraph" w:styleId="af4">
    <w:name w:val="toa heading"/>
    <w:basedOn w:val="a4"/>
    <w:next w:val="a4"/>
    <w:semiHidden/>
    <w:rsid w:val="00F61E51"/>
    <w:pPr>
      <w:spacing w:before="40" w:after="20"/>
      <w:jc w:val="center"/>
    </w:pPr>
    <w:rPr>
      <w:b/>
      <w:sz w:val="22"/>
      <w:szCs w:val="20"/>
    </w:rPr>
  </w:style>
  <w:style w:type="paragraph" w:styleId="af5">
    <w:name w:val="annotation text"/>
    <w:basedOn w:val="a4"/>
    <w:link w:val="af6"/>
    <w:semiHidden/>
    <w:rsid w:val="00F61E51"/>
    <w:rPr>
      <w:sz w:val="20"/>
      <w:szCs w:val="20"/>
    </w:rPr>
  </w:style>
  <w:style w:type="paragraph" w:styleId="af7">
    <w:name w:val="annotation subject"/>
    <w:basedOn w:val="af5"/>
    <w:next w:val="af5"/>
    <w:link w:val="af8"/>
    <w:semiHidden/>
    <w:rsid w:val="00F61E51"/>
    <w:pPr>
      <w:ind w:firstLine="284"/>
      <w:jc w:val="both"/>
    </w:pPr>
    <w:rPr>
      <w:b/>
      <w:bCs/>
    </w:rPr>
  </w:style>
  <w:style w:type="paragraph" w:customStyle="1" w:styleId="a0">
    <w:name w:val="Список а)"/>
    <w:basedOn w:val="a2"/>
    <w:rsid w:val="0054040A"/>
    <w:pPr>
      <w:numPr>
        <w:numId w:val="2"/>
      </w:numPr>
    </w:pPr>
  </w:style>
  <w:style w:type="paragraph" w:styleId="af9">
    <w:name w:val="Document Map"/>
    <w:basedOn w:val="a4"/>
    <w:link w:val="afa"/>
    <w:semiHidden/>
    <w:rsid w:val="00F61E51"/>
    <w:pPr>
      <w:widowControl w:val="0"/>
      <w:shd w:val="clear" w:color="auto" w:fill="000080"/>
      <w:suppressAutoHyphens/>
      <w:jc w:val="both"/>
    </w:pPr>
    <w:rPr>
      <w:rFonts w:ascii="Tahoma" w:hAnsi="Tahoma"/>
      <w:szCs w:val="20"/>
    </w:rPr>
  </w:style>
  <w:style w:type="character" w:styleId="afb">
    <w:name w:val="annotation reference"/>
    <w:uiPriority w:val="99"/>
    <w:semiHidden/>
    <w:rsid w:val="00F61E51"/>
    <w:rPr>
      <w:sz w:val="16"/>
      <w:szCs w:val="16"/>
    </w:rPr>
  </w:style>
  <w:style w:type="paragraph" w:customStyle="1" w:styleId="afc">
    <w:name w:val="Табличный_слева"/>
    <w:basedOn w:val="a4"/>
    <w:rsid w:val="00491BEC"/>
    <w:rPr>
      <w:rFonts w:asciiTheme="minorHAnsi" w:hAnsiTheme="minorHAnsi"/>
      <w:sz w:val="22"/>
      <w:szCs w:val="22"/>
    </w:rPr>
  </w:style>
  <w:style w:type="paragraph" w:customStyle="1" w:styleId="17">
    <w:name w:val="Обычный 1"/>
    <w:basedOn w:val="a4"/>
    <w:next w:val="a4"/>
    <w:semiHidden/>
    <w:rsid w:val="00F61E51"/>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7"/>
    <w:rsid w:val="0084131A"/>
    <w:pPr>
      <w:tabs>
        <w:tab w:val="clear" w:pos="360"/>
      </w:tabs>
      <w:spacing w:before="0"/>
      <w:ind w:left="0" w:firstLine="0"/>
      <w:jc w:val="left"/>
    </w:pPr>
  </w:style>
  <w:style w:type="paragraph" w:customStyle="1" w:styleId="aff">
    <w:name w:val="Табличный_по ширине"/>
    <w:basedOn w:val="afc"/>
    <w:rsid w:val="00B13A16"/>
    <w:pPr>
      <w:jc w:val="both"/>
    </w:pPr>
    <w:rPr>
      <w:rFonts w:asciiTheme="majorHAnsi" w:hAnsiTheme="majorHAnsi"/>
    </w:r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0F1BCB"/>
    <w:pPr>
      <w:tabs>
        <w:tab w:val="center" w:pos="4677"/>
        <w:tab w:val="right" w:pos="9355"/>
      </w:tabs>
    </w:pPr>
  </w:style>
  <w:style w:type="character" w:customStyle="1" w:styleId="aff3">
    <w:name w:val="Верхний колонтитул Знак"/>
    <w:aliases w:val=" Знак4 Знак"/>
    <w:basedOn w:val="a6"/>
    <w:link w:val="aff2"/>
    <w:uiPriority w:val="99"/>
    <w:rsid w:val="000F1BCB"/>
    <w:rPr>
      <w:sz w:val="24"/>
      <w:szCs w:val="24"/>
    </w:rPr>
  </w:style>
  <w:style w:type="paragraph" w:styleId="aff4">
    <w:name w:val="footer"/>
    <w:aliases w:val=" Знак, Знак6, Знак14,Знак6"/>
    <w:basedOn w:val="a4"/>
    <w:link w:val="aff5"/>
    <w:uiPriority w:val="99"/>
    <w:rsid w:val="000F1BCB"/>
    <w:pPr>
      <w:tabs>
        <w:tab w:val="center" w:pos="4677"/>
        <w:tab w:val="right" w:pos="9355"/>
      </w:tabs>
    </w:pPr>
  </w:style>
  <w:style w:type="character" w:customStyle="1" w:styleId="aff5">
    <w:name w:val="Нижний колонтитул Знак"/>
    <w:aliases w:val=" Знак Знак, Знак6 Знак, Знак14 Знак,Знак6 Знак"/>
    <w:basedOn w:val="a6"/>
    <w:link w:val="aff4"/>
    <w:uiPriority w:val="99"/>
    <w:rsid w:val="000F1BCB"/>
    <w:rPr>
      <w:sz w:val="24"/>
      <w:szCs w:val="24"/>
    </w:rPr>
  </w:style>
  <w:style w:type="character" w:styleId="aff6">
    <w:name w:val="Hyperlink"/>
    <w:basedOn w:val="a6"/>
    <w:uiPriority w:val="99"/>
    <w:unhideWhenUsed/>
    <w:rsid w:val="005770E2"/>
    <w:rPr>
      <w:color w:val="0000FF" w:themeColor="hyperlink"/>
      <w:u w:val="single"/>
    </w:rPr>
  </w:style>
  <w:style w:type="paragraph" w:styleId="aff7">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4"/>
    <w:link w:val="aff8"/>
    <w:uiPriority w:val="99"/>
    <w:unhideWhenUsed/>
    <w:qFormat/>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9">
    <w:name w:val="footnote text"/>
    <w:basedOn w:val="a4"/>
    <w:link w:val="affa"/>
    <w:unhideWhenUsed/>
    <w:rsid w:val="005770E2"/>
    <w:pPr>
      <w:tabs>
        <w:tab w:val="left" w:pos="708"/>
      </w:tabs>
      <w:spacing w:before="120" w:after="120" w:line="360" w:lineRule="auto"/>
      <w:jc w:val="both"/>
    </w:pPr>
    <w:rPr>
      <w:rFonts w:ascii="Arial" w:hAnsi="Arial"/>
      <w:sz w:val="20"/>
      <w:szCs w:val="20"/>
    </w:rPr>
  </w:style>
  <w:style w:type="character" w:customStyle="1" w:styleId="affa">
    <w:name w:val="Текст сноски Знак"/>
    <w:basedOn w:val="a6"/>
    <w:link w:val="aff9"/>
    <w:rsid w:val="005770E2"/>
    <w:rPr>
      <w:rFonts w:ascii="Arial" w:hAnsi="Arial"/>
    </w:rPr>
  </w:style>
  <w:style w:type="character" w:styleId="affb">
    <w:name w:val="footnote reference"/>
    <w:uiPriority w:val="99"/>
    <w:unhideWhenUsed/>
    <w:rsid w:val="005770E2"/>
    <w:rPr>
      <w:vertAlign w:val="superscript"/>
    </w:rPr>
  </w:style>
  <w:style w:type="paragraph" w:styleId="affc">
    <w:name w:val="List Paragraph"/>
    <w:aliases w:val="Варианты ответов,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w:basedOn w:val="a4"/>
    <w:link w:val="affd"/>
    <w:uiPriority w:val="34"/>
    <w:qFormat/>
    <w:rsid w:val="0003278C"/>
    <w:pPr>
      <w:tabs>
        <w:tab w:val="left" w:pos="1080"/>
      </w:tabs>
      <w:spacing w:line="360" w:lineRule="auto"/>
      <w:ind w:left="720" w:firstLine="567"/>
      <w:contextualSpacing/>
      <w:jc w:val="both"/>
    </w:pPr>
    <w:rPr>
      <w:rFonts w:eastAsia="Calibri"/>
      <w:b/>
    </w:rPr>
  </w:style>
  <w:style w:type="paragraph" w:styleId="affe">
    <w:name w:val="Body Text Indent"/>
    <w:basedOn w:val="a4"/>
    <w:link w:val="afff"/>
    <w:rsid w:val="00FD4773"/>
    <w:pPr>
      <w:ind w:firstLine="540"/>
      <w:jc w:val="both"/>
    </w:pPr>
  </w:style>
  <w:style w:type="character" w:customStyle="1" w:styleId="afff">
    <w:name w:val="Основной текст с отступом Знак"/>
    <w:basedOn w:val="a6"/>
    <w:link w:val="affe"/>
    <w:rsid w:val="00FD4773"/>
    <w:rPr>
      <w:sz w:val="24"/>
      <w:szCs w:val="24"/>
    </w:rPr>
  </w:style>
  <w:style w:type="paragraph" w:styleId="afff0">
    <w:name w:val="No Spacing"/>
    <w:aliases w:val="Основной"/>
    <w:link w:val="afff1"/>
    <w:uiPriority w:val="1"/>
    <w:qFormat/>
    <w:rsid w:val="00FD4773"/>
    <w:rPr>
      <w:rFonts w:ascii="Calibri" w:eastAsia="Calibri" w:hAnsi="Calibri"/>
      <w:sz w:val="22"/>
      <w:szCs w:val="22"/>
      <w:lang w:eastAsia="en-US"/>
    </w:rPr>
  </w:style>
  <w:style w:type="paragraph" w:styleId="afff2">
    <w:name w:val="TOC Heading"/>
    <w:basedOn w:val="12"/>
    <w:next w:val="a4"/>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3">
    <w:name w:val="Title"/>
    <w:basedOn w:val="a4"/>
    <w:next w:val="a4"/>
    <w:link w:val="afff4"/>
    <w:uiPriority w:val="10"/>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4">
    <w:name w:val="Название Знак"/>
    <w:basedOn w:val="a6"/>
    <w:link w:val="afff3"/>
    <w:uiPriority w:val="10"/>
    <w:rsid w:val="005E6920"/>
    <w:rPr>
      <w:rFonts w:ascii="Calibri" w:hAnsi="Calibri"/>
      <w:caps/>
      <w:color w:val="4F81BD"/>
      <w:spacing w:val="10"/>
      <w:kern w:val="28"/>
      <w:sz w:val="52"/>
      <w:szCs w:val="52"/>
      <w:lang w:val="en-US" w:eastAsia="en-US"/>
    </w:rPr>
  </w:style>
  <w:style w:type="paragraph" w:styleId="afff5">
    <w:name w:val="Subtitle"/>
    <w:basedOn w:val="a4"/>
    <w:next w:val="a4"/>
    <w:link w:val="afff6"/>
    <w:uiPriority w:val="11"/>
    <w:qFormat/>
    <w:rsid w:val="005E6920"/>
    <w:pPr>
      <w:spacing w:before="200" w:after="1000"/>
    </w:pPr>
    <w:rPr>
      <w:rFonts w:ascii="Calibri" w:hAnsi="Calibri"/>
      <w:caps/>
      <w:color w:val="595959"/>
      <w:spacing w:val="10"/>
      <w:lang w:val="en-US" w:eastAsia="en-US"/>
    </w:rPr>
  </w:style>
  <w:style w:type="character" w:customStyle="1" w:styleId="afff6">
    <w:name w:val="Подзаголовок Знак"/>
    <w:basedOn w:val="a6"/>
    <w:link w:val="afff5"/>
    <w:uiPriority w:val="11"/>
    <w:rsid w:val="005E6920"/>
    <w:rPr>
      <w:rFonts w:ascii="Calibri" w:hAnsi="Calibri"/>
      <w:caps/>
      <w:color w:val="595959"/>
      <w:spacing w:val="10"/>
      <w:sz w:val="24"/>
      <w:szCs w:val="24"/>
      <w:lang w:val="en-US" w:eastAsia="en-US"/>
    </w:rPr>
  </w:style>
  <w:style w:type="character" w:styleId="afff7">
    <w:name w:val="Strong"/>
    <w:uiPriority w:val="22"/>
    <w:qFormat/>
    <w:rsid w:val="005E6920"/>
    <w:rPr>
      <w:b/>
      <w:bCs/>
    </w:rPr>
  </w:style>
  <w:style w:type="character" w:styleId="afff8">
    <w:name w:val="Emphasis"/>
    <w:uiPriority w:val="20"/>
    <w:qFormat/>
    <w:rsid w:val="005E6920"/>
    <w:rPr>
      <w:caps/>
      <w:color w:val="243F60"/>
      <w:spacing w:val="5"/>
    </w:rPr>
  </w:style>
  <w:style w:type="paragraph" w:styleId="23">
    <w:name w:val="Quote"/>
    <w:basedOn w:val="a4"/>
    <w:next w:val="a4"/>
    <w:link w:val="24"/>
    <w:uiPriority w:val="29"/>
    <w:qFormat/>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6"/>
    <w:link w:val="23"/>
    <w:uiPriority w:val="29"/>
    <w:rsid w:val="005E6920"/>
    <w:rPr>
      <w:rFonts w:ascii="Calibri" w:hAnsi="Calibri"/>
      <w:i/>
      <w:iCs/>
      <w:lang w:val="en-US" w:eastAsia="en-US"/>
    </w:rPr>
  </w:style>
  <w:style w:type="paragraph" w:styleId="afff9">
    <w:name w:val="Intense Quote"/>
    <w:basedOn w:val="a4"/>
    <w:next w:val="a4"/>
    <w:link w:val="afffa"/>
    <w:uiPriority w:val="30"/>
    <w:qFormat/>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a">
    <w:name w:val="Выделенная цитата Знак"/>
    <w:basedOn w:val="a6"/>
    <w:link w:val="afff9"/>
    <w:uiPriority w:val="30"/>
    <w:rsid w:val="005E6920"/>
    <w:rPr>
      <w:rFonts w:ascii="Calibri" w:hAnsi="Calibri"/>
      <w:i/>
      <w:iCs/>
      <w:color w:val="4F81BD"/>
      <w:lang w:val="en-US" w:eastAsia="en-US"/>
    </w:rPr>
  </w:style>
  <w:style w:type="character" w:styleId="afffb">
    <w:name w:val="Subtle Emphasis"/>
    <w:uiPriority w:val="19"/>
    <w:qFormat/>
    <w:rsid w:val="005E6920"/>
    <w:rPr>
      <w:i/>
      <w:iCs/>
      <w:color w:val="243F60"/>
    </w:rPr>
  </w:style>
  <w:style w:type="character" w:styleId="afffc">
    <w:name w:val="Intense Emphasis"/>
    <w:uiPriority w:val="21"/>
    <w:qFormat/>
    <w:rsid w:val="005E6920"/>
    <w:rPr>
      <w:b/>
      <w:bCs/>
      <w:caps/>
      <w:color w:val="243F60"/>
      <w:spacing w:val="10"/>
    </w:rPr>
  </w:style>
  <w:style w:type="character" w:styleId="afffd">
    <w:name w:val="Subtle Reference"/>
    <w:uiPriority w:val="31"/>
    <w:qFormat/>
    <w:rsid w:val="005E6920"/>
    <w:rPr>
      <w:b/>
      <w:bCs/>
      <w:color w:val="4F81BD"/>
    </w:rPr>
  </w:style>
  <w:style w:type="character" w:styleId="afffe">
    <w:name w:val="Intense Reference"/>
    <w:uiPriority w:val="32"/>
    <w:qFormat/>
    <w:rsid w:val="005E6920"/>
    <w:rPr>
      <w:b/>
      <w:bCs/>
      <w:i/>
      <w:iCs/>
      <w:caps/>
      <w:color w:val="4F81BD"/>
    </w:rPr>
  </w:style>
  <w:style w:type="character" w:styleId="affff">
    <w:name w:val="Book Title"/>
    <w:uiPriority w:val="33"/>
    <w:qFormat/>
    <w:rsid w:val="005E6920"/>
    <w:rPr>
      <w:b/>
      <w:bCs/>
      <w:i/>
      <w:iCs/>
      <w:spacing w:val="9"/>
    </w:rPr>
  </w:style>
  <w:style w:type="paragraph" w:styleId="affff0">
    <w:name w:val="List Bullet"/>
    <w:basedOn w:val="a4"/>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f1">
    <w:name w:val="FollowedHyperlink"/>
    <w:uiPriority w:val="99"/>
    <w:unhideWhenUsed/>
    <w:rsid w:val="005E6920"/>
    <w:rPr>
      <w:color w:val="800080"/>
      <w:u w:val="single"/>
    </w:rPr>
  </w:style>
  <w:style w:type="paragraph" w:styleId="affff2">
    <w:name w:val="Body Text"/>
    <w:aliases w:val=" Знак1 Знак Знак Знак Знак, Знак1 Знак Знак Знак"/>
    <w:basedOn w:val="a4"/>
    <w:link w:val="affff3"/>
    <w:uiPriority w:val="99"/>
    <w:unhideWhenUsed/>
    <w:rsid w:val="005E6920"/>
    <w:pPr>
      <w:spacing w:before="200" w:after="120" w:line="360" w:lineRule="auto"/>
      <w:ind w:firstLine="709"/>
      <w:jc w:val="both"/>
    </w:pPr>
    <w:rPr>
      <w:rFonts w:ascii="Calibri" w:hAnsi="Calibri"/>
      <w:lang w:val="en-US" w:eastAsia="en-US"/>
    </w:rPr>
  </w:style>
  <w:style w:type="character" w:customStyle="1" w:styleId="affff3">
    <w:name w:val="Основной текст Знак"/>
    <w:aliases w:val=" Знак1 Знак Знак Знак Знак Знак, Знак1 Знак Знак Знак Знак1"/>
    <w:basedOn w:val="a6"/>
    <w:link w:val="affff2"/>
    <w:uiPriority w:val="99"/>
    <w:rsid w:val="005E6920"/>
    <w:rPr>
      <w:rFonts w:ascii="Calibri" w:hAnsi="Calibri"/>
      <w:sz w:val="24"/>
      <w:szCs w:val="24"/>
      <w:lang w:val="en-US" w:eastAsia="en-US"/>
    </w:rPr>
  </w:style>
  <w:style w:type="paragraph" w:styleId="25">
    <w:name w:val="Body Text 2"/>
    <w:aliases w:val=" Знак1,Знак"/>
    <w:basedOn w:val="a4"/>
    <w:link w:val="26"/>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Знак Знак1"/>
    <w:basedOn w:val="a6"/>
    <w:link w:val="25"/>
    <w:rsid w:val="005E6920"/>
    <w:rPr>
      <w:rFonts w:ascii="Calibri" w:hAnsi="Calibri"/>
      <w:b/>
      <w:bCs/>
      <w:caps/>
      <w:sz w:val="24"/>
      <w:szCs w:val="24"/>
      <w:lang w:val="en-US" w:eastAsia="en-US"/>
    </w:rPr>
  </w:style>
  <w:style w:type="numbering" w:styleId="111111">
    <w:name w:val="Outline List 2"/>
    <w:basedOn w:val="a8"/>
    <w:rsid w:val="005E6920"/>
    <w:pPr>
      <w:numPr>
        <w:numId w:val="7"/>
      </w:numPr>
    </w:pPr>
  </w:style>
  <w:style w:type="character" w:styleId="affff4">
    <w:name w:val="page number"/>
    <w:basedOn w:val="a6"/>
    <w:rsid w:val="005E6920"/>
  </w:style>
  <w:style w:type="paragraph" w:styleId="27">
    <w:name w:val="Body Text Indent 2"/>
    <w:basedOn w:val="a4"/>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6"/>
    <w:link w:val="27"/>
    <w:rsid w:val="005E6920"/>
    <w:rPr>
      <w:rFonts w:ascii="Calibri" w:hAnsi="Calibri"/>
      <w:sz w:val="24"/>
      <w:szCs w:val="24"/>
      <w:lang w:val="en-US" w:eastAsia="en-US"/>
    </w:rPr>
  </w:style>
  <w:style w:type="numbering" w:styleId="1ai">
    <w:name w:val="Outline List 1"/>
    <w:basedOn w:val="a8"/>
    <w:rsid w:val="005E6920"/>
    <w:pPr>
      <w:numPr>
        <w:numId w:val="8"/>
      </w:numPr>
    </w:pPr>
  </w:style>
  <w:style w:type="paragraph" w:styleId="32">
    <w:name w:val="Body Text 3"/>
    <w:basedOn w:val="a4"/>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6"/>
    <w:link w:val="32"/>
    <w:rsid w:val="005E6920"/>
    <w:rPr>
      <w:rFonts w:ascii="Calibri" w:hAnsi="Calibri"/>
      <w:sz w:val="16"/>
      <w:szCs w:val="16"/>
      <w:lang w:val="en-US" w:eastAsia="en-US"/>
    </w:rPr>
  </w:style>
  <w:style w:type="paragraph" w:styleId="34">
    <w:name w:val="Body Text Indent 3"/>
    <w:basedOn w:val="a4"/>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6"/>
    <w:link w:val="34"/>
    <w:rsid w:val="005E6920"/>
    <w:rPr>
      <w:rFonts w:ascii="Calibri" w:hAnsi="Calibri"/>
      <w:sz w:val="28"/>
      <w:szCs w:val="28"/>
      <w:lang w:val="en-US" w:eastAsia="en-US"/>
    </w:rPr>
  </w:style>
  <w:style w:type="paragraph" w:styleId="affff5">
    <w:name w:val="Block Text"/>
    <w:basedOn w:val="a4"/>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6">
    <w:name w:val="line number"/>
    <w:rsid w:val="005E6920"/>
    <w:rPr>
      <w:sz w:val="18"/>
      <w:szCs w:val="18"/>
    </w:rPr>
  </w:style>
  <w:style w:type="paragraph" w:styleId="29">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0"/>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f0"/>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f0"/>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f0"/>
    <w:autoRedefine/>
    <w:rsid w:val="005E6920"/>
    <w:pPr>
      <w:tabs>
        <w:tab w:val="num" w:pos="360"/>
      </w:tabs>
      <w:spacing w:after="240" w:line="240" w:lineRule="atLeast"/>
      <w:ind w:left="2880"/>
      <w:contextualSpacing w:val="0"/>
    </w:pPr>
    <w:rPr>
      <w:rFonts w:ascii="Arial" w:hAnsi="Arial" w:cs="Arial"/>
      <w:spacing w:val="-5"/>
    </w:rPr>
  </w:style>
  <w:style w:type="paragraph" w:styleId="affff7">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7"/>
    <w:rsid w:val="005E6920"/>
    <w:pPr>
      <w:ind w:left="2160"/>
    </w:pPr>
  </w:style>
  <w:style w:type="paragraph" w:styleId="38">
    <w:name w:val="List Continue 3"/>
    <w:basedOn w:val="affff7"/>
    <w:rsid w:val="005E6920"/>
    <w:pPr>
      <w:ind w:left="2520"/>
    </w:pPr>
  </w:style>
  <w:style w:type="paragraph" w:styleId="44">
    <w:name w:val="List Continue 4"/>
    <w:basedOn w:val="affff7"/>
    <w:rsid w:val="005E6920"/>
    <w:pPr>
      <w:ind w:left="2880"/>
    </w:pPr>
  </w:style>
  <w:style w:type="paragraph" w:styleId="54">
    <w:name w:val="List Continue 5"/>
    <w:basedOn w:val="affff7"/>
    <w:rsid w:val="005E6920"/>
    <w:pPr>
      <w:ind w:left="3240"/>
    </w:pPr>
  </w:style>
  <w:style w:type="paragraph" w:styleId="affff8">
    <w:name w:val="List Number"/>
    <w:basedOn w:val="a4"/>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8"/>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8"/>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fff2"/>
    <w:link w:val="affffa"/>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a">
    <w:name w:val="Шапка Знак"/>
    <w:basedOn w:val="a6"/>
    <w:link w:val="affff9"/>
    <w:rsid w:val="005E6920"/>
    <w:rPr>
      <w:rFonts w:ascii="Arial" w:hAnsi="Arial"/>
      <w:sz w:val="22"/>
      <w:szCs w:val="22"/>
      <w:lang w:val="en-US" w:eastAsia="en-US"/>
    </w:rPr>
  </w:style>
  <w:style w:type="paragraph" w:styleId="affffb">
    <w:name w:val="Normal Indent"/>
    <w:basedOn w:val="a4"/>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4"/>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6"/>
    <w:link w:val="HTML"/>
    <w:rsid w:val="005E6920"/>
    <w:rPr>
      <w:rFonts w:ascii="Arial" w:hAnsi="Arial"/>
      <w:i/>
      <w:iCs/>
      <w:spacing w:val="-5"/>
      <w:lang w:val="en-US" w:eastAsia="en-US"/>
    </w:rPr>
  </w:style>
  <w:style w:type="paragraph" w:styleId="affffc">
    <w:name w:val="envelope address"/>
    <w:basedOn w:val="a4"/>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d">
    <w:name w:val="Date"/>
    <w:basedOn w:val="a4"/>
    <w:next w:val="a4"/>
    <w:link w:val="affffe"/>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Дата Знак"/>
    <w:basedOn w:val="a6"/>
    <w:link w:val="affffd"/>
    <w:rsid w:val="005E6920"/>
    <w:rPr>
      <w:rFonts w:ascii="Arial" w:hAnsi="Arial"/>
      <w:spacing w:val="-5"/>
      <w:lang w:val="en-US" w:eastAsia="en-US"/>
    </w:rPr>
  </w:style>
  <w:style w:type="paragraph" w:styleId="afffff">
    <w:name w:val="Note Heading"/>
    <w:basedOn w:val="a4"/>
    <w:next w:val="a4"/>
    <w:link w:val="afffff0"/>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Заголовок записки Знак"/>
    <w:basedOn w:val="a6"/>
    <w:link w:val="afffff"/>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f1">
    <w:name w:val="Body Text First Indent"/>
    <w:basedOn w:val="affff2"/>
    <w:link w:val="afffff2"/>
    <w:rsid w:val="005E6920"/>
    <w:pPr>
      <w:ind w:left="1080" w:firstLine="210"/>
    </w:pPr>
    <w:rPr>
      <w:rFonts w:ascii="Arial" w:hAnsi="Arial"/>
      <w:spacing w:val="-5"/>
    </w:rPr>
  </w:style>
  <w:style w:type="character" w:customStyle="1" w:styleId="afffff2">
    <w:name w:val="Красная строка Знак"/>
    <w:basedOn w:val="affff3"/>
    <w:link w:val="afffff1"/>
    <w:rsid w:val="005E6920"/>
    <w:rPr>
      <w:rFonts w:ascii="Arial" w:hAnsi="Arial"/>
      <w:spacing w:val="-5"/>
      <w:sz w:val="24"/>
      <w:szCs w:val="24"/>
      <w:lang w:val="en-US" w:eastAsia="en-US"/>
    </w:rPr>
  </w:style>
  <w:style w:type="paragraph" w:styleId="2d">
    <w:name w:val="Body Text First Indent 2"/>
    <w:basedOn w:val="affe"/>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f"/>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4"/>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3">
    <w:name w:val="Signature"/>
    <w:basedOn w:val="a4"/>
    <w:link w:val="afffff4"/>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одпись Знак"/>
    <w:basedOn w:val="a6"/>
    <w:link w:val="afffff3"/>
    <w:rsid w:val="005E6920"/>
    <w:rPr>
      <w:rFonts w:ascii="Arial" w:hAnsi="Arial"/>
      <w:spacing w:val="-5"/>
      <w:lang w:val="en-US" w:eastAsia="en-US"/>
    </w:rPr>
  </w:style>
  <w:style w:type="paragraph" w:styleId="afffff5">
    <w:name w:val="Salutation"/>
    <w:basedOn w:val="a4"/>
    <w:next w:val="a4"/>
    <w:link w:val="af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Приветствие Знак"/>
    <w:basedOn w:val="a6"/>
    <w:link w:val="afffff5"/>
    <w:rsid w:val="005E6920"/>
    <w:rPr>
      <w:rFonts w:ascii="Arial" w:hAnsi="Arial"/>
      <w:spacing w:val="-5"/>
      <w:lang w:val="en-US" w:eastAsia="en-US"/>
    </w:rPr>
  </w:style>
  <w:style w:type="paragraph" w:styleId="afffff7">
    <w:name w:val="Closing"/>
    <w:basedOn w:val="a4"/>
    <w:link w:val="afffff8"/>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8">
    <w:name w:val="Прощание Знак"/>
    <w:basedOn w:val="a6"/>
    <w:link w:val="afffff7"/>
    <w:rsid w:val="005E6920"/>
    <w:rPr>
      <w:rFonts w:ascii="Arial" w:hAnsi="Arial"/>
      <w:spacing w:val="-5"/>
      <w:lang w:val="en-US" w:eastAsia="en-US"/>
    </w:rPr>
  </w:style>
  <w:style w:type="paragraph" w:styleId="HTML8">
    <w:name w:val="HTML Preformatted"/>
    <w:basedOn w:val="a4"/>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6"/>
    <w:link w:val="HTML8"/>
    <w:rsid w:val="005E6920"/>
    <w:rPr>
      <w:rFonts w:ascii="Courier New" w:hAnsi="Courier New"/>
      <w:spacing w:val="-5"/>
      <w:lang w:val="en-US" w:eastAsia="en-US"/>
    </w:rPr>
  </w:style>
  <w:style w:type="paragraph" w:styleId="afffff9">
    <w:name w:val="Plain Text"/>
    <w:basedOn w:val="a4"/>
    <w:link w:val="afffffa"/>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a">
    <w:name w:val="Текст Знак"/>
    <w:basedOn w:val="a6"/>
    <w:link w:val="afffff9"/>
    <w:rsid w:val="005E6920"/>
    <w:rPr>
      <w:rFonts w:ascii="Courier New" w:hAnsi="Courier New"/>
      <w:spacing w:val="-5"/>
      <w:lang w:val="en-US" w:eastAsia="en-US"/>
    </w:rPr>
  </w:style>
  <w:style w:type="character" w:styleId="HTMLa">
    <w:name w:val="HTML Cite"/>
    <w:rsid w:val="005E6920"/>
    <w:rPr>
      <w:i/>
      <w:iCs/>
      <w:lang w:val="ru-RU"/>
    </w:rPr>
  </w:style>
  <w:style w:type="paragraph" w:styleId="afffffb">
    <w:name w:val="E-mail Signature"/>
    <w:basedOn w:val="a4"/>
    <w:link w:val="afffffc"/>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c">
    <w:name w:val="Электронная подпись Знак"/>
    <w:basedOn w:val="a6"/>
    <w:link w:val="afffffb"/>
    <w:rsid w:val="005E6920"/>
    <w:rPr>
      <w:rFonts w:ascii="Arial" w:hAnsi="Arial"/>
      <w:spacing w:val="-5"/>
      <w:lang w:val="en-US" w:eastAsia="en-US"/>
    </w:rPr>
  </w:style>
  <w:style w:type="table" w:styleId="-1">
    <w:name w:val="Table Web 1"/>
    <w:basedOn w:val="a7"/>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7"/>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7"/>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7"/>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7"/>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5E6920"/>
  </w:style>
  <w:style w:type="table" w:styleId="1d">
    <w:name w:val="Table Columns 1"/>
    <w:basedOn w:val="a7"/>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7"/>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3">
    <w:name w:val="Текст концевой сноски Знак"/>
    <w:basedOn w:val="a6"/>
    <w:link w:val="affffff2"/>
    <w:rsid w:val="005E6920"/>
    <w:rPr>
      <w:rFonts w:ascii="Calibri" w:hAnsi="Calibri"/>
      <w:lang w:val="en-US" w:eastAsia="en-US" w:bidi="en-US"/>
    </w:rPr>
  </w:style>
  <w:style w:type="character" w:styleId="affffff4">
    <w:name w:val="endnote reference"/>
    <w:rsid w:val="005E6920"/>
    <w:rPr>
      <w:vertAlign w:val="superscript"/>
    </w:rPr>
  </w:style>
  <w:style w:type="table" w:styleId="2-5">
    <w:name w:val="Medium Shading 2 Accent 5"/>
    <w:basedOn w:val="a7"/>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4"/>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6"/>
    <w:rsid w:val="00B91BFC"/>
  </w:style>
  <w:style w:type="paragraph" w:customStyle="1" w:styleId="S0">
    <w:name w:val="S_Отступ"/>
    <w:basedOn w:val="a4"/>
    <w:link w:val="S1"/>
    <w:autoRedefine/>
    <w:qFormat/>
    <w:rsid w:val="00EC4E09"/>
    <w:rPr>
      <w:rFonts w:eastAsia="Calibri"/>
      <w:lang w:eastAsia="en-US"/>
    </w:rPr>
  </w:style>
  <w:style w:type="character" w:customStyle="1" w:styleId="S1">
    <w:name w:val="S_Отступ Знак"/>
    <w:link w:val="S0"/>
    <w:rsid w:val="00EC4E09"/>
    <w:rPr>
      <w:rFonts w:eastAsia="Calibri"/>
      <w:sz w:val="24"/>
      <w:szCs w:val="24"/>
      <w:lang w:eastAsia="en-US"/>
    </w:rPr>
  </w:style>
  <w:style w:type="paragraph" w:customStyle="1" w:styleId="S3">
    <w:name w:val="S_Титульный"/>
    <w:basedOn w:val="a4"/>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6">
    <w:name w:val="ООО  «Институт Территориального Планирования"/>
    <w:basedOn w:val="a4"/>
    <w:link w:val="affffff7"/>
    <w:qFormat/>
    <w:rsid w:val="00955A9C"/>
    <w:pPr>
      <w:spacing w:before="200" w:after="200" w:line="360" w:lineRule="auto"/>
      <w:ind w:left="709"/>
      <w:jc w:val="right"/>
    </w:pPr>
    <w:rPr>
      <w:rFonts w:ascii="Calibri" w:hAnsi="Calibri"/>
    </w:rPr>
  </w:style>
  <w:style w:type="character" w:customStyle="1" w:styleId="affffff7">
    <w:name w:val="ООО  «Институт Территориального Планирования Знак"/>
    <w:link w:val="affffff6"/>
    <w:rsid w:val="00955A9C"/>
    <w:rPr>
      <w:rFonts w:ascii="Calibri" w:hAnsi="Calibri"/>
      <w:sz w:val="24"/>
      <w:szCs w:val="24"/>
    </w:rPr>
  </w:style>
  <w:style w:type="paragraph" w:customStyle="1" w:styleId="Geonika">
    <w:name w:val="Geonika Маркированый список"/>
    <w:basedOn w:val="a4"/>
    <w:link w:val="Geonika2"/>
    <w:qFormat/>
    <w:rsid w:val="00C1740E"/>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4"/>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5">
    <w:name w:val="S_Обычный"/>
    <w:basedOn w:val="a4"/>
    <w:link w:val="S6"/>
    <w:qFormat/>
    <w:rsid w:val="00D540E8"/>
    <w:pPr>
      <w:spacing w:before="120" w:after="60" w:line="276" w:lineRule="auto"/>
      <w:ind w:firstLine="567"/>
      <w:jc w:val="both"/>
    </w:pPr>
    <w:rPr>
      <w:rFonts w:ascii="Calibri" w:hAnsi="Calibri"/>
      <w:lang w:eastAsia="ar-SA"/>
    </w:rPr>
  </w:style>
  <w:style w:type="character" w:customStyle="1" w:styleId="S6">
    <w:name w:val="S_Обычный Знак"/>
    <w:link w:val="S5"/>
    <w:rsid w:val="00D540E8"/>
    <w:rPr>
      <w:rFonts w:ascii="Calibri" w:hAnsi="Calibri"/>
      <w:sz w:val="24"/>
      <w:szCs w:val="24"/>
      <w:lang w:eastAsia="ar-SA"/>
    </w:rPr>
  </w:style>
  <w:style w:type="paragraph" w:customStyle="1" w:styleId="ConsPlusNormal">
    <w:name w:val="ConsPlusNormal"/>
    <w:link w:val="ConsPlusNormal0"/>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4"/>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 Знак1 Знак Знак1 Знак Знак1"/>
    <w:basedOn w:val="a6"/>
    <w:link w:val="2"/>
    <w:rsid w:val="00431513"/>
    <w:rPr>
      <w:rFonts w:asciiTheme="minorHAnsi" w:hAnsiTheme="minorHAnsi"/>
      <w:b/>
      <w:bCs/>
      <w:iCs/>
      <w:color w:val="FFFFFF" w:themeColor="background1"/>
      <w:sz w:val="28"/>
      <w:szCs w:val="28"/>
      <w:shd w:val="clear" w:color="auto" w:fill="4F81BD" w:themeFill="accent1"/>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OG Heading 3 Знак,Основной текст Знак Знак Знак Знак Знак,Знак9 Знак,Заголовок 31 Знак,Знак14 Знак,4 порядок Знак"/>
    <w:basedOn w:val="a6"/>
    <w:link w:val="3"/>
    <w:rsid w:val="00431513"/>
    <w:rPr>
      <w:rFonts w:asciiTheme="minorHAnsi" w:hAnsiTheme="minorHAnsi"/>
      <w:b/>
      <w:bCs/>
      <w:color w:val="FFFFFF" w:themeColor="background1"/>
      <w:sz w:val="26"/>
      <w:szCs w:val="26"/>
      <w:shd w:val="clear" w:color="auto" w:fill="8DB3E2" w:themeFill="text2" w:themeFillTint="66"/>
    </w:rPr>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новая страница Знак1,Знак19 Знак,Заголовок 1 Знак2 Знак1,Заголовок 1 Знак1 Знак Знак1,Заголовок 1 Знак1 Знак2"/>
    <w:basedOn w:val="a6"/>
    <w:link w:val="12"/>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8"/>
    <w:next w:val="111111"/>
    <w:rsid w:val="00920915"/>
  </w:style>
  <w:style w:type="character" w:customStyle="1" w:styleId="apple-style-span">
    <w:name w:val="apple-style-span"/>
    <w:basedOn w:val="a6"/>
    <w:rsid w:val="006E1F55"/>
  </w:style>
  <w:style w:type="paragraph" w:customStyle="1" w:styleId="G">
    <w:name w:val="G_Маркированый список"/>
    <w:basedOn w:val="a4"/>
    <w:link w:val="G0"/>
    <w:qFormat/>
    <w:rsid w:val="003C3294"/>
    <w:pPr>
      <w:numPr>
        <w:numId w:val="10"/>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3C3294"/>
    <w:rPr>
      <w:rFonts w:ascii="Calibri" w:hAnsi="Calibri"/>
      <w:sz w:val="24"/>
      <w:szCs w:val="24"/>
      <w:lang w:eastAsia="en-US" w:bidi="en-US"/>
    </w:rPr>
  </w:style>
  <w:style w:type="paragraph" w:customStyle="1" w:styleId="G1">
    <w:name w:val="G_Обычный текст"/>
    <w:basedOn w:val="a5"/>
    <w:link w:val="G2"/>
    <w:qFormat/>
    <w:rsid w:val="002860CA"/>
    <w:rPr>
      <w:rFonts w:ascii="Calibri" w:hAnsi="Calibri"/>
      <w:lang w:eastAsia="ar-SA" w:bidi="en-US"/>
    </w:rPr>
  </w:style>
  <w:style w:type="character" w:customStyle="1" w:styleId="G2">
    <w:name w:val="G_Обычный текст Знак"/>
    <w:link w:val="G1"/>
    <w:rsid w:val="002860C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0D26FE"/>
    <w:pPr>
      <w:ind w:firstLine="0"/>
      <w:jc w:val="center"/>
    </w:pPr>
    <w:rPr>
      <w:lang w:eastAsia="ru-RU" w:bidi="ar-SA"/>
    </w:rPr>
  </w:style>
  <w:style w:type="character" w:customStyle="1" w:styleId="G5">
    <w:name w:val="G_Текст в таблице Знак"/>
    <w:basedOn w:val="G2"/>
    <w:link w:val="G4"/>
    <w:rsid w:val="000D26FE"/>
    <w:rPr>
      <w:rFonts w:ascii="Calibri" w:hAnsi="Calibri"/>
      <w:sz w:val="24"/>
      <w:szCs w:val="24"/>
      <w:lang w:eastAsia="ar-SA" w:bidi="en-US"/>
    </w:rPr>
  </w:style>
  <w:style w:type="paragraph" w:customStyle="1" w:styleId="OTCHET00">
    <w:name w:val="OTCHET_00"/>
    <w:basedOn w:val="2c"/>
    <w:rsid w:val="00107C33"/>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8">
    <w:name w:val="Гипертекстовая ссылка"/>
    <w:basedOn w:val="a6"/>
    <w:uiPriority w:val="99"/>
    <w:rsid w:val="00723E3B"/>
    <w:rPr>
      <w:rFonts w:cs="Times New Roman"/>
      <w:b w:val="0"/>
      <w:color w:val="106BBE"/>
    </w:rPr>
  </w:style>
  <w:style w:type="character" w:customStyle="1" w:styleId="2f7">
    <w:name w:val="Основной текст (2)_"/>
    <w:basedOn w:val="a6"/>
    <w:link w:val="2f8"/>
    <w:uiPriority w:val="99"/>
    <w:rsid w:val="009E16E1"/>
    <w:rPr>
      <w:sz w:val="28"/>
      <w:szCs w:val="28"/>
      <w:shd w:val="clear" w:color="auto" w:fill="FFFFFF"/>
    </w:rPr>
  </w:style>
  <w:style w:type="paragraph" w:customStyle="1" w:styleId="2f8">
    <w:name w:val="Основной текст (2)"/>
    <w:basedOn w:val="a4"/>
    <w:link w:val="2f7"/>
    <w:rsid w:val="009E16E1"/>
    <w:pPr>
      <w:widowControl w:val="0"/>
      <w:shd w:val="clear" w:color="auto" w:fill="FFFFFF"/>
      <w:spacing w:line="320" w:lineRule="exact"/>
      <w:jc w:val="both"/>
    </w:pPr>
    <w:rPr>
      <w:sz w:val="28"/>
      <w:szCs w:val="28"/>
    </w:rPr>
  </w:style>
  <w:style w:type="character" w:customStyle="1" w:styleId="1f">
    <w:name w:val="Основной текст Знак1"/>
    <w:uiPriority w:val="99"/>
    <w:locked/>
    <w:rsid w:val="00737E25"/>
    <w:rPr>
      <w:rFonts w:ascii="Times New Roman" w:hAnsi="Times New Roman" w:cs="Times New Roman" w:hint="default"/>
      <w:sz w:val="27"/>
      <w:szCs w:val="27"/>
      <w:shd w:val="clear" w:color="auto" w:fill="FFFFFF"/>
    </w:rPr>
  </w:style>
  <w:style w:type="character" w:customStyle="1" w:styleId="40">
    <w:name w:val="Заголовок 4 Знак"/>
    <w:aliases w:val="Рекомендация Знак"/>
    <w:basedOn w:val="a6"/>
    <w:link w:val="4"/>
    <w:rsid w:val="00566D70"/>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aliases w:val="Заголовок 5 Знак1 Знак,Заголовок 5 Знак Знак Знак"/>
    <w:basedOn w:val="a6"/>
    <w:link w:val="5"/>
    <w:rsid w:val="00566D70"/>
    <w:rPr>
      <w:b/>
      <w:bCs/>
      <w:iCs/>
      <w:sz w:val="22"/>
      <w:szCs w:val="22"/>
    </w:rPr>
  </w:style>
  <w:style w:type="character" w:customStyle="1" w:styleId="60">
    <w:name w:val="Заголовок 6 Знак"/>
    <w:aliases w:val="Заголовок налогов Знак"/>
    <w:basedOn w:val="a6"/>
    <w:link w:val="6"/>
    <w:rsid w:val="00566D70"/>
    <w:rPr>
      <w:b/>
      <w:bCs/>
      <w:sz w:val="22"/>
      <w:szCs w:val="22"/>
    </w:rPr>
  </w:style>
  <w:style w:type="character" w:customStyle="1" w:styleId="70">
    <w:name w:val="Заголовок 7 Знак"/>
    <w:aliases w:val="Заголовок x.x Знак"/>
    <w:basedOn w:val="a6"/>
    <w:link w:val="7"/>
    <w:rsid w:val="00566D70"/>
    <w:rPr>
      <w:sz w:val="24"/>
      <w:szCs w:val="24"/>
    </w:rPr>
  </w:style>
  <w:style w:type="character" w:customStyle="1" w:styleId="80">
    <w:name w:val="Заголовок 8 Знак"/>
    <w:basedOn w:val="a6"/>
    <w:link w:val="8"/>
    <w:rsid w:val="00566D70"/>
    <w:rPr>
      <w:i/>
      <w:iCs/>
      <w:sz w:val="24"/>
      <w:szCs w:val="24"/>
    </w:rPr>
  </w:style>
  <w:style w:type="character" w:customStyle="1" w:styleId="90">
    <w:name w:val="Заголовок 9 Знак"/>
    <w:basedOn w:val="a6"/>
    <w:link w:val="9"/>
    <w:rsid w:val="00566D70"/>
    <w:rPr>
      <w:rFonts w:ascii="Arial" w:hAnsi="Arial" w:cs="Arial"/>
      <w:sz w:val="22"/>
      <w:szCs w:val="22"/>
    </w:rPr>
  </w:style>
  <w:style w:type="character" w:customStyle="1" w:styleId="ae">
    <w:name w:val="Текст выноски Знак"/>
    <w:aliases w:val=" Знак5 Знак"/>
    <w:basedOn w:val="a6"/>
    <w:link w:val="ad"/>
    <w:uiPriority w:val="99"/>
    <w:rsid w:val="00566D70"/>
    <w:rPr>
      <w:rFonts w:ascii="Tahoma" w:hAnsi="Tahoma" w:cs="Courier New"/>
      <w:sz w:val="16"/>
      <w:szCs w:val="16"/>
    </w:rPr>
  </w:style>
  <w:style w:type="character" w:customStyle="1" w:styleId="af6">
    <w:name w:val="Текст примечания Знак"/>
    <w:basedOn w:val="a6"/>
    <w:link w:val="af5"/>
    <w:semiHidden/>
    <w:rsid w:val="00566D70"/>
  </w:style>
  <w:style w:type="character" w:customStyle="1" w:styleId="af8">
    <w:name w:val="Тема примечания Знак"/>
    <w:basedOn w:val="af6"/>
    <w:link w:val="af7"/>
    <w:semiHidden/>
    <w:rsid w:val="00566D70"/>
    <w:rPr>
      <w:b/>
      <w:bCs/>
    </w:rPr>
  </w:style>
  <w:style w:type="character" w:customStyle="1" w:styleId="afa">
    <w:name w:val="Схема документа Знак"/>
    <w:basedOn w:val="a6"/>
    <w:link w:val="af9"/>
    <w:semiHidden/>
    <w:rsid w:val="00566D70"/>
    <w:rPr>
      <w:rFonts w:ascii="Tahoma" w:hAnsi="Tahoma"/>
      <w:sz w:val="24"/>
      <w:shd w:val="clear" w:color="auto" w:fill="000080"/>
    </w:rPr>
  </w:style>
  <w:style w:type="character" w:customStyle="1" w:styleId="affd">
    <w:name w:val="Абзац списка Знак"/>
    <w:aliases w:val="Варианты ответов Знак,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numbered Знак"/>
    <w:link w:val="affc"/>
    <w:uiPriority w:val="34"/>
    <w:locked/>
    <w:rsid w:val="00566D70"/>
    <w:rPr>
      <w:rFonts w:eastAsia="Calibri"/>
      <w:b/>
      <w:sz w:val="24"/>
      <w:szCs w:val="24"/>
    </w:rPr>
  </w:style>
  <w:style w:type="paragraph" w:customStyle="1" w:styleId="affffff9">
    <w:name w:val="Таблицы (моноширинный)"/>
    <w:basedOn w:val="a4"/>
    <w:next w:val="a4"/>
    <w:rsid w:val="00566D70"/>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4"/>
    <w:rsid w:val="00566D70"/>
    <w:pPr>
      <w:keepLines/>
      <w:ind w:left="623" w:hanging="113"/>
    </w:pPr>
    <w:rPr>
      <w:sz w:val="16"/>
      <w:szCs w:val="20"/>
    </w:rPr>
  </w:style>
  <w:style w:type="paragraph" w:customStyle="1" w:styleId="6-">
    <w:name w:val="6.Табл.-данные"/>
    <w:basedOn w:val="a4"/>
    <w:qFormat/>
    <w:rsid w:val="00566D70"/>
    <w:pPr>
      <w:keepLines/>
      <w:spacing w:line="264" w:lineRule="auto"/>
      <w:ind w:right="227"/>
      <w:jc w:val="right"/>
    </w:pPr>
    <w:rPr>
      <w:sz w:val="18"/>
      <w:szCs w:val="20"/>
    </w:rPr>
  </w:style>
  <w:style w:type="paragraph" w:customStyle="1" w:styleId="maintext">
    <w:name w:val="maintext"/>
    <w:basedOn w:val="a4"/>
    <w:rsid w:val="00566D70"/>
    <w:pPr>
      <w:ind w:left="480" w:right="480"/>
      <w:jc w:val="both"/>
    </w:pPr>
    <w:rPr>
      <w:color w:val="202020"/>
      <w:sz w:val="22"/>
      <w:szCs w:val="22"/>
    </w:rPr>
  </w:style>
  <w:style w:type="paragraph" w:customStyle="1" w:styleId="ConsNormal">
    <w:name w:val="ConsNormal"/>
    <w:rsid w:val="00566D70"/>
    <w:pPr>
      <w:widowControl w:val="0"/>
      <w:autoSpaceDE w:val="0"/>
      <w:autoSpaceDN w:val="0"/>
      <w:adjustRightInd w:val="0"/>
      <w:ind w:right="19772" w:firstLine="720"/>
    </w:pPr>
    <w:rPr>
      <w:rFonts w:ascii="Arial" w:hAnsi="Arial" w:cs="Arial"/>
      <w:sz w:val="22"/>
      <w:szCs w:val="22"/>
    </w:rPr>
  </w:style>
  <w:style w:type="character" w:customStyle="1" w:styleId="affffffa">
    <w:name w:val="Основной текст + Полужирный"/>
    <w:basedOn w:val="1f"/>
    <w:uiPriority w:val="99"/>
    <w:rsid w:val="00566D70"/>
    <w:rPr>
      <w:rFonts w:ascii="Arial" w:hAnsi="Arial" w:cs="Arial" w:hint="default"/>
      <w:b/>
      <w:bCs/>
      <w:sz w:val="19"/>
      <w:szCs w:val="19"/>
      <w:u w:val="none"/>
      <w:shd w:val="clear" w:color="auto" w:fill="FFFFFF"/>
    </w:rPr>
  </w:style>
  <w:style w:type="character" w:customStyle="1" w:styleId="Exact">
    <w:name w:val="Основной текст Exact"/>
    <w:basedOn w:val="a6"/>
    <w:uiPriority w:val="99"/>
    <w:rsid w:val="00566D70"/>
    <w:rPr>
      <w:rFonts w:ascii="Arial" w:hAnsi="Arial" w:cs="Arial"/>
      <w:spacing w:val="3"/>
      <w:sz w:val="18"/>
      <w:szCs w:val="18"/>
      <w:u w:val="none"/>
    </w:rPr>
  </w:style>
  <w:style w:type="character" w:customStyle="1" w:styleId="2Exact">
    <w:name w:val="Основной текст (2) Exact"/>
    <w:basedOn w:val="a6"/>
    <w:uiPriority w:val="99"/>
    <w:rsid w:val="00566D70"/>
    <w:rPr>
      <w:rFonts w:ascii="Arial" w:hAnsi="Arial" w:cs="Arial"/>
      <w:b/>
      <w:bCs/>
      <w:spacing w:val="3"/>
      <w:sz w:val="18"/>
      <w:szCs w:val="18"/>
      <w:u w:val="none"/>
    </w:rPr>
  </w:style>
  <w:style w:type="character" w:customStyle="1" w:styleId="63">
    <w:name w:val="Основной текст (6)_"/>
    <w:basedOn w:val="a6"/>
    <w:link w:val="610"/>
    <w:uiPriority w:val="99"/>
    <w:rsid w:val="00566D70"/>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3"/>
    <w:uiPriority w:val="99"/>
    <w:rsid w:val="00566D70"/>
    <w:rPr>
      <w:rFonts w:ascii="Arial" w:hAnsi="Arial" w:cs="Arial"/>
      <w:i w:val="0"/>
      <w:iCs w:val="0"/>
      <w:sz w:val="19"/>
      <w:szCs w:val="19"/>
      <w:shd w:val="clear" w:color="auto" w:fill="FFFFFF"/>
    </w:rPr>
  </w:style>
  <w:style w:type="paragraph" w:customStyle="1" w:styleId="610">
    <w:name w:val="Основной текст (6)1"/>
    <w:basedOn w:val="a4"/>
    <w:link w:val="63"/>
    <w:uiPriority w:val="99"/>
    <w:rsid w:val="00566D70"/>
    <w:pPr>
      <w:widowControl w:val="0"/>
      <w:shd w:val="clear" w:color="auto" w:fill="FFFFFF"/>
      <w:spacing w:before="300" w:line="240" w:lineRule="atLeast"/>
    </w:pPr>
    <w:rPr>
      <w:i/>
      <w:iCs/>
      <w:sz w:val="19"/>
      <w:szCs w:val="19"/>
    </w:rPr>
  </w:style>
  <w:style w:type="character" w:customStyle="1" w:styleId="afff1">
    <w:name w:val="Без интервала Знак"/>
    <w:aliases w:val="Основной Знак"/>
    <w:basedOn w:val="a6"/>
    <w:link w:val="afff0"/>
    <w:uiPriority w:val="99"/>
    <w:rsid w:val="00D9132D"/>
    <w:rPr>
      <w:rFonts w:ascii="Calibri" w:eastAsia="Calibri" w:hAnsi="Calibri"/>
      <w:sz w:val="22"/>
      <w:szCs w:val="22"/>
      <w:lang w:eastAsia="en-US"/>
    </w:rPr>
  </w:style>
  <w:style w:type="character" w:customStyle="1" w:styleId="aff8">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6"/>
    <w:link w:val="aff7"/>
    <w:uiPriority w:val="99"/>
    <w:rsid w:val="00CE1E67"/>
    <w:rPr>
      <w:rFonts w:ascii="Calibri" w:eastAsia="Calibri" w:hAnsi="Calibri"/>
      <w:bCs/>
      <w:color w:val="000000"/>
      <w:kern w:val="24"/>
      <w:lang w:val="en-US" w:eastAsia="ar-SA" w:bidi="en-US"/>
    </w:rPr>
  </w:style>
  <w:style w:type="paragraph" w:customStyle="1" w:styleId="Default">
    <w:name w:val="Default"/>
    <w:rsid w:val="00CE1E67"/>
    <w:pPr>
      <w:autoSpaceDE w:val="0"/>
      <w:autoSpaceDN w:val="0"/>
      <w:adjustRightInd w:val="0"/>
    </w:pPr>
    <w:rPr>
      <w:rFonts w:ascii="Arial" w:eastAsia="Calibri" w:hAnsi="Arial" w:cs="Arial"/>
      <w:color w:val="000000"/>
      <w:sz w:val="24"/>
      <w:szCs w:val="24"/>
      <w:lang w:eastAsia="en-US"/>
    </w:rPr>
  </w:style>
  <w:style w:type="paragraph" w:customStyle="1" w:styleId="310">
    <w:name w:val="заголовок 31"/>
    <w:basedOn w:val="a4"/>
    <w:next w:val="a4"/>
    <w:rsid w:val="00091183"/>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locked/>
    <w:rsid w:val="00F0165A"/>
    <w:rPr>
      <w:rFonts w:ascii="Arial" w:hAnsi="Arial" w:cs="Arial"/>
    </w:rPr>
  </w:style>
  <w:style w:type="character" w:customStyle="1" w:styleId="affffffb">
    <w:name w:val="Основной текст_"/>
    <w:basedOn w:val="a6"/>
    <w:link w:val="1f0"/>
    <w:rsid w:val="001F44ED"/>
    <w:rPr>
      <w:sz w:val="26"/>
      <w:szCs w:val="26"/>
      <w:shd w:val="clear" w:color="auto" w:fill="FFFFFF"/>
    </w:rPr>
  </w:style>
  <w:style w:type="paragraph" w:customStyle="1" w:styleId="1f0">
    <w:name w:val="Основной текст1"/>
    <w:basedOn w:val="a4"/>
    <w:link w:val="affffffb"/>
    <w:rsid w:val="001F44ED"/>
    <w:pPr>
      <w:widowControl w:val="0"/>
      <w:shd w:val="clear" w:color="auto" w:fill="FFFFFF"/>
      <w:spacing w:after="240" w:line="302" w:lineRule="exact"/>
    </w:pPr>
    <w:rPr>
      <w:sz w:val="26"/>
      <w:szCs w:val="26"/>
    </w:rPr>
  </w:style>
  <w:style w:type="character" w:customStyle="1" w:styleId="Bodytext">
    <w:name w:val="Body text_"/>
    <w:basedOn w:val="a6"/>
    <w:link w:val="2f9"/>
    <w:rsid w:val="00AB2909"/>
    <w:rPr>
      <w:shd w:val="clear" w:color="auto" w:fill="FFFFFF"/>
    </w:rPr>
  </w:style>
  <w:style w:type="character" w:customStyle="1" w:styleId="Bodytext7">
    <w:name w:val="Body text (7)_"/>
    <w:basedOn w:val="a6"/>
    <w:link w:val="Bodytext70"/>
    <w:rsid w:val="00AB2909"/>
    <w:rPr>
      <w:b/>
      <w:bCs/>
      <w:sz w:val="23"/>
      <w:szCs w:val="23"/>
      <w:shd w:val="clear" w:color="auto" w:fill="FFFFFF"/>
    </w:rPr>
  </w:style>
  <w:style w:type="paragraph" w:customStyle="1" w:styleId="2f9">
    <w:name w:val="Основной текст2"/>
    <w:basedOn w:val="a4"/>
    <w:link w:val="Bodytext"/>
    <w:rsid w:val="00AB2909"/>
    <w:pPr>
      <w:widowControl w:val="0"/>
      <w:shd w:val="clear" w:color="auto" w:fill="FFFFFF"/>
      <w:spacing w:before="540" w:line="0" w:lineRule="atLeast"/>
    </w:pPr>
    <w:rPr>
      <w:sz w:val="20"/>
      <w:szCs w:val="20"/>
    </w:rPr>
  </w:style>
  <w:style w:type="paragraph" w:customStyle="1" w:styleId="Bodytext70">
    <w:name w:val="Body text (7)"/>
    <w:basedOn w:val="a4"/>
    <w:link w:val="Bodytext7"/>
    <w:rsid w:val="00AB2909"/>
    <w:pPr>
      <w:widowControl w:val="0"/>
      <w:shd w:val="clear" w:color="auto" w:fill="FFFFFF"/>
      <w:spacing w:after="60" w:line="0" w:lineRule="atLeast"/>
      <w:jc w:val="both"/>
    </w:pPr>
    <w:rPr>
      <w:b/>
      <w:bCs/>
      <w:sz w:val="23"/>
      <w:szCs w:val="23"/>
    </w:rPr>
  </w:style>
  <w:style w:type="paragraph" w:customStyle="1" w:styleId="-S">
    <w:name w:val="- S_Маркированный"/>
    <w:basedOn w:val="a4"/>
    <w:qFormat/>
    <w:rsid w:val="00CD490D"/>
    <w:pPr>
      <w:numPr>
        <w:numId w:val="11"/>
      </w:numPr>
      <w:tabs>
        <w:tab w:val="left" w:pos="1072"/>
      </w:tabs>
      <w:suppressAutoHyphens/>
      <w:spacing w:before="60" w:after="60"/>
      <w:jc w:val="both"/>
    </w:pPr>
    <w:rPr>
      <w:rFonts w:asciiTheme="minorHAnsi" w:hAnsiTheme="minorHAnsi"/>
      <w:lang w:eastAsia="ar-SA"/>
    </w:rPr>
  </w:style>
  <w:style w:type="character" w:customStyle="1" w:styleId="affffffc">
    <w:name w:val="Основной текст + Не полужирный"/>
    <w:basedOn w:val="affffffb"/>
    <w:rsid w:val="006E726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0">
    <w:name w:val="Основной текст3"/>
    <w:basedOn w:val="a4"/>
    <w:rsid w:val="006E7261"/>
    <w:pPr>
      <w:widowControl w:val="0"/>
      <w:shd w:val="clear" w:color="auto" w:fill="FFFFFF"/>
      <w:spacing w:before="420" w:after="60" w:line="0" w:lineRule="atLeast"/>
      <w:jc w:val="both"/>
    </w:pPr>
    <w:rPr>
      <w:b/>
      <w:bCs/>
      <w:color w:val="000000"/>
      <w:sz w:val="22"/>
      <w:szCs w:val="22"/>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35"/>
    <w:locked/>
    <w:rsid w:val="007C38E0"/>
    <w:rPr>
      <w:rFonts w:asciiTheme="minorHAnsi" w:hAnsiTheme="minorHAnsi"/>
      <w:b/>
      <w:bCs/>
      <w:sz w:val="24"/>
    </w:rPr>
  </w:style>
  <w:style w:type="paragraph" w:customStyle="1" w:styleId="160">
    <w:name w:val="Основной текст16"/>
    <w:basedOn w:val="a4"/>
    <w:rsid w:val="007C38E0"/>
    <w:pPr>
      <w:widowControl w:val="0"/>
      <w:shd w:val="clear" w:color="auto" w:fill="FFFFFF"/>
      <w:spacing w:line="442" w:lineRule="exact"/>
      <w:ind w:hanging="1800"/>
    </w:pPr>
    <w:rPr>
      <w:color w:val="000000"/>
      <w:sz w:val="27"/>
      <w:szCs w:val="27"/>
    </w:rPr>
  </w:style>
  <w:style w:type="paragraph" w:customStyle="1" w:styleId="110">
    <w:name w:val="Основной текст11"/>
    <w:basedOn w:val="a4"/>
    <w:rsid w:val="002D16B9"/>
    <w:pPr>
      <w:widowControl w:val="0"/>
      <w:shd w:val="clear" w:color="auto" w:fill="FFFFFF"/>
      <w:spacing w:line="0" w:lineRule="atLeast"/>
      <w:ind w:hanging="800"/>
      <w:jc w:val="both"/>
    </w:pPr>
    <w:rPr>
      <w:color w:val="000000"/>
      <w:sz w:val="26"/>
      <w:szCs w:val="26"/>
    </w:rPr>
  </w:style>
  <w:style w:type="paragraph" w:customStyle="1" w:styleId="ConsPlusCell">
    <w:name w:val="ConsPlusCell"/>
    <w:uiPriority w:val="99"/>
    <w:rsid w:val="009E4AD8"/>
    <w:pPr>
      <w:widowControl w:val="0"/>
      <w:autoSpaceDE w:val="0"/>
      <w:autoSpaceDN w:val="0"/>
    </w:pPr>
    <w:rPr>
      <w:rFonts w:ascii="Courier New" w:hAnsi="Courier New" w:cs="Courier New"/>
    </w:rPr>
  </w:style>
  <w:style w:type="paragraph" w:customStyle="1" w:styleId="ConsPlusNonformat">
    <w:name w:val="ConsPlusNonformat"/>
    <w:uiPriority w:val="99"/>
    <w:rsid w:val="00687F8B"/>
    <w:pPr>
      <w:widowControl w:val="0"/>
      <w:autoSpaceDE w:val="0"/>
      <w:autoSpaceDN w:val="0"/>
      <w:adjustRightInd w:val="0"/>
    </w:pPr>
    <w:rPr>
      <w:rFonts w:ascii="Courier New" w:hAnsi="Courier New" w:cs="Courier New"/>
    </w:rPr>
  </w:style>
  <w:style w:type="paragraph" w:customStyle="1" w:styleId="a3">
    <w:name w:val="Требования"/>
    <w:basedOn w:val="a4"/>
    <w:rsid w:val="00687F8B"/>
    <w:pPr>
      <w:numPr>
        <w:ilvl w:val="1"/>
        <w:numId w:val="12"/>
      </w:numPr>
      <w:spacing w:before="120" w:after="60"/>
      <w:ind w:left="0" w:firstLine="567"/>
      <w:jc w:val="both"/>
      <w:outlineLvl w:val="1"/>
    </w:pPr>
    <w:rPr>
      <w:bCs/>
      <w:i/>
      <w:iCs/>
    </w:rPr>
  </w:style>
  <w:style w:type="character" w:customStyle="1" w:styleId="130">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
    <w:basedOn w:val="a6"/>
    <w:rsid w:val="00687F8B"/>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687F8B"/>
    <w:rPr>
      <w:rFonts w:ascii="Arial" w:eastAsia="Times New Roman" w:hAnsi="Arial" w:cs="Arial"/>
      <w:b/>
      <w:bCs/>
      <w:i/>
      <w:iCs/>
      <w:sz w:val="28"/>
      <w:szCs w:val="28"/>
      <w:lang w:eastAsia="ru-RU"/>
    </w:rPr>
  </w:style>
  <w:style w:type="character" w:customStyle="1" w:styleId="311">
    <w:name w:val="Заголовок 3 Знак1"/>
    <w:aliases w:val="OG Heading 3 Знак1,Знак3 Знак2,Знак3 Знак Знак1"/>
    <w:basedOn w:val="a6"/>
    <w:semiHidden/>
    <w:rsid w:val="00687F8B"/>
    <w:rPr>
      <w:rFonts w:asciiTheme="majorHAnsi" w:eastAsiaTheme="majorEastAsia" w:hAnsiTheme="majorHAnsi" w:cstheme="majorBidi"/>
      <w:b/>
      <w:bCs/>
      <w:color w:val="4F81BD" w:themeColor="accent1"/>
      <w:sz w:val="24"/>
      <w:szCs w:val="24"/>
    </w:rPr>
  </w:style>
  <w:style w:type="character" w:customStyle="1" w:styleId="211">
    <w:name w:val="Основной текст 2 Знак1"/>
    <w:aliases w:val="Знак Знак"/>
    <w:basedOn w:val="a6"/>
    <w:semiHidden/>
    <w:rsid w:val="00687F8B"/>
    <w:rPr>
      <w:rFonts w:ascii="Times New Roman" w:eastAsia="Times New Roman" w:hAnsi="Times New Roman" w:cs="Times New Roman"/>
      <w:sz w:val="24"/>
      <w:szCs w:val="24"/>
      <w:lang w:eastAsia="ru-RU"/>
    </w:rPr>
  </w:style>
  <w:style w:type="character" w:customStyle="1" w:styleId="2fa">
    <w:name w:val="Основной текст Знак2"/>
    <w:aliases w:val="Основной текст Знак Знак Знак Знак Знак1,Основной текст Знак1 Знак1,Знак3 Знак Знак Знак1,Знак9 Знак1,Знак3 Знак3"/>
    <w:basedOn w:val="a6"/>
    <w:locked/>
    <w:rsid w:val="00687F8B"/>
    <w:rPr>
      <w:rFonts w:ascii="Calibri" w:eastAsia="Calibri" w:hAnsi="Calibri" w:hint="default"/>
      <w:sz w:val="24"/>
      <w:szCs w:val="22"/>
      <w:lang w:eastAsia="en-US"/>
    </w:rPr>
  </w:style>
  <w:style w:type="paragraph" w:customStyle="1" w:styleId="affffffd">
    <w:name w:val="Знак Знак Знак Знак"/>
    <w:basedOn w:val="a4"/>
    <w:rsid w:val="00687F8B"/>
    <w:pPr>
      <w:spacing w:before="100" w:beforeAutospacing="1" w:after="100" w:afterAutospacing="1"/>
    </w:pPr>
    <w:rPr>
      <w:rFonts w:ascii="Tahoma" w:hAnsi="Tahoma"/>
      <w:sz w:val="20"/>
      <w:szCs w:val="20"/>
      <w:lang w:val="en-US" w:eastAsia="en-US"/>
    </w:rPr>
  </w:style>
  <w:style w:type="character" w:customStyle="1" w:styleId="Arial10pt">
    <w:name w:val="Основной текст + Arial;10 pt;Курсив"/>
    <w:rsid w:val="00EE356E"/>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EE356E"/>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e">
    <w:name w:val="Заголовок статьи"/>
    <w:basedOn w:val="a4"/>
    <w:next w:val="a4"/>
    <w:rsid w:val="00EE356E"/>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4"/>
    <w:rsid w:val="00EE356E"/>
    <w:pPr>
      <w:spacing w:before="100" w:beforeAutospacing="1" w:after="100" w:afterAutospacing="1"/>
    </w:pPr>
  </w:style>
  <w:style w:type="paragraph" w:customStyle="1" w:styleId="consplusnormal1">
    <w:name w:val="consplusnormal"/>
    <w:basedOn w:val="a4"/>
    <w:rsid w:val="00EE356E"/>
    <w:pPr>
      <w:spacing w:before="100" w:beforeAutospacing="1" w:after="100" w:afterAutospacing="1"/>
    </w:pPr>
  </w:style>
  <w:style w:type="paragraph" w:customStyle="1" w:styleId="afffffff">
    <w:name w:val="основной текст"/>
    <w:basedOn w:val="a4"/>
    <w:rsid w:val="00EE356E"/>
    <w:pPr>
      <w:spacing w:after="120"/>
      <w:ind w:firstLine="851"/>
      <w:jc w:val="both"/>
    </w:pPr>
    <w:rPr>
      <w:rFonts w:ascii="Arial" w:hAnsi="Arial"/>
      <w:sz w:val="28"/>
      <w:szCs w:val="20"/>
    </w:rPr>
  </w:style>
  <w:style w:type="paragraph" w:customStyle="1" w:styleId="FR1">
    <w:name w:val="FR1"/>
    <w:rsid w:val="00EE356E"/>
    <w:pPr>
      <w:widowControl w:val="0"/>
      <w:autoSpaceDE w:val="0"/>
      <w:autoSpaceDN w:val="0"/>
      <w:spacing w:before="20"/>
      <w:ind w:left="760"/>
    </w:pPr>
    <w:rPr>
      <w:sz w:val="32"/>
      <w:szCs w:val="32"/>
    </w:rPr>
  </w:style>
  <w:style w:type="paragraph" w:customStyle="1" w:styleId="Arial">
    <w:name w:val="Основной текст + Arial"/>
    <w:aliases w:val="10 pt,Курсив"/>
    <w:basedOn w:val="2f8"/>
    <w:rsid w:val="00984A3D"/>
  </w:style>
  <w:style w:type="paragraph" w:customStyle="1" w:styleId="Georgia">
    <w:name w:val="Основной текст + Georgia"/>
    <w:aliases w:val="11.5 pt,Интервал 0 pt"/>
    <w:basedOn w:val="Arial"/>
    <w:rsid w:val="00984A3D"/>
  </w:style>
  <w:style w:type="paragraph" w:customStyle="1" w:styleId="ConsPlusTitle">
    <w:name w:val="ConsPlusTitle"/>
    <w:rsid w:val="00594C2E"/>
    <w:pPr>
      <w:widowControl w:val="0"/>
      <w:autoSpaceDE w:val="0"/>
      <w:autoSpaceDN w:val="0"/>
    </w:pPr>
    <w:rPr>
      <w:rFonts w:ascii="Calibri" w:hAnsi="Calibri" w:cs="Calibri"/>
      <w:b/>
      <w:sz w:val="22"/>
    </w:rPr>
  </w:style>
  <w:style w:type="paragraph" w:customStyle="1" w:styleId="dktexjustify">
    <w:name w:val="dktexjustify"/>
    <w:basedOn w:val="a4"/>
    <w:rsid w:val="00752E87"/>
    <w:pPr>
      <w:spacing w:before="100" w:beforeAutospacing="1" w:after="100" w:afterAutospacing="1"/>
    </w:pPr>
  </w:style>
  <w:style w:type="paragraph" w:customStyle="1" w:styleId="S7">
    <w:name w:val="S_Обычный жирный"/>
    <w:basedOn w:val="a4"/>
    <w:qFormat/>
    <w:rsid w:val="004C6A82"/>
    <w:pPr>
      <w:ind w:firstLine="709"/>
      <w:jc w:val="both"/>
    </w:pPr>
    <w:rPr>
      <w:sz w:val="28"/>
    </w:rPr>
  </w:style>
  <w:style w:type="paragraph" w:customStyle="1" w:styleId="200">
    <w:name w:val="Основной текст20"/>
    <w:basedOn w:val="a4"/>
    <w:rsid w:val="004C6A82"/>
    <w:pPr>
      <w:widowControl w:val="0"/>
      <w:shd w:val="clear" w:color="auto" w:fill="FFFFFF"/>
      <w:spacing w:line="0" w:lineRule="atLeast"/>
      <w:ind w:hanging="340"/>
      <w:jc w:val="center"/>
    </w:pPr>
    <w:rPr>
      <w:sz w:val="20"/>
      <w:szCs w:val="20"/>
    </w:rPr>
  </w:style>
  <w:style w:type="character" w:customStyle="1" w:styleId="afffffff0">
    <w:name w:val="Основной текст + Курсив"/>
    <w:basedOn w:val="a6"/>
    <w:uiPriority w:val="99"/>
    <w:rsid w:val="002A7DEF"/>
    <w:rPr>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6"/>
    <w:rsid w:val="002A7DEF"/>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73">
    <w:name w:val="Основной текст7"/>
    <w:basedOn w:val="affffffb"/>
    <w:rsid w:val="006D044A"/>
    <w:rPr>
      <w:color w:val="000000"/>
      <w:spacing w:val="0"/>
      <w:w w:val="100"/>
      <w:position w:val="0"/>
      <w:sz w:val="24"/>
      <w:szCs w:val="24"/>
      <w:shd w:val="clear" w:color="auto" w:fill="FFFFFF"/>
      <w:lang w:val="ru-RU" w:eastAsia="ru-RU" w:bidi="ru-RU"/>
    </w:rPr>
  </w:style>
  <w:style w:type="character" w:customStyle="1" w:styleId="4pt">
    <w:name w:val="Основной текст + 4 pt"/>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1pt">
    <w:name w:val="Основной текст + 11 pt"/>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
    <w:name w:val="Основной текст + 10 pt;Полужирный"/>
    <w:basedOn w:val="affffffb"/>
    <w:rsid w:val="006D044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1">
    <w:name w:val="Основной текст13"/>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basedOn w:val="affffffb"/>
    <w:rsid w:val="006D044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2">
    <w:name w:val="Основной текст (11)"/>
    <w:basedOn w:val="a6"/>
    <w:uiPriority w:val="99"/>
    <w:rsid w:val="006D044A"/>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3">
    <w:name w:val="Основной текст (11) + Не курсив"/>
    <w:basedOn w:val="a6"/>
    <w:rsid w:val="006D044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4">
    <w:name w:val="Основной текст6"/>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paragraph" w:customStyle="1" w:styleId="Main">
    <w:name w:val="Main"/>
    <w:rsid w:val="000B24DB"/>
    <w:pPr>
      <w:widowControl w:val="0"/>
      <w:spacing w:line="360" w:lineRule="auto"/>
      <w:ind w:firstLine="709"/>
      <w:jc w:val="both"/>
    </w:pPr>
    <w:rPr>
      <w:rFonts w:cs="Tahoma"/>
      <w:sz w:val="24"/>
      <w:szCs w:val="16"/>
    </w:rPr>
  </w:style>
  <w:style w:type="paragraph" w:customStyle="1" w:styleId="Style3">
    <w:name w:val="Style3"/>
    <w:basedOn w:val="a4"/>
    <w:uiPriority w:val="99"/>
    <w:rsid w:val="000B24DB"/>
    <w:pPr>
      <w:widowControl w:val="0"/>
      <w:autoSpaceDE w:val="0"/>
      <w:autoSpaceDN w:val="0"/>
      <w:adjustRightInd w:val="0"/>
      <w:spacing w:line="216" w:lineRule="exact"/>
      <w:ind w:firstLine="223"/>
      <w:jc w:val="both"/>
    </w:pPr>
    <w:rPr>
      <w:rFonts w:ascii="Arial" w:hAnsi="Arial" w:cs="Arial"/>
    </w:rPr>
  </w:style>
  <w:style w:type="character" w:customStyle="1" w:styleId="FontStyle40">
    <w:name w:val="Font Style40"/>
    <w:basedOn w:val="a6"/>
    <w:uiPriority w:val="99"/>
    <w:rsid w:val="000B24DB"/>
    <w:rPr>
      <w:rFonts w:ascii="Arial" w:hAnsi="Arial" w:cs="Arial"/>
      <w:sz w:val="16"/>
      <w:szCs w:val="16"/>
    </w:rPr>
  </w:style>
  <w:style w:type="paragraph" w:customStyle="1" w:styleId="Style4">
    <w:name w:val="Style4"/>
    <w:basedOn w:val="a4"/>
    <w:uiPriority w:val="99"/>
    <w:rsid w:val="000B24DB"/>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6"/>
    <w:uiPriority w:val="99"/>
    <w:rsid w:val="000B24DB"/>
    <w:rPr>
      <w:rFonts w:ascii="Arial" w:hAnsi="Arial" w:cs="Arial"/>
      <w:sz w:val="16"/>
      <w:szCs w:val="16"/>
    </w:rPr>
  </w:style>
  <w:style w:type="numbering" w:customStyle="1" w:styleId="11111117">
    <w:name w:val="1 / 1.1 / 1.1.117"/>
    <w:rsid w:val="00F93F95"/>
  </w:style>
  <w:style w:type="paragraph" w:customStyle="1" w:styleId="58">
    <w:name w:val="Основной текст5"/>
    <w:basedOn w:val="a4"/>
    <w:rsid w:val="003E4776"/>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0">
    <w:name w:val="Табличный_центр_10"/>
    <w:basedOn w:val="a4"/>
    <w:qFormat/>
    <w:rsid w:val="00A47504"/>
    <w:pPr>
      <w:jc w:val="center"/>
    </w:pPr>
    <w:rPr>
      <w:sz w:val="20"/>
    </w:rPr>
  </w:style>
  <w:style w:type="character" w:customStyle="1" w:styleId="1f1">
    <w:name w:val="Знак1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uiPriority w:val="35"/>
    <w:locked/>
    <w:rsid w:val="00A47504"/>
    <w:rPr>
      <w:rFonts w:ascii="Times New Roman" w:eastAsia="Times New Roman" w:hAnsi="Times New Roman" w:cs="Times New Roman"/>
      <w:b/>
      <w:bCs/>
      <w:szCs w:val="20"/>
      <w:lang w:eastAsia="ru-RU"/>
    </w:rPr>
  </w:style>
  <w:style w:type="paragraph" w:customStyle="1" w:styleId="101">
    <w:name w:val="Табличный_слева_10"/>
    <w:basedOn w:val="a4"/>
    <w:qFormat/>
    <w:rsid w:val="0029222A"/>
    <w:rPr>
      <w:sz w:val="20"/>
    </w:rPr>
  </w:style>
  <w:style w:type="paragraph" w:customStyle="1" w:styleId="afffffff1">
    <w:name w:val="Для таблицы"/>
    <w:basedOn w:val="a4"/>
    <w:next w:val="a4"/>
    <w:uiPriority w:val="99"/>
    <w:qFormat/>
    <w:rsid w:val="007C1763"/>
    <w:pPr>
      <w:jc w:val="center"/>
    </w:pPr>
    <w:rPr>
      <w:rFonts w:eastAsia="Calibri"/>
      <w:sz w:val="20"/>
      <w:szCs w:val="22"/>
      <w:lang w:eastAsia="en-US"/>
    </w:rPr>
  </w:style>
  <w:style w:type="character" w:customStyle="1" w:styleId="afffffff2">
    <w:name w:val="Обычный в таблице Знак Знак"/>
    <w:rsid w:val="00EC060E"/>
    <w:rPr>
      <w:sz w:val="24"/>
      <w:szCs w:val="24"/>
      <w:lang w:val="ru-RU" w:eastAsia="ar-SA" w:bidi="ar-SA"/>
    </w:rPr>
  </w:style>
  <w:style w:type="paragraph" w:customStyle="1" w:styleId="102">
    <w:name w:val="Табличный_по ширине_10"/>
    <w:basedOn w:val="a4"/>
    <w:qFormat/>
    <w:rsid w:val="00BF07DF"/>
    <w:pPr>
      <w:jc w:val="both"/>
    </w:pPr>
    <w:rPr>
      <w:sz w:val="20"/>
    </w:rPr>
  </w:style>
  <w:style w:type="paragraph" w:customStyle="1" w:styleId="10">
    <w:name w:val="Табличный_нумерованный_10"/>
    <w:basedOn w:val="a4"/>
    <w:qFormat/>
    <w:rsid w:val="00BF07DF"/>
    <w:pPr>
      <w:numPr>
        <w:numId w:val="20"/>
      </w:numPr>
    </w:pPr>
    <w:rPr>
      <w:sz w:val="20"/>
    </w:rPr>
  </w:style>
  <w:style w:type="paragraph" w:customStyle="1" w:styleId="103">
    <w:name w:val="Табличный_заголовки_10"/>
    <w:basedOn w:val="a5"/>
    <w:qFormat/>
    <w:rsid w:val="00BF07DF"/>
    <w:pPr>
      <w:jc w:val="center"/>
    </w:pPr>
    <w:rPr>
      <w:rFonts w:ascii="Times New Roman" w:hAnsi="Times New Roman"/>
      <w:b/>
      <w:sz w:val="20"/>
    </w:rPr>
  </w:style>
  <w:style w:type="paragraph" w:customStyle="1" w:styleId="afffffff3">
    <w:name w:val="Îáû÷íûé"/>
    <w:rsid w:val="00BF07DF"/>
    <w:rPr>
      <w:sz w:val="28"/>
    </w:rPr>
  </w:style>
  <w:style w:type="paragraph" w:customStyle="1" w:styleId="afffffff4">
    <w:name w:val="ТЕКСТ ГРАД"/>
    <w:basedOn w:val="a4"/>
    <w:link w:val="afffffff5"/>
    <w:qFormat/>
    <w:rsid w:val="00BF07DF"/>
    <w:pPr>
      <w:spacing w:line="360" w:lineRule="auto"/>
      <w:ind w:firstLine="709"/>
      <w:jc w:val="both"/>
    </w:pPr>
    <w:rPr>
      <w:lang w:val="x-none" w:eastAsia="x-none"/>
    </w:rPr>
  </w:style>
  <w:style w:type="character" w:customStyle="1" w:styleId="afffffff5">
    <w:name w:val="ТЕКСТ ГРАД Знак"/>
    <w:link w:val="afffffff4"/>
    <w:rsid w:val="00BF07DF"/>
    <w:rPr>
      <w:sz w:val="24"/>
      <w:szCs w:val="24"/>
      <w:lang w:val="x-none" w:eastAsia="x-none"/>
    </w:rPr>
  </w:style>
  <w:style w:type="paragraph" w:customStyle="1" w:styleId="S8">
    <w:name w:val="S_Обычный в таблице"/>
    <w:basedOn w:val="a4"/>
    <w:link w:val="S9"/>
    <w:rsid w:val="00BF07DF"/>
    <w:pPr>
      <w:spacing w:line="360" w:lineRule="auto"/>
      <w:jc w:val="center"/>
    </w:pPr>
    <w:rPr>
      <w:lang w:val="x-none" w:eastAsia="x-none"/>
    </w:rPr>
  </w:style>
  <w:style w:type="character" w:customStyle="1" w:styleId="S9">
    <w:name w:val="S_Обычный в таблице Знак"/>
    <w:link w:val="S8"/>
    <w:rsid w:val="00BF07DF"/>
    <w:rPr>
      <w:sz w:val="24"/>
      <w:szCs w:val="24"/>
      <w:lang w:val="x-none" w:eastAsia="x-none"/>
    </w:rPr>
  </w:style>
  <w:style w:type="paragraph" w:customStyle="1" w:styleId="1">
    <w:name w:val="ГРАД 1 Заголовок"/>
    <w:basedOn w:val="12"/>
    <w:autoRedefine/>
    <w:rsid w:val="00BF07DF"/>
    <w:pPr>
      <w:keepNext w:val="0"/>
      <w:numPr>
        <w:numId w:val="21"/>
      </w:numPr>
      <w:pBdr>
        <w:top w:val="none" w:sz="0" w:space="0" w:color="auto"/>
        <w:left w:val="none" w:sz="0" w:space="0" w:color="auto"/>
        <w:bottom w:val="none" w:sz="0" w:space="0" w:color="auto"/>
        <w:right w:val="none" w:sz="0" w:space="0" w:color="auto"/>
      </w:pBdr>
      <w:shd w:val="clear" w:color="auto" w:fill="auto"/>
      <w:tabs>
        <w:tab w:val="clear" w:pos="851"/>
        <w:tab w:val="left" w:pos="1080"/>
      </w:tabs>
      <w:spacing w:before="120" w:after="360" w:line="360" w:lineRule="auto"/>
      <w:jc w:val="both"/>
    </w:pPr>
    <w:rPr>
      <w:rFonts w:ascii="Times New Roman" w:hAnsi="Times New Roman" w:cs="Arial"/>
      <w:caps w:val="0"/>
      <w:color w:val="auto"/>
      <w:sz w:val="24"/>
      <w:szCs w:val="32"/>
      <w:lang w:val="x-none" w:eastAsia="x-none"/>
    </w:rPr>
  </w:style>
  <w:style w:type="paragraph" w:customStyle="1" w:styleId="11">
    <w:name w:val="ГРАД 1.1 Заголовок"/>
    <w:basedOn w:val="2"/>
    <w:autoRedefine/>
    <w:rsid w:val="00BF07DF"/>
    <w:pPr>
      <w:numPr>
        <w:numId w:val="21"/>
      </w:numPr>
      <w:pBdr>
        <w:top w:val="none" w:sz="0" w:space="0" w:color="auto"/>
        <w:left w:val="none" w:sz="0" w:space="0" w:color="auto"/>
        <w:bottom w:val="none" w:sz="0" w:space="0" w:color="auto"/>
        <w:right w:val="none" w:sz="0" w:space="0" w:color="auto"/>
      </w:pBdr>
      <w:shd w:val="clear" w:color="auto" w:fill="auto"/>
      <w:tabs>
        <w:tab w:val="clear" w:pos="1134"/>
        <w:tab w:val="clear" w:pos="1276"/>
        <w:tab w:val="left" w:pos="1080"/>
      </w:tabs>
      <w:spacing w:before="120" w:after="240" w:line="360" w:lineRule="auto"/>
      <w:jc w:val="both"/>
    </w:pPr>
    <w:rPr>
      <w:rFonts w:ascii="Times New Roman" w:hAnsi="Times New Roman"/>
      <w:iCs w:val="0"/>
      <w:color w:val="auto"/>
      <w:sz w:val="24"/>
      <w:szCs w:val="20"/>
      <w:lang w:val="x-none" w:eastAsia="x-none"/>
    </w:rPr>
  </w:style>
  <w:style w:type="paragraph" w:customStyle="1" w:styleId="111">
    <w:name w:val="ГРАД 1.1.1 Заголовок"/>
    <w:basedOn w:val="3"/>
    <w:autoRedefine/>
    <w:rsid w:val="00BF07DF"/>
    <w:pPr>
      <w:numPr>
        <w:numId w:val="21"/>
      </w:numPr>
      <w:pBdr>
        <w:top w:val="none" w:sz="0" w:space="0" w:color="auto"/>
        <w:left w:val="none" w:sz="0" w:space="0" w:color="auto"/>
        <w:bottom w:val="none" w:sz="0" w:space="0" w:color="auto"/>
        <w:right w:val="none" w:sz="0" w:space="0" w:color="auto"/>
      </w:pBdr>
      <w:shd w:val="clear" w:color="auto" w:fill="auto"/>
      <w:tabs>
        <w:tab w:val="clear" w:pos="1276"/>
        <w:tab w:val="left" w:pos="1080"/>
      </w:tabs>
      <w:spacing w:line="360" w:lineRule="auto"/>
      <w:jc w:val="both"/>
    </w:pPr>
    <w:rPr>
      <w:rFonts w:ascii="Times New Roman" w:hAnsi="Times New Roman" w:cs="Arial"/>
      <w:color w:val="auto"/>
      <w:sz w:val="24"/>
      <w:lang w:val="x-none" w:eastAsia="x-none"/>
    </w:rPr>
  </w:style>
  <w:style w:type="paragraph" w:customStyle="1" w:styleId="S">
    <w:name w:val="S_Маркированный"/>
    <w:basedOn w:val="a4"/>
    <w:link w:val="Sa"/>
    <w:qFormat/>
    <w:rsid w:val="00BF07DF"/>
    <w:pPr>
      <w:numPr>
        <w:numId w:val="22"/>
      </w:numPr>
      <w:jc w:val="both"/>
    </w:pPr>
    <w:rPr>
      <w:lang w:val="x-none" w:eastAsia="ar-SA"/>
    </w:rPr>
  </w:style>
  <w:style w:type="character" w:customStyle="1" w:styleId="Sa">
    <w:name w:val="S_Маркированный Знак"/>
    <w:link w:val="S"/>
    <w:rsid w:val="00BF07DF"/>
    <w:rPr>
      <w:sz w:val="24"/>
      <w:szCs w:val="24"/>
      <w:lang w:val="x-none" w:eastAsia="ar-SA"/>
    </w:rPr>
  </w:style>
  <w:style w:type="paragraph" w:customStyle="1" w:styleId="S2">
    <w:name w:val="S_Заголовок 2"/>
    <w:basedOn w:val="2"/>
    <w:next w:val="2d"/>
    <w:rsid w:val="00BF07DF"/>
    <w:pPr>
      <w:keepNext w:val="0"/>
      <w:numPr>
        <w:numId w:val="23"/>
      </w:numPr>
      <w:pBdr>
        <w:top w:val="none" w:sz="0" w:space="0" w:color="auto"/>
        <w:left w:val="none" w:sz="0" w:space="0" w:color="auto"/>
        <w:bottom w:val="none" w:sz="0" w:space="0" w:color="auto"/>
        <w:right w:val="none" w:sz="0" w:space="0" w:color="auto"/>
      </w:pBdr>
      <w:shd w:val="clear" w:color="auto" w:fill="auto"/>
      <w:tabs>
        <w:tab w:val="clear" w:pos="1134"/>
        <w:tab w:val="clear" w:pos="1276"/>
      </w:tabs>
      <w:spacing w:before="0" w:after="0"/>
      <w:jc w:val="both"/>
    </w:pPr>
    <w:rPr>
      <w:rFonts w:ascii="Times New Roman" w:hAnsi="Times New Roman"/>
      <w:bCs w:val="0"/>
      <w:iCs w:val="0"/>
      <w:color w:val="auto"/>
      <w:sz w:val="24"/>
      <w:szCs w:val="24"/>
      <w:lang w:val="x-none" w:eastAsia="x-none"/>
    </w:rPr>
  </w:style>
  <w:style w:type="paragraph" w:customStyle="1" w:styleId="S4">
    <w:name w:val="S_Заголовок 4"/>
    <w:basedOn w:val="4"/>
    <w:rsid w:val="00BF07DF"/>
    <w:pPr>
      <w:keepNext w:val="0"/>
      <w:numPr>
        <w:numId w:val="23"/>
      </w:numPr>
      <w:pBdr>
        <w:top w:val="none" w:sz="0" w:space="0" w:color="auto"/>
        <w:left w:val="none" w:sz="0" w:space="0" w:color="auto"/>
        <w:bottom w:val="none" w:sz="0" w:space="0" w:color="auto"/>
        <w:right w:val="none" w:sz="0" w:space="0" w:color="auto"/>
      </w:pBdr>
      <w:shd w:val="clear" w:color="auto" w:fill="auto"/>
      <w:tabs>
        <w:tab w:val="clear" w:pos="1418"/>
      </w:tabs>
      <w:spacing w:before="0" w:after="0"/>
    </w:pPr>
    <w:rPr>
      <w:rFonts w:ascii="Times New Roman" w:hAnsi="Times New Roman"/>
      <w:b w:val="0"/>
      <w:bCs w:val="0"/>
      <w:i/>
      <w:color w:val="auto"/>
    </w:rPr>
  </w:style>
  <w:style w:type="paragraph" w:customStyle="1" w:styleId="Sb">
    <w:name w:val="S_Заголовок таблицы"/>
    <w:basedOn w:val="a4"/>
    <w:rsid w:val="00BF07DF"/>
    <w:pPr>
      <w:jc w:val="center"/>
    </w:pPr>
    <w:rPr>
      <w:u w:val="single"/>
      <w:lang w:eastAsia="ar-SA"/>
    </w:rPr>
  </w:style>
  <w:style w:type="paragraph" w:customStyle="1" w:styleId="FooterOdd">
    <w:name w:val="Footer Odd"/>
    <w:basedOn w:val="a4"/>
    <w:qFormat/>
    <w:rsid w:val="00BF07DF"/>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0"/>
    <w:qFormat/>
    <w:rsid w:val="00BF07DF"/>
    <w:pPr>
      <w:pBdr>
        <w:bottom w:val="single" w:sz="4" w:space="1" w:color="4F81BD"/>
      </w:pBdr>
      <w:jc w:val="right"/>
    </w:pPr>
    <w:rPr>
      <w:rFonts w:eastAsia="Times New Roman"/>
      <w:b/>
      <w:bCs/>
      <w:color w:val="1F497D"/>
      <w:sz w:val="20"/>
      <w:szCs w:val="23"/>
      <w:lang w:eastAsia="ja-JP"/>
    </w:rPr>
  </w:style>
  <w:style w:type="paragraph" w:customStyle="1" w:styleId="E1">
    <w:name w:val="E_Заголовок 1"/>
    <w:basedOn w:val="12"/>
    <w:next w:val="a4"/>
    <w:link w:val="E10"/>
    <w:qFormat/>
    <w:rsid w:val="00BF07DF"/>
    <w:pPr>
      <w:keepLines/>
      <w:numPr>
        <w:numId w:val="0"/>
      </w:numPr>
      <w:pBdr>
        <w:top w:val="none" w:sz="0" w:space="0" w:color="auto"/>
        <w:left w:val="none" w:sz="0" w:space="0" w:color="auto"/>
        <w:bottom w:val="none" w:sz="0" w:space="0" w:color="auto"/>
        <w:right w:val="none" w:sz="0" w:space="0" w:color="auto"/>
      </w:pBdr>
      <w:shd w:val="clear" w:color="auto" w:fill="auto"/>
      <w:tabs>
        <w:tab w:val="clear" w:pos="851"/>
      </w:tabs>
      <w:suppressAutoHyphens/>
      <w:spacing w:before="120"/>
      <w:ind w:left="431" w:hanging="431"/>
    </w:pPr>
    <w:rPr>
      <w:rFonts w:ascii="Times New Roman" w:hAnsi="Times New Roman"/>
      <w:color w:val="auto"/>
      <w:sz w:val="24"/>
      <w:szCs w:val="32"/>
      <w:lang w:val="en-US" w:eastAsia="en-US"/>
    </w:rPr>
  </w:style>
  <w:style w:type="character" w:customStyle="1" w:styleId="E10">
    <w:name w:val="E_Заголовок 1 Знак"/>
    <w:link w:val="E1"/>
    <w:rsid w:val="00BF07DF"/>
    <w:rPr>
      <w:b/>
      <w:bCs/>
      <w:caps/>
      <w:kern w:val="32"/>
      <w:sz w:val="24"/>
      <w:szCs w:val="32"/>
      <w:lang w:val="en-US" w:eastAsia="en-US"/>
    </w:rPr>
  </w:style>
  <w:style w:type="paragraph" w:customStyle="1" w:styleId="E">
    <w:name w:val="E_Обычный"/>
    <w:basedOn w:val="a4"/>
    <w:link w:val="E0"/>
    <w:qFormat/>
    <w:rsid w:val="00BF07DF"/>
    <w:pPr>
      <w:spacing w:after="200"/>
      <w:ind w:firstLine="567"/>
      <w:contextualSpacing/>
      <w:jc w:val="both"/>
    </w:pPr>
    <w:rPr>
      <w:rFonts w:eastAsia="Calibri"/>
      <w:szCs w:val="22"/>
      <w:lang w:val="x-none" w:eastAsia="en-US"/>
    </w:rPr>
  </w:style>
  <w:style w:type="character" w:customStyle="1" w:styleId="E0">
    <w:name w:val="E_Обычный Знак"/>
    <w:link w:val="E"/>
    <w:rsid w:val="00BF07DF"/>
    <w:rPr>
      <w:rFonts w:eastAsia="Calibri"/>
      <w:sz w:val="24"/>
      <w:szCs w:val="22"/>
      <w:lang w:val="x-none" w:eastAsia="en-US"/>
    </w:rPr>
  </w:style>
  <w:style w:type="paragraph" w:customStyle="1" w:styleId="S10">
    <w:name w:val="S_Заголовок 1"/>
    <w:basedOn w:val="a4"/>
    <w:rsid w:val="00BF07DF"/>
    <w:pPr>
      <w:spacing w:line="360" w:lineRule="auto"/>
      <w:ind w:left="927" w:hanging="360"/>
      <w:jc w:val="center"/>
    </w:pPr>
    <w:rPr>
      <w:b/>
      <w:bCs/>
      <w:caps/>
      <w:lang w:val="x-none" w:eastAsia="x-none"/>
    </w:rPr>
  </w:style>
  <w:style w:type="paragraph" w:customStyle="1" w:styleId="S30">
    <w:name w:val="S_Заголовок 3"/>
    <w:basedOn w:val="S2"/>
    <w:autoRedefine/>
    <w:rsid w:val="00BF07DF"/>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f6">
    <w:name w:val="Обычный в таблице"/>
    <w:basedOn w:val="a4"/>
    <w:rsid w:val="00BF07DF"/>
    <w:pPr>
      <w:jc w:val="center"/>
    </w:pPr>
  </w:style>
  <w:style w:type="numbering" w:customStyle="1" w:styleId="1f2">
    <w:name w:val="Нет списка1"/>
    <w:next w:val="a8"/>
    <w:uiPriority w:val="99"/>
    <w:semiHidden/>
    <w:unhideWhenUsed/>
    <w:rsid w:val="00BF07DF"/>
  </w:style>
  <w:style w:type="character" w:customStyle="1" w:styleId="afffffff7">
    <w:name w:val="Колонтитул_"/>
    <w:link w:val="afffffff8"/>
    <w:uiPriority w:val="99"/>
    <w:rsid w:val="00BF07DF"/>
    <w:rPr>
      <w:shd w:val="clear" w:color="auto" w:fill="FFFFFF"/>
    </w:rPr>
  </w:style>
  <w:style w:type="character" w:customStyle="1" w:styleId="afffffff9">
    <w:name w:val="Колонтитул + Полужирный"/>
    <w:uiPriority w:val="99"/>
    <w:rsid w:val="00BF07DF"/>
    <w:rPr>
      <w:b/>
      <w:bCs/>
      <w:noProof/>
      <w:spacing w:val="0"/>
      <w:shd w:val="clear" w:color="auto" w:fill="FFFFFF"/>
    </w:rPr>
  </w:style>
  <w:style w:type="character" w:customStyle="1" w:styleId="16">
    <w:name w:val="Оглавление 1 Знак"/>
    <w:link w:val="15"/>
    <w:uiPriority w:val="39"/>
    <w:rsid w:val="00BF07DF"/>
    <w:rPr>
      <w:b/>
      <w:bCs/>
      <w:caps/>
    </w:rPr>
  </w:style>
  <w:style w:type="character" w:customStyle="1" w:styleId="2fb">
    <w:name w:val="Оглавление (2)_"/>
    <w:link w:val="212"/>
    <w:uiPriority w:val="99"/>
    <w:rsid w:val="00BF07DF"/>
    <w:rPr>
      <w:b/>
      <w:bCs/>
      <w:i/>
      <w:iCs/>
      <w:sz w:val="25"/>
      <w:szCs w:val="25"/>
      <w:shd w:val="clear" w:color="auto" w:fill="FFFFFF"/>
    </w:rPr>
  </w:style>
  <w:style w:type="character" w:customStyle="1" w:styleId="2fc">
    <w:name w:val="Оглавление (2)"/>
    <w:uiPriority w:val="99"/>
    <w:rsid w:val="00BF07DF"/>
    <w:rPr>
      <w:b/>
      <w:bCs/>
      <w:i/>
      <w:iCs/>
      <w:sz w:val="25"/>
      <w:szCs w:val="25"/>
      <w:u w:val="single"/>
      <w:shd w:val="clear" w:color="auto" w:fill="FFFFFF"/>
    </w:rPr>
  </w:style>
  <w:style w:type="character" w:customStyle="1" w:styleId="270">
    <w:name w:val="Оглавление (2) + Не полужирный7"/>
    <w:aliases w:val="Не курсив10"/>
    <w:uiPriority w:val="99"/>
    <w:rsid w:val="00BF07DF"/>
    <w:rPr>
      <w:b w:val="0"/>
      <w:bCs w:val="0"/>
      <w:i w:val="0"/>
      <w:iCs w:val="0"/>
      <w:noProof/>
      <w:sz w:val="25"/>
      <w:szCs w:val="25"/>
      <w:u w:val="single"/>
      <w:shd w:val="clear" w:color="auto" w:fill="FFFFFF"/>
    </w:rPr>
  </w:style>
  <w:style w:type="character" w:customStyle="1" w:styleId="250">
    <w:name w:val="Оглавление (2)5"/>
    <w:uiPriority w:val="99"/>
    <w:rsid w:val="00BF07DF"/>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BF07DF"/>
    <w:rPr>
      <w:b w:val="0"/>
      <w:bCs w:val="0"/>
      <w:i w:val="0"/>
      <w:iCs w:val="0"/>
      <w:sz w:val="25"/>
      <w:szCs w:val="25"/>
      <w:shd w:val="clear" w:color="auto" w:fill="FFFFFF"/>
    </w:rPr>
  </w:style>
  <w:style w:type="character" w:customStyle="1" w:styleId="240">
    <w:name w:val="Оглавление (2)4"/>
    <w:uiPriority w:val="99"/>
    <w:rsid w:val="00BF07DF"/>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BF07DF"/>
    <w:rPr>
      <w:b w:val="0"/>
      <w:bCs w:val="0"/>
      <w:i w:val="0"/>
      <w:iCs w:val="0"/>
      <w:sz w:val="25"/>
      <w:szCs w:val="25"/>
      <w:shd w:val="clear" w:color="auto" w:fill="FFFFFF"/>
    </w:rPr>
  </w:style>
  <w:style w:type="character" w:customStyle="1" w:styleId="241">
    <w:name w:val="Оглавление (2) + Не полужирный4"/>
    <w:uiPriority w:val="99"/>
    <w:rsid w:val="00BF07DF"/>
    <w:rPr>
      <w:b w:val="0"/>
      <w:bCs w:val="0"/>
      <w:i/>
      <w:iCs/>
      <w:sz w:val="25"/>
      <w:szCs w:val="25"/>
      <w:shd w:val="clear" w:color="auto" w:fill="FFFFFF"/>
    </w:rPr>
  </w:style>
  <w:style w:type="character" w:customStyle="1" w:styleId="230">
    <w:name w:val="Оглавление (2)3"/>
    <w:uiPriority w:val="99"/>
    <w:rsid w:val="00BF07DF"/>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BF07DF"/>
    <w:rPr>
      <w:b w:val="0"/>
      <w:bCs w:val="0"/>
      <w:i w:val="0"/>
      <w:iCs w:val="0"/>
      <w:sz w:val="25"/>
      <w:szCs w:val="25"/>
      <w:shd w:val="clear" w:color="auto" w:fill="FFFFFF"/>
    </w:rPr>
  </w:style>
  <w:style w:type="character" w:customStyle="1" w:styleId="220">
    <w:name w:val="Оглавление (2)2"/>
    <w:uiPriority w:val="99"/>
    <w:rsid w:val="00BF07DF"/>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BF07DF"/>
    <w:rPr>
      <w:b w:val="0"/>
      <w:bCs w:val="0"/>
      <w:i w:val="0"/>
      <w:iCs w:val="0"/>
      <w:sz w:val="25"/>
      <w:szCs w:val="25"/>
      <w:shd w:val="clear" w:color="auto" w:fill="FFFFFF"/>
    </w:rPr>
  </w:style>
  <w:style w:type="character" w:customStyle="1" w:styleId="213">
    <w:name w:val="Оглавление (2) + Не полужирный1"/>
    <w:aliases w:val="Не курсив5,Интервал 1 pt"/>
    <w:uiPriority w:val="99"/>
    <w:rsid w:val="00BF07DF"/>
    <w:rPr>
      <w:b w:val="0"/>
      <w:bCs w:val="0"/>
      <w:i w:val="0"/>
      <w:iCs w:val="0"/>
      <w:spacing w:val="20"/>
      <w:sz w:val="25"/>
      <w:szCs w:val="25"/>
      <w:shd w:val="clear" w:color="auto" w:fill="FFFFFF"/>
    </w:rPr>
  </w:style>
  <w:style w:type="character" w:customStyle="1" w:styleId="120">
    <w:name w:val="Заголовок №1 (2)_"/>
    <w:link w:val="121"/>
    <w:uiPriority w:val="99"/>
    <w:rsid w:val="00BF07DF"/>
    <w:rPr>
      <w:b/>
      <w:bCs/>
      <w:sz w:val="25"/>
      <w:szCs w:val="25"/>
      <w:shd w:val="clear" w:color="auto" w:fill="FFFFFF"/>
    </w:rPr>
  </w:style>
  <w:style w:type="character" w:customStyle="1" w:styleId="3f1">
    <w:name w:val="Основной текст (3)_"/>
    <w:link w:val="312"/>
    <w:uiPriority w:val="99"/>
    <w:rsid w:val="00BF07DF"/>
    <w:rPr>
      <w:b/>
      <w:bCs/>
      <w:i/>
      <w:iCs/>
      <w:sz w:val="25"/>
      <w:szCs w:val="25"/>
      <w:shd w:val="clear" w:color="auto" w:fill="FFFFFF"/>
    </w:rPr>
  </w:style>
  <w:style w:type="character" w:customStyle="1" w:styleId="3f2">
    <w:name w:val="Основной текст (3)"/>
    <w:uiPriority w:val="99"/>
    <w:rsid w:val="00BF07DF"/>
    <w:rPr>
      <w:b/>
      <w:bCs/>
      <w:i/>
      <w:iCs/>
      <w:sz w:val="25"/>
      <w:szCs w:val="25"/>
      <w:u w:val="single"/>
      <w:shd w:val="clear" w:color="auto" w:fill="FFFFFF"/>
    </w:rPr>
  </w:style>
  <w:style w:type="character" w:customStyle="1" w:styleId="390">
    <w:name w:val="Основной текст (3)9"/>
    <w:uiPriority w:val="99"/>
    <w:rsid w:val="00BF07DF"/>
    <w:rPr>
      <w:b/>
      <w:bCs/>
      <w:i/>
      <w:iCs/>
      <w:sz w:val="25"/>
      <w:szCs w:val="25"/>
      <w:u w:val="single"/>
      <w:shd w:val="clear" w:color="auto" w:fill="FFFFFF"/>
    </w:rPr>
  </w:style>
  <w:style w:type="character" w:customStyle="1" w:styleId="afffffffa">
    <w:name w:val="Подпись к таблице_"/>
    <w:link w:val="1f3"/>
    <w:uiPriority w:val="99"/>
    <w:rsid w:val="00BF07DF"/>
    <w:rPr>
      <w:sz w:val="25"/>
      <w:szCs w:val="25"/>
      <w:shd w:val="clear" w:color="auto" w:fill="FFFFFF"/>
    </w:rPr>
  </w:style>
  <w:style w:type="character" w:customStyle="1" w:styleId="49">
    <w:name w:val="Основной текст (4)_"/>
    <w:link w:val="410"/>
    <w:uiPriority w:val="99"/>
    <w:rsid w:val="00BF07DF"/>
    <w:rPr>
      <w:sz w:val="23"/>
      <w:szCs w:val="23"/>
      <w:shd w:val="clear" w:color="auto" w:fill="FFFFFF"/>
    </w:rPr>
  </w:style>
  <w:style w:type="character" w:customStyle="1" w:styleId="59">
    <w:name w:val="Основной текст (5)_"/>
    <w:link w:val="510"/>
    <w:uiPriority w:val="99"/>
    <w:rsid w:val="00BF07DF"/>
    <w:rPr>
      <w:i/>
      <w:iCs/>
      <w:sz w:val="25"/>
      <w:szCs w:val="25"/>
      <w:shd w:val="clear" w:color="auto" w:fill="FFFFFF"/>
    </w:rPr>
  </w:style>
  <w:style w:type="character" w:customStyle="1" w:styleId="511">
    <w:name w:val="Основной текст (5) + 11"/>
    <w:aliases w:val="5 pt,Не курсив4,Основной текст (2) + Times New Roman,6,Не полужирный"/>
    <w:rsid w:val="00BF07DF"/>
    <w:rPr>
      <w:i w:val="0"/>
      <w:iCs w:val="0"/>
      <w:noProof/>
      <w:sz w:val="23"/>
      <w:szCs w:val="23"/>
      <w:shd w:val="clear" w:color="auto" w:fill="FFFFFF"/>
    </w:rPr>
  </w:style>
  <w:style w:type="character" w:customStyle="1" w:styleId="380">
    <w:name w:val="Основной текст (3)8"/>
    <w:uiPriority w:val="99"/>
    <w:rsid w:val="00BF07DF"/>
    <w:rPr>
      <w:b/>
      <w:bCs/>
      <w:i/>
      <w:iCs/>
      <w:sz w:val="25"/>
      <w:szCs w:val="25"/>
      <w:u w:val="single"/>
      <w:shd w:val="clear" w:color="auto" w:fill="FFFFFF"/>
    </w:rPr>
  </w:style>
  <w:style w:type="character" w:customStyle="1" w:styleId="74">
    <w:name w:val="Основной текст (7)_"/>
    <w:link w:val="75"/>
    <w:uiPriority w:val="99"/>
    <w:rsid w:val="00BF07DF"/>
    <w:rPr>
      <w:rFonts w:ascii="Tahoma" w:hAnsi="Tahoma" w:cs="Tahoma"/>
      <w:sz w:val="10"/>
      <w:szCs w:val="10"/>
      <w:shd w:val="clear" w:color="auto" w:fill="FFFFFF"/>
    </w:rPr>
  </w:style>
  <w:style w:type="character" w:customStyle="1" w:styleId="76">
    <w:name w:val="Основной текст + Полужирный7"/>
    <w:aliases w:val="Курсив7"/>
    <w:uiPriority w:val="99"/>
    <w:rsid w:val="00BF07DF"/>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BF07DF"/>
    <w:rPr>
      <w:b/>
      <w:bCs/>
      <w:i/>
      <w:iCs/>
      <w:sz w:val="25"/>
      <w:szCs w:val="25"/>
      <w:u w:val="single"/>
      <w:shd w:val="clear" w:color="auto" w:fill="FFFFFF"/>
    </w:rPr>
  </w:style>
  <w:style w:type="character" w:customStyle="1" w:styleId="360">
    <w:name w:val="Основной текст (3)6"/>
    <w:uiPriority w:val="99"/>
    <w:rsid w:val="00BF07DF"/>
    <w:rPr>
      <w:b/>
      <w:bCs/>
      <w:i/>
      <w:iCs/>
      <w:sz w:val="25"/>
      <w:szCs w:val="25"/>
      <w:u w:val="single"/>
      <w:shd w:val="clear" w:color="auto" w:fill="FFFFFF"/>
    </w:rPr>
  </w:style>
  <w:style w:type="character" w:customStyle="1" w:styleId="2fd">
    <w:name w:val="Подпись к таблице (2)_"/>
    <w:link w:val="2fe"/>
    <w:uiPriority w:val="99"/>
    <w:rsid w:val="00BF07DF"/>
    <w:rPr>
      <w:sz w:val="23"/>
      <w:szCs w:val="23"/>
      <w:shd w:val="clear" w:color="auto" w:fill="FFFFFF"/>
    </w:rPr>
  </w:style>
  <w:style w:type="character" w:customStyle="1" w:styleId="41pt">
    <w:name w:val="Основной текст (4) + Интервал 1 pt"/>
    <w:uiPriority w:val="99"/>
    <w:rsid w:val="00BF07DF"/>
    <w:rPr>
      <w:spacing w:val="30"/>
      <w:sz w:val="23"/>
      <w:szCs w:val="23"/>
      <w:shd w:val="clear" w:color="auto" w:fill="FFFFFF"/>
    </w:rPr>
  </w:style>
  <w:style w:type="character" w:customStyle="1" w:styleId="83">
    <w:name w:val="Основной текст (8)_"/>
    <w:link w:val="84"/>
    <w:uiPriority w:val="99"/>
    <w:rsid w:val="00BF07DF"/>
    <w:rPr>
      <w:b/>
      <w:bCs/>
      <w:sz w:val="8"/>
      <w:szCs w:val="8"/>
      <w:shd w:val="clear" w:color="auto" w:fill="FFFFFF"/>
    </w:rPr>
  </w:style>
  <w:style w:type="character" w:customStyle="1" w:styleId="4a">
    <w:name w:val="Основной текст + 4"/>
    <w:aliases w:val="5 pt12"/>
    <w:uiPriority w:val="99"/>
    <w:rsid w:val="00BF07DF"/>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BF07DF"/>
    <w:rPr>
      <w:b/>
      <w:bCs/>
      <w:i/>
      <w:iCs/>
      <w:sz w:val="25"/>
      <w:szCs w:val="25"/>
      <w:u w:val="single"/>
      <w:shd w:val="clear" w:color="auto" w:fill="FFFFFF"/>
    </w:rPr>
  </w:style>
  <w:style w:type="character" w:customStyle="1" w:styleId="420">
    <w:name w:val="Основной текст + 42"/>
    <w:aliases w:val="5 pt11"/>
    <w:uiPriority w:val="99"/>
    <w:rsid w:val="00BF07DF"/>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BF07DF"/>
    <w:rPr>
      <w:rFonts w:ascii="Tahoma" w:hAnsi="Tahoma" w:cs="Tahoma"/>
      <w:sz w:val="8"/>
      <w:szCs w:val="8"/>
      <w:shd w:val="clear" w:color="auto" w:fill="FFFFFF"/>
    </w:rPr>
  </w:style>
  <w:style w:type="character" w:customStyle="1" w:styleId="65">
    <w:name w:val="Основной текст + Полужирный6"/>
    <w:aliases w:val="Курсив6"/>
    <w:uiPriority w:val="99"/>
    <w:rsid w:val="00BF07DF"/>
    <w:rPr>
      <w:rFonts w:ascii="Times New Roman" w:hAnsi="Times New Roman" w:cs="Times New Roman"/>
      <w:b/>
      <w:bCs/>
      <w:i/>
      <w:iCs/>
      <w:spacing w:val="0"/>
      <w:sz w:val="25"/>
      <w:szCs w:val="25"/>
      <w:u w:val="single"/>
      <w:shd w:val="clear" w:color="auto" w:fill="FFFFFF"/>
    </w:rPr>
  </w:style>
  <w:style w:type="character" w:customStyle="1" w:styleId="5a">
    <w:name w:val="Основной текст + Полужирный5"/>
    <w:aliases w:val="Курсив5"/>
    <w:uiPriority w:val="99"/>
    <w:rsid w:val="00BF07DF"/>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BF07DF"/>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BF07DF"/>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BF07DF"/>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BF07DF"/>
    <w:rPr>
      <w:b/>
      <w:bCs/>
      <w:i/>
      <w:iCs/>
      <w:sz w:val="25"/>
      <w:szCs w:val="25"/>
      <w:u w:val="single"/>
      <w:shd w:val="clear" w:color="auto" w:fill="FFFFFF"/>
    </w:rPr>
  </w:style>
  <w:style w:type="character" w:customStyle="1" w:styleId="3f3">
    <w:name w:val="Основной текст + Полужирный3"/>
    <w:aliases w:val="Курсив2"/>
    <w:uiPriority w:val="99"/>
    <w:rsid w:val="00BF07DF"/>
    <w:rPr>
      <w:rFonts w:ascii="Times New Roman" w:hAnsi="Times New Roman" w:cs="Times New Roman"/>
      <w:b/>
      <w:bCs/>
      <w:i/>
      <w:iCs/>
      <w:spacing w:val="0"/>
      <w:sz w:val="25"/>
      <w:szCs w:val="25"/>
      <w:shd w:val="clear" w:color="auto" w:fill="FFFFFF"/>
    </w:rPr>
  </w:style>
  <w:style w:type="character" w:customStyle="1" w:styleId="2ff">
    <w:name w:val="Подпись к картинке (2)_"/>
    <w:link w:val="2ff0"/>
    <w:uiPriority w:val="99"/>
    <w:rsid w:val="00BF07DF"/>
    <w:rPr>
      <w:sz w:val="18"/>
      <w:szCs w:val="18"/>
      <w:shd w:val="clear" w:color="auto" w:fill="FFFFFF"/>
    </w:rPr>
  </w:style>
  <w:style w:type="character" w:customStyle="1" w:styleId="104">
    <w:name w:val="Основной текст (10)_"/>
    <w:link w:val="1010"/>
    <w:uiPriority w:val="99"/>
    <w:rsid w:val="00BF07DF"/>
    <w:rPr>
      <w:sz w:val="13"/>
      <w:szCs w:val="13"/>
      <w:shd w:val="clear" w:color="auto" w:fill="FFFFFF"/>
    </w:rPr>
  </w:style>
  <w:style w:type="character" w:customStyle="1" w:styleId="2ff1">
    <w:name w:val="Основной текст + Курсив2"/>
    <w:uiPriority w:val="99"/>
    <w:rsid w:val="00BF07DF"/>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BF07DF"/>
    <w:rPr>
      <w:sz w:val="23"/>
      <w:szCs w:val="23"/>
      <w:u w:val="single"/>
      <w:shd w:val="clear" w:color="auto" w:fill="FFFFFF"/>
    </w:rPr>
  </w:style>
  <w:style w:type="character" w:customStyle="1" w:styleId="5b">
    <w:name w:val="Основной текст (5)"/>
    <w:uiPriority w:val="99"/>
    <w:rsid w:val="00BF07DF"/>
    <w:rPr>
      <w:i/>
      <w:iCs/>
      <w:sz w:val="25"/>
      <w:szCs w:val="25"/>
      <w:u w:val="single"/>
      <w:shd w:val="clear" w:color="auto" w:fill="FFFFFF"/>
    </w:rPr>
  </w:style>
  <w:style w:type="character" w:customStyle="1" w:styleId="412">
    <w:name w:val="Основной текст (4) + 12"/>
    <w:aliases w:val="5 pt10"/>
    <w:uiPriority w:val="99"/>
    <w:rsid w:val="00BF07DF"/>
    <w:rPr>
      <w:sz w:val="25"/>
      <w:szCs w:val="25"/>
      <w:shd w:val="clear" w:color="auto" w:fill="FFFFFF"/>
    </w:rPr>
  </w:style>
  <w:style w:type="character" w:customStyle="1" w:styleId="421">
    <w:name w:val="Основной текст (4)2"/>
    <w:uiPriority w:val="99"/>
    <w:rsid w:val="00BF07DF"/>
    <w:rPr>
      <w:sz w:val="23"/>
      <w:szCs w:val="23"/>
      <w:u w:val="single"/>
      <w:shd w:val="clear" w:color="auto" w:fill="FFFFFF"/>
    </w:rPr>
  </w:style>
  <w:style w:type="character" w:customStyle="1" w:styleId="5110">
    <w:name w:val="Основной текст (5)11"/>
    <w:uiPriority w:val="99"/>
    <w:rsid w:val="00BF07DF"/>
    <w:rPr>
      <w:i/>
      <w:iCs/>
      <w:sz w:val="25"/>
      <w:szCs w:val="25"/>
      <w:u w:val="single"/>
      <w:shd w:val="clear" w:color="auto" w:fill="FFFFFF"/>
    </w:rPr>
  </w:style>
  <w:style w:type="character" w:customStyle="1" w:styleId="1f4">
    <w:name w:val="Основной текст + Курсив1"/>
    <w:uiPriority w:val="99"/>
    <w:rsid w:val="00BF07DF"/>
    <w:rPr>
      <w:rFonts w:ascii="Times New Roman" w:hAnsi="Times New Roman" w:cs="Times New Roman"/>
      <w:i/>
      <w:iCs/>
      <w:spacing w:val="0"/>
      <w:sz w:val="25"/>
      <w:szCs w:val="25"/>
      <w:u w:val="single"/>
      <w:shd w:val="clear" w:color="auto" w:fill="FFFFFF"/>
    </w:rPr>
  </w:style>
  <w:style w:type="character" w:customStyle="1" w:styleId="2ff2">
    <w:name w:val="Основной текст + Полужирный2"/>
    <w:aliases w:val="Курсив1"/>
    <w:uiPriority w:val="99"/>
    <w:rsid w:val="00BF07DF"/>
    <w:rPr>
      <w:rFonts w:ascii="Times New Roman" w:hAnsi="Times New Roman" w:cs="Times New Roman"/>
      <w:b/>
      <w:bCs/>
      <w:i/>
      <w:iCs/>
      <w:spacing w:val="0"/>
      <w:sz w:val="25"/>
      <w:szCs w:val="25"/>
      <w:u w:val="single"/>
      <w:shd w:val="clear" w:color="auto" w:fill="FFFFFF"/>
    </w:rPr>
  </w:style>
  <w:style w:type="character" w:customStyle="1" w:styleId="114">
    <w:name w:val="Основной текст (11)_"/>
    <w:link w:val="1110"/>
    <w:uiPriority w:val="99"/>
    <w:rsid w:val="00BF07DF"/>
    <w:rPr>
      <w:rFonts w:ascii="Tahoma" w:hAnsi="Tahoma" w:cs="Tahoma"/>
      <w:sz w:val="16"/>
      <w:szCs w:val="16"/>
      <w:shd w:val="clear" w:color="auto" w:fill="FFFFFF"/>
    </w:rPr>
  </w:style>
  <w:style w:type="character" w:customStyle="1" w:styleId="122">
    <w:name w:val="Основной текст (12)_"/>
    <w:link w:val="123"/>
    <w:uiPriority w:val="99"/>
    <w:rsid w:val="00BF07DF"/>
    <w:rPr>
      <w:rFonts w:ascii="Tahoma" w:hAnsi="Tahoma" w:cs="Tahoma"/>
      <w:sz w:val="14"/>
      <w:szCs w:val="14"/>
      <w:shd w:val="clear" w:color="auto" w:fill="FFFFFF"/>
    </w:rPr>
  </w:style>
  <w:style w:type="character" w:customStyle="1" w:styleId="132">
    <w:name w:val="Основной текст (13)_"/>
    <w:link w:val="133"/>
    <w:uiPriority w:val="99"/>
    <w:rsid w:val="00BF07DF"/>
    <w:rPr>
      <w:rFonts w:ascii="Tahoma" w:hAnsi="Tahoma" w:cs="Tahoma"/>
      <w:sz w:val="8"/>
      <w:szCs w:val="8"/>
      <w:shd w:val="clear" w:color="auto" w:fill="FFFFFF"/>
    </w:rPr>
  </w:style>
  <w:style w:type="character" w:customStyle="1" w:styleId="140">
    <w:name w:val="Основной текст (14)_"/>
    <w:link w:val="141"/>
    <w:uiPriority w:val="99"/>
    <w:rsid w:val="00BF07DF"/>
    <w:rPr>
      <w:rFonts w:ascii="Tahoma" w:hAnsi="Tahoma" w:cs="Tahoma"/>
      <w:sz w:val="8"/>
      <w:szCs w:val="8"/>
      <w:shd w:val="clear" w:color="auto" w:fill="FFFFFF"/>
    </w:rPr>
  </w:style>
  <w:style w:type="character" w:customStyle="1" w:styleId="93">
    <w:name w:val="Основной текст (9)"/>
    <w:uiPriority w:val="99"/>
    <w:rsid w:val="00BF07DF"/>
    <w:rPr>
      <w:rFonts w:ascii="Tahoma" w:hAnsi="Tahoma" w:cs="Tahoma"/>
      <w:sz w:val="8"/>
      <w:szCs w:val="8"/>
      <w:u w:val="single"/>
      <w:shd w:val="clear" w:color="auto" w:fill="FFFFFF"/>
    </w:rPr>
  </w:style>
  <w:style w:type="character" w:customStyle="1" w:styleId="150">
    <w:name w:val="Основной текст (15)_"/>
    <w:link w:val="151"/>
    <w:uiPriority w:val="99"/>
    <w:rsid w:val="00BF07DF"/>
    <w:rPr>
      <w:rFonts w:ascii="Tahoma" w:hAnsi="Tahoma" w:cs="Tahoma"/>
      <w:sz w:val="8"/>
      <w:szCs w:val="8"/>
      <w:shd w:val="clear" w:color="auto" w:fill="FFFFFF"/>
    </w:rPr>
  </w:style>
  <w:style w:type="character" w:customStyle="1" w:styleId="99">
    <w:name w:val="Основной текст (9)9"/>
    <w:uiPriority w:val="99"/>
    <w:rsid w:val="00BF07DF"/>
    <w:rPr>
      <w:rFonts w:ascii="Tahoma" w:hAnsi="Tahoma" w:cs="Tahoma"/>
      <w:sz w:val="8"/>
      <w:szCs w:val="8"/>
      <w:u w:val="single"/>
      <w:shd w:val="clear" w:color="auto" w:fill="FFFFFF"/>
    </w:rPr>
  </w:style>
  <w:style w:type="character" w:customStyle="1" w:styleId="98">
    <w:name w:val="Основной текст (9)8"/>
    <w:uiPriority w:val="99"/>
    <w:rsid w:val="00BF07DF"/>
  </w:style>
  <w:style w:type="character" w:customStyle="1" w:styleId="74pt">
    <w:name w:val="Основной текст (7) + 4 pt"/>
    <w:uiPriority w:val="99"/>
    <w:rsid w:val="00BF07DF"/>
    <w:rPr>
      <w:rFonts w:ascii="Tahoma" w:hAnsi="Tahoma" w:cs="Tahoma"/>
      <w:sz w:val="8"/>
      <w:szCs w:val="8"/>
      <w:shd w:val="clear" w:color="auto" w:fill="FFFFFF"/>
    </w:rPr>
  </w:style>
  <w:style w:type="character" w:customStyle="1" w:styleId="161">
    <w:name w:val="Основной текст (16)_"/>
    <w:link w:val="162"/>
    <w:uiPriority w:val="99"/>
    <w:rsid w:val="00BF07DF"/>
    <w:rPr>
      <w:rFonts w:ascii="Tahoma" w:hAnsi="Tahoma" w:cs="Tahoma"/>
      <w:sz w:val="8"/>
      <w:szCs w:val="8"/>
      <w:shd w:val="clear" w:color="auto" w:fill="FFFFFF"/>
    </w:rPr>
  </w:style>
  <w:style w:type="character" w:customStyle="1" w:styleId="165pt">
    <w:name w:val="Основной текст (16) + 5 pt"/>
    <w:uiPriority w:val="99"/>
    <w:rsid w:val="00BF07DF"/>
    <w:rPr>
      <w:rFonts w:ascii="Tahoma" w:hAnsi="Tahoma" w:cs="Tahoma"/>
      <w:sz w:val="10"/>
      <w:szCs w:val="10"/>
      <w:shd w:val="clear" w:color="auto" w:fill="FFFFFF"/>
    </w:rPr>
  </w:style>
  <w:style w:type="character" w:customStyle="1" w:styleId="-1pt">
    <w:name w:val="Основной текст + Интервал -1 pt"/>
    <w:uiPriority w:val="99"/>
    <w:rsid w:val="00BF07DF"/>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BF07DF"/>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BF07DF"/>
    <w:rPr>
      <w:rFonts w:ascii="Tahoma" w:hAnsi="Tahoma" w:cs="Tahoma"/>
      <w:sz w:val="8"/>
      <w:szCs w:val="8"/>
      <w:shd w:val="clear" w:color="auto" w:fill="FFFFFF"/>
    </w:rPr>
  </w:style>
  <w:style w:type="character" w:customStyle="1" w:styleId="172">
    <w:name w:val="Основной текст (17)"/>
    <w:uiPriority w:val="99"/>
    <w:rsid w:val="00BF07DF"/>
  </w:style>
  <w:style w:type="character" w:customStyle="1" w:styleId="190">
    <w:name w:val="Основной текст (19)_"/>
    <w:link w:val="191"/>
    <w:uiPriority w:val="99"/>
    <w:rsid w:val="00BF07DF"/>
    <w:rPr>
      <w:rFonts w:ascii="Tahoma" w:hAnsi="Tahoma" w:cs="Tahoma"/>
      <w:b/>
      <w:bCs/>
      <w:sz w:val="19"/>
      <w:szCs w:val="19"/>
      <w:shd w:val="clear" w:color="auto" w:fill="FFFFFF"/>
    </w:rPr>
  </w:style>
  <w:style w:type="character" w:customStyle="1" w:styleId="180">
    <w:name w:val="Основной текст (18)_"/>
    <w:link w:val="181"/>
    <w:uiPriority w:val="99"/>
    <w:rsid w:val="00BF07DF"/>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BF07DF"/>
    <w:rPr>
      <w:rFonts w:ascii="Tahoma" w:hAnsi="Tahoma" w:cs="Tahoma"/>
      <w:b/>
      <w:bCs/>
      <w:sz w:val="19"/>
      <w:szCs w:val="19"/>
      <w:shd w:val="clear" w:color="auto" w:fill="FFFFFF"/>
    </w:rPr>
  </w:style>
  <w:style w:type="character" w:customStyle="1" w:styleId="19-1pt">
    <w:name w:val="Основной текст (19) + Интервал -1 pt"/>
    <w:uiPriority w:val="99"/>
    <w:rsid w:val="00BF07DF"/>
    <w:rPr>
      <w:rFonts w:ascii="Tahoma" w:hAnsi="Tahoma" w:cs="Tahoma"/>
      <w:b/>
      <w:bCs/>
      <w:spacing w:val="-20"/>
      <w:sz w:val="19"/>
      <w:szCs w:val="19"/>
      <w:shd w:val="clear" w:color="auto" w:fill="FFFFFF"/>
    </w:rPr>
  </w:style>
  <w:style w:type="character" w:customStyle="1" w:styleId="192">
    <w:name w:val="Основной текст (19)"/>
    <w:uiPriority w:val="99"/>
    <w:rsid w:val="00BF07DF"/>
    <w:rPr>
      <w:rFonts w:ascii="Tahoma" w:hAnsi="Tahoma" w:cs="Tahoma"/>
      <w:b/>
      <w:bCs/>
      <w:color w:val="FFFFFF"/>
      <w:sz w:val="19"/>
      <w:szCs w:val="19"/>
      <w:shd w:val="clear" w:color="auto" w:fill="FFFFFF"/>
    </w:rPr>
  </w:style>
  <w:style w:type="character" w:customStyle="1" w:styleId="3f4">
    <w:name w:val="Подпись к таблице (3)_"/>
    <w:link w:val="3f5"/>
    <w:uiPriority w:val="99"/>
    <w:rsid w:val="00BF07DF"/>
    <w:rPr>
      <w:rFonts w:ascii="Tahoma" w:hAnsi="Tahoma" w:cs="Tahoma"/>
      <w:b/>
      <w:bCs/>
      <w:sz w:val="19"/>
      <w:szCs w:val="19"/>
      <w:shd w:val="clear" w:color="auto" w:fill="FFFFFF"/>
    </w:rPr>
  </w:style>
  <w:style w:type="character" w:customStyle="1" w:styleId="1f5">
    <w:name w:val="Заголовок №1_"/>
    <w:link w:val="115"/>
    <w:uiPriority w:val="99"/>
    <w:rsid w:val="00BF07DF"/>
    <w:rPr>
      <w:rFonts w:ascii="Tahoma" w:hAnsi="Tahoma" w:cs="Tahoma"/>
      <w:b/>
      <w:bCs/>
      <w:sz w:val="19"/>
      <w:szCs w:val="19"/>
      <w:shd w:val="clear" w:color="auto" w:fill="FFFFFF"/>
    </w:rPr>
  </w:style>
  <w:style w:type="character" w:customStyle="1" w:styleId="197">
    <w:name w:val="Основной текст (19)7"/>
    <w:uiPriority w:val="99"/>
    <w:rsid w:val="00BF07DF"/>
  </w:style>
  <w:style w:type="character" w:customStyle="1" w:styleId="1f6">
    <w:name w:val="Заголовок №1"/>
    <w:uiPriority w:val="99"/>
    <w:rsid w:val="00BF07DF"/>
  </w:style>
  <w:style w:type="character" w:customStyle="1" w:styleId="196">
    <w:name w:val="Основной текст (19)6"/>
    <w:uiPriority w:val="99"/>
    <w:rsid w:val="00BF07DF"/>
    <w:rPr>
      <w:rFonts w:ascii="Tahoma" w:hAnsi="Tahoma" w:cs="Tahoma"/>
      <w:b/>
      <w:bCs/>
      <w:color w:val="FFFFFF"/>
      <w:sz w:val="19"/>
      <w:szCs w:val="19"/>
      <w:shd w:val="clear" w:color="auto" w:fill="FFFFFF"/>
    </w:rPr>
  </w:style>
  <w:style w:type="character" w:customStyle="1" w:styleId="afffffffb">
    <w:name w:val="Подпись к картинке_"/>
    <w:link w:val="1f7"/>
    <w:uiPriority w:val="99"/>
    <w:rsid w:val="00BF07DF"/>
    <w:rPr>
      <w:rFonts w:ascii="Tahoma" w:hAnsi="Tahoma" w:cs="Tahoma"/>
      <w:sz w:val="10"/>
      <w:szCs w:val="10"/>
      <w:shd w:val="clear" w:color="auto" w:fill="FFFFFF"/>
    </w:rPr>
  </w:style>
  <w:style w:type="character" w:customStyle="1" w:styleId="afffffffc">
    <w:name w:val="Подпись к картинке"/>
    <w:uiPriority w:val="99"/>
    <w:rsid w:val="00BF07DF"/>
  </w:style>
  <w:style w:type="character" w:customStyle="1" w:styleId="3f6">
    <w:name w:val="Подпись к картинке3"/>
    <w:uiPriority w:val="99"/>
    <w:rsid w:val="00BF07DF"/>
  </w:style>
  <w:style w:type="character" w:customStyle="1" w:styleId="2ff3">
    <w:name w:val="Подпись к картинке2"/>
    <w:uiPriority w:val="99"/>
    <w:rsid w:val="00BF07DF"/>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BF07DF"/>
    <w:rPr>
      <w:rFonts w:ascii="Times New Roman" w:hAnsi="Times New Roman" w:cs="Times New Roman"/>
      <w:sz w:val="25"/>
      <w:szCs w:val="25"/>
      <w:shd w:val="clear" w:color="auto" w:fill="FFFFFF"/>
    </w:rPr>
  </w:style>
  <w:style w:type="character" w:customStyle="1" w:styleId="195">
    <w:name w:val="Основной текст (19)5"/>
    <w:uiPriority w:val="99"/>
    <w:rsid w:val="00BF07DF"/>
    <w:rPr>
      <w:rFonts w:ascii="Tahoma" w:hAnsi="Tahoma" w:cs="Tahoma"/>
      <w:b/>
      <w:bCs/>
      <w:color w:val="FFFFFF"/>
      <w:sz w:val="19"/>
      <w:szCs w:val="19"/>
      <w:shd w:val="clear" w:color="auto" w:fill="FFFFFF"/>
    </w:rPr>
  </w:style>
  <w:style w:type="character" w:customStyle="1" w:styleId="194">
    <w:name w:val="Основной текст (19)4"/>
    <w:uiPriority w:val="99"/>
    <w:rsid w:val="00BF07DF"/>
  </w:style>
  <w:style w:type="character" w:customStyle="1" w:styleId="193">
    <w:name w:val="Основной текст (19)3"/>
    <w:uiPriority w:val="99"/>
    <w:rsid w:val="00BF07DF"/>
    <w:rPr>
      <w:rFonts w:ascii="Tahoma" w:hAnsi="Tahoma" w:cs="Tahoma"/>
      <w:b/>
      <w:bCs/>
      <w:color w:val="FFFFFF"/>
      <w:sz w:val="19"/>
      <w:szCs w:val="19"/>
      <w:shd w:val="clear" w:color="auto" w:fill="FFFFFF"/>
    </w:rPr>
  </w:style>
  <w:style w:type="character" w:customStyle="1" w:styleId="105">
    <w:name w:val="Основной текст (10)"/>
    <w:uiPriority w:val="99"/>
    <w:rsid w:val="00BF07DF"/>
  </w:style>
  <w:style w:type="character" w:customStyle="1" w:styleId="109">
    <w:name w:val="Основной текст (10)9"/>
    <w:uiPriority w:val="99"/>
    <w:rsid w:val="00BF07DF"/>
  </w:style>
  <w:style w:type="character" w:customStyle="1" w:styleId="201">
    <w:name w:val="Основной текст (20)_"/>
    <w:link w:val="2010"/>
    <w:uiPriority w:val="99"/>
    <w:rsid w:val="00BF07DF"/>
    <w:rPr>
      <w:rFonts w:ascii="Tahoma" w:hAnsi="Tahoma" w:cs="Tahoma"/>
      <w:sz w:val="11"/>
      <w:szCs w:val="11"/>
      <w:shd w:val="clear" w:color="auto" w:fill="FFFFFF"/>
    </w:rPr>
  </w:style>
  <w:style w:type="character" w:customStyle="1" w:styleId="202">
    <w:name w:val="Основной текст (20)"/>
    <w:uiPriority w:val="99"/>
    <w:rsid w:val="00BF07DF"/>
  </w:style>
  <w:style w:type="character" w:customStyle="1" w:styleId="2020">
    <w:name w:val="Основной текст (20)2"/>
    <w:uiPriority w:val="99"/>
    <w:rsid w:val="00BF07DF"/>
  </w:style>
  <w:style w:type="character" w:customStyle="1" w:styleId="108">
    <w:name w:val="Основной текст (10)8"/>
    <w:uiPriority w:val="99"/>
    <w:rsid w:val="00BF07DF"/>
  </w:style>
  <w:style w:type="character" w:customStyle="1" w:styleId="afffffffd">
    <w:name w:val="Подпись к таблице"/>
    <w:uiPriority w:val="99"/>
    <w:rsid w:val="00BF07DF"/>
  </w:style>
  <w:style w:type="character" w:customStyle="1" w:styleId="4d">
    <w:name w:val="Подпись к таблице4"/>
    <w:uiPriority w:val="99"/>
    <w:rsid w:val="00BF07DF"/>
  </w:style>
  <w:style w:type="character" w:customStyle="1" w:styleId="3f7">
    <w:name w:val="Подпись к таблице3"/>
    <w:uiPriority w:val="99"/>
    <w:rsid w:val="00BF07DF"/>
    <w:rPr>
      <w:noProof/>
      <w:sz w:val="25"/>
      <w:szCs w:val="25"/>
      <w:shd w:val="clear" w:color="auto" w:fill="FFFFFF"/>
    </w:rPr>
  </w:style>
  <w:style w:type="character" w:customStyle="1" w:styleId="66">
    <w:name w:val="Подпись к таблице + 6"/>
    <w:aliases w:val="5 pt8"/>
    <w:uiPriority w:val="99"/>
    <w:rsid w:val="00BF07DF"/>
    <w:rPr>
      <w:sz w:val="13"/>
      <w:szCs w:val="13"/>
      <w:shd w:val="clear" w:color="auto" w:fill="FFFFFF"/>
    </w:rPr>
  </w:style>
  <w:style w:type="character" w:customStyle="1" w:styleId="107">
    <w:name w:val="Основной текст (10)7"/>
    <w:uiPriority w:val="99"/>
    <w:rsid w:val="00BF07DF"/>
  </w:style>
  <w:style w:type="character" w:customStyle="1" w:styleId="106">
    <w:name w:val="Основной текст (10)6"/>
    <w:uiPriority w:val="99"/>
    <w:rsid w:val="00BF07DF"/>
  </w:style>
  <w:style w:type="character" w:customStyle="1" w:styleId="1050">
    <w:name w:val="Основной текст (10)5"/>
    <w:uiPriority w:val="99"/>
    <w:rsid w:val="00BF07DF"/>
  </w:style>
  <w:style w:type="character" w:customStyle="1" w:styleId="1f8">
    <w:name w:val="Колонтитул + Полужирный1"/>
    <w:uiPriority w:val="99"/>
    <w:rsid w:val="00BF07DF"/>
    <w:rPr>
      <w:b/>
      <w:bCs/>
      <w:spacing w:val="0"/>
      <w:shd w:val="clear" w:color="auto" w:fill="FFFFFF"/>
    </w:rPr>
  </w:style>
  <w:style w:type="character" w:customStyle="1" w:styleId="242">
    <w:name w:val="Основной текст (24)_"/>
    <w:link w:val="243"/>
    <w:uiPriority w:val="99"/>
    <w:rsid w:val="00BF07DF"/>
    <w:rPr>
      <w:b/>
      <w:bCs/>
      <w:sz w:val="15"/>
      <w:szCs w:val="15"/>
      <w:shd w:val="clear" w:color="auto" w:fill="FFFFFF"/>
    </w:rPr>
  </w:style>
  <w:style w:type="character" w:customStyle="1" w:styleId="252">
    <w:name w:val="Основной текст (25)_"/>
    <w:link w:val="253"/>
    <w:uiPriority w:val="99"/>
    <w:rsid w:val="00BF07DF"/>
    <w:rPr>
      <w:rFonts w:ascii="Calibri" w:hAnsi="Calibri" w:cs="Calibri"/>
      <w:b/>
      <w:bCs/>
      <w:sz w:val="27"/>
      <w:szCs w:val="27"/>
      <w:shd w:val="clear" w:color="auto" w:fill="FFFFFF"/>
    </w:rPr>
  </w:style>
  <w:style w:type="character" w:customStyle="1" w:styleId="3f8">
    <w:name w:val="Заголовок №3_"/>
    <w:link w:val="3f9"/>
    <w:uiPriority w:val="99"/>
    <w:rsid w:val="00BF07DF"/>
    <w:rPr>
      <w:rFonts w:ascii="Calibri" w:hAnsi="Calibri" w:cs="Calibri"/>
      <w:b/>
      <w:bCs/>
      <w:sz w:val="27"/>
      <w:szCs w:val="27"/>
      <w:shd w:val="clear" w:color="auto" w:fill="FFFFFF"/>
    </w:rPr>
  </w:style>
  <w:style w:type="character" w:customStyle="1" w:styleId="67">
    <w:name w:val="Подпись к картинке (6)_"/>
    <w:link w:val="68"/>
    <w:uiPriority w:val="99"/>
    <w:rsid w:val="00BF07DF"/>
    <w:rPr>
      <w:b/>
      <w:bCs/>
      <w:sz w:val="15"/>
      <w:szCs w:val="15"/>
      <w:shd w:val="clear" w:color="auto" w:fill="FFFFFF"/>
    </w:rPr>
  </w:style>
  <w:style w:type="character" w:customStyle="1" w:styleId="261">
    <w:name w:val="Основной текст (26)_"/>
    <w:link w:val="262"/>
    <w:uiPriority w:val="99"/>
    <w:rsid w:val="00BF07DF"/>
    <w:rPr>
      <w:rFonts w:ascii="Tahoma" w:hAnsi="Tahoma" w:cs="Tahoma"/>
      <w:sz w:val="13"/>
      <w:szCs w:val="13"/>
      <w:shd w:val="clear" w:color="auto" w:fill="FFFFFF"/>
    </w:rPr>
  </w:style>
  <w:style w:type="character" w:customStyle="1" w:styleId="271">
    <w:name w:val="Основной текст (27)_"/>
    <w:link w:val="272"/>
    <w:uiPriority w:val="99"/>
    <w:rsid w:val="00BF07DF"/>
    <w:rPr>
      <w:b/>
      <w:bCs/>
      <w:i/>
      <w:iCs/>
      <w:noProof/>
      <w:sz w:val="105"/>
      <w:szCs w:val="105"/>
      <w:shd w:val="clear" w:color="auto" w:fill="FFFFFF"/>
    </w:rPr>
  </w:style>
  <w:style w:type="character" w:customStyle="1" w:styleId="3fa">
    <w:name w:val="Основной текст (3) + Не полужирный"/>
    <w:aliases w:val="Не курсив3"/>
    <w:uiPriority w:val="99"/>
    <w:rsid w:val="00BF07DF"/>
    <w:rPr>
      <w:b w:val="0"/>
      <w:bCs w:val="0"/>
      <w:i w:val="0"/>
      <w:iCs w:val="0"/>
      <w:sz w:val="25"/>
      <w:szCs w:val="25"/>
      <w:shd w:val="clear" w:color="auto" w:fill="FFFFFF"/>
    </w:rPr>
  </w:style>
  <w:style w:type="character" w:customStyle="1" w:styleId="4e">
    <w:name w:val="Подпись к таблице (4)_"/>
    <w:link w:val="411"/>
    <w:uiPriority w:val="99"/>
    <w:rsid w:val="00BF07DF"/>
    <w:rPr>
      <w:b/>
      <w:bCs/>
      <w:i/>
      <w:iCs/>
      <w:sz w:val="25"/>
      <w:szCs w:val="25"/>
      <w:shd w:val="clear" w:color="auto" w:fill="FFFFFF"/>
    </w:rPr>
  </w:style>
  <w:style w:type="character" w:customStyle="1" w:styleId="4f">
    <w:name w:val="Подпись к таблице (4)"/>
    <w:uiPriority w:val="99"/>
    <w:rsid w:val="00BF07DF"/>
    <w:rPr>
      <w:b/>
      <w:bCs/>
      <w:i/>
      <w:iCs/>
      <w:sz w:val="25"/>
      <w:szCs w:val="25"/>
      <w:u w:val="single"/>
      <w:shd w:val="clear" w:color="auto" w:fill="FFFFFF"/>
    </w:rPr>
  </w:style>
  <w:style w:type="character" w:customStyle="1" w:styleId="214">
    <w:name w:val="Основной текст (21)_"/>
    <w:link w:val="215"/>
    <w:uiPriority w:val="99"/>
    <w:rsid w:val="00BF07DF"/>
    <w:rPr>
      <w:b/>
      <w:bCs/>
      <w:sz w:val="16"/>
      <w:szCs w:val="16"/>
      <w:shd w:val="clear" w:color="auto" w:fill="FFFFFF"/>
    </w:rPr>
  </w:style>
  <w:style w:type="character" w:customStyle="1" w:styleId="222">
    <w:name w:val="Основной текст (22)_"/>
    <w:link w:val="223"/>
    <w:uiPriority w:val="99"/>
    <w:rsid w:val="00BF07DF"/>
    <w:rPr>
      <w:i/>
      <w:iCs/>
      <w:sz w:val="19"/>
      <w:szCs w:val="19"/>
      <w:shd w:val="clear" w:color="auto" w:fill="FFFFFF"/>
    </w:rPr>
  </w:style>
  <w:style w:type="character" w:customStyle="1" w:styleId="69">
    <w:name w:val="Основной текст (6)"/>
    <w:uiPriority w:val="99"/>
    <w:rsid w:val="00BF07DF"/>
    <w:rPr>
      <w:spacing w:val="0"/>
      <w:shd w:val="clear" w:color="auto" w:fill="FFFFFF"/>
    </w:rPr>
  </w:style>
  <w:style w:type="character" w:customStyle="1" w:styleId="3fb">
    <w:name w:val="Подпись к картинке (3)_"/>
    <w:link w:val="313"/>
    <w:uiPriority w:val="99"/>
    <w:rsid w:val="00BF07DF"/>
    <w:rPr>
      <w:b/>
      <w:bCs/>
      <w:sz w:val="25"/>
      <w:szCs w:val="25"/>
      <w:shd w:val="clear" w:color="auto" w:fill="FFFFFF"/>
    </w:rPr>
  </w:style>
  <w:style w:type="character" w:customStyle="1" w:styleId="3Tahoma">
    <w:name w:val="Подпись к картинке (3) + Tahoma"/>
    <w:aliases w:val="7,5 pt7"/>
    <w:uiPriority w:val="99"/>
    <w:rsid w:val="00BF07DF"/>
    <w:rPr>
      <w:rFonts w:ascii="Tahoma" w:hAnsi="Tahoma" w:cs="Tahoma"/>
      <w:b/>
      <w:bCs/>
      <w:sz w:val="15"/>
      <w:szCs w:val="15"/>
      <w:shd w:val="clear" w:color="auto" w:fill="FFFFFF"/>
    </w:rPr>
  </w:style>
  <w:style w:type="character" w:customStyle="1" w:styleId="3fc">
    <w:name w:val="Подпись к картинке (3)"/>
    <w:uiPriority w:val="99"/>
    <w:rsid w:val="00BF07DF"/>
  </w:style>
  <w:style w:type="character" w:customStyle="1" w:styleId="4f0">
    <w:name w:val="Подпись к картинке (4)_"/>
    <w:link w:val="4f1"/>
    <w:uiPriority w:val="99"/>
    <w:rsid w:val="00BF07DF"/>
    <w:rPr>
      <w:rFonts w:ascii="Tahoma" w:hAnsi="Tahoma" w:cs="Tahoma"/>
      <w:b/>
      <w:bCs/>
      <w:sz w:val="15"/>
      <w:szCs w:val="15"/>
      <w:shd w:val="clear" w:color="auto" w:fill="FFFFFF"/>
    </w:rPr>
  </w:style>
  <w:style w:type="character" w:customStyle="1" w:styleId="48pt">
    <w:name w:val="Подпись к картинке (4) + 8 pt"/>
    <w:uiPriority w:val="99"/>
    <w:rsid w:val="00BF07DF"/>
    <w:rPr>
      <w:rFonts w:ascii="Tahoma" w:hAnsi="Tahoma" w:cs="Tahoma"/>
      <w:b/>
      <w:bCs/>
      <w:sz w:val="16"/>
      <w:szCs w:val="16"/>
      <w:shd w:val="clear" w:color="auto" w:fill="FFFFFF"/>
    </w:rPr>
  </w:style>
  <w:style w:type="character" w:customStyle="1" w:styleId="232">
    <w:name w:val="Основной текст (23)_"/>
    <w:link w:val="2310"/>
    <w:uiPriority w:val="99"/>
    <w:rsid w:val="00BF07DF"/>
    <w:rPr>
      <w:sz w:val="9"/>
      <w:szCs w:val="9"/>
      <w:shd w:val="clear" w:color="auto" w:fill="FFFFFF"/>
    </w:rPr>
  </w:style>
  <w:style w:type="character" w:customStyle="1" w:styleId="233">
    <w:name w:val="Основной текст (23)"/>
    <w:uiPriority w:val="99"/>
    <w:rsid w:val="00BF07DF"/>
    <w:rPr>
      <w:spacing w:val="0"/>
      <w:sz w:val="9"/>
      <w:szCs w:val="9"/>
      <w:shd w:val="clear" w:color="auto" w:fill="FFFFFF"/>
    </w:rPr>
  </w:style>
  <w:style w:type="character" w:customStyle="1" w:styleId="Tahoma">
    <w:name w:val="Колонтитул + Tahoma"/>
    <w:aliases w:val="7 pt,Полужирный3"/>
    <w:uiPriority w:val="99"/>
    <w:rsid w:val="00BF07DF"/>
    <w:rPr>
      <w:rFonts w:ascii="Tahoma" w:hAnsi="Tahoma" w:cs="Tahoma"/>
      <w:b/>
      <w:bCs/>
      <w:spacing w:val="0"/>
      <w:sz w:val="14"/>
      <w:szCs w:val="14"/>
      <w:shd w:val="clear" w:color="auto" w:fill="FFFFFF"/>
    </w:rPr>
  </w:style>
  <w:style w:type="character" w:customStyle="1" w:styleId="5c">
    <w:name w:val="Подпись к картинке (5)_"/>
    <w:link w:val="5d"/>
    <w:uiPriority w:val="99"/>
    <w:rsid w:val="00BF07DF"/>
    <w:rPr>
      <w:sz w:val="23"/>
      <w:szCs w:val="23"/>
      <w:shd w:val="clear" w:color="auto" w:fill="FFFFFF"/>
    </w:rPr>
  </w:style>
  <w:style w:type="character" w:customStyle="1" w:styleId="2ff4">
    <w:name w:val="Заголовок №2_"/>
    <w:link w:val="2ff5"/>
    <w:uiPriority w:val="99"/>
    <w:rsid w:val="00BF07DF"/>
    <w:rPr>
      <w:rFonts w:ascii="Tahoma" w:hAnsi="Tahoma" w:cs="Tahoma"/>
      <w:noProof/>
      <w:spacing w:val="-70"/>
      <w:w w:val="200"/>
      <w:sz w:val="74"/>
      <w:szCs w:val="74"/>
      <w:shd w:val="clear" w:color="auto" w:fill="FFFFFF"/>
    </w:rPr>
  </w:style>
  <w:style w:type="character" w:customStyle="1" w:styleId="134">
    <w:name w:val="Заголовок №1 (3)_"/>
    <w:link w:val="135"/>
    <w:uiPriority w:val="99"/>
    <w:rsid w:val="00BF07DF"/>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BF07DF"/>
    <w:rPr>
      <w:rFonts w:ascii="Tahoma" w:hAnsi="Tahoma" w:cs="Tahoma"/>
      <w:spacing w:val="-70"/>
      <w:w w:val="200"/>
      <w:sz w:val="74"/>
      <w:szCs w:val="74"/>
      <w:shd w:val="clear" w:color="auto" w:fill="FFFFFF"/>
    </w:rPr>
  </w:style>
  <w:style w:type="character" w:customStyle="1" w:styleId="282">
    <w:name w:val="Основной текст (28)"/>
    <w:uiPriority w:val="99"/>
    <w:rsid w:val="00BF07DF"/>
  </w:style>
  <w:style w:type="character" w:customStyle="1" w:styleId="2820">
    <w:name w:val="Основной текст (28)2"/>
    <w:uiPriority w:val="99"/>
    <w:rsid w:val="00BF07DF"/>
  </w:style>
  <w:style w:type="character" w:customStyle="1" w:styleId="1040">
    <w:name w:val="Основной текст (10)4"/>
    <w:uiPriority w:val="99"/>
    <w:rsid w:val="00BF07DF"/>
    <w:rPr>
      <w:noProof/>
      <w:sz w:val="13"/>
      <w:szCs w:val="13"/>
      <w:shd w:val="clear" w:color="auto" w:fill="FFFFFF"/>
    </w:rPr>
  </w:style>
  <w:style w:type="character" w:customStyle="1" w:styleId="80pt">
    <w:name w:val="Основной текст (8) + Интервал 0 pt"/>
    <w:uiPriority w:val="99"/>
    <w:rsid w:val="00BF07DF"/>
    <w:rPr>
      <w:b/>
      <w:bCs/>
      <w:spacing w:val="10"/>
      <w:sz w:val="8"/>
      <w:szCs w:val="8"/>
      <w:shd w:val="clear" w:color="auto" w:fill="FFFFFF"/>
    </w:rPr>
  </w:style>
  <w:style w:type="character" w:customStyle="1" w:styleId="422">
    <w:name w:val="Заголовок №4 (2)_"/>
    <w:link w:val="423"/>
    <w:uiPriority w:val="99"/>
    <w:rsid w:val="00BF07DF"/>
    <w:rPr>
      <w:rFonts w:ascii="Tahoma" w:hAnsi="Tahoma" w:cs="Tahoma"/>
      <w:b/>
      <w:bCs/>
      <w:sz w:val="21"/>
      <w:szCs w:val="21"/>
      <w:shd w:val="clear" w:color="auto" w:fill="FFFFFF"/>
    </w:rPr>
  </w:style>
  <w:style w:type="character" w:customStyle="1" w:styleId="290">
    <w:name w:val="Основной текст (29)_"/>
    <w:link w:val="291"/>
    <w:uiPriority w:val="99"/>
    <w:rsid w:val="00BF07DF"/>
    <w:rPr>
      <w:rFonts w:ascii="Calibri" w:hAnsi="Calibri" w:cs="Calibri"/>
      <w:sz w:val="19"/>
      <w:szCs w:val="19"/>
      <w:shd w:val="clear" w:color="auto" w:fill="FFFFFF"/>
    </w:rPr>
  </w:style>
  <w:style w:type="character" w:customStyle="1" w:styleId="292">
    <w:name w:val="Основной текст (29)"/>
    <w:uiPriority w:val="99"/>
    <w:rsid w:val="00BF07DF"/>
  </w:style>
  <w:style w:type="character" w:customStyle="1" w:styleId="2920">
    <w:name w:val="Основной текст (29)2"/>
    <w:uiPriority w:val="99"/>
    <w:rsid w:val="00BF07DF"/>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BF07DF"/>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BF07DF"/>
    <w:rPr>
      <w:sz w:val="18"/>
      <w:szCs w:val="18"/>
      <w:shd w:val="clear" w:color="auto" w:fill="FFFFFF"/>
    </w:rPr>
  </w:style>
  <w:style w:type="character" w:customStyle="1" w:styleId="302">
    <w:name w:val="Основной текст (30)"/>
    <w:uiPriority w:val="99"/>
    <w:rsid w:val="00BF07DF"/>
  </w:style>
  <w:style w:type="character" w:customStyle="1" w:styleId="3020">
    <w:name w:val="Основной текст (30)2"/>
    <w:uiPriority w:val="99"/>
    <w:rsid w:val="00BF07DF"/>
    <w:rPr>
      <w:noProof/>
      <w:sz w:val="18"/>
      <w:szCs w:val="18"/>
      <w:shd w:val="clear" w:color="auto" w:fill="FFFFFF"/>
    </w:rPr>
  </w:style>
  <w:style w:type="character" w:customStyle="1" w:styleId="3012">
    <w:name w:val="Основной текст (30) + 12"/>
    <w:aliases w:val="5 pt6"/>
    <w:uiPriority w:val="99"/>
    <w:rsid w:val="00BF07DF"/>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BF07DF"/>
    <w:rPr>
      <w:rFonts w:ascii="Times New Roman" w:hAnsi="Times New Roman" w:cs="Times New Roman"/>
      <w:b/>
      <w:bCs/>
      <w:sz w:val="18"/>
      <w:szCs w:val="18"/>
      <w:shd w:val="clear" w:color="auto" w:fill="FFFFFF"/>
    </w:rPr>
  </w:style>
  <w:style w:type="character" w:customStyle="1" w:styleId="77">
    <w:name w:val="Подпись к картинке (7)_"/>
    <w:link w:val="78"/>
    <w:uiPriority w:val="99"/>
    <w:rsid w:val="00BF07DF"/>
    <w:rPr>
      <w:rFonts w:ascii="Calibri" w:hAnsi="Calibri" w:cs="Calibri"/>
      <w:sz w:val="19"/>
      <w:szCs w:val="19"/>
      <w:shd w:val="clear" w:color="auto" w:fill="FFFFFF"/>
    </w:rPr>
  </w:style>
  <w:style w:type="character" w:customStyle="1" w:styleId="85">
    <w:name w:val="Подпись к картинке (8)_"/>
    <w:link w:val="810"/>
    <w:uiPriority w:val="99"/>
    <w:rsid w:val="00BF07DF"/>
    <w:rPr>
      <w:rFonts w:ascii="Calibri" w:hAnsi="Calibri" w:cs="Calibri"/>
      <w:sz w:val="19"/>
      <w:szCs w:val="19"/>
      <w:shd w:val="clear" w:color="auto" w:fill="FFFFFF"/>
    </w:rPr>
  </w:style>
  <w:style w:type="character" w:customStyle="1" w:styleId="86">
    <w:name w:val="Подпись к картинке (8)"/>
    <w:uiPriority w:val="99"/>
    <w:rsid w:val="00BF07DF"/>
  </w:style>
  <w:style w:type="character" w:customStyle="1" w:styleId="94">
    <w:name w:val="Подпись к картинке (9)_"/>
    <w:link w:val="95"/>
    <w:uiPriority w:val="99"/>
    <w:rsid w:val="00BF07DF"/>
    <w:rPr>
      <w:b/>
      <w:bCs/>
      <w:sz w:val="16"/>
      <w:szCs w:val="16"/>
      <w:shd w:val="clear" w:color="auto" w:fill="FFFFFF"/>
    </w:rPr>
  </w:style>
  <w:style w:type="character" w:customStyle="1" w:styleId="9TimesNewRoman">
    <w:name w:val="Основной текст (9) + Times New Roman"/>
    <w:aliases w:val="121,5 pt5"/>
    <w:uiPriority w:val="99"/>
    <w:rsid w:val="00BF07DF"/>
    <w:rPr>
      <w:rFonts w:ascii="Times New Roman" w:hAnsi="Times New Roman" w:cs="Times New Roman"/>
      <w:noProof/>
      <w:sz w:val="25"/>
      <w:szCs w:val="25"/>
      <w:shd w:val="clear" w:color="auto" w:fill="FFFFFF"/>
    </w:rPr>
  </w:style>
  <w:style w:type="character" w:customStyle="1" w:styleId="97">
    <w:name w:val="Основной текст (9)7"/>
    <w:uiPriority w:val="99"/>
    <w:rsid w:val="00BF07DF"/>
    <w:rPr>
      <w:rFonts w:ascii="Tahoma" w:hAnsi="Tahoma" w:cs="Tahoma"/>
      <w:noProof/>
      <w:sz w:val="8"/>
      <w:szCs w:val="8"/>
      <w:shd w:val="clear" w:color="auto" w:fill="FFFFFF"/>
    </w:rPr>
  </w:style>
  <w:style w:type="character" w:customStyle="1" w:styleId="320">
    <w:name w:val="Основной текст (3)2"/>
    <w:uiPriority w:val="99"/>
    <w:rsid w:val="00BF07DF"/>
    <w:rPr>
      <w:b/>
      <w:bCs/>
      <w:i/>
      <w:iCs/>
      <w:noProof/>
      <w:sz w:val="25"/>
      <w:szCs w:val="25"/>
      <w:shd w:val="clear" w:color="auto" w:fill="FFFFFF"/>
    </w:rPr>
  </w:style>
  <w:style w:type="character" w:customStyle="1" w:styleId="2ff6">
    <w:name w:val="Подпись к таблице2"/>
    <w:uiPriority w:val="99"/>
    <w:rsid w:val="00BF07DF"/>
    <w:rPr>
      <w:sz w:val="25"/>
      <w:szCs w:val="25"/>
      <w:u w:val="single"/>
      <w:shd w:val="clear" w:color="auto" w:fill="FFFFFF"/>
    </w:rPr>
  </w:style>
  <w:style w:type="character" w:customStyle="1" w:styleId="5100">
    <w:name w:val="Основной текст (5)10"/>
    <w:uiPriority w:val="99"/>
    <w:rsid w:val="00BF07DF"/>
  </w:style>
  <w:style w:type="character" w:customStyle="1" w:styleId="1030">
    <w:name w:val="Основной текст (10)3"/>
    <w:uiPriority w:val="99"/>
    <w:rsid w:val="00BF07DF"/>
  </w:style>
  <w:style w:type="character" w:customStyle="1" w:styleId="413">
    <w:name w:val="Основной текст + 41"/>
    <w:aliases w:val="5 pt4"/>
    <w:uiPriority w:val="99"/>
    <w:rsid w:val="00BF07DF"/>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BF07DF"/>
    <w:rPr>
      <w:b w:val="0"/>
      <w:bCs w:val="0"/>
      <w:i w:val="0"/>
      <w:iCs w:val="0"/>
      <w:sz w:val="25"/>
      <w:szCs w:val="25"/>
      <w:u w:val="single"/>
      <w:shd w:val="clear" w:color="auto" w:fill="FFFFFF"/>
    </w:rPr>
  </w:style>
  <w:style w:type="character" w:customStyle="1" w:styleId="590">
    <w:name w:val="Основной текст (5)9"/>
    <w:uiPriority w:val="99"/>
    <w:rsid w:val="00BF07DF"/>
  </w:style>
  <w:style w:type="character" w:customStyle="1" w:styleId="580">
    <w:name w:val="Основной текст (5)8"/>
    <w:uiPriority w:val="99"/>
    <w:rsid w:val="00BF07DF"/>
  </w:style>
  <w:style w:type="character" w:customStyle="1" w:styleId="424">
    <w:name w:val="Подпись к таблице (4)2"/>
    <w:uiPriority w:val="99"/>
    <w:rsid w:val="00BF07DF"/>
    <w:rPr>
      <w:b/>
      <w:bCs/>
      <w:i/>
      <w:iCs/>
      <w:sz w:val="25"/>
      <w:szCs w:val="25"/>
      <w:u w:val="single"/>
      <w:shd w:val="clear" w:color="auto" w:fill="FFFFFF"/>
    </w:rPr>
  </w:style>
  <w:style w:type="character" w:customStyle="1" w:styleId="234">
    <w:name w:val="Основной текст (2)3"/>
    <w:uiPriority w:val="99"/>
    <w:rsid w:val="00BF07DF"/>
    <w:rPr>
      <w:b/>
      <w:bCs/>
      <w:i/>
      <w:iCs/>
      <w:sz w:val="47"/>
      <w:szCs w:val="47"/>
      <w:u w:val="single"/>
      <w:shd w:val="clear" w:color="auto" w:fill="FFFFFF"/>
    </w:rPr>
  </w:style>
  <w:style w:type="character" w:customStyle="1" w:styleId="224">
    <w:name w:val="Основной текст (2)2"/>
    <w:uiPriority w:val="99"/>
    <w:rsid w:val="00BF07DF"/>
  </w:style>
  <w:style w:type="character" w:customStyle="1" w:styleId="361">
    <w:name w:val="Основной текст (36)_"/>
    <w:link w:val="362"/>
    <w:uiPriority w:val="99"/>
    <w:rsid w:val="00BF07DF"/>
    <w:rPr>
      <w:rFonts w:ascii="Arial" w:hAnsi="Arial" w:cs="Arial"/>
      <w:sz w:val="10"/>
      <w:szCs w:val="10"/>
      <w:shd w:val="clear" w:color="auto" w:fill="FFFFFF"/>
    </w:rPr>
  </w:style>
  <w:style w:type="character" w:customStyle="1" w:styleId="10a">
    <w:name w:val="Подпись к картинке (10)_"/>
    <w:link w:val="10b"/>
    <w:uiPriority w:val="99"/>
    <w:rsid w:val="00BF07DF"/>
    <w:rPr>
      <w:rFonts w:ascii="Arial" w:hAnsi="Arial" w:cs="Arial"/>
      <w:sz w:val="10"/>
      <w:szCs w:val="10"/>
      <w:shd w:val="clear" w:color="auto" w:fill="FFFFFF"/>
    </w:rPr>
  </w:style>
  <w:style w:type="character" w:customStyle="1" w:styleId="322">
    <w:name w:val="Основной текст (32)_"/>
    <w:link w:val="323"/>
    <w:uiPriority w:val="99"/>
    <w:rsid w:val="00BF07DF"/>
    <w:rPr>
      <w:rFonts w:ascii="Tahoma" w:hAnsi="Tahoma" w:cs="Tahoma"/>
      <w:sz w:val="15"/>
      <w:szCs w:val="15"/>
      <w:shd w:val="clear" w:color="auto" w:fill="FFFFFF"/>
    </w:rPr>
  </w:style>
  <w:style w:type="character" w:customStyle="1" w:styleId="314">
    <w:name w:val="Основной текст (31)_"/>
    <w:link w:val="3110"/>
    <w:uiPriority w:val="99"/>
    <w:rsid w:val="00BF07DF"/>
    <w:rPr>
      <w:b/>
      <w:bCs/>
      <w:sz w:val="25"/>
      <w:szCs w:val="25"/>
      <w:shd w:val="clear" w:color="auto" w:fill="FFFFFF"/>
    </w:rPr>
  </w:style>
  <w:style w:type="character" w:customStyle="1" w:styleId="315">
    <w:name w:val="Основной текст (31)"/>
    <w:uiPriority w:val="99"/>
    <w:rsid w:val="00BF07DF"/>
  </w:style>
  <w:style w:type="character" w:customStyle="1" w:styleId="570">
    <w:name w:val="Основной текст (5)7"/>
    <w:uiPriority w:val="99"/>
    <w:rsid w:val="00BF07DF"/>
    <w:rPr>
      <w:i/>
      <w:iCs/>
      <w:sz w:val="25"/>
      <w:szCs w:val="25"/>
      <w:u w:val="single"/>
      <w:shd w:val="clear" w:color="auto" w:fill="FFFFFF"/>
    </w:rPr>
  </w:style>
  <w:style w:type="character" w:customStyle="1" w:styleId="560">
    <w:name w:val="Основной текст (5)6"/>
    <w:uiPriority w:val="99"/>
    <w:rsid w:val="00BF07DF"/>
    <w:rPr>
      <w:i/>
      <w:iCs/>
      <w:sz w:val="25"/>
      <w:szCs w:val="25"/>
      <w:u w:val="single"/>
      <w:shd w:val="clear" w:color="auto" w:fill="FFFFFF"/>
    </w:rPr>
  </w:style>
  <w:style w:type="character" w:customStyle="1" w:styleId="550">
    <w:name w:val="Основной текст (5)5"/>
    <w:uiPriority w:val="99"/>
    <w:rsid w:val="00BF07DF"/>
    <w:rPr>
      <w:i/>
      <w:iCs/>
      <w:noProof/>
      <w:sz w:val="25"/>
      <w:szCs w:val="25"/>
      <w:shd w:val="clear" w:color="auto" w:fill="FFFFFF"/>
    </w:rPr>
  </w:style>
  <w:style w:type="character" w:customStyle="1" w:styleId="96">
    <w:name w:val="Основной текст (9)6"/>
    <w:uiPriority w:val="99"/>
    <w:rsid w:val="00BF07DF"/>
  </w:style>
  <w:style w:type="character" w:customStyle="1" w:styleId="540">
    <w:name w:val="Основной текст (5)4"/>
    <w:uiPriority w:val="99"/>
    <w:rsid w:val="00BF07DF"/>
    <w:rPr>
      <w:i/>
      <w:iCs/>
      <w:sz w:val="25"/>
      <w:szCs w:val="25"/>
      <w:u w:val="single"/>
      <w:shd w:val="clear" w:color="auto" w:fill="FFFFFF"/>
    </w:rPr>
  </w:style>
  <w:style w:type="character" w:customStyle="1" w:styleId="331">
    <w:name w:val="Основной текст (33)_"/>
    <w:link w:val="332"/>
    <w:uiPriority w:val="99"/>
    <w:rsid w:val="00BF07DF"/>
    <w:rPr>
      <w:rFonts w:ascii="Tahoma" w:hAnsi="Tahoma" w:cs="Tahoma"/>
      <w:noProof/>
      <w:sz w:val="30"/>
      <w:szCs w:val="30"/>
      <w:shd w:val="clear" w:color="auto" w:fill="FFFFFF"/>
    </w:rPr>
  </w:style>
  <w:style w:type="character" w:customStyle="1" w:styleId="317">
    <w:name w:val="Основной текст (31)7"/>
    <w:uiPriority w:val="99"/>
    <w:rsid w:val="00BF07DF"/>
  </w:style>
  <w:style w:type="character" w:customStyle="1" w:styleId="341">
    <w:name w:val="Основной текст (34)_"/>
    <w:link w:val="342"/>
    <w:uiPriority w:val="99"/>
    <w:rsid w:val="00BF07DF"/>
    <w:rPr>
      <w:rFonts w:ascii="Arial" w:hAnsi="Arial" w:cs="Arial"/>
      <w:sz w:val="13"/>
      <w:szCs w:val="13"/>
      <w:shd w:val="clear" w:color="auto" w:fill="FFFFFF"/>
    </w:rPr>
  </w:style>
  <w:style w:type="character" w:customStyle="1" w:styleId="Arial0">
    <w:name w:val="Колонтитул + Arial"/>
    <w:aliases w:val="5,5 pt3"/>
    <w:uiPriority w:val="99"/>
    <w:rsid w:val="00BF07DF"/>
    <w:rPr>
      <w:rFonts w:ascii="Arial" w:hAnsi="Arial" w:cs="Arial"/>
      <w:noProof/>
      <w:sz w:val="11"/>
      <w:szCs w:val="11"/>
      <w:shd w:val="clear" w:color="auto" w:fill="FFFFFF"/>
    </w:rPr>
  </w:style>
  <w:style w:type="character" w:customStyle="1" w:styleId="351">
    <w:name w:val="Основной текст (35)_"/>
    <w:link w:val="352"/>
    <w:uiPriority w:val="99"/>
    <w:rsid w:val="00BF07DF"/>
    <w:rPr>
      <w:rFonts w:ascii="Tahoma" w:hAnsi="Tahoma" w:cs="Tahoma"/>
      <w:b/>
      <w:bCs/>
      <w:sz w:val="14"/>
      <w:szCs w:val="14"/>
      <w:shd w:val="clear" w:color="auto" w:fill="FFFFFF"/>
    </w:rPr>
  </w:style>
  <w:style w:type="character" w:customStyle="1" w:styleId="371">
    <w:name w:val="Основной текст (37)_"/>
    <w:link w:val="372"/>
    <w:uiPriority w:val="99"/>
    <w:rsid w:val="00BF07DF"/>
    <w:rPr>
      <w:rFonts w:ascii="Arial" w:hAnsi="Arial" w:cs="Arial"/>
      <w:sz w:val="15"/>
      <w:szCs w:val="15"/>
      <w:shd w:val="clear" w:color="auto" w:fill="FFFFFF"/>
    </w:rPr>
  </w:style>
  <w:style w:type="character" w:customStyle="1" w:styleId="381">
    <w:name w:val="Основной текст (38)_"/>
    <w:link w:val="382"/>
    <w:uiPriority w:val="99"/>
    <w:rsid w:val="00BF07DF"/>
    <w:rPr>
      <w:rFonts w:ascii="Tahoma" w:hAnsi="Tahoma" w:cs="Tahoma"/>
      <w:b/>
      <w:bCs/>
      <w:sz w:val="16"/>
      <w:szCs w:val="16"/>
      <w:shd w:val="clear" w:color="auto" w:fill="FFFFFF"/>
    </w:rPr>
  </w:style>
  <w:style w:type="character" w:customStyle="1" w:styleId="3fd">
    <w:name w:val="Оглавление (3)_"/>
    <w:link w:val="3fe"/>
    <w:uiPriority w:val="99"/>
    <w:rsid w:val="00BF07DF"/>
    <w:rPr>
      <w:rFonts w:ascii="Arial" w:hAnsi="Arial" w:cs="Arial"/>
      <w:sz w:val="13"/>
      <w:szCs w:val="13"/>
      <w:shd w:val="clear" w:color="auto" w:fill="FFFFFF"/>
    </w:rPr>
  </w:style>
  <w:style w:type="character" w:customStyle="1" w:styleId="950">
    <w:name w:val="Основной текст (9)5"/>
    <w:uiPriority w:val="99"/>
    <w:rsid w:val="00BF07DF"/>
  </w:style>
  <w:style w:type="character" w:customStyle="1" w:styleId="316">
    <w:name w:val="Основной текст (3) + Не полужирный1"/>
    <w:aliases w:val="Не курсив1"/>
    <w:uiPriority w:val="99"/>
    <w:rsid w:val="00BF07DF"/>
    <w:rPr>
      <w:b w:val="0"/>
      <w:bCs w:val="0"/>
      <w:i w:val="0"/>
      <w:iCs w:val="0"/>
      <w:sz w:val="25"/>
      <w:szCs w:val="25"/>
      <w:u w:val="single"/>
      <w:shd w:val="clear" w:color="auto" w:fill="FFFFFF"/>
    </w:rPr>
  </w:style>
  <w:style w:type="character" w:customStyle="1" w:styleId="940">
    <w:name w:val="Основной текст (9)4"/>
    <w:uiPriority w:val="99"/>
    <w:rsid w:val="00BF07DF"/>
    <w:rPr>
      <w:rFonts w:ascii="Tahoma" w:hAnsi="Tahoma" w:cs="Tahoma"/>
      <w:noProof/>
      <w:sz w:val="8"/>
      <w:szCs w:val="8"/>
      <w:shd w:val="clear" w:color="auto" w:fill="FFFFFF"/>
    </w:rPr>
  </w:style>
  <w:style w:type="character" w:customStyle="1" w:styleId="3160">
    <w:name w:val="Основной текст (31)6"/>
    <w:uiPriority w:val="99"/>
    <w:rsid w:val="00BF07DF"/>
  </w:style>
  <w:style w:type="character" w:customStyle="1" w:styleId="4f2">
    <w:name w:val="Заголовок №4_"/>
    <w:link w:val="414"/>
    <w:uiPriority w:val="99"/>
    <w:rsid w:val="00BF07DF"/>
    <w:rPr>
      <w:b/>
      <w:bCs/>
      <w:sz w:val="25"/>
      <w:szCs w:val="25"/>
      <w:shd w:val="clear" w:color="auto" w:fill="FFFFFF"/>
    </w:rPr>
  </w:style>
  <w:style w:type="character" w:customStyle="1" w:styleId="4f3">
    <w:name w:val="Заголовок №4"/>
    <w:uiPriority w:val="99"/>
    <w:rsid w:val="00BF07DF"/>
  </w:style>
  <w:style w:type="character" w:customStyle="1" w:styleId="3150">
    <w:name w:val="Основной текст (31)5"/>
    <w:uiPriority w:val="99"/>
    <w:rsid w:val="00BF07DF"/>
  </w:style>
  <w:style w:type="character" w:customStyle="1" w:styleId="318">
    <w:name w:val="Основной текст (31) + Не полужирный"/>
    <w:uiPriority w:val="99"/>
    <w:rsid w:val="00BF07DF"/>
    <w:rPr>
      <w:b w:val="0"/>
      <w:bCs w:val="0"/>
      <w:sz w:val="25"/>
      <w:szCs w:val="25"/>
      <w:shd w:val="clear" w:color="auto" w:fill="FFFFFF"/>
    </w:rPr>
  </w:style>
  <w:style w:type="character" w:customStyle="1" w:styleId="1f9">
    <w:name w:val="Основной текст + Полужирный1"/>
    <w:uiPriority w:val="99"/>
    <w:rsid w:val="00BF07DF"/>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BF07DF"/>
    <w:rPr>
      <w:b/>
      <w:bCs/>
      <w:sz w:val="25"/>
      <w:szCs w:val="25"/>
      <w:shd w:val="clear" w:color="auto" w:fill="FFFFFF"/>
    </w:rPr>
  </w:style>
  <w:style w:type="character" w:customStyle="1" w:styleId="4f5">
    <w:name w:val="Оглавление (4)"/>
    <w:uiPriority w:val="99"/>
    <w:rsid w:val="00BF07DF"/>
  </w:style>
  <w:style w:type="character" w:customStyle="1" w:styleId="400">
    <w:name w:val="Основной текст (40)_"/>
    <w:link w:val="401"/>
    <w:uiPriority w:val="99"/>
    <w:rsid w:val="00BF07DF"/>
    <w:rPr>
      <w:sz w:val="25"/>
      <w:szCs w:val="25"/>
      <w:shd w:val="clear" w:color="auto" w:fill="FFFFFF"/>
    </w:rPr>
  </w:style>
  <w:style w:type="character" w:customStyle="1" w:styleId="402">
    <w:name w:val="Основной текст (40)"/>
    <w:uiPriority w:val="99"/>
    <w:rsid w:val="00BF07DF"/>
  </w:style>
  <w:style w:type="character" w:customStyle="1" w:styleId="4012pt">
    <w:name w:val="Основной текст (40) + 12 pt"/>
    <w:uiPriority w:val="99"/>
    <w:rsid w:val="00BF07DF"/>
    <w:rPr>
      <w:sz w:val="24"/>
      <w:szCs w:val="24"/>
      <w:shd w:val="clear" w:color="auto" w:fill="FFFFFF"/>
    </w:rPr>
  </w:style>
  <w:style w:type="character" w:customStyle="1" w:styleId="40Tahoma">
    <w:name w:val="Основной текст (40) + Tahoma"/>
    <w:aliases w:val="11 pt"/>
    <w:uiPriority w:val="99"/>
    <w:rsid w:val="00BF07DF"/>
    <w:rPr>
      <w:rFonts w:ascii="Tahoma" w:hAnsi="Tahoma" w:cs="Tahoma"/>
      <w:sz w:val="22"/>
      <w:szCs w:val="22"/>
      <w:shd w:val="clear" w:color="auto" w:fill="FFFFFF"/>
    </w:rPr>
  </w:style>
  <w:style w:type="character" w:customStyle="1" w:styleId="425">
    <w:name w:val="Основной текст (42)_"/>
    <w:link w:val="426"/>
    <w:uiPriority w:val="99"/>
    <w:rsid w:val="00BF07DF"/>
    <w:rPr>
      <w:rFonts w:ascii="Tahoma" w:hAnsi="Tahoma" w:cs="Tahoma"/>
      <w:b/>
      <w:bCs/>
      <w:sz w:val="21"/>
      <w:szCs w:val="21"/>
      <w:shd w:val="clear" w:color="auto" w:fill="FFFFFF"/>
    </w:rPr>
  </w:style>
  <w:style w:type="character" w:customStyle="1" w:styleId="182">
    <w:name w:val="Основной текст (18)"/>
    <w:uiPriority w:val="99"/>
    <w:rsid w:val="00BF07DF"/>
    <w:rPr>
      <w:rFonts w:ascii="Arial" w:hAnsi="Arial" w:cs="Arial"/>
      <w:color w:val="FFFFFF"/>
      <w:sz w:val="19"/>
      <w:szCs w:val="19"/>
      <w:shd w:val="clear" w:color="auto" w:fill="FFFFFF"/>
    </w:rPr>
  </w:style>
  <w:style w:type="character" w:customStyle="1" w:styleId="620">
    <w:name w:val="Основной текст (6)2"/>
    <w:uiPriority w:val="99"/>
    <w:rsid w:val="00BF07DF"/>
    <w:rPr>
      <w:color w:val="FFFFFF"/>
      <w:spacing w:val="0"/>
      <w:shd w:val="clear" w:color="auto" w:fill="FFFFFF"/>
    </w:rPr>
  </w:style>
  <w:style w:type="character" w:customStyle="1" w:styleId="1820">
    <w:name w:val="Основной текст (18)2"/>
    <w:uiPriority w:val="99"/>
    <w:rsid w:val="00BF07DF"/>
  </w:style>
  <w:style w:type="character" w:customStyle="1" w:styleId="1920">
    <w:name w:val="Основной текст (19)2"/>
    <w:uiPriority w:val="99"/>
    <w:rsid w:val="00BF07DF"/>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BF07DF"/>
  </w:style>
  <w:style w:type="character" w:customStyle="1" w:styleId="403">
    <w:name w:val="Основной текст (40)3"/>
    <w:uiPriority w:val="99"/>
    <w:rsid w:val="00BF07DF"/>
    <w:rPr>
      <w:noProof/>
      <w:sz w:val="25"/>
      <w:szCs w:val="25"/>
      <w:shd w:val="clear" w:color="auto" w:fill="FFFFFF"/>
    </w:rPr>
  </w:style>
  <w:style w:type="character" w:customStyle="1" w:styleId="4020">
    <w:name w:val="Основной текст (40)2"/>
    <w:uiPriority w:val="99"/>
    <w:rsid w:val="00BF07DF"/>
    <w:rPr>
      <w:noProof/>
      <w:sz w:val="25"/>
      <w:szCs w:val="25"/>
      <w:shd w:val="clear" w:color="auto" w:fill="FFFFFF"/>
    </w:rPr>
  </w:style>
  <w:style w:type="character" w:customStyle="1" w:styleId="416">
    <w:name w:val="Основной текст (41)_"/>
    <w:link w:val="4110"/>
    <w:uiPriority w:val="99"/>
    <w:rsid w:val="00BF07DF"/>
    <w:rPr>
      <w:rFonts w:ascii="Tahoma" w:hAnsi="Tahoma" w:cs="Tahoma"/>
      <w:noProof/>
      <w:sz w:val="30"/>
      <w:szCs w:val="30"/>
      <w:shd w:val="clear" w:color="auto" w:fill="FFFFFF"/>
    </w:rPr>
  </w:style>
  <w:style w:type="character" w:customStyle="1" w:styleId="417">
    <w:name w:val="Основной текст (41)"/>
    <w:uiPriority w:val="99"/>
    <w:rsid w:val="00BF07DF"/>
  </w:style>
  <w:style w:type="character" w:customStyle="1" w:styleId="4120">
    <w:name w:val="Основной текст (41)2"/>
    <w:uiPriority w:val="99"/>
    <w:rsid w:val="00BF07DF"/>
  </w:style>
  <w:style w:type="character" w:customStyle="1" w:styleId="391">
    <w:name w:val="Основной текст (39)_"/>
    <w:link w:val="3910"/>
    <w:uiPriority w:val="99"/>
    <w:rsid w:val="00BF07DF"/>
    <w:rPr>
      <w:rFonts w:ascii="Tahoma" w:hAnsi="Tahoma" w:cs="Tahoma"/>
      <w:noProof/>
      <w:sz w:val="30"/>
      <w:szCs w:val="30"/>
      <w:shd w:val="clear" w:color="auto" w:fill="FFFFFF"/>
    </w:rPr>
  </w:style>
  <w:style w:type="character" w:customStyle="1" w:styleId="392">
    <w:name w:val="Основной текст (39)"/>
    <w:uiPriority w:val="99"/>
    <w:rsid w:val="00BF07DF"/>
  </w:style>
  <w:style w:type="character" w:customStyle="1" w:styleId="750pt">
    <w:name w:val="Основной текст (7) + Интервал 50 pt"/>
    <w:uiPriority w:val="99"/>
    <w:rsid w:val="00BF07DF"/>
    <w:rPr>
      <w:rFonts w:ascii="Tahoma" w:hAnsi="Tahoma" w:cs="Tahoma"/>
      <w:spacing w:val="1000"/>
      <w:sz w:val="10"/>
      <w:szCs w:val="10"/>
      <w:shd w:val="clear" w:color="auto" w:fill="FFFFFF"/>
      <w:lang w:val="de-DE" w:eastAsia="de-DE"/>
    </w:rPr>
  </w:style>
  <w:style w:type="character" w:customStyle="1" w:styleId="5e">
    <w:name w:val="Подпись к таблице (5)_"/>
    <w:link w:val="512"/>
    <w:uiPriority w:val="99"/>
    <w:rsid w:val="00BF07DF"/>
    <w:rPr>
      <w:sz w:val="25"/>
      <w:szCs w:val="25"/>
      <w:shd w:val="clear" w:color="auto" w:fill="FFFFFF"/>
    </w:rPr>
  </w:style>
  <w:style w:type="character" w:customStyle="1" w:styleId="5f">
    <w:name w:val="Подпись к таблице (5)"/>
    <w:uiPriority w:val="99"/>
    <w:rsid w:val="00BF07DF"/>
  </w:style>
  <w:style w:type="character" w:customStyle="1" w:styleId="3140">
    <w:name w:val="Основной текст (31)4"/>
    <w:uiPriority w:val="99"/>
    <w:rsid w:val="00BF07DF"/>
  </w:style>
  <w:style w:type="character" w:customStyle="1" w:styleId="2330">
    <w:name w:val="Основной текст (23)3"/>
    <w:uiPriority w:val="99"/>
    <w:rsid w:val="00BF07DF"/>
    <w:rPr>
      <w:noProof/>
      <w:spacing w:val="0"/>
      <w:sz w:val="9"/>
      <w:szCs w:val="9"/>
      <w:shd w:val="clear" w:color="auto" w:fill="FFFFFF"/>
    </w:rPr>
  </w:style>
  <w:style w:type="character" w:customStyle="1" w:styleId="3130">
    <w:name w:val="Основной текст (31)3"/>
    <w:uiPriority w:val="99"/>
    <w:rsid w:val="00BF07DF"/>
  </w:style>
  <w:style w:type="character" w:customStyle="1" w:styleId="2320">
    <w:name w:val="Основной текст (23)2"/>
    <w:uiPriority w:val="99"/>
    <w:rsid w:val="00BF07DF"/>
    <w:rPr>
      <w:noProof/>
      <w:spacing w:val="0"/>
      <w:sz w:val="9"/>
      <w:szCs w:val="9"/>
      <w:shd w:val="clear" w:color="auto" w:fill="FFFFFF"/>
    </w:rPr>
  </w:style>
  <w:style w:type="character" w:customStyle="1" w:styleId="3120">
    <w:name w:val="Основной текст (31)2"/>
    <w:uiPriority w:val="99"/>
    <w:rsid w:val="00BF07DF"/>
  </w:style>
  <w:style w:type="character" w:customStyle="1" w:styleId="530">
    <w:name w:val="Основной текст (5)3"/>
    <w:uiPriority w:val="99"/>
    <w:rsid w:val="00BF07DF"/>
  </w:style>
  <w:style w:type="character" w:customStyle="1" w:styleId="3ff">
    <w:name w:val="Основной текст (3) + Не курсив"/>
    <w:uiPriority w:val="99"/>
    <w:rsid w:val="00BF07DF"/>
    <w:rPr>
      <w:b/>
      <w:bCs/>
      <w:i w:val="0"/>
      <w:iCs w:val="0"/>
      <w:sz w:val="25"/>
      <w:szCs w:val="25"/>
      <w:u w:val="single"/>
      <w:shd w:val="clear" w:color="auto" w:fill="FFFFFF"/>
    </w:rPr>
  </w:style>
  <w:style w:type="character" w:customStyle="1" w:styleId="1020">
    <w:name w:val="Основной текст (10)2"/>
    <w:uiPriority w:val="99"/>
    <w:rsid w:val="00BF07DF"/>
  </w:style>
  <w:style w:type="character" w:customStyle="1" w:styleId="1011">
    <w:name w:val="Основной текст (10) + 11"/>
    <w:aliases w:val="5 pt2"/>
    <w:uiPriority w:val="99"/>
    <w:rsid w:val="00BF07DF"/>
    <w:rPr>
      <w:noProof/>
      <w:sz w:val="23"/>
      <w:szCs w:val="23"/>
      <w:shd w:val="clear" w:color="auto" w:fill="FFFFFF"/>
    </w:rPr>
  </w:style>
  <w:style w:type="character" w:customStyle="1" w:styleId="460">
    <w:name w:val="Основной текст (4) + 6"/>
    <w:aliases w:val="5 pt1"/>
    <w:uiPriority w:val="99"/>
    <w:rsid w:val="00BF07DF"/>
    <w:rPr>
      <w:noProof/>
      <w:sz w:val="13"/>
      <w:szCs w:val="13"/>
      <w:shd w:val="clear" w:color="auto" w:fill="FFFFFF"/>
    </w:rPr>
  </w:style>
  <w:style w:type="character" w:customStyle="1" w:styleId="920">
    <w:name w:val="Основной текст (9)2"/>
    <w:uiPriority w:val="99"/>
    <w:rsid w:val="00BF07DF"/>
  </w:style>
  <w:style w:type="character" w:customStyle="1" w:styleId="430">
    <w:name w:val="Основной текст (43)_"/>
    <w:link w:val="431"/>
    <w:uiPriority w:val="99"/>
    <w:rsid w:val="00BF07DF"/>
    <w:rPr>
      <w:rFonts w:ascii="Tahoma" w:hAnsi="Tahoma" w:cs="Tahoma"/>
      <w:b/>
      <w:bCs/>
      <w:sz w:val="17"/>
      <w:szCs w:val="17"/>
      <w:shd w:val="clear" w:color="auto" w:fill="FFFFFF"/>
    </w:rPr>
  </w:style>
  <w:style w:type="character" w:customStyle="1" w:styleId="432">
    <w:name w:val="Основной текст (43)"/>
    <w:uiPriority w:val="99"/>
    <w:rsid w:val="00BF07DF"/>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BF07DF"/>
    <w:rPr>
      <w:rFonts w:ascii="Tahoma" w:hAnsi="Tahoma" w:cs="Tahoma"/>
      <w:b/>
      <w:bCs/>
      <w:i/>
      <w:iCs/>
      <w:sz w:val="16"/>
      <w:szCs w:val="16"/>
      <w:shd w:val="clear" w:color="auto" w:fill="FFFFFF"/>
    </w:rPr>
  </w:style>
  <w:style w:type="character" w:customStyle="1" w:styleId="442">
    <w:name w:val="Основной текст (44)"/>
    <w:uiPriority w:val="99"/>
    <w:rsid w:val="00BF07DF"/>
  </w:style>
  <w:style w:type="character" w:customStyle="1" w:styleId="6a">
    <w:name w:val="Подпись к таблице (6)_"/>
    <w:link w:val="6b"/>
    <w:uiPriority w:val="99"/>
    <w:rsid w:val="00BF07DF"/>
    <w:rPr>
      <w:rFonts w:ascii="Tahoma" w:hAnsi="Tahoma" w:cs="Tahoma"/>
      <w:b/>
      <w:bCs/>
      <w:sz w:val="17"/>
      <w:szCs w:val="17"/>
      <w:shd w:val="clear" w:color="auto" w:fill="FFFFFF"/>
    </w:rPr>
  </w:style>
  <w:style w:type="character" w:customStyle="1" w:styleId="520">
    <w:name w:val="Основной текст (5)2"/>
    <w:uiPriority w:val="99"/>
    <w:rsid w:val="00BF07DF"/>
  </w:style>
  <w:style w:type="paragraph" w:customStyle="1" w:styleId="afffffff8">
    <w:name w:val="Колонтитул"/>
    <w:basedOn w:val="a4"/>
    <w:link w:val="afffffff7"/>
    <w:uiPriority w:val="99"/>
    <w:rsid w:val="00BF07DF"/>
    <w:pPr>
      <w:shd w:val="clear" w:color="auto" w:fill="FFFFFF"/>
    </w:pPr>
    <w:rPr>
      <w:sz w:val="20"/>
      <w:szCs w:val="20"/>
    </w:rPr>
  </w:style>
  <w:style w:type="paragraph" w:customStyle="1" w:styleId="212">
    <w:name w:val="Оглавление (2)1"/>
    <w:basedOn w:val="a4"/>
    <w:link w:val="2fb"/>
    <w:uiPriority w:val="99"/>
    <w:rsid w:val="00BF07DF"/>
    <w:pPr>
      <w:shd w:val="clear" w:color="auto" w:fill="FFFFFF"/>
      <w:spacing w:line="446" w:lineRule="exact"/>
      <w:jc w:val="both"/>
    </w:pPr>
    <w:rPr>
      <w:b/>
      <w:bCs/>
      <w:i/>
      <w:iCs/>
      <w:sz w:val="25"/>
      <w:szCs w:val="25"/>
    </w:rPr>
  </w:style>
  <w:style w:type="paragraph" w:customStyle="1" w:styleId="121">
    <w:name w:val="Заголовок №1 (2)"/>
    <w:basedOn w:val="a4"/>
    <w:link w:val="120"/>
    <w:uiPriority w:val="99"/>
    <w:rsid w:val="00BF07DF"/>
    <w:pPr>
      <w:shd w:val="clear" w:color="auto" w:fill="FFFFFF"/>
      <w:spacing w:line="446" w:lineRule="exact"/>
      <w:outlineLvl w:val="0"/>
    </w:pPr>
    <w:rPr>
      <w:b/>
      <w:bCs/>
      <w:sz w:val="25"/>
      <w:szCs w:val="25"/>
    </w:rPr>
  </w:style>
  <w:style w:type="paragraph" w:customStyle="1" w:styleId="216">
    <w:name w:val="Основной текст (2)1"/>
    <w:basedOn w:val="a4"/>
    <w:uiPriority w:val="99"/>
    <w:rsid w:val="00BF07DF"/>
    <w:pPr>
      <w:shd w:val="clear" w:color="auto" w:fill="FFFFFF"/>
      <w:spacing w:line="638" w:lineRule="exact"/>
      <w:ind w:firstLine="1540"/>
    </w:pPr>
    <w:rPr>
      <w:rFonts w:asciiTheme="minorHAnsi" w:eastAsiaTheme="minorHAnsi" w:hAnsiTheme="minorHAnsi" w:cstheme="minorBidi"/>
      <w:b/>
      <w:bCs/>
      <w:i/>
      <w:iCs/>
      <w:sz w:val="47"/>
      <w:szCs w:val="47"/>
      <w:lang w:eastAsia="en-US"/>
    </w:rPr>
  </w:style>
  <w:style w:type="paragraph" w:customStyle="1" w:styleId="312">
    <w:name w:val="Основной текст (3)1"/>
    <w:basedOn w:val="a4"/>
    <w:link w:val="3f1"/>
    <w:uiPriority w:val="99"/>
    <w:rsid w:val="00BF07DF"/>
    <w:pPr>
      <w:shd w:val="clear" w:color="auto" w:fill="FFFFFF"/>
      <w:spacing w:line="446" w:lineRule="exact"/>
      <w:jc w:val="center"/>
    </w:pPr>
    <w:rPr>
      <w:b/>
      <w:bCs/>
      <w:i/>
      <w:iCs/>
      <w:sz w:val="25"/>
      <w:szCs w:val="25"/>
    </w:rPr>
  </w:style>
  <w:style w:type="paragraph" w:customStyle="1" w:styleId="1f3">
    <w:name w:val="Подпись к таблице1"/>
    <w:basedOn w:val="a4"/>
    <w:link w:val="afffffffa"/>
    <w:uiPriority w:val="99"/>
    <w:rsid w:val="00BF07DF"/>
    <w:pPr>
      <w:shd w:val="clear" w:color="auto" w:fill="FFFFFF"/>
      <w:spacing w:line="341" w:lineRule="exact"/>
      <w:jc w:val="both"/>
    </w:pPr>
    <w:rPr>
      <w:sz w:val="25"/>
      <w:szCs w:val="25"/>
    </w:rPr>
  </w:style>
  <w:style w:type="paragraph" w:customStyle="1" w:styleId="410">
    <w:name w:val="Основной текст (4)1"/>
    <w:basedOn w:val="a4"/>
    <w:link w:val="49"/>
    <w:uiPriority w:val="99"/>
    <w:rsid w:val="00BF07DF"/>
    <w:pPr>
      <w:shd w:val="clear" w:color="auto" w:fill="FFFFFF"/>
      <w:spacing w:line="240" w:lineRule="atLeast"/>
      <w:ind w:hanging="1260"/>
    </w:pPr>
    <w:rPr>
      <w:sz w:val="23"/>
      <w:szCs w:val="23"/>
    </w:rPr>
  </w:style>
  <w:style w:type="paragraph" w:customStyle="1" w:styleId="510">
    <w:name w:val="Основной текст (5)1"/>
    <w:basedOn w:val="a4"/>
    <w:link w:val="59"/>
    <w:uiPriority w:val="99"/>
    <w:rsid w:val="00BF07DF"/>
    <w:pPr>
      <w:shd w:val="clear" w:color="auto" w:fill="FFFFFF"/>
      <w:spacing w:line="240" w:lineRule="atLeast"/>
    </w:pPr>
    <w:rPr>
      <w:i/>
      <w:iCs/>
      <w:sz w:val="25"/>
      <w:szCs w:val="25"/>
    </w:rPr>
  </w:style>
  <w:style w:type="paragraph" w:customStyle="1" w:styleId="75">
    <w:name w:val="Основной текст (7)"/>
    <w:basedOn w:val="a4"/>
    <w:link w:val="74"/>
    <w:uiPriority w:val="99"/>
    <w:rsid w:val="00BF07DF"/>
    <w:pPr>
      <w:shd w:val="clear" w:color="auto" w:fill="FFFFFF"/>
      <w:spacing w:line="240" w:lineRule="atLeast"/>
      <w:jc w:val="both"/>
    </w:pPr>
    <w:rPr>
      <w:rFonts w:ascii="Tahoma" w:hAnsi="Tahoma" w:cs="Tahoma"/>
      <w:sz w:val="10"/>
      <w:szCs w:val="10"/>
    </w:rPr>
  </w:style>
  <w:style w:type="paragraph" w:customStyle="1" w:styleId="2fe">
    <w:name w:val="Подпись к таблице (2)"/>
    <w:basedOn w:val="a4"/>
    <w:link w:val="2fd"/>
    <w:uiPriority w:val="99"/>
    <w:rsid w:val="00BF07DF"/>
    <w:pPr>
      <w:shd w:val="clear" w:color="auto" w:fill="FFFFFF"/>
      <w:spacing w:line="240" w:lineRule="atLeast"/>
    </w:pPr>
    <w:rPr>
      <w:sz w:val="23"/>
      <w:szCs w:val="23"/>
    </w:rPr>
  </w:style>
  <w:style w:type="paragraph" w:customStyle="1" w:styleId="84">
    <w:name w:val="Основной текст (8)"/>
    <w:basedOn w:val="a4"/>
    <w:link w:val="83"/>
    <w:uiPriority w:val="99"/>
    <w:rsid w:val="00BF07DF"/>
    <w:pPr>
      <w:shd w:val="clear" w:color="auto" w:fill="FFFFFF"/>
      <w:spacing w:line="240" w:lineRule="atLeast"/>
      <w:jc w:val="both"/>
    </w:pPr>
    <w:rPr>
      <w:b/>
      <w:bCs/>
      <w:sz w:val="8"/>
      <w:szCs w:val="8"/>
    </w:rPr>
  </w:style>
  <w:style w:type="paragraph" w:customStyle="1" w:styleId="910">
    <w:name w:val="Основной текст (9)1"/>
    <w:basedOn w:val="a4"/>
    <w:link w:val="92"/>
    <w:uiPriority w:val="99"/>
    <w:rsid w:val="00BF07DF"/>
    <w:pPr>
      <w:shd w:val="clear" w:color="auto" w:fill="FFFFFF"/>
      <w:spacing w:line="240" w:lineRule="atLeast"/>
      <w:jc w:val="both"/>
    </w:pPr>
    <w:rPr>
      <w:rFonts w:ascii="Tahoma" w:hAnsi="Tahoma" w:cs="Tahoma"/>
      <w:sz w:val="8"/>
      <w:szCs w:val="8"/>
    </w:rPr>
  </w:style>
  <w:style w:type="paragraph" w:customStyle="1" w:styleId="2ff0">
    <w:name w:val="Подпись к картинке (2)"/>
    <w:basedOn w:val="a4"/>
    <w:link w:val="2ff"/>
    <w:uiPriority w:val="99"/>
    <w:rsid w:val="00BF07DF"/>
    <w:pPr>
      <w:shd w:val="clear" w:color="auto" w:fill="FFFFFF"/>
      <w:spacing w:line="240" w:lineRule="atLeast"/>
    </w:pPr>
    <w:rPr>
      <w:sz w:val="18"/>
      <w:szCs w:val="18"/>
    </w:rPr>
  </w:style>
  <w:style w:type="paragraph" w:customStyle="1" w:styleId="1010">
    <w:name w:val="Основной текст (10)1"/>
    <w:basedOn w:val="a4"/>
    <w:link w:val="104"/>
    <w:uiPriority w:val="99"/>
    <w:rsid w:val="00BF07DF"/>
    <w:pPr>
      <w:shd w:val="clear" w:color="auto" w:fill="FFFFFF"/>
      <w:spacing w:before="180" w:line="240" w:lineRule="atLeast"/>
    </w:pPr>
    <w:rPr>
      <w:sz w:val="13"/>
      <w:szCs w:val="13"/>
    </w:rPr>
  </w:style>
  <w:style w:type="paragraph" w:customStyle="1" w:styleId="1110">
    <w:name w:val="Основной текст (11)1"/>
    <w:basedOn w:val="a4"/>
    <w:link w:val="114"/>
    <w:uiPriority w:val="99"/>
    <w:rsid w:val="00BF07DF"/>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4"/>
    <w:link w:val="122"/>
    <w:uiPriority w:val="99"/>
    <w:rsid w:val="00BF07DF"/>
    <w:pPr>
      <w:shd w:val="clear" w:color="auto" w:fill="FFFFFF"/>
      <w:spacing w:line="192" w:lineRule="exact"/>
      <w:jc w:val="both"/>
    </w:pPr>
    <w:rPr>
      <w:rFonts w:ascii="Tahoma" w:hAnsi="Tahoma" w:cs="Tahoma"/>
      <w:sz w:val="14"/>
      <w:szCs w:val="14"/>
    </w:rPr>
  </w:style>
  <w:style w:type="paragraph" w:customStyle="1" w:styleId="133">
    <w:name w:val="Основной текст (13)"/>
    <w:basedOn w:val="a4"/>
    <w:link w:val="132"/>
    <w:uiPriority w:val="99"/>
    <w:rsid w:val="00BF07DF"/>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4"/>
    <w:link w:val="140"/>
    <w:uiPriority w:val="99"/>
    <w:rsid w:val="00BF07DF"/>
    <w:pPr>
      <w:shd w:val="clear" w:color="auto" w:fill="FFFFFF"/>
      <w:spacing w:line="240" w:lineRule="atLeast"/>
    </w:pPr>
    <w:rPr>
      <w:rFonts w:ascii="Tahoma" w:hAnsi="Tahoma" w:cs="Tahoma"/>
      <w:sz w:val="8"/>
      <w:szCs w:val="8"/>
    </w:rPr>
  </w:style>
  <w:style w:type="paragraph" w:customStyle="1" w:styleId="151">
    <w:name w:val="Основной текст (15)"/>
    <w:basedOn w:val="a4"/>
    <w:link w:val="150"/>
    <w:uiPriority w:val="99"/>
    <w:rsid w:val="00BF07DF"/>
    <w:pPr>
      <w:shd w:val="clear" w:color="auto" w:fill="FFFFFF"/>
      <w:spacing w:line="240" w:lineRule="atLeast"/>
    </w:pPr>
    <w:rPr>
      <w:rFonts w:ascii="Tahoma" w:hAnsi="Tahoma" w:cs="Tahoma"/>
      <w:sz w:val="8"/>
      <w:szCs w:val="8"/>
    </w:rPr>
  </w:style>
  <w:style w:type="paragraph" w:customStyle="1" w:styleId="162">
    <w:name w:val="Основной текст (16)"/>
    <w:basedOn w:val="a4"/>
    <w:link w:val="161"/>
    <w:uiPriority w:val="99"/>
    <w:rsid w:val="00BF07DF"/>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4"/>
    <w:link w:val="170"/>
    <w:uiPriority w:val="99"/>
    <w:rsid w:val="00BF07DF"/>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4"/>
    <w:link w:val="190"/>
    <w:uiPriority w:val="99"/>
    <w:rsid w:val="00BF07DF"/>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4"/>
    <w:link w:val="180"/>
    <w:uiPriority w:val="99"/>
    <w:rsid w:val="00BF07DF"/>
    <w:pPr>
      <w:shd w:val="clear" w:color="auto" w:fill="FFFFFF"/>
      <w:spacing w:line="226" w:lineRule="exact"/>
      <w:jc w:val="center"/>
    </w:pPr>
    <w:rPr>
      <w:rFonts w:ascii="Arial" w:hAnsi="Arial" w:cs="Arial"/>
      <w:sz w:val="19"/>
      <w:szCs w:val="19"/>
    </w:rPr>
  </w:style>
  <w:style w:type="paragraph" w:customStyle="1" w:styleId="3f5">
    <w:name w:val="Подпись к таблице (3)"/>
    <w:basedOn w:val="a4"/>
    <w:link w:val="3f4"/>
    <w:uiPriority w:val="99"/>
    <w:rsid w:val="00BF07DF"/>
    <w:pPr>
      <w:shd w:val="clear" w:color="auto" w:fill="FFFFFF"/>
      <w:spacing w:line="240" w:lineRule="atLeast"/>
    </w:pPr>
    <w:rPr>
      <w:rFonts w:ascii="Tahoma" w:hAnsi="Tahoma" w:cs="Tahoma"/>
      <w:b/>
      <w:bCs/>
      <w:sz w:val="19"/>
      <w:szCs w:val="19"/>
    </w:rPr>
  </w:style>
  <w:style w:type="paragraph" w:customStyle="1" w:styleId="115">
    <w:name w:val="Заголовок №11"/>
    <w:basedOn w:val="a4"/>
    <w:link w:val="1f5"/>
    <w:uiPriority w:val="99"/>
    <w:rsid w:val="00BF07DF"/>
    <w:pPr>
      <w:shd w:val="clear" w:color="auto" w:fill="FFFFFF"/>
      <w:spacing w:line="250" w:lineRule="exact"/>
      <w:outlineLvl w:val="0"/>
    </w:pPr>
    <w:rPr>
      <w:rFonts w:ascii="Tahoma" w:hAnsi="Tahoma" w:cs="Tahoma"/>
      <w:b/>
      <w:bCs/>
      <w:sz w:val="19"/>
      <w:szCs w:val="19"/>
    </w:rPr>
  </w:style>
  <w:style w:type="paragraph" w:customStyle="1" w:styleId="1f7">
    <w:name w:val="Подпись к картинке1"/>
    <w:basedOn w:val="a4"/>
    <w:link w:val="afffffffb"/>
    <w:uiPriority w:val="99"/>
    <w:rsid w:val="00BF07DF"/>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4"/>
    <w:link w:val="201"/>
    <w:uiPriority w:val="99"/>
    <w:rsid w:val="00BF07DF"/>
    <w:pPr>
      <w:shd w:val="clear" w:color="auto" w:fill="FFFFFF"/>
      <w:spacing w:line="542" w:lineRule="exact"/>
    </w:pPr>
    <w:rPr>
      <w:rFonts w:ascii="Tahoma" w:hAnsi="Tahoma" w:cs="Tahoma"/>
      <w:sz w:val="11"/>
      <w:szCs w:val="11"/>
    </w:rPr>
  </w:style>
  <w:style w:type="paragraph" w:customStyle="1" w:styleId="243">
    <w:name w:val="Основной текст (24)"/>
    <w:basedOn w:val="a4"/>
    <w:link w:val="242"/>
    <w:uiPriority w:val="99"/>
    <w:rsid w:val="00BF07DF"/>
    <w:pPr>
      <w:shd w:val="clear" w:color="auto" w:fill="FFFFFF"/>
      <w:spacing w:after="1020" w:line="240" w:lineRule="atLeast"/>
    </w:pPr>
    <w:rPr>
      <w:b/>
      <w:bCs/>
      <w:sz w:val="15"/>
      <w:szCs w:val="15"/>
    </w:rPr>
  </w:style>
  <w:style w:type="paragraph" w:customStyle="1" w:styleId="253">
    <w:name w:val="Основной текст (25)"/>
    <w:basedOn w:val="a4"/>
    <w:link w:val="252"/>
    <w:uiPriority w:val="99"/>
    <w:rsid w:val="00BF07DF"/>
    <w:pPr>
      <w:shd w:val="clear" w:color="auto" w:fill="FFFFFF"/>
      <w:spacing w:line="240" w:lineRule="atLeast"/>
    </w:pPr>
    <w:rPr>
      <w:rFonts w:ascii="Calibri" w:hAnsi="Calibri" w:cs="Calibri"/>
      <w:b/>
      <w:bCs/>
      <w:sz w:val="27"/>
      <w:szCs w:val="27"/>
    </w:rPr>
  </w:style>
  <w:style w:type="paragraph" w:customStyle="1" w:styleId="3f9">
    <w:name w:val="Заголовок №3"/>
    <w:basedOn w:val="a4"/>
    <w:link w:val="3f8"/>
    <w:uiPriority w:val="99"/>
    <w:rsid w:val="00BF07DF"/>
    <w:pPr>
      <w:shd w:val="clear" w:color="auto" w:fill="FFFFFF"/>
      <w:spacing w:line="240" w:lineRule="atLeast"/>
      <w:outlineLvl w:val="2"/>
    </w:pPr>
    <w:rPr>
      <w:rFonts w:ascii="Calibri" w:hAnsi="Calibri" w:cs="Calibri"/>
      <w:b/>
      <w:bCs/>
      <w:sz w:val="27"/>
      <w:szCs w:val="27"/>
    </w:rPr>
  </w:style>
  <w:style w:type="paragraph" w:customStyle="1" w:styleId="68">
    <w:name w:val="Подпись к картинке (6)"/>
    <w:basedOn w:val="a4"/>
    <w:link w:val="67"/>
    <w:uiPriority w:val="99"/>
    <w:rsid w:val="00BF07DF"/>
    <w:pPr>
      <w:shd w:val="clear" w:color="auto" w:fill="FFFFFF"/>
      <w:spacing w:line="240" w:lineRule="atLeast"/>
    </w:pPr>
    <w:rPr>
      <w:b/>
      <w:bCs/>
      <w:sz w:val="15"/>
      <w:szCs w:val="15"/>
    </w:rPr>
  </w:style>
  <w:style w:type="paragraph" w:customStyle="1" w:styleId="262">
    <w:name w:val="Основной текст (26)"/>
    <w:basedOn w:val="a4"/>
    <w:link w:val="261"/>
    <w:uiPriority w:val="99"/>
    <w:rsid w:val="00BF07DF"/>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4"/>
    <w:link w:val="271"/>
    <w:uiPriority w:val="99"/>
    <w:rsid w:val="00BF07DF"/>
    <w:pPr>
      <w:shd w:val="clear" w:color="auto" w:fill="FFFFFF"/>
      <w:spacing w:line="240" w:lineRule="atLeast"/>
    </w:pPr>
    <w:rPr>
      <w:b/>
      <w:bCs/>
      <w:i/>
      <w:iCs/>
      <w:noProof/>
      <w:sz w:val="105"/>
      <w:szCs w:val="105"/>
    </w:rPr>
  </w:style>
  <w:style w:type="paragraph" w:customStyle="1" w:styleId="411">
    <w:name w:val="Подпись к таблице (4)1"/>
    <w:basedOn w:val="a4"/>
    <w:link w:val="4e"/>
    <w:uiPriority w:val="99"/>
    <w:rsid w:val="00BF07DF"/>
    <w:pPr>
      <w:shd w:val="clear" w:color="auto" w:fill="FFFFFF"/>
      <w:spacing w:line="240" w:lineRule="atLeast"/>
    </w:pPr>
    <w:rPr>
      <w:b/>
      <w:bCs/>
      <w:i/>
      <w:iCs/>
      <w:sz w:val="25"/>
      <w:szCs w:val="25"/>
    </w:rPr>
  </w:style>
  <w:style w:type="paragraph" w:customStyle="1" w:styleId="215">
    <w:name w:val="Основной текст (21)"/>
    <w:basedOn w:val="a4"/>
    <w:link w:val="214"/>
    <w:uiPriority w:val="99"/>
    <w:rsid w:val="00BF07DF"/>
    <w:pPr>
      <w:shd w:val="clear" w:color="auto" w:fill="FFFFFF"/>
      <w:spacing w:line="240" w:lineRule="atLeast"/>
    </w:pPr>
    <w:rPr>
      <w:b/>
      <w:bCs/>
      <w:sz w:val="16"/>
      <w:szCs w:val="16"/>
    </w:rPr>
  </w:style>
  <w:style w:type="paragraph" w:customStyle="1" w:styleId="223">
    <w:name w:val="Основной текст (22)"/>
    <w:basedOn w:val="a4"/>
    <w:link w:val="222"/>
    <w:uiPriority w:val="99"/>
    <w:rsid w:val="00BF07DF"/>
    <w:pPr>
      <w:shd w:val="clear" w:color="auto" w:fill="FFFFFF"/>
      <w:spacing w:line="240" w:lineRule="atLeast"/>
    </w:pPr>
    <w:rPr>
      <w:i/>
      <w:iCs/>
      <w:sz w:val="19"/>
      <w:szCs w:val="19"/>
    </w:rPr>
  </w:style>
  <w:style w:type="paragraph" w:customStyle="1" w:styleId="313">
    <w:name w:val="Подпись к картинке (3)1"/>
    <w:basedOn w:val="a4"/>
    <w:link w:val="3fb"/>
    <w:uiPriority w:val="99"/>
    <w:rsid w:val="00BF07DF"/>
    <w:pPr>
      <w:shd w:val="clear" w:color="auto" w:fill="FFFFFF"/>
      <w:spacing w:line="240" w:lineRule="atLeast"/>
    </w:pPr>
    <w:rPr>
      <w:b/>
      <w:bCs/>
      <w:sz w:val="25"/>
      <w:szCs w:val="25"/>
    </w:rPr>
  </w:style>
  <w:style w:type="paragraph" w:customStyle="1" w:styleId="4f1">
    <w:name w:val="Подпись к картинке (4)"/>
    <w:basedOn w:val="a4"/>
    <w:link w:val="4f0"/>
    <w:uiPriority w:val="99"/>
    <w:rsid w:val="00BF07DF"/>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4"/>
    <w:link w:val="232"/>
    <w:uiPriority w:val="99"/>
    <w:rsid w:val="00BF07DF"/>
    <w:pPr>
      <w:shd w:val="clear" w:color="auto" w:fill="FFFFFF"/>
      <w:spacing w:line="240" w:lineRule="atLeast"/>
      <w:jc w:val="both"/>
    </w:pPr>
    <w:rPr>
      <w:sz w:val="9"/>
      <w:szCs w:val="9"/>
    </w:rPr>
  </w:style>
  <w:style w:type="paragraph" w:customStyle="1" w:styleId="5d">
    <w:name w:val="Подпись к картинке (5)"/>
    <w:basedOn w:val="a4"/>
    <w:link w:val="5c"/>
    <w:uiPriority w:val="99"/>
    <w:rsid w:val="00BF07DF"/>
    <w:pPr>
      <w:shd w:val="clear" w:color="auto" w:fill="FFFFFF"/>
      <w:spacing w:line="317" w:lineRule="exact"/>
      <w:jc w:val="center"/>
    </w:pPr>
    <w:rPr>
      <w:sz w:val="23"/>
      <w:szCs w:val="23"/>
    </w:rPr>
  </w:style>
  <w:style w:type="paragraph" w:customStyle="1" w:styleId="2ff5">
    <w:name w:val="Заголовок №2"/>
    <w:basedOn w:val="a4"/>
    <w:link w:val="2ff4"/>
    <w:uiPriority w:val="99"/>
    <w:rsid w:val="00BF07DF"/>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5">
    <w:name w:val="Заголовок №1 (3)"/>
    <w:basedOn w:val="a4"/>
    <w:link w:val="134"/>
    <w:uiPriority w:val="99"/>
    <w:rsid w:val="00BF07DF"/>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4"/>
    <w:link w:val="280"/>
    <w:uiPriority w:val="99"/>
    <w:rsid w:val="00BF07DF"/>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4"/>
    <w:link w:val="422"/>
    <w:uiPriority w:val="99"/>
    <w:rsid w:val="00BF07DF"/>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4"/>
    <w:link w:val="290"/>
    <w:uiPriority w:val="99"/>
    <w:rsid w:val="00BF07DF"/>
    <w:pPr>
      <w:shd w:val="clear" w:color="auto" w:fill="FFFFFF"/>
      <w:spacing w:line="379" w:lineRule="exact"/>
    </w:pPr>
    <w:rPr>
      <w:rFonts w:ascii="Calibri" w:hAnsi="Calibri" w:cs="Calibri"/>
      <w:sz w:val="19"/>
      <w:szCs w:val="19"/>
    </w:rPr>
  </w:style>
  <w:style w:type="paragraph" w:customStyle="1" w:styleId="301">
    <w:name w:val="Основной текст (30)1"/>
    <w:basedOn w:val="a4"/>
    <w:link w:val="300"/>
    <w:uiPriority w:val="99"/>
    <w:rsid w:val="00BF07DF"/>
    <w:pPr>
      <w:shd w:val="clear" w:color="auto" w:fill="FFFFFF"/>
      <w:spacing w:before="120" w:after="120" w:line="115" w:lineRule="exact"/>
      <w:jc w:val="both"/>
    </w:pPr>
    <w:rPr>
      <w:sz w:val="18"/>
      <w:szCs w:val="18"/>
    </w:rPr>
  </w:style>
  <w:style w:type="paragraph" w:customStyle="1" w:styleId="78">
    <w:name w:val="Подпись к картинке (7)"/>
    <w:basedOn w:val="a4"/>
    <w:link w:val="77"/>
    <w:uiPriority w:val="99"/>
    <w:rsid w:val="00BF07DF"/>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4"/>
    <w:link w:val="85"/>
    <w:uiPriority w:val="99"/>
    <w:rsid w:val="00BF07DF"/>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4"/>
    <w:link w:val="94"/>
    <w:uiPriority w:val="99"/>
    <w:rsid w:val="00BF07DF"/>
    <w:pPr>
      <w:shd w:val="clear" w:color="auto" w:fill="FFFFFF"/>
      <w:spacing w:line="240" w:lineRule="atLeast"/>
    </w:pPr>
    <w:rPr>
      <w:b/>
      <w:bCs/>
      <w:sz w:val="16"/>
      <w:szCs w:val="16"/>
    </w:rPr>
  </w:style>
  <w:style w:type="paragraph" w:customStyle="1" w:styleId="362">
    <w:name w:val="Основной текст (36)"/>
    <w:basedOn w:val="a4"/>
    <w:link w:val="361"/>
    <w:uiPriority w:val="99"/>
    <w:rsid w:val="00BF07DF"/>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4"/>
    <w:link w:val="10a"/>
    <w:uiPriority w:val="99"/>
    <w:rsid w:val="00BF07DF"/>
    <w:pPr>
      <w:shd w:val="clear" w:color="auto" w:fill="FFFFFF"/>
      <w:spacing w:line="240" w:lineRule="atLeast"/>
    </w:pPr>
    <w:rPr>
      <w:rFonts w:ascii="Arial" w:hAnsi="Arial" w:cs="Arial"/>
      <w:sz w:val="10"/>
      <w:szCs w:val="10"/>
    </w:rPr>
  </w:style>
  <w:style w:type="paragraph" w:customStyle="1" w:styleId="323">
    <w:name w:val="Основной текст (32)"/>
    <w:basedOn w:val="a4"/>
    <w:link w:val="322"/>
    <w:uiPriority w:val="99"/>
    <w:rsid w:val="00BF07DF"/>
    <w:pPr>
      <w:shd w:val="clear" w:color="auto" w:fill="FFFFFF"/>
      <w:spacing w:line="240" w:lineRule="atLeast"/>
    </w:pPr>
    <w:rPr>
      <w:rFonts w:ascii="Tahoma" w:hAnsi="Tahoma" w:cs="Tahoma"/>
      <w:sz w:val="15"/>
      <w:szCs w:val="15"/>
    </w:rPr>
  </w:style>
  <w:style w:type="paragraph" w:customStyle="1" w:styleId="3110">
    <w:name w:val="Основной текст (31)1"/>
    <w:basedOn w:val="a4"/>
    <w:link w:val="314"/>
    <w:uiPriority w:val="99"/>
    <w:rsid w:val="00BF07DF"/>
    <w:pPr>
      <w:shd w:val="clear" w:color="auto" w:fill="FFFFFF"/>
      <w:spacing w:line="240" w:lineRule="atLeast"/>
    </w:pPr>
    <w:rPr>
      <w:b/>
      <w:bCs/>
      <w:sz w:val="25"/>
      <w:szCs w:val="25"/>
    </w:rPr>
  </w:style>
  <w:style w:type="paragraph" w:customStyle="1" w:styleId="332">
    <w:name w:val="Основной текст (33)"/>
    <w:basedOn w:val="a4"/>
    <w:link w:val="331"/>
    <w:uiPriority w:val="99"/>
    <w:rsid w:val="00BF07DF"/>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4"/>
    <w:link w:val="341"/>
    <w:uiPriority w:val="99"/>
    <w:rsid w:val="00BF07DF"/>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4"/>
    <w:link w:val="351"/>
    <w:uiPriority w:val="99"/>
    <w:rsid w:val="00BF07DF"/>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4"/>
    <w:link w:val="371"/>
    <w:uiPriority w:val="99"/>
    <w:rsid w:val="00BF07DF"/>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4"/>
    <w:link w:val="381"/>
    <w:uiPriority w:val="99"/>
    <w:rsid w:val="00BF07DF"/>
    <w:pPr>
      <w:shd w:val="clear" w:color="auto" w:fill="FFFFFF"/>
      <w:spacing w:before="1020" w:after="300" w:line="240" w:lineRule="atLeast"/>
    </w:pPr>
    <w:rPr>
      <w:rFonts w:ascii="Tahoma" w:hAnsi="Tahoma" w:cs="Tahoma"/>
      <w:b/>
      <w:bCs/>
      <w:sz w:val="16"/>
      <w:szCs w:val="16"/>
    </w:rPr>
  </w:style>
  <w:style w:type="paragraph" w:customStyle="1" w:styleId="3fe">
    <w:name w:val="Оглавление (3)"/>
    <w:basedOn w:val="a4"/>
    <w:link w:val="3fd"/>
    <w:uiPriority w:val="99"/>
    <w:rsid w:val="00BF07DF"/>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4"/>
    <w:link w:val="4f2"/>
    <w:uiPriority w:val="99"/>
    <w:rsid w:val="00BF07DF"/>
    <w:pPr>
      <w:shd w:val="clear" w:color="auto" w:fill="FFFFFF"/>
      <w:spacing w:line="312" w:lineRule="exact"/>
      <w:outlineLvl w:val="3"/>
    </w:pPr>
    <w:rPr>
      <w:b/>
      <w:bCs/>
      <w:sz w:val="25"/>
      <w:szCs w:val="25"/>
    </w:rPr>
  </w:style>
  <w:style w:type="paragraph" w:customStyle="1" w:styleId="415">
    <w:name w:val="Оглавление (4)1"/>
    <w:basedOn w:val="a4"/>
    <w:link w:val="4f4"/>
    <w:uiPriority w:val="99"/>
    <w:rsid w:val="00BF07DF"/>
    <w:pPr>
      <w:shd w:val="clear" w:color="auto" w:fill="FFFFFF"/>
      <w:spacing w:line="312" w:lineRule="exact"/>
    </w:pPr>
    <w:rPr>
      <w:b/>
      <w:bCs/>
      <w:sz w:val="25"/>
      <w:szCs w:val="25"/>
    </w:rPr>
  </w:style>
  <w:style w:type="paragraph" w:customStyle="1" w:styleId="401">
    <w:name w:val="Основной текст (40)1"/>
    <w:basedOn w:val="a4"/>
    <w:link w:val="400"/>
    <w:uiPriority w:val="99"/>
    <w:rsid w:val="00BF07DF"/>
    <w:pPr>
      <w:shd w:val="clear" w:color="auto" w:fill="FFFFFF"/>
      <w:spacing w:line="240" w:lineRule="atLeast"/>
    </w:pPr>
    <w:rPr>
      <w:sz w:val="25"/>
      <w:szCs w:val="25"/>
    </w:rPr>
  </w:style>
  <w:style w:type="paragraph" w:customStyle="1" w:styleId="426">
    <w:name w:val="Основной текст (42)"/>
    <w:basedOn w:val="a4"/>
    <w:link w:val="425"/>
    <w:uiPriority w:val="99"/>
    <w:rsid w:val="00BF07DF"/>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4"/>
    <w:link w:val="416"/>
    <w:uiPriority w:val="99"/>
    <w:rsid w:val="00BF07DF"/>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4"/>
    <w:link w:val="391"/>
    <w:uiPriority w:val="99"/>
    <w:rsid w:val="00BF07DF"/>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4"/>
    <w:link w:val="5e"/>
    <w:uiPriority w:val="99"/>
    <w:rsid w:val="00BF07DF"/>
    <w:pPr>
      <w:shd w:val="clear" w:color="auto" w:fill="FFFFFF"/>
      <w:spacing w:line="240" w:lineRule="atLeast"/>
    </w:pPr>
    <w:rPr>
      <w:sz w:val="25"/>
      <w:szCs w:val="25"/>
    </w:rPr>
  </w:style>
  <w:style w:type="paragraph" w:customStyle="1" w:styleId="431">
    <w:name w:val="Основной текст (43)1"/>
    <w:basedOn w:val="a4"/>
    <w:link w:val="430"/>
    <w:uiPriority w:val="99"/>
    <w:rsid w:val="00BF07DF"/>
    <w:pPr>
      <w:shd w:val="clear" w:color="auto" w:fill="FFFFFF"/>
      <w:spacing w:line="221" w:lineRule="exact"/>
    </w:pPr>
    <w:rPr>
      <w:rFonts w:ascii="Tahoma" w:hAnsi="Tahoma" w:cs="Tahoma"/>
      <w:b/>
      <w:bCs/>
      <w:sz w:val="17"/>
      <w:szCs w:val="17"/>
    </w:rPr>
  </w:style>
  <w:style w:type="paragraph" w:customStyle="1" w:styleId="441">
    <w:name w:val="Основной текст (44)1"/>
    <w:basedOn w:val="a4"/>
    <w:link w:val="440"/>
    <w:uiPriority w:val="99"/>
    <w:rsid w:val="00BF07DF"/>
    <w:pPr>
      <w:shd w:val="clear" w:color="auto" w:fill="FFFFFF"/>
      <w:spacing w:after="300" w:line="226" w:lineRule="exact"/>
    </w:pPr>
    <w:rPr>
      <w:rFonts w:ascii="Tahoma" w:hAnsi="Tahoma" w:cs="Tahoma"/>
      <w:b/>
      <w:bCs/>
      <w:i/>
      <w:iCs/>
      <w:sz w:val="16"/>
      <w:szCs w:val="16"/>
    </w:rPr>
  </w:style>
  <w:style w:type="paragraph" w:customStyle="1" w:styleId="6b">
    <w:name w:val="Подпись к таблице (6)"/>
    <w:basedOn w:val="a4"/>
    <w:link w:val="6a"/>
    <w:uiPriority w:val="99"/>
    <w:rsid w:val="00BF07DF"/>
    <w:pPr>
      <w:shd w:val="clear" w:color="auto" w:fill="FFFFFF"/>
      <w:spacing w:line="240" w:lineRule="atLeast"/>
    </w:pPr>
    <w:rPr>
      <w:rFonts w:ascii="Tahoma" w:hAnsi="Tahoma" w:cs="Tahoma"/>
      <w:b/>
      <w:bCs/>
      <w:sz w:val="17"/>
      <w:szCs w:val="17"/>
    </w:rPr>
  </w:style>
  <w:style w:type="character" w:customStyle="1" w:styleId="afffffffe">
    <w:name w:val="_Обычный Знак"/>
    <w:link w:val="affffffff"/>
    <w:locked/>
    <w:rsid w:val="00BF07DF"/>
    <w:rPr>
      <w:sz w:val="24"/>
    </w:rPr>
  </w:style>
  <w:style w:type="paragraph" w:customStyle="1" w:styleId="affffffff">
    <w:name w:val="_Обычный"/>
    <w:basedOn w:val="a4"/>
    <w:link w:val="afffffffe"/>
    <w:rsid w:val="00BF07DF"/>
    <w:pPr>
      <w:ind w:firstLine="709"/>
      <w:jc w:val="both"/>
    </w:pPr>
    <w:rPr>
      <w:szCs w:val="20"/>
    </w:rPr>
  </w:style>
  <w:style w:type="paragraph" w:customStyle="1" w:styleId="1fa">
    <w:name w:val="Маркированный список 1"/>
    <w:basedOn w:val="a4"/>
    <w:rsid w:val="00BF07DF"/>
    <w:pPr>
      <w:tabs>
        <w:tab w:val="num" w:pos="1080"/>
      </w:tabs>
      <w:spacing w:line="360" w:lineRule="auto"/>
      <w:ind w:left="1080" w:hanging="360"/>
      <w:jc w:val="both"/>
    </w:pPr>
    <w:rPr>
      <w:rFonts w:ascii="Arial" w:hAnsi="Arial" w:cs="Arial"/>
    </w:rPr>
  </w:style>
  <w:style w:type="paragraph" w:customStyle="1" w:styleId="Sc">
    <w:name w:val="S_Обложка_проект"/>
    <w:basedOn w:val="a4"/>
    <w:rsid w:val="00BF07DF"/>
    <w:pPr>
      <w:spacing w:line="360" w:lineRule="auto"/>
      <w:ind w:left="3240"/>
      <w:jc w:val="right"/>
    </w:pPr>
    <w:rPr>
      <w:caps/>
    </w:rPr>
  </w:style>
  <w:style w:type="numbering" w:customStyle="1" w:styleId="2ff7">
    <w:name w:val="Нет списка2"/>
    <w:next w:val="a8"/>
    <w:uiPriority w:val="99"/>
    <w:semiHidden/>
    <w:unhideWhenUsed/>
    <w:rsid w:val="00BF07DF"/>
  </w:style>
  <w:style w:type="paragraph" w:customStyle="1" w:styleId="xl72">
    <w:name w:val="xl72"/>
    <w:basedOn w:val="af1"/>
    <w:rsid w:val="00BF07DF"/>
    <w:rPr>
      <w:rFonts w:ascii="Times New Roman" w:hAnsi="Times New Roman"/>
      <w:sz w:val="20"/>
      <w:szCs w:val="20"/>
    </w:rPr>
  </w:style>
  <w:style w:type="paragraph" w:customStyle="1" w:styleId="font5">
    <w:name w:val="font5"/>
    <w:basedOn w:val="a4"/>
    <w:rsid w:val="00BF07DF"/>
    <w:pPr>
      <w:spacing w:before="100" w:beforeAutospacing="1" w:after="100" w:afterAutospacing="1"/>
    </w:pPr>
    <w:rPr>
      <w:sz w:val="20"/>
      <w:szCs w:val="20"/>
    </w:rPr>
  </w:style>
  <w:style w:type="paragraph" w:customStyle="1" w:styleId="font6">
    <w:name w:val="font6"/>
    <w:basedOn w:val="a4"/>
    <w:rsid w:val="00BF07DF"/>
    <w:pPr>
      <w:spacing w:before="100" w:beforeAutospacing="1" w:after="100" w:afterAutospacing="1"/>
    </w:pPr>
    <w:rPr>
      <w:sz w:val="20"/>
      <w:szCs w:val="20"/>
      <w:u w:val="single"/>
    </w:rPr>
  </w:style>
  <w:style w:type="paragraph" w:customStyle="1" w:styleId="font7">
    <w:name w:val="font7"/>
    <w:basedOn w:val="a4"/>
    <w:rsid w:val="00BF07DF"/>
    <w:pPr>
      <w:spacing w:before="100" w:beforeAutospacing="1" w:after="100" w:afterAutospacing="1"/>
    </w:pPr>
    <w:rPr>
      <w:sz w:val="18"/>
      <w:szCs w:val="18"/>
    </w:rPr>
  </w:style>
  <w:style w:type="paragraph" w:customStyle="1" w:styleId="font8">
    <w:name w:val="font8"/>
    <w:basedOn w:val="a4"/>
    <w:rsid w:val="00BF07DF"/>
    <w:pPr>
      <w:spacing w:before="100" w:beforeAutospacing="1" w:after="100" w:afterAutospacing="1"/>
    </w:pPr>
    <w:rPr>
      <w:sz w:val="18"/>
      <w:szCs w:val="18"/>
      <w:u w:val="single"/>
    </w:rPr>
  </w:style>
  <w:style w:type="paragraph" w:customStyle="1" w:styleId="font9">
    <w:name w:val="font9"/>
    <w:basedOn w:val="a4"/>
    <w:rsid w:val="00BF07DF"/>
    <w:pPr>
      <w:spacing w:before="100" w:beforeAutospacing="1" w:after="100" w:afterAutospacing="1"/>
    </w:pPr>
    <w:rPr>
      <w:sz w:val="20"/>
      <w:szCs w:val="20"/>
    </w:rPr>
  </w:style>
  <w:style w:type="paragraph" w:customStyle="1" w:styleId="xl65">
    <w:name w:val="xl65"/>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4"/>
    <w:rsid w:val="00BF07DF"/>
    <w:pPr>
      <w:spacing w:before="100" w:beforeAutospacing="1" w:after="100" w:afterAutospacing="1"/>
    </w:pPr>
  </w:style>
  <w:style w:type="paragraph" w:customStyle="1" w:styleId="xl67">
    <w:name w:val="xl67"/>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4"/>
    <w:rsid w:val="00BF07D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4"/>
    <w:rsid w:val="00BF07DF"/>
    <w:pPr>
      <w:pBdr>
        <w:top w:val="single" w:sz="4" w:space="0" w:color="auto"/>
        <w:bottom w:val="single" w:sz="4" w:space="0" w:color="auto"/>
      </w:pBdr>
      <w:spacing w:before="100" w:beforeAutospacing="1" w:after="100" w:afterAutospacing="1"/>
    </w:pPr>
  </w:style>
  <w:style w:type="paragraph" w:customStyle="1" w:styleId="xl70">
    <w:name w:val="xl70"/>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4"/>
    <w:rsid w:val="00BF07DF"/>
    <w:pPr>
      <w:pBdr>
        <w:left w:val="single" w:sz="4" w:space="0" w:color="auto"/>
        <w:right w:val="single" w:sz="4" w:space="0" w:color="auto"/>
      </w:pBdr>
      <w:spacing w:before="100" w:beforeAutospacing="1" w:after="100" w:afterAutospacing="1"/>
    </w:pPr>
  </w:style>
  <w:style w:type="paragraph" w:customStyle="1" w:styleId="xl73">
    <w:name w:val="xl73"/>
    <w:basedOn w:val="a4"/>
    <w:rsid w:val="00BF07D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4"/>
    <w:rsid w:val="00BF07DF"/>
    <w:pPr>
      <w:pBdr>
        <w:left w:val="single" w:sz="4" w:space="0" w:color="auto"/>
        <w:right w:val="single" w:sz="4" w:space="0" w:color="auto"/>
      </w:pBdr>
      <w:spacing w:before="100" w:beforeAutospacing="1" w:after="100" w:afterAutospacing="1"/>
      <w:jc w:val="center"/>
    </w:pPr>
  </w:style>
  <w:style w:type="paragraph" w:customStyle="1" w:styleId="xl76">
    <w:name w:val="xl76"/>
    <w:basedOn w:val="a4"/>
    <w:rsid w:val="00BF07DF"/>
    <w:pPr>
      <w:pBdr>
        <w:top w:val="single" w:sz="4" w:space="0" w:color="auto"/>
        <w:bottom w:val="single" w:sz="4" w:space="0" w:color="auto"/>
      </w:pBdr>
      <w:spacing w:before="100" w:beforeAutospacing="1" w:after="100" w:afterAutospacing="1"/>
      <w:jc w:val="center"/>
    </w:pPr>
  </w:style>
  <w:style w:type="paragraph" w:customStyle="1" w:styleId="xl77">
    <w:name w:val="xl77"/>
    <w:basedOn w:val="a4"/>
    <w:rsid w:val="00BF07DF"/>
    <w:pPr>
      <w:spacing w:before="100" w:beforeAutospacing="1" w:after="100" w:afterAutospacing="1"/>
      <w:jc w:val="center"/>
    </w:pPr>
  </w:style>
  <w:style w:type="paragraph" w:customStyle="1" w:styleId="xl78">
    <w:name w:val="xl78"/>
    <w:basedOn w:val="a4"/>
    <w:rsid w:val="00BF07D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4"/>
    <w:rsid w:val="00BF07D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4"/>
    <w:rsid w:val="00BF07D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4"/>
    <w:rsid w:val="00BF07D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4"/>
    <w:rsid w:val="00BF07D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4"/>
    <w:rsid w:val="00BF07D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4"/>
    <w:rsid w:val="00BF07D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4"/>
    <w:rsid w:val="00BF07DF"/>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4"/>
    <w:rsid w:val="00BF07DF"/>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4"/>
    <w:rsid w:val="00BF07DF"/>
    <w:pPr>
      <w:shd w:val="clear" w:color="000000" w:fill="FFFFFF"/>
      <w:spacing w:before="100" w:beforeAutospacing="1" w:after="100" w:afterAutospacing="1"/>
    </w:pPr>
  </w:style>
  <w:style w:type="paragraph" w:customStyle="1" w:styleId="xl97">
    <w:name w:val="xl97"/>
    <w:basedOn w:val="a4"/>
    <w:rsid w:val="00BF07DF"/>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4"/>
    <w:rsid w:val="00BF07DF"/>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4"/>
    <w:rsid w:val="00BF07DF"/>
    <w:pPr>
      <w:shd w:val="clear" w:color="000000" w:fill="FFFFFF"/>
      <w:spacing w:before="100" w:beforeAutospacing="1" w:after="100" w:afterAutospacing="1"/>
      <w:jc w:val="center"/>
    </w:pPr>
  </w:style>
  <w:style w:type="paragraph" w:customStyle="1" w:styleId="xl100">
    <w:name w:val="xl100"/>
    <w:basedOn w:val="a4"/>
    <w:rsid w:val="00BF07DF"/>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4"/>
    <w:rsid w:val="00BF07D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4"/>
    <w:rsid w:val="00BF07D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4"/>
    <w:rsid w:val="00BF07D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4"/>
    <w:rsid w:val="00BF07D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4"/>
    <w:rsid w:val="00BF07DF"/>
    <w:pPr>
      <w:pBdr>
        <w:left w:val="single" w:sz="4" w:space="0" w:color="auto"/>
        <w:right w:val="single" w:sz="4" w:space="0" w:color="auto"/>
      </w:pBdr>
      <w:spacing w:before="100" w:beforeAutospacing="1" w:after="100" w:afterAutospacing="1"/>
      <w:jc w:val="center"/>
    </w:pPr>
  </w:style>
  <w:style w:type="paragraph" w:customStyle="1" w:styleId="xl110">
    <w:name w:val="xl110"/>
    <w:basedOn w:val="a4"/>
    <w:rsid w:val="00BF07D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4"/>
    <w:rsid w:val="00BF07D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4"/>
    <w:rsid w:val="00BF07DF"/>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4"/>
    <w:rsid w:val="00BF07D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4"/>
    <w:rsid w:val="00BF07D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4"/>
    <w:rsid w:val="00BF07D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4"/>
    <w:rsid w:val="00BF07D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4"/>
    <w:rsid w:val="00BF07D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4"/>
    <w:rsid w:val="00BF07DF"/>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4"/>
    <w:rsid w:val="00BF07D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4"/>
    <w:rsid w:val="00BF07D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4"/>
    <w:rsid w:val="00BF07D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4"/>
    <w:rsid w:val="00BF07D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4"/>
    <w:rsid w:val="00BF07DF"/>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BF07D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BF07D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4"/>
    <w:rsid w:val="00BF07DF"/>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4"/>
    <w:rsid w:val="00BF07D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4"/>
    <w:rsid w:val="00BF07D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4"/>
    <w:rsid w:val="00BF07D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4"/>
    <w:rsid w:val="00BF07D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4"/>
    <w:rsid w:val="00BF07D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4"/>
    <w:rsid w:val="00BF07D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4"/>
    <w:rsid w:val="00BF07DF"/>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4"/>
    <w:rsid w:val="00BF07DF"/>
    <w:pPr>
      <w:pBdr>
        <w:top w:val="single" w:sz="4" w:space="0" w:color="auto"/>
      </w:pBdr>
      <w:shd w:val="clear" w:color="000000" w:fill="FFFFFF"/>
      <w:spacing w:before="100" w:beforeAutospacing="1" w:after="100" w:afterAutospacing="1"/>
      <w:jc w:val="center"/>
    </w:pPr>
  </w:style>
  <w:style w:type="paragraph" w:customStyle="1" w:styleId="xl135">
    <w:name w:val="xl135"/>
    <w:basedOn w:val="a4"/>
    <w:rsid w:val="00BF07DF"/>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4"/>
    <w:rsid w:val="00BF07DF"/>
    <w:pPr>
      <w:pBdr>
        <w:left w:val="single" w:sz="4" w:space="0" w:color="auto"/>
      </w:pBdr>
      <w:shd w:val="clear" w:color="000000" w:fill="FFFFFF"/>
      <w:spacing w:before="100" w:beforeAutospacing="1" w:after="100" w:afterAutospacing="1"/>
      <w:jc w:val="center"/>
    </w:pPr>
  </w:style>
  <w:style w:type="paragraph" w:customStyle="1" w:styleId="xl137">
    <w:name w:val="xl137"/>
    <w:basedOn w:val="a4"/>
    <w:rsid w:val="00BF07DF"/>
    <w:pPr>
      <w:pBdr>
        <w:right w:val="single" w:sz="4" w:space="0" w:color="auto"/>
      </w:pBdr>
      <w:shd w:val="clear" w:color="000000" w:fill="FFFFFF"/>
      <w:spacing w:before="100" w:beforeAutospacing="1" w:after="100" w:afterAutospacing="1"/>
      <w:jc w:val="center"/>
    </w:pPr>
  </w:style>
  <w:style w:type="paragraph" w:customStyle="1" w:styleId="xl138">
    <w:name w:val="xl138"/>
    <w:basedOn w:val="a4"/>
    <w:rsid w:val="00BF07DF"/>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4"/>
    <w:rsid w:val="00BF07DF"/>
    <w:pPr>
      <w:pBdr>
        <w:bottom w:val="single" w:sz="4" w:space="0" w:color="auto"/>
      </w:pBdr>
      <w:shd w:val="clear" w:color="000000" w:fill="FFFFFF"/>
      <w:spacing w:before="100" w:beforeAutospacing="1" w:after="100" w:afterAutospacing="1"/>
      <w:jc w:val="center"/>
    </w:pPr>
  </w:style>
  <w:style w:type="paragraph" w:customStyle="1" w:styleId="xl140">
    <w:name w:val="xl140"/>
    <w:basedOn w:val="a4"/>
    <w:rsid w:val="00BF07DF"/>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4"/>
    <w:rsid w:val="00BF07D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4"/>
    <w:rsid w:val="00BF07D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1fb">
    <w:name w:val="Абзац списка1"/>
    <w:basedOn w:val="a4"/>
    <w:rsid w:val="00BF07DF"/>
    <w:pPr>
      <w:spacing w:after="200" w:line="276" w:lineRule="auto"/>
      <w:ind w:left="720"/>
      <w:contextualSpacing/>
    </w:pPr>
    <w:rPr>
      <w:rFonts w:ascii="Calibri" w:hAnsi="Calibri"/>
      <w:sz w:val="22"/>
      <w:szCs w:val="22"/>
      <w:lang w:eastAsia="en-US"/>
    </w:rPr>
  </w:style>
  <w:style w:type="paragraph" w:customStyle="1" w:styleId="3ff0">
    <w:name w:val="книга 3 основной"/>
    <w:basedOn w:val="affff2"/>
    <w:uiPriority w:val="99"/>
    <w:rsid w:val="00BF07DF"/>
    <w:pPr>
      <w:spacing w:before="0" w:line="240" w:lineRule="auto"/>
      <w:ind w:firstLine="0"/>
    </w:pPr>
    <w:rPr>
      <w:rFonts w:ascii="Times New Roman" w:eastAsia="Calibri" w:hAnsi="Times New Roman"/>
      <w:lang w:bidi="en-US"/>
    </w:rPr>
  </w:style>
  <w:style w:type="character" w:customStyle="1" w:styleId="affffffff0">
    <w:name w:val="Текст в табл"/>
    <w:rsid w:val="00BF07DF"/>
    <w:rPr>
      <w:rFonts w:ascii="Arial" w:hAnsi="Arial"/>
      <w:noProof w:val="0"/>
      <w:sz w:val="16"/>
      <w:lang w:val="ru-RU"/>
    </w:rPr>
  </w:style>
  <w:style w:type="paragraph" w:customStyle="1" w:styleId="affffffff1">
    <w:name w:val="Текст записки"/>
    <w:basedOn w:val="a4"/>
    <w:qFormat/>
    <w:rsid w:val="00BF07DF"/>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BF07DF"/>
    <w:pPr>
      <w:suppressAutoHyphens/>
      <w:autoSpaceDN w:val="0"/>
      <w:textAlignment w:val="baseline"/>
    </w:pPr>
    <w:rPr>
      <w:kern w:val="3"/>
    </w:rPr>
  </w:style>
  <w:style w:type="numbering" w:customStyle="1" w:styleId="1fc">
    <w:name w:val="Стиль1"/>
    <w:uiPriority w:val="99"/>
    <w:rsid w:val="00BF07DF"/>
  </w:style>
  <w:style w:type="paragraph" w:customStyle="1" w:styleId="363">
    <w:name w:val="стиль36"/>
    <w:basedOn w:val="a4"/>
    <w:rsid w:val="00BF07DF"/>
    <w:pPr>
      <w:spacing w:before="100" w:beforeAutospacing="1" w:after="100" w:afterAutospacing="1"/>
    </w:pPr>
  </w:style>
  <w:style w:type="numbering" w:customStyle="1" w:styleId="1ai1">
    <w:name w:val="1 / a / i1"/>
    <w:basedOn w:val="a8"/>
    <w:next w:val="1ai"/>
    <w:rsid w:val="00BF07DF"/>
  </w:style>
  <w:style w:type="paragraph" w:customStyle="1" w:styleId="affffffff2">
    <w:name w:val="Текст таблицы"/>
    <w:basedOn w:val="a4"/>
    <w:link w:val="affffffff3"/>
    <w:rsid w:val="00BF07DF"/>
    <w:pPr>
      <w:suppressAutoHyphens/>
      <w:spacing w:line="360" w:lineRule="auto"/>
      <w:jc w:val="center"/>
    </w:pPr>
    <w:rPr>
      <w:sz w:val="22"/>
      <w:szCs w:val="20"/>
      <w:lang w:eastAsia="ar-SA"/>
    </w:rPr>
  </w:style>
  <w:style w:type="character" w:customStyle="1" w:styleId="affffffff3">
    <w:name w:val="Текст таблицы Знак"/>
    <w:link w:val="affffffff2"/>
    <w:rsid w:val="00BF07DF"/>
    <w:rPr>
      <w:sz w:val="22"/>
      <w:lang w:eastAsia="ar-SA"/>
    </w:rPr>
  </w:style>
  <w:style w:type="paragraph" w:customStyle="1" w:styleId="xl143">
    <w:name w:val="xl143"/>
    <w:basedOn w:val="a4"/>
    <w:rsid w:val="00BF07D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4">
    <w:name w:val="xl144"/>
    <w:basedOn w:val="a4"/>
    <w:rsid w:val="00BF07DF"/>
    <w:pPr>
      <w:pBdr>
        <w:top w:val="single" w:sz="4" w:space="0" w:color="auto"/>
        <w:bottom w:val="single" w:sz="4" w:space="0" w:color="auto"/>
      </w:pBdr>
      <w:spacing w:before="100" w:beforeAutospacing="1" w:after="100" w:afterAutospacing="1"/>
    </w:pPr>
  </w:style>
  <w:style w:type="paragraph" w:customStyle="1" w:styleId="xl145">
    <w:name w:val="xl145"/>
    <w:basedOn w:val="a4"/>
    <w:rsid w:val="00BF07DF"/>
    <w:pPr>
      <w:pBdr>
        <w:top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47">
    <w:name w:val="xl147"/>
    <w:basedOn w:val="a4"/>
    <w:rsid w:val="00BF07DF"/>
    <w:pPr>
      <w:shd w:val="clear" w:color="000000" w:fill="FFFFFF"/>
      <w:spacing w:before="100" w:beforeAutospacing="1" w:after="100" w:afterAutospacing="1"/>
      <w:textAlignment w:val="center"/>
    </w:pPr>
    <w:rPr>
      <w:sz w:val="20"/>
      <w:szCs w:val="20"/>
    </w:rPr>
  </w:style>
  <w:style w:type="paragraph" w:customStyle="1" w:styleId="xl148">
    <w:name w:val="xl148"/>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xl149">
    <w:name w:val="xl149"/>
    <w:basedOn w:val="a4"/>
    <w:rsid w:val="00BF07DF"/>
    <w:pPr>
      <w:shd w:val="clear" w:color="000000" w:fill="FFFFFF"/>
      <w:spacing w:before="100" w:beforeAutospacing="1" w:after="100" w:afterAutospacing="1"/>
      <w:textAlignment w:val="center"/>
    </w:pPr>
    <w:rPr>
      <w:sz w:val="20"/>
      <w:szCs w:val="20"/>
    </w:rPr>
  </w:style>
  <w:style w:type="paragraph" w:customStyle="1" w:styleId="xl150">
    <w:name w:val="xl150"/>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character" w:customStyle="1" w:styleId="affffffff4">
    <w:name w:val="Записка текст Знак"/>
    <w:link w:val="affffffff5"/>
    <w:locked/>
    <w:rsid w:val="004375BF"/>
    <w:rPr>
      <w:sz w:val="24"/>
      <w:szCs w:val="24"/>
    </w:rPr>
  </w:style>
  <w:style w:type="paragraph" w:customStyle="1" w:styleId="affffffff5">
    <w:name w:val="Записка текст"/>
    <w:basedOn w:val="a4"/>
    <w:link w:val="affffffff4"/>
    <w:qFormat/>
    <w:rsid w:val="004375BF"/>
    <w:pPr>
      <w:spacing w:before="80" w:after="40"/>
      <w:ind w:firstLine="709"/>
      <w:jc w:val="both"/>
    </w:pPr>
  </w:style>
  <w:style w:type="paragraph" w:customStyle="1" w:styleId="affffffff6">
    <w:name w:val="ГРАД Основной текст"/>
    <w:basedOn w:val="a4"/>
    <w:link w:val="affffffff7"/>
    <w:rsid w:val="004375BF"/>
    <w:pPr>
      <w:tabs>
        <w:tab w:val="left" w:pos="540"/>
        <w:tab w:val="left" w:pos="1080"/>
        <w:tab w:val="left" w:pos="1260"/>
        <w:tab w:val="left" w:pos="1620"/>
      </w:tabs>
      <w:suppressAutoHyphens/>
      <w:ind w:firstLine="709"/>
      <w:jc w:val="both"/>
    </w:pPr>
    <w:rPr>
      <w:bCs/>
      <w:color w:val="000000"/>
      <w:spacing w:val="4"/>
      <w:szCs w:val="28"/>
      <w:lang w:eastAsia="ar-SA"/>
    </w:rPr>
  </w:style>
  <w:style w:type="character" w:customStyle="1" w:styleId="affffffff7">
    <w:name w:val="ГРАД Основной текст Знак Знак"/>
    <w:basedOn w:val="a6"/>
    <w:link w:val="affffffff6"/>
    <w:rsid w:val="004375BF"/>
    <w:rPr>
      <w:bCs/>
      <w:color w:val="000000"/>
      <w:spacing w:val="4"/>
      <w:sz w:val="24"/>
      <w:szCs w:val="28"/>
      <w:lang w:eastAsia="ar-SA"/>
    </w:rPr>
  </w:style>
  <w:style w:type="character" w:customStyle="1" w:styleId="affffffff8">
    <w:name w:val="+Таб Знак"/>
    <w:link w:val="affffffff9"/>
    <w:locked/>
    <w:rsid w:val="00AD3D4E"/>
    <w:rPr>
      <w:rFonts w:ascii="Calibri" w:eastAsia="Calibri" w:hAnsi="Calibri"/>
      <w:lang w:val="x-none" w:eastAsia="en-US"/>
    </w:rPr>
  </w:style>
  <w:style w:type="paragraph" w:customStyle="1" w:styleId="affffffff9">
    <w:name w:val="+Таб"/>
    <w:basedOn w:val="a4"/>
    <w:link w:val="affffffff8"/>
    <w:qFormat/>
    <w:rsid w:val="00AD3D4E"/>
    <w:pPr>
      <w:jc w:val="center"/>
    </w:pPr>
    <w:rPr>
      <w:rFonts w:ascii="Calibri" w:eastAsia="Calibri" w:hAnsi="Calibri"/>
      <w:sz w:val="20"/>
      <w:szCs w:val="20"/>
      <w:lang w:val="x-none" w:eastAsia="en-US"/>
    </w:rPr>
  </w:style>
  <w:style w:type="character" w:customStyle="1" w:styleId="affffffffa">
    <w:name w:val="+таб Знак"/>
    <w:link w:val="affffffffb"/>
    <w:locked/>
    <w:rsid w:val="0064196A"/>
    <w:rPr>
      <w:rFonts w:ascii="Calibri" w:eastAsia="Calibri" w:hAnsi="Calibri"/>
      <w:szCs w:val="22"/>
      <w:lang w:val="x-none" w:eastAsia="en-US"/>
    </w:rPr>
  </w:style>
  <w:style w:type="paragraph" w:customStyle="1" w:styleId="affffffffb">
    <w:name w:val="+таб"/>
    <w:basedOn w:val="a4"/>
    <w:link w:val="affffffffa"/>
    <w:qFormat/>
    <w:rsid w:val="0064196A"/>
    <w:pPr>
      <w:jc w:val="center"/>
    </w:pPr>
    <w:rPr>
      <w:rFonts w:ascii="Calibri" w:eastAsia="Calibri" w:hAnsi="Calibri"/>
      <w:sz w:val="20"/>
      <w:szCs w:val="22"/>
      <w:lang w:val="x-none" w:eastAsia="en-US"/>
    </w:rPr>
  </w:style>
  <w:style w:type="paragraph" w:customStyle="1" w:styleId="b121">
    <w:name w:val="_b_обычный_12_1интервал"/>
    <w:qFormat/>
    <w:rsid w:val="00ED2C33"/>
    <w:pPr>
      <w:ind w:firstLine="709"/>
      <w:jc w:val="both"/>
    </w:pPr>
    <w:rPr>
      <w:rFonts w:eastAsia="Calibri"/>
      <w:sz w:val="24"/>
      <w:szCs w:val="22"/>
      <w:lang w:val="en-US" w:eastAsia="en-US"/>
    </w:rPr>
  </w:style>
  <w:style w:type="character" w:customStyle="1" w:styleId="Heading1Char">
    <w:name w:val="Heading 1 Char"/>
    <w:uiPriority w:val="99"/>
    <w:locked/>
    <w:rsid w:val="00185B32"/>
    <w:rPr>
      <w:rFonts w:ascii="Cambria" w:hAnsi="Cambria"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A3E76"/>
    <w:rPr>
      <w:sz w:val="24"/>
      <w:szCs w:val="24"/>
    </w:rPr>
  </w:style>
  <w:style w:type="paragraph" w:styleId="12">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
    <w:basedOn w:val="a4"/>
    <w:next w:val="a5"/>
    <w:link w:val="14"/>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 Знак1 Знак Знак1 Знак,Заголовок 2 Знак Знак Знак Знак1 Знак,Заголовок 21"/>
    <w:basedOn w:val="a4"/>
    <w:next w:val="a5"/>
    <w:link w:val="20"/>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OG Heading 3,Основной текст Знак Знак Знак Знак,Знак9,Заголовок 31,Знак14,Знак3 Знак Знак Знак Знак Знак,4 порядок"/>
    <w:basedOn w:val="a4"/>
    <w:next w:val="a5"/>
    <w:link w:val="30"/>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aliases w:val="Рекомендация"/>
    <w:basedOn w:val="a4"/>
    <w:next w:val="a5"/>
    <w:link w:val="40"/>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aliases w:val="Заголовок 5 Знак1,Заголовок 5 Знак Знак"/>
    <w:basedOn w:val="a4"/>
    <w:next w:val="a4"/>
    <w:link w:val="50"/>
    <w:qFormat/>
    <w:rsid w:val="00F61E51"/>
    <w:pPr>
      <w:numPr>
        <w:ilvl w:val="4"/>
        <w:numId w:val="1"/>
      </w:numPr>
      <w:tabs>
        <w:tab w:val="left" w:pos="1701"/>
      </w:tabs>
      <w:spacing w:before="240" w:after="60"/>
      <w:outlineLvl w:val="4"/>
    </w:pPr>
    <w:rPr>
      <w:b/>
      <w:bCs/>
      <w:iCs/>
      <w:sz w:val="22"/>
      <w:szCs w:val="22"/>
    </w:rPr>
  </w:style>
  <w:style w:type="paragraph" w:styleId="6">
    <w:name w:val="heading 6"/>
    <w:aliases w:val="Заголовок налогов"/>
    <w:basedOn w:val="a4"/>
    <w:next w:val="a4"/>
    <w:link w:val="60"/>
    <w:qFormat/>
    <w:rsid w:val="00F61E51"/>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F61E51"/>
    <w:pPr>
      <w:numPr>
        <w:ilvl w:val="6"/>
        <w:numId w:val="1"/>
      </w:numPr>
      <w:spacing w:before="240" w:after="60"/>
      <w:outlineLvl w:val="6"/>
    </w:pPr>
  </w:style>
  <w:style w:type="paragraph" w:styleId="8">
    <w:name w:val="heading 8"/>
    <w:basedOn w:val="a4"/>
    <w:next w:val="a4"/>
    <w:link w:val="80"/>
    <w:qFormat/>
    <w:rsid w:val="00F61E51"/>
    <w:pPr>
      <w:numPr>
        <w:ilvl w:val="7"/>
        <w:numId w:val="1"/>
      </w:numPr>
      <w:spacing w:before="240" w:after="60"/>
      <w:outlineLvl w:val="7"/>
    </w:pPr>
    <w:rPr>
      <w:i/>
      <w:iCs/>
    </w:rPr>
  </w:style>
  <w:style w:type="paragraph" w:styleId="9">
    <w:name w:val="heading 9"/>
    <w:basedOn w:val="a4"/>
    <w:next w:val="a4"/>
    <w:link w:val="90"/>
    <w:qFormat/>
    <w:rsid w:val="00F61E51"/>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uiPriority w:val="99"/>
    <w:qFormat/>
    <w:rsid w:val="001805E1"/>
    <w:pPr>
      <w:spacing w:before="120" w:after="60"/>
      <w:ind w:firstLine="567"/>
      <w:jc w:val="both"/>
    </w:pPr>
    <w:rPr>
      <w:rFonts w:asciiTheme="minorHAnsi" w:hAnsiTheme="minorHAnsi"/>
    </w:rPr>
  </w:style>
  <w:style w:type="character" w:customStyle="1" w:styleId="a9">
    <w:name w:val="Абзац Знак"/>
    <w:link w:val="a5"/>
    <w:uiPriority w:val="99"/>
    <w:rsid w:val="001805E1"/>
    <w:rPr>
      <w:rFonts w:asciiTheme="minorHAnsi" w:hAnsiTheme="minorHAnsi"/>
      <w:sz w:val="24"/>
      <w:szCs w:val="24"/>
    </w:rPr>
  </w:style>
  <w:style w:type="paragraph" w:styleId="a2">
    <w:name w:val="List"/>
    <w:basedOn w:val="a4"/>
    <w:link w:val="aa"/>
    <w:rsid w:val="003E6EFB"/>
    <w:pPr>
      <w:numPr>
        <w:numId w:val="5"/>
      </w:numPr>
      <w:spacing w:after="60"/>
      <w:jc w:val="both"/>
    </w:pPr>
    <w:rPr>
      <w:snapToGrid w:val="0"/>
    </w:rPr>
  </w:style>
  <w:style w:type="character" w:customStyle="1" w:styleId="aa">
    <w:name w:val="Список Знак"/>
    <w:link w:val="a2"/>
    <w:rsid w:val="003E6EFB"/>
    <w:rPr>
      <w:snapToGrid w:val="0"/>
      <w:sz w:val="24"/>
      <w:szCs w:val="24"/>
    </w:rPr>
  </w:style>
  <w:style w:type="paragraph" w:styleId="31">
    <w:name w:val="toc 3"/>
    <w:basedOn w:val="a4"/>
    <w:next w:val="a4"/>
    <w:autoRedefine/>
    <w:uiPriority w:val="39"/>
    <w:rsid w:val="00F61E51"/>
    <w:pPr>
      <w:ind w:left="480"/>
    </w:pPr>
    <w:rPr>
      <w:i/>
      <w:iCs/>
      <w:sz w:val="20"/>
      <w:szCs w:val="20"/>
    </w:rPr>
  </w:style>
  <w:style w:type="paragraph" w:customStyle="1" w:styleId="a">
    <w:name w:val="Список нумерованный"/>
    <w:basedOn w:val="a4"/>
    <w:rsid w:val="0054040A"/>
    <w:pPr>
      <w:numPr>
        <w:numId w:val="6"/>
      </w:numPr>
      <w:spacing w:before="120"/>
      <w:jc w:val="both"/>
    </w:pPr>
  </w:style>
  <w:style w:type="paragraph" w:customStyle="1" w:styleId="ab">
    <w:name w:val="Табличный"/>
    <w:basedOn w:val="a4"/>
    <w:rsid w:val="00F61E51"/>
    <w:pPr>
      <w:keepNext/>
      <w:widowControl w:val="0"/>
      <w:spacing w:before="60" w:after="60"/>
      <w:jc w:val="center"/>
    </w:pPr>
    <w:rPr>
      <w:b/>
      <w:sz w:val="22"/>
      <w:szCs w:val="20"/>
    </w:rPr>
  </w:style>
  <w:style w:type="paragraph" w:customStyle="1" w:styleId="ac">
    <w:name w:val="Содержание"/>
    <w:basedOn w:val="a4"/>
    <w:rsid w:val="00F61E51"/>
    <w:pPr>
      <w:widowControl w:val="0"/>
      <w:spacing w:before="240" w:after="240"/>
      <w:jc w:val="center"/>
    </w:pPr>
    <w:rPr>
      <w:b/>
      <w:caps/>
      <w:szCs w:val="20"/>
    </w:rPr>
  </w:style>
  <w:style w:type="paragraph" w:styleId="ad">
    <w:name w:val="Balloon Text"/>
    <w:aliases w:val=" Знак5"/>
    <w:basedOn w:val="a4"/>
    <w:link w:val="ae"/>
    <w:uiPriority w:val="99"/>
    <w:rsid w:val="00F61E51"/>
    <w:pPr>
      <w:widowControl w:val="0"/>
      <w:suppressAutoHyphens/>
      <w:jc w:val="both"/>
    </w:pPr>
    <w:rPr>
      <w:rFonts w:ascii="Tahoma" w:hAnsi="Tahoma" w:cs="Courier New"/>
      <w:sz w:val="16"/>
      <w:szCs w:val="16"/>
    </w:rPr>
  </w:style>
  <w:style w:type="paragraph" w:styleId="15">
    <w:name w:val="toc 1"/>
    <w:basedOn w:val="a4"/>
    <w:next w:val="a4"/>
    <w:link w:val="16"/>
    <w:uiPriority w:val="39"/>
    <w:rsid w:val="00F61E51"/>
    <w:pPr>
      <w:spacing w:before="120" w:after="120"/>
    </w:pPr>
    <w:rPr>
      <w:b/>
      <w:bCs/>
      <w:caps/>
      <w:sz w:val="20"/>
      <w:szCs w:val="20"/>
    </w:rPr>
  </w:style>
  <w:style w:type="paragraph" w:styleId="21">
    <w:name w:val="toc 2"/>
    <w:basedOn w:val="a4"/>
    <w:next w:val="a4"/>
    <w:autoRedefine/>
    <w:uiPriority w:val="39"/>
    <w:rsid w:val="00F61E51"/>
    <w:pPr>
      <w:ind w:left="240"/>
    </w:pPr>
    <w:rPr>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4"/>
    <w:next w:val="a4"/>
    <w:link w:val="22"/>
    <w:uiPriority w:val="35"/>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qFormat/>
    <w:rsid w:val="00A04837"/>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3">
    <w:name w:val="Список 1)"/>
    <w:basedOn w:val="a4"/>
    <w:rsid w:val="004E26BF"/>
    <w:pPr>
      <w:numPr>
        <w:numId w:val="4"/>
      </w:numPr>
      <w:spacing w:after="60"/>
      <w:jc w:val="both"/>
    </w:pPr>
    <w:rPr>
      <w:rFonts w:asciiTheme="minorHAnsi" w:hAnsiTheme="minorHAnsi"/>
    </w:rPr>
  </w:style>
  <w:style w:type="paragraph" w:customStyle="1" w:styleId="a1">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1"/>
    <w:rsid w:val="00A04837"/>
    <w:rPr>
      <w:rFonts w:asciiTheme="minorHAnsi" w:hAnsiTheme="minorHAnsi"/>
      <w:sz w:val="22"/>
      <w:szCs w:val="22"/>
    </w:rPr>
  </w:style>
  <w:style w:type="paragraph" w:styleId="41">
    <w:name w:val="toc 4"/>
    <w:basedOn w:val="a4"/>
    <w:next w:val="a4"/>
    <w:autoRedefine/>
    <w:uiPriority w:val="39"/>
    <w:rsid w:val="003E0A93"/>
    <w:pPr>
      <w:ind w:left="720"/>
    </w:pPr>
    <w:rPr>
      <w:sz w:val="18"/>
      <w:szCs w:val="18"/>
    </w:rPr>
  </w:style>
  <w:style w:type="paragraph" w:styleId="51">
    <w:name w:val="toc 5"/>
    <w:basedOn w:val="a4"/>
    <w:next w:val="a4"/>
    <w:autoRedefine/>
    <w:uiPriority w:val="39"/>
    <w:rsid w:val="00F61E51"/>
    <w:pPr>
      <w:ind w:left="960"/>
    </w:pPr>
    <w:rPr>
      <w:sz w:val="18"/>
      <w:szCs w:val="18"/>
    </w:rPr>
  </w:style>
  <w:style w:type="paragraph" w:styleId="61">
    <w:name w:val="toc 6"/>
    <w:basedOn w:val="a4"/>
    <w:next w:val="a4"/>
    <w:autoRedefine/>
    <w:uiPriority w:val="39"/>
    <w:rsid w:val="00F61E51"/>
    <w:pPr>
      <w:ind w:left="1200"/>
    </w:pPr>
    <w:rPr>
      <w:sz w:val="18"/>
      <w:szCs w:val="18"/>
    </w:rPr>
  </w:style>
  <w:style w:type="paragraph" w:styleId="71">
    <w:name w:val="toc 7"/>
    <w:basedOn w:val="a4"/>
    <w:next w:val="a4"/>
    <w:autoRedefine/>
    <w:uiPriority w:val="39"/>
    <w:rsid w:val="00F61E51"/>
    <w:pPr>
      <w:ind w:left="1440"/>
    </w:pPr>
    <w:rPr>
      <w:sz w:val="18"/>
      <w:szCs w:val="18"/>
    </w:rPr>
  </w:style>
  <w:style w:type="paragraph" w:styleId="81">
    <w:name w:val="toc 8"/>
    <w:basedOn w:val="a4"/>
    <w:next w:val="a4"/>
    <w:autoRedefine/>
    <w:uiPriority w:val="39"/>
    <w:rsid w:val="00F61E51"/>
    <w:pPr>
      <w:ind w:left="1680"/>
    </w:pPr>
    <w:rPr>
      <w:sz w:val="18"/>
      <w:szCs w:val="18"/>
    </w:rPr>
  </w:style>
  <w:style w:type="paragraph" w:styleId="91">
    <w:name w:val="toc 9"/>
    <w:basedOn w:val="a4"/>
    <w:next w:val="a4"/>
    <w:autoRedefine/>
    <w:uiPriority w:val="39"/>
    <w:rsid w:val="00F61E51"/>
    <w:pPr>
      <w:ind w:left="1920"/>
    </w:pPr>
    <w:rPr>
      <w:sz w:val="18"/>
      <w:szCs w:val="18"/>
    </w:rPr>
  </w:style>
  <w:style w:type="paragraph" w:styleId="af4">
    <w:name w:val="toa heading"/>
    <w:basedOn w:val="a4"/>
    <w:next w:val="a4"/>
    <w:semiHidden/>
    <w:rsid w:val="00F61E51"/>
    <w:pPr>
      <w:spacing w:before="40" w:after="20"/>
      <w:jc w:val="center"/>
    </w:pPr>
    <w:rPr>
      <w:b/>
      <w:sz w:val="22"/>
      <w:szCs w:val="20"/>
    </w:rPr>
  </w:style>
  <w:style w:type="paragraph" w:styleId="af5">
    <w:name w:val="annotation text"/>
    <w:basedOn w:val="a4"/>
    <w:link w:val="af6"/>
    <w:semiHidden/>
    <w:rsid w:val="00F61E51"/>
    <w:rPr>
      <w:sz w:val="20"/>
      <w:szCs w:val="20"/>
    </w:rPr>
  </w:style>
  <w:style w:type="paragraph" w:styleId="af7">
    <w:name w:val="annotation subject"/>
    <w:basedOn w:val="af5"/>
    <w:next w:val="af5"/>
    <w:link w:val="af8"/>
    <w:semiHidden/>
    <w:rsid w:val="00F61E51"/>
    <w:pPr>
      <w:ind w:firstLine="284"/>
      <w:jc w:val="both"/>
    </w:pPr>
    <w:rPr>
      <w:b/>
      <w:bCs/>
    </w:rPr>
  </w:style>
  <w:style w:type="paragraph" w:customStyle="1" w:styleId="a0">
    <w:name w:val="Список а)"/>
    <w:basedOn w:val="a2"/>
    <w:rsid w:val="0054040A"/>
    <w:pPr>
      <w:numPr>
        <w:numId w:val="2"/>
      </w:numPr>
    </w:pPr>
  </w:style>
  <w:style w:type="paragraph" w:styleId="af9">
    <w:name w:val="Document Map"/>
    <w:basedOn w:val="a4"/>
    <w:link w:val="afa"/>
    <w:semiHidden/>
    <w:rsid w:val="00F61E51"/>
    <w:pPr>
      <w:widowControl w:val="0"/>
      <w:shd w:val="clear" w:color="auto" w:fill="000080"/>
      <w:suppressAutoHyphens/>
      <w:jc w:val="both"/>
    </w:pPr>
    <w:rPr>
      <w:rFonts w:ascii="Tahoma" w:hAnsi="Tahoma"/>
      <w:szCs w:val="20"/>
    </w:rPr>
  </w:style>
  <w:style w:type="character" w:styleId="afb">
    <w:name w:val="annotation reference"/>
    <w:uiPriority w:val="99"/>
    <w:semiHidden/>
    <w:rsid w:val="00F61E51"/>
    <w:rPr>
      <w:sz w:val="16"/>
      <w:szCs w:val="16"/>
    </w:rPr>
  </w:style>
  <w:style w:type="paragraph" w:customStyle="1" w:styleId="afc">
    <w:name w:val="Табличный_слева"/>
    <w:basedOn w:val="a4"/>
    <w:rsid w:val="00491BEC"/>
    <w:rPr>
      <w:rFonts w:asciiTheme="minorHAnsi" w:hAnsiTheme="minorHAnsi"/>
      <w:sz w:val="22"/>
      <w:szCs w:val="22"/>
    </w:rPr>
  </w:style>
  <w:style w:type="paragraph" w:customStyle="1" w:styleId="17">
    <w:name w:val="Обычный 1"/>
    <w:basedOn w:val="a4"/>
    <w:next w:val="a4"/>
    <w:semiHidden/>
    <w:rsid w:val="00F61E51"/>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7"/>
    <w:rsid w:val="0084131A"/>
    <w:pPr>
      <w:tabs>
        <w:tab w:val="clear" w:pos="360"/>
      </w:tabs>
      <w:spacing w:before="0"/>
      <w:ind w:left="0" w:firstLine="0"/>
      <w:jc w:val="left"/>
    </w:pPr>
  </w:style>
  <w:style w:type="paragraph" w:customStyle="1" w:styleId="aff">
    <w:name w:val="Табличный_по ширине"/>
    <w:basedOn w:val="afc"/>
    <w:rsid w:val="00B13A16"/>
    <w:pPr>
      <w:jc w:val="both"/>
    </w:pPr>
    <w:rPr>
      <w:rFonts w:asciiTheme="majorHAnsi" w:hAnsiTheme="majorHAnsi"/>
    </w:r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0F1BCB"/>
    <w:pPr>
      <w:tabs>
        <w:tab w:val="center" w:pos="4677"/>
        <w:tab w:val="right" w:pos="9355"/>
      </w:tabs>
    </w:pPr>
  </w:style>
  <w:style w:type="character" w:customStyle="1" w:styleId="aff3">
    <w:name w:val="Верхний колонтитул Знак"/>
    <w:aliases w:val=" Знак4 Знак"/>
    <w:basedOn w:val="a6"/>
    <w:link w:val="aff2"/>
    <w:uiPriority w:val="99"/>
    <w:rsid w:val="000F1BCB"/>
    <w:rPr>
      <w:sz w:val="24"/>
      <w:szCs w:val="24"/>
    </w:rPr>
  </w:style>
  <w:style w:type="paragraph" w:styleId="aff4">
    <w:name w:val="footer"/>
    <w:aliases w:val=" Знак, Знак6, Знак14,Знак6"/>
    <w:basedOn w:val="a4"/>
    <w:link w:val="aff5"/>
    <w:uiPriority w:val="99"/>
    <w:rsid w:val="000F1BCB"/>
    <w:pPr>
      <w:tabs>
        <w:tab w:val="center" w:pos="4677"/>
        <w:tab w:val="right" w:pos="9355"/>
      </w:tabs>
    </w:pPr>
  </w:style>
  <w:style w:type="character" w:customStyle="1" w:styleId="aff5">
    <w:name w:val="Нижний колонтитул Знак"/>
    <w:aliases w:val=" Знак Знак, Знак6 Знак, Знак14 Знак,Знак6 Знак"/>
    <w:basedOn w:val="a6"/>
    <w:link w:val="aff4"/>
    <w:uiPriority w:val="99"/>
    <w:rsid w:val="000F1BCB"/>
    <w:rPr>
      <w:sz w:val="24"/>
      <w:szCs w:val="24"/>
    </w:rPr>
  </w:style>
  <w:style w:type="character" w:styleId="aff6">
    <w:name w:val="Hyperlink"/>
    <w:basedOn w:val="a6"/>
    <w:uiPriority w:val="99"/>
    <w:unhideWhenUsed/>
    <w:rsid w:val="005770E2"/>
    <w:rPr>
      <w:color w:val="0000FF" w:themeColor="hyperlink"/>
      <w:u w:val="single"/>
    </w:rPr>
  </w:style>
  <w:style w:type="paragraph" w:styleId="aff7">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4"/>
    <w:link w:val="aff8"/>
    <w:uiPriority w:val="99"/>
    <w:unhideWhenUsed/>
    <w:qFormat/>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9">
    <w:name w:val="footnote text"/>
    <w:basedOn w:val="a4"/>
    <w:link w:val="affa"/>
    <w:unhideWhenUsed/>
    <w:rsid w:val="005770E2"/>
    <w:pPr>
      <w:tabs>
        <w:tab w:val="left" w:pos="708"/>
      </w:tabs>
      <w:spacing w:before="120" w:after="120" w:line="360" w:lineRule="auto"/>
      <w:jc w:val="both"/>
    </w:pPr>
    <w:rPr>
      <w:rFonts w:ascii="Arial" w:hAnsi="Arial"/>
      <w:sz w:val="20"/>
      <w:szCs w:val="20"/>
    </w:rPr>
  </w:style>
  <w:style w:type="character" w:customStyle="1" w:styleId="affa">
    <w:name w:val="Текст сноски Знак"/>
    <w:basedOn w:val="a6"/>
    <w:link w:val="aff9"/>
    <w:rsid w:val="005770E2"/>
    <w:rPr>
      <w:rFonts w:ascii="Arial" w:hAnsi="Arial"/>
    </w:rPr>
  </w:style>
  <w:style w:type="character" w:styleId="affb">
    <w:name w:val="footnote reference"/>
    <w:uiPriority w:val="99"/>
    <w:unhideWhenUsed/>
    <w:rsid w:val="005770E2"/>
    <w:rPr>
      <w:vertAlign w:val="superscript"/>
    </w:rPr>
  </w:style>
  <w:style w:type="paragraph" w:styleId="affc">
    <w:name w:val="List Paragraph"/>
    <w:aliases w:val="Варианты ответов,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w:basedOn w:val="a4"/>
    <w:link w:val="affd"/>
    <w:uiPriority w:val="34"/>
    <w:qFormat/>
    <w:rsid w:val="0003278C"/>
    <w:pPr>
      <w:tabs>
        <w:tab w:val="left" w:pos="1080"/>
      </w:tabs>
      <w:spacing w:line="360" w:lineRule="auto"/>
      <w:ind w:left="720" w:firstLine="567"/>
      <w:contextualSpacing/>
      <w:jc w:val="both"/>
    </w:pPr>
    <w:rPr>
      <w:rFonts w:eastAsia="Calibri"/>
      <w:b/>
    </w:rPr>
  </w:style>
  <w:style w:type="paragraph" w:styleId="affe">
    <w:name w:val="Body Text Indent"/>
    <w:basedOn w:val="a4"/>
    <w:link w:val="afff"/>
    <w:rsid w:val="00FD4773"/>
    <w:pPr>
      <w:ind w:firstLine="540"/>
      <w:jc w:val="both"/>
    </w:pPr>
  </w:style>
  <w:style w:type="character" w:customStyle="1" w:styleId="afff">
    <w:name w:val="Основной текст с отступом Знак"/>
    <w:basedOn w:val="a6"/>
    <w:link w:val="affe"/>
    <w:rsid w:val="00FD4773"/>
    <w:rPr>
      <w:sz w:val="24"/>
      <w:szCs w:val="24"/>
    </w:rPr>
  </w:style>
  <w:style w:type="paragraph" w:styleId="afff0">
    <w:name w:val="No Spacing"/>
    <w:aliases w:val="Основной"/>
    <w:link w:val="afff1"/>
    <w:uiPriority w:val="1"/>
    <w:qFormat/>
    <w:rsid w:val="00FD4773"/>
    <w:rPr>
      <w:rFonts w:ascii="Calibri" w:eastAsia="Calibri" w:hAnsi="Calibri"/>
      <w:sz w:val="22"/>
      <w:szCs w:val="22"/>
      <w:lang w:eastAsia="en-US"/>
    </w:rPr>
  </w:style>
  <w:style w:type="paragraph" w:styleId="afff2">
    <w:name w:val="TOC Heading"/>
    <w:basedOn w:val="12"/>
    <w:next w:val="a4"/>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3">
    <w:name w:val="Title"/>
    <w:basedOn w:val="a4"/>
    <w:next w:val="a4"/>
    <w:link w:val="afff4"/>
    <w:uiPriority w:val="10"/>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4">
    <w:name w:val="Название Знак"/>
    <w:basedOn w:val="a6"/>
    <w:link w:val="afff3"/>
    <w:uiPriority w:val="10"/>
    <w:rsid w:val="005E6920"/>
    <w:rPr>
      <w:rFonts w:ascii="Calibri" w:hAnsi="Calibri"/>
      <w:caps/>
      <w:color w:val="4F81BD"/>
      <w:spacing w:val="10"/>
      <w:kern w:val="28"/>
      <w:sz w:val="52"/>
      <w:szCs w:val="52"/>
      <w:lang w:val="en-US" w:eastAsia="en-US"/>
    </w:rPr>
  </w:style>
  <w:style w:type="paragraph" w:styleId="afff5">
    <w:name w:val="Subtitle"/>
    <w:basedOn w:val="a4"/>
    <w:next w:val="a4"/>
    <w:link w:val="afff6"/>
    <w:uiPriority w:val="11"/>
    <w:qFormat/>
    <w:rsid w:val="005E6920"/>
    <w:pPr>
      <w:spacing w:before="200" w:after="1000"/>
    </w:pPr>
    <w:rPr>
      <w:rFonts w:ascii="Calibri" w:hAnsi="Calibri"/>
      <w:caps/>
      <w:color w:val="595959"/>
      <w:spacing w:val="10"/>
      <w:lang w:val="en-US" w:eastAsia="en-US"/>
    </w:rPr>
  </w:style>
  <w:style w:type="character" w:customStyle="1" w:styleId="afff6">
    <w:name w:val="Подзаголовок Знак"/>
    <w:basedOn w:val="a6"/>
    <w:link w:val="afff5"/>
    <w:uiPriority w:val="11"/>
    <w:rsid w:val="005E6920"/>
    <w:rPr>
      <w:rFonts w:ascii="Calibri" w:hAnsi="Calibri"/>
      <w:caps/>
      <w:color w:val="595959"/>
      <w:spacing w:val="10"/>
      <w:sz w:val="24"/>
      <w:szCs w:val="24"/>
      <w:lang w:val="en-US" w:eastAsia="en-US"/>
    </w:rPr>
  </w:style>
  <w:style w:type="character" w:styleId="afff7">
    <w:name w:val="Strong"/>
    <w:uiPriority w:val="22"/>
    <w:qFormat/>
    <w:rsid w:val="005E6920"/>
    <w:rPr>
      <w:b/>
      <w:bCs/>
    </w:rPr>
  </w:style>
  <w:style w:type="character" w:styleId="afff8">
    <w:name w:val="Emphasis"/>
    <w:uiPriority w:val="20"/>
    <w:qFormat/>
    <w:rsid w:val="005E6920"/>
    <w:rPr>
      <w:caps/>
      <w:color w:val="243F60"/>
      <w:spacing w:val="5"/>
    </w:rPr>
  </w:style>
  <w:style w:type="paragraph" w:styleId="23">
    <w:name w:val="Quote"/>
    <w:basedOn w:val="a4"/>
    <w:next w:val="a4"/>
    <w:link w:val="24"/>
    <w:uiPriority w:val="29"/>
    <w:qFormat/>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6"/>
    <w:link w:val="23"/>
    <w:uiPriority w:val="29"/>
    <w:rsid w:val="005E6920"/>
    <w:rPr>
      <w:rFonts w:ascii="Calibri" w:hAnsi="Calibri"/>
      <w:i/>
      <w:iCs/>
      <w:lang w:val="en-US" w:eastAsia="en-US"/>
    </w:rPr>
  </w:style>
  <w:style w:type="paragraph" w:styleId="afff9">
    <w:name w:val="Intense Quote"/>
    <w:basedOn w:val="a4"/>
    <w:next w:val="a4"/>
    <w:link w:val="afffa"/>
    <w:uiPriority w:val="30"/>
    <w:qFormat/>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a">
    <w:name w:val="Выделенная цитата Знак"/>
    <w:basedOn w:val="a6"/>
    <w:link w:val="afff9"/>
    <w:uiPriority w:val="30"/>
    <w:rsid w:val="005E6920"/>
    <w:rPr>
      <w:rFonts w:ascii="Calibri" w:hAnsi="Calibri"/>
      <w:i/>
      <w:iCs/>
      <w:color w:val="4F81BD"/>
      <w:lang w:val="en-US" w:eastAsia="en-US"/>
    </w:rPr>
  </w:style>
  <w:style w:type="character" w:styleId="afffb">
    <w:name w:val="Subtle Emphasis"/>
    <w:uiPriority w:val="19"/>
    <w:qFormat/>
    <w:rsid w:val="005E6920"/>
    <w:rPr>
      <w:i/>
      <w:iCs/>
      <w:color w:val="243F60"/>
    </w:rPr>
  </w:style>
  <w:style w:type="character" w:styleId="afffc">
    <w:name w:val="Intense Emphasis"/>
    <w:uiPriority w:val="21"/>
    <w:qFormat/>
    <w:rsid w:val="005E6920"/>
    <w:rPr>
      <w:b/>
      <w:bCs/>
      <w:caps/>
      <w:color w:val="243F60"/>
      <w:spacing w:val="10"/>
    </w:rPr>
  </w:style>
  <w:style w:type="character" w:styleId="afffd">
    <w:name w:val="Subtle Reference"/>
    <w:uiPriority w:val="31"/>
    <w:qFormat/>
    <w:rsid w:val="005E6920"/>
    <w:rPr>
      <w:b/>
      <w:bCs/>
      <w:color w:val="4F81BD"/>
    </w:rPr>
  </w:style>
  <w:style w:type="character" w:styleId="afffe">
    <w:name w:val="Intense Reference"/>
    <w:uiPriority w:val="32"/>
    <w:qFormat/>
    <w:rsid w:val="005E6920"/>
    <w:rPr>
      <w:b/>
      <w:bCs/>
      <w:i/>
      <w:iCs/>
      <w:caps/>
      <w:color w:val="4F81BD"/>
    </w:rPr>
  </w:style>
  <w:style w:type="character" w:styleId="affff">
    <w:name w:val="Book Title"/>
    <w:uiPriority w:val="33"/>
    <w:qFormat/>
    <w:rsid w:val="005E6920"/>
    <w:rPr>
      <w:b/>
      <w:bCs/>
      <w:i/>
      <w:iCs/>
      <w:spacing w:val="9"/>
    </w:rPr>
  </w:style>
  <w:style w:type="paragraph" w:styleId="affff0">
    <w:name w:val="List Bullet"/>
    <w:basedOn w:val="a4"/>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f1">
    <w:name w:val="FollowedHyperlink"/>
    <w:uiPriority w:val="99"/>
    <w:unhideWhenUsed/>
    <w:rsid w:val="005E6920"/>
    <w:rPr>
      <w:color w:val="800080"/>
      <w:u w:val="single"/>
    </w:rPr>
  </w:style>
  <w:style w:type="paragraph" w:styleId="affff2">
    <w:name w:val="Body Text"/>
    <w:aliases w:val=" Знак1 Знак Знак Знак Знак, Знак1 Знак Знак Знак"/>
    <w:basedOn w:val="a4"/>
    <w:link w:val="affff3"/>
    <w:uiPriority w:val="99"/>
    <w:unhideWhenUsed/>
    <w:rsid w:val="005E6920"/>
    <w:pPr>
      <w:spacing w:before="200" w:after="120" w:line="360" w:lineRule="auto"/>
      <w:ind w:firstLine="709"/>
      <w:jc w:val="both"/>
    </w:pPr>
    <w:rPr>
      <w:rFonts w:ascii="Calibri" w:hAnsi="Calibri"/>
      <w:lang w:val="en-US" w:eastAsia="en-US"/>
    </w:rPr>
  </w:style>
  <w:style w:type="character" w:customStyle="1" w:styleId="affff3">
    <w:name w:val="Основной текст Знак"/>
    <w:aliases w:val=" Знак1 Знак Знак Знак Знак Знак, Знак1 Знак Знак Знак Знак1"/>
    <w:basedOn w:val="a6"/>
    <w:link w:val="affff2"/>
    <w:uiPriority w:val="99"/>
    <w:rsid w:val="005E6920"/>
    <w:rPr>
      <w:rFonts w:ascii="Calibri" w:hAnsi="Calibri"/>
      <w:sz w:val="24"/>
      <w:szCs w:val="24"/>
      <w:lang w:val="en-US" w:eastAsia="en-US"/>
    </w:rPr>
  </w:style>
  <w:style w:type="paragraph" w:styleId="25">
    <w:name w:val="Body Text 2"/>
    <w:aliases w:val=" Знак1,Знак"/>
    <w:basedOn w:val="a4"/>
    <w:link w:val="26"/>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Знак Знак1"/>
    <w:basedOn w:val="a6"/>
    <w:link w:val="25"/>
    <w:rsid w:val="005E6920"/>
    <w:rPr>
      <w:rFonts w:ascii="Calibri" w:hAnsi="Calibri"/>
      <w:b/>
      <w:bCs/>
      <w:caps/>
      <w:sz w:val="24"/>
      <w:szCs w:val="24"/>
      <w:lang w:val="en-US" w:eastAsia="en-US"/>
    </w:rPr>
  </w:style>
  <w:style w:type="numbering" w:styleId="111111">
    <w:name w:val="Outline List 2"/>
    <w:basedOn w:val="a8"/>
    <w:rsid w:val="005E6920"/>
    <w:pPr>
      <w:numPr>
        <w:numId w:val="7"/>
      </w:numPr>
    </w:pPr>
  </w:style>
  <w:style w:type="character" w:styleId="affff4">
    <w:name w:val="page number"/>
    <w:basedOn w:val="a6"/>
    <w:rsid w:val="005E6920"/>
  </w:style>
  <w:style w:type="paragraph" w:styleId="27">
    <w:name w:val="Body Text Indent 2"/>
    <w:basedOn w:val="a4"/>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6"/>
    <w:link w:val="27"/>
    <w:rsid w:val="005E6920"/>
    <w:rPr>
      <w:rFonts w:ascii="Calibri" w:hAnsi="Calibri"/>
      <w:sz w:val="24"/>
      <w:szCs w:val="24"/>
      <w:lang w:val="en-US" w:eastAsia="en-US"/>
    </w:rPr>
  </w:style>
  <w:style w:type="numbering" w:styleId="1ai">
    <w:name w:val="Outline List 1"/>
    <w:basedOn w:val="a8"/>
    <w:rsid w:val="005E6920"/>
    <w:pPr>
      <w:numPr>
        <w:numId w:val="8"/>
      </w:numPr>
    </w:pPr>
  </w:style>
  <w:style w:type="paragraph" w:styleId="32">
    <w:name w:val="Body Text 3"/>
    <w:basedOn w:val="a4"/>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6"/>
    <w:link w:val="32"/>
    <w:rsid w:val="005E6920"/>
    <w:rPr>
      <w:rFonts w:ascii="Calibri" w:hAnsi="Calibri"/>
      <w:sz w:val="16"/>
      <w:szCs w:val="16"/>
      <w:lang w:val="en-US" w:eastAsia="en-US"/>
    </w:rPr>
  </w:style>
  <w:style w:type="paragraph" w:styleId="34">
    <w:name w:val="Body Text Indent 3"/>
    <w:basedOn w:val="a4"/>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6"/>
    <w:link w:val="34"/>
    <w:rsid w:val="005E6920"/>
    <w:rPr>
      <w:rFonts w:ascii="Calibri" w:hAnsi="Calibri"/>
      <w:sz w:val="28"/>
      <w:szCs w:val="28"/>
      <w:lang w:val="en-US" w:eastAsia="en-US"/>
    </w:rPr>
  </w:style>
  <w:style w:type="paragraph" w:styleId="affff5">
    <w:name w:val="Block Text"/>
    <w:basedOn w:val="a4"/>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6">
    <w:name w:val="line number"/>
    <w:rsid w:val="005E6920"/>
    <w:rPr>
      <w:sz w:val="18"/>
      <w:szCs w:val="18"/>
    </w:rPr>
  </w:style>
  <w:style w:type="paragraph" w:styleId="29">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0"/>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f0"/>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f0"/>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f0"/>
    <w:autoRedefine/>
    <w:rsid w:val="005E6920"/>
    <w:pPr>
      <w:tabs>
        <w:tab w:val="num" w:pos="360"/>
      </w:tabs>
      <w:spacing w:after="240" w:line="240" w:lineRule="atLeast"/>
      <w:ind w:left="2880"/>
      <w:contextualSpacing w:val="0"/>
    </w:pPr>
    <w:rPr>
      <w:rFonts w:ascii="Arial" w:hAnsi="Arial" w:cs="Arial"/>
      <w:spacing w:val="-5"/>
    </w:rPr>
  </w:style>
  <w:style w:type="paragraph" w:styleId="affff7">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7"/>
    <w:rsid w:val="005E6920"/>
    <w:pPr>
      <w:ind w:left="2160"/>
    </w:pPr>
  </w:style>
  <w:style w:type="paragraph" w:styleId="38">
    <w:name w:val="List Continue 3"/>
    <w:basedOn w:val="affff7"/>
    <w:rsid w:val="005E6920"/>
    <w:pPr>
      <w:ind w:left="2520"/>
    </w:pPr>
  </w:style>
  <w:style w:type="paragraph" w:styleId="44">
    <w:name w:val="List Continue 4"/>
    <w:basedOn w:val="affff7"/>
    <w:rsid w:val="005E6920"/>
    <w:pPr>
      <w:ind w:left="2880"/>
    </w:pPr>
  </w:style>
  <w:style w:type="paragraph" w:styleId="54">
    <w:name w:val="List Continue 5"/>
    <w:basedOn w:val="affff7"/>
    <w:rsid w:val="005E6920"/>
    <w:pPr>
      <w:ind w:left="3240"/>
    </w:pPr>
  </w:style>
  <w:style w:type="paragraph" w:styleId="affff8">
    <w:name w:val="List Number"/>
    <w:basedOn w:val="a4"/>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8"/>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8"/>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fff2"/>
    <w:link w:val="affffa"/>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a">
    <w:name w:val="Шапка Знак"/>
    <w:basedOn w:val="a6"/>
    <w:link w:val="affff9"/>
    <w:rsid w:val="005E6920"/>
    <w:rPr>
      <w:rFonts w:ascii="Arial" w:hAnsi="Arial"/>
      <w:sz w:val="22"/>
      <w:szCs w:val="22"/>
      <w:lang w:val="en-US" w:eastAsia="en-US"/>
    </w:rPr>
  </w:style>
  <w:style w:type="paragraph" w:styleId="affffb">
    <w:name w:val="Normal Indent"/>
    <w:basedOn w:val="a4"/>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4"/>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6"/>
    <w:link w:val="HTML"/>
    <w:rsid w:val="005E6920"/>
    <w:rPr>
      <w:rFonts w:ascii="Arial" w:hAnsi="Arial"/>
      <w:i/>
      <w:iCs/>
      <w:spacing w:val="-5"/>
      <w:lang w:val="en-US" w:eastAsia="en-US"/>
    </w:rPr>
  </w:style>
  <w:style w:type="paragraph" w:styleId="affffc">
    <w:name w:val="envelope address"/>
    <w:basedOn w:val="a4"/>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d">
    <w:name w:val="Date"/>
    <w:basedOn w:val="a4"/>
    <w:next w:val="a4"/>
    <w:link w:val="affffe"/>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Дата Знак"/>
    <w:basedOn w:val="a6"/>
    <w:link w:val="affffd"/>
    <w:rsid w:val="005E6920"/>
    <w:rPr>
      <w:rFonts w:ascii="Arial" w:hAnsi="Arial"/>
      <w:spacing w:val="-5"/>
      <w:lang w:val="en-US" w:eastAsia="en-US"/>
    </w:rPr>
  </w:style>
  <w:style w:type="paragraph" w:styleId="afffff">
    <w:name w:val="Note Heading"/>
    <w:basedOn w:val="a4"/>
    <w:next w:val="a4"/>
    <w:link w:val="afffff0"/>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Заголовок записки Знак"/>
    <w:basedOn w:val="a6"/>
    <w:link w:val="afffff"/>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f1">
    <w:name w:val="Body Text First Indent"/>
    <w:basedOn w:val="affff2"/>
    <w:link w:val="afffff2"/>
    <w:rsid w:val="005E6920"/>
    <w:pPr>
      <w:ind w:left="1080" w:firstLine="210"/>
    </w:pPr>
    <w:rPr>
      <w:rFonts w:ascii="Arial" w:hAnsi="Arial"/>
      <w:spacing w:val="-5"/>
    </w:rPr>
  </w:style>
  <w:style w:type="character" w:customStyle="1" w:styleId="afffff2">
    <w:name w:val="Красная строка Знак"/>
    <w:basedOn w:val="affff3"/>
    <w:link w:val="afffff1"/>
    <w:rsid w:val="005E6920"/>
    <w:rPr>
      <w:rFonts w:ascii="Arial" w:hAnsi="Arial"/>
      <w:spacing w:val="-5"/>
      <w:sz w:val="24"/>
      <w:szCs w:val="24"/>
      <w:lang w:val="en-US" w:eastAsia="en-US"/>
    </w:rPr>
  </w:style>
  <w:style w:type="paragraph" w:styleId="2d">
    <w:name w:val="Body Text First Indent 2"/>
    <w:basedOn w:val="affe"/>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f"/>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4"/>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3">
    <w:name w:val="Signature"/>
    <w:basedOn w:val="a4"/>
    <w:link w:val="afffff4"/>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одпись Знак"/>
    <w:basedOn w:val="a6"/>
    <w:link w:val="afffff3"/>
    <w:rsid w:val="005E6920"/>
    <w:rPr>
      <w:rFonts w:ascii="Arial" w:hAnsi="Arial"/>
      <w:spacing w:val="-5"/>
      <w:lang w:val="en-US" w:eastAsia="en-US"/>
    </w:rPr>
  </w:style>
  <w:style w:type="paragraph" w:styleId="afffff5">
    <w:name w:val="Salutation"/>
    <w:basedOn w:val="a4"/>
    <w:next w:val="a4"/>
    <w:link w:val="af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Приветствие Знак"/>
    <w:basedOn w:val="a6"/>
    <w:link w:val="afffff5"/>
    <w:rsid w:val="005E6920"/>
    <w:rPr>
      <w:rFonts w:ascii="Arial" w:hAnsi="Arial"/>
      <w:spacing w:val="-5"/>
      <w:lang w:val="en-US" w:eastAsia="en-US"/>
    </w:rPr>
  </w:style>
  <w:style w:type="paragraph" w:styleId="afffff7">
    <w:name w:val="Closing"/>
    <w:basedOn w:val="a4"/>
    <w:link w:val="afffff8"/>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8">
    <w:name w:val="Прощание Знак"/>
    <w:basedOn w:val="a6"/>
    <w:link w:val="afffff7"/>
    <w:rsid w:val="005E6920"/>
    <w:rPr>
      <w:rFonts w:ascii="Arial" w:hAnsi="Arial"/>
      <w:spacing w:val="-5"/>
      <w:lang w:val="en-US" w:eastAsia="en-US"/>
    </w:rPr>
  </w:style>
  <w:style w:type="paragraph" w:styleId="HTML8">
    <w:name w:val="HTML Preformatted"/>
    <w:basedOn w:val="a4"/>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6"/>
    <w:link w:val="HTML8"/>
    <w:rsid w:val="005E6920"/>
    <w:rPr>
      <w:rFonts w:ascii="Courier New" w:hAnsi="Courier New"/>
      <w:spacing w:val="-5"/>
      <w:lang w:val="en-US" w:eastAsia="en-US"/>
    </w:rPr>
  </w:style>
  <w:style w:type="paragraph" w:styleId="afffff9">
    <w:name w:val="Plain Text"/>
    <w:basedOn w:val="a4"/>
    <w:link w:val="afffffa"/>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a">
    <w:name w:val="Текст Знак"/>
    <w:basedOn w:val="a6"/>
    <w:link w:val="afffff9"/>
    <w:rsid w:val="005E6920"/>
    <w:rPr>
      <w:rFonts w:ascii="Courier New" w:hAnsi="Courier New"/>
      <w:spacing w:val="-5"/>
      <w:lang w:val="en-US" w:eastAsia="en-US"/>
    </w:rPr>
  </w:style>
  <w:style w:type="character" w:styleId="HTMLa">
    <w:name w:val="HTML Cite"/>
    <w:rsid w:val="005E6920"/>
    <w:rPr>
      <w:i/>
      <w:iCs/>
      <w:lang w:val="ru-RU"/>
    </w:rPr>
  </w:style>
  <w:style w:type="paragraph" w:styleId="afffffb">
    <w:name w:val="E-mail Signature"/>
    <w:basedOn w:val="a4"/>
    <w:link w:val="afffffc"/>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c">
    <w:name w:val="Электронная подпись Знак"/>
    <w:basedOn w:val="a6"/>
    <w:link w:val="afffffb"/>
    <w:rsid w:val="005E6920"/>
    <w:rPr>
      <w:rFonts w:ascii="Arial" w:hAnsi="Arial"/>
      <w:spacing w:val="-5"/>
      <w:lang w:val="en-US" w:eastAsia="en-US"/>
    </w:rPr>
  </w:style>
  <w:style w:type="table" w:styleId="-1">
    <w:name w:val="Table Web 1"/>
    <w:basedOn w:val="a7"/>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7"/>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7"/>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7"/>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7"/>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5E6920"/>
  </w:style>
  <w:style w:type="table" w:styleId="1d">
    <w:name w:val="Table Columns 1"/>
    <w:basedOn w:val="a7"/>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7"/>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3">
    <w:name w:val="Текст концевой сноски Знак"/>
    <w:basedOn w:val="a6"/>
    <w:link w:val="affffff2"/>
    <w:rsid w:val="005E6920"/>
    <w:rPr>
      <w:rFonts w:ascii="Calibri" w:hAnsi="Calibri"/>
      <w:lang w:val="en-US" w:eastAsia="en-US" w:bidi="en-US"/>
    </w:rPr>
  </w:style>
  <w:style w:type="character" w:styleId="affffff4">
    <w:name w:val="endnote reference"/>
    <w:rsid w:val="005E6920"/>
    <w:rPr>
      <w:vertAlign w:val="superscript"/>
    </w:rPr>
  </w:style>
  <w:style w:type="table" w:styleId="2-5">
    <w:name w:val="Medium Shading 2 Accent 5"/>
    <w:basedOn w:val="a7"/>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4"/>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6"/>
    <w:rsid w:val="00B91BFC"/>
  </w:style>
  <w:style w:type="paragraph" w:customStyle="1" w:styleId="S0">
    <w:name w:val="S_Отступ"/>
    <w:basedOn w:val="a4"/>
    <w:link w:val="S1"/>
    <w:autoRedefine/>
    <w:qFormat/>
    <w:rsid w:val="00EC4E09"/>
    <w:rPr>
      <w:rFonts w:eastAsia="Calibri"/>
      <w:lang w:eastAsia="en-US"/>
    </w:rPr>
  </w:style>
  <w:style w:type="character" w:customStyle="1" w:styleId="S1">
    <w:name w:val="S_Отступ Знак"/>
    <w:link w:val="S0"/>
    <w:rsid w:val="00EC4E09"/>
    <w:rPr>
      <w:rFonts w:eastAsia="Calibri"/>
      <w:sz w:val="24"/>
      <w:szCs w:val="24"/>
      <w:lang w:eastAsia="en-US"/>
    </w:rPr>
  </w:style>
  <w:style w:type="paragraph" w:customStyle="1" w:styleId="S3">
    <w:name w:val="S_Титульный"/>
    <w:basedOn w:val="a4"/>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6">
    <w:name w:val="ООО  «Институт Территориального Планирования"/>
    <w:basedOn w:val="a4"/>
    <w:link w:val="affffff7"/>
    <w:qFormat/>
    <w:rsid w:val="00955A9C"/>
    <w:pPr>
      <w:spacing w:before="200" w:after="200" w:line="360" w:lineRule="auto"/>
      <w:ind w:left="709"/>
      <w:jc w:val="right"/>
    </w:pPr>
    <w:rPr>
      <w:rFonts w:ascii="Calibri" w:hAnsi="Calibri"/>
    </w:rPr>
  </w:style>
  <w:style w:type="character" w:customStyle="1" w:styleId="affffff7">
    <w:name w:val="ООО  «Институт Территориального Планирования Знак"/>
    <w:link w:val="affffff6"/>
    <w:rsid w:val="00955A9C"/>
    <w:rPr>
      <w:rFonts w:ascii="Calibri" w:hAnsi="Calibri"/>
      <w:sz w:val="24"/>
      <w:szCs w:val="24"/>
    </w:rPr>
  </w:style>
  <w:style w:type="paragraph" w:customStyle="1" w:styleId="Geonika">
    <w:name w:val="Geonika Маркированый список"/>
    <w:basedOn w:val="a4"/>
    <w:link w:val="Geonika2"/>
    <w:qFormat/>
    <w:rsid w:val="00C1740E"/>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4"/>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5">
    <w:name w:val="S_Обычный"/>
    <w:basedOn w:val="a4"/>
    <w:link w:val="S6"/>
    <w:qFormat/>
    <w:rsid w:val="00D540E8"/>
    <w:pPr>
      <w:spacing w:before="120" w:after="60" w:line="276" w:lineRule="auto"/>
      <w:ind w:firstLine="567"/>
      <w:jc w:val="both"/>
    </w:pPr>
    <w:rPr>
      <w:rFonts w:ascii="Calibri" w:hAnsi="Calibri"/>
      <w:lang w:eastAsia="ar-SA"/>
    </w:rPr>
  </w:style>
  <w:style w:type="character" w:customStyle="1" w:styleId="S6">
    <w:name w:val="S_Обычный Знак"/>
    <w:link w:val="S5"/>
    <w:rsid w:val="00D540E8"/>
    <w:rPr>
      <w:rFonts w:ascii="Calibri" w:hAnsi="Calibri"/>
      <w:sz w:val="24"/>
      <w:szCs w:val="24"/>
      <w:lang w:eastAsia="ar-SA"/>
    </w:rPr>
  </w:style>
  <w:style w:type="paragraph" w:customStyle="1" w:styleId="ConsPlusNormal">
    <w:name w:val="ConsPlusNormal"/>
    <w:link w:val="ConsPlusNormal0"/>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4"/>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 Знак1 Знак Знак1 Знак Знак1"/>
    <w:basedOn w:val="a6"/>
    <w:link w:val="2"/>
    <w:rsid w:val="00431513"/>
    <w:rPr>
      <w:rFonts w:asciiTheme="minorHAnsi" w:hAnsiTheme="minorHAnsi"/>
      <w:b/>
      <w:bCs/>
      <w:iCs/>
      <w:color w:val="FFFFFF" w:themeColor="background1"/>
      <w:sz w:val="28"/>
      <w:szCs w:val="28"/>
      <w:shd w:val="clear" w:color="auto" w:fill="4F81BD" w:themeFill="accent1"/>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OG Heading 3 Знак,Основной текст Знак Знак Знак Знак Знак,Знак9 Знак,Заголовок 31 Знак,Знак14 Знак,4 порядок Знак"/>
    <w:basedOn w:val="a6"/>
    <w:link w:val="3"/>
    <w:rsid w:val="00431513"/>
    <w:rPr>
      <w:rFonts w:asciiTheme="minorHAnsi" w:hAnsiTheme="minorHAnsi"/>
      <w:b/>
      <w:bCs/>
      <w:color w:val="FFFFFF" w:themeColor="background1"/>
      <w:sz w:val="26"/>
      <w:szCs w:val="26"/>
      <w:shd w:val="clear" w:color="auto" w:fill="8DB3E2" w:themeFill="text2" w:themeFillTint="66"/>
    </w:rPr>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новая страница Знак1,Знак19 Знак,Заголовок 1 Знак2 Знак1,Заголовок 1 Знак1 Знак Знак1,Заголовок 1 Знак1 Знак2"/>
    <w:basedOn w:val="a6"/>
    <w:link w:val="12"/>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8"/>
    <w:next w:val="111111"/>
    <w:rsid w:val="00920915"/>
  </w:style>
  <w:style w:type="character" w:customStyle="1" w:styleId="apple-style-span">
    <w:name w:val="apple-style-span"/>
    <w:basedOn w:val="a6"/>
    <w:rsid w:val="006E1F55"/>
  </w:style>
  <w:style w:type="paragraph" w:customStyle="1" w:styleId="G">
    <w:name w:val="G_Маркированый список"/>
    <w:basedOn w:val="a4"/>
    <w:link w:val="G0"/>
    <w:qFormat/>
    <w:rsid w:val="003C3294"/>
    <w:pPr>
      <w:numPr>
        <w:numId w:val="10"/>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3C3294"/>
    <w:rPr>
      <w:rFonts w:ascii="Calibri" w:hAnsi="Calibri"/>
      <w:sz w:val="24"/>
      <w:szCs w:val="24"/>
      <w:lang w:eastAsia="en-US" w:bidi="en-US"/>
    </w:rPr>
  </w:style>
  <w:style w:type="paragraph" w:customStyle="1" w:styleId="G1">
    <w:name w:val="G_Обычный текст"/>
    <w:basedOn w:val="a5"/>
    <w:link w:val="G2"/>
    <w:qFormat/>
    <w:rsid w:val="002860CA"/>
    <w:rPr>
      <w:rFonts w:ascii="Calibri" w:hAnsi="Calibri"/>
      <w:lang w:eastAsia="ar-SA" w:bidi="en-US"/>
    </w:rPr>
  </w:style>
  <w:style w:type="character" w:customStyle="1" w:styleId="G2">
    <w:name w:val="G_Обычный текст Знак"/>
    <w:link w:val="G1"/>
    <w:rsid w:val="002860C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0D26FE"/>
    <w:pPr>
      <w:ind w:firstLine="0"/>
      <w:jc w:val="center"/>
    </w:pPr>
    <w:rPr>
      <w:lang w:eastAsia="ru-RU" w:bidi="ar-SA"/>
    </w:rPr>
  </w:style>
  <w:style w:type="character" w:customStyle="1" w:styleId="G5">
    <w:name w:val="G_Текст в таблице Знак"/>
    <w:basedOn w:val="G2"/>
    <w:link w:val="G4"/>
    <w:rsid w:val="000D26FE"/>
    <w:rPr>
      <w:rFonts w:ascii="Calibri" w:hAnsi="Calibri"/>
      <w:sz w:val="24"/>
      <w:szCs w:val="24"/>
      <w:lang w:eastAsia="ar-SA" w:bidi="en-US"/>
    </w:rPr>
  </w:style>
  <w:style w:type="paragraph" w:customStyle="1" w:styleId="OTCHET00">
    <w:name w:val="OTCHET_00"/>
    <w:basedOn w:val="2c"/>
    <w:rsid w:val="00107C33"/>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8">
    <w:name w:val="Гипертекстовая ссылка"/>
    <w:basedOn w:val="a6"/>
    <w:uiPriority w:val="99"/>
    <w:rsid w:val="00723E3B"/>
    <w:rPr>
      <w:rFonts w:cs="Times New Roman"/>
      <w:b w:val="0"/>
      <w:color w:val="106BBE"/>
    </w:rPr>
  </w:style>
  <w:style w:type="character" w:customStyle="1" w:styleId="2f7">
    <w:name w:val="Основной текст (2)_"/>
    <w:basedOn w:val="a6"/>
    <w:link w:val="2f8"/>
    <w:uiPriority w:val="99"/>
    <w:rsid w:val="009E16E1"/>
    <w:rPr>
      <w:sz w:val="28"/>
      <w:szCs w:val="28"/>
      <w:shd w:val="clear" w:color="auto" w:fill="FFFFFF"/>
    </w:rPr>
  </w:style>
  <w:style w:type="paragraph" w:customStyle="1" w:styleId="2f8">
    <w:name w:val="Основной текст (2)"/>
    <w:basedOn w:val="a4"/>
    <w:link w:val="2f7"/>
    <w:rsid w:val="009E16E1"/>
    <w:pPr>
      <w:widowControl w:val="0"/>
      <w:shd w:val="clear" w:color="auto" w:fill="FFFFFF"/>
      <w:spacing w:line="320" w:lineRule="exact"/>
      <w:jc w:val="both"/>
    </w:pPr>
    <w:rPr>
      <w:sz w:val="28"/>
      <w:szCs w:val="28"/>
    </w:rPr>
  </w:style>
  <w:style w:type="character" w:customStyle="1" w:styleId="1f">
    <w:name w:val="Основной текст Знак1"/>
    <w:uiPriority w:val="99"/>
    <w:locked/>
    <w:rsid w:val="00737E25"/>
    <w:rPr>
      <w:rFonts w:ascii="Times New Roman" w:hAnsi="Times New Roman" w:cs="Times New Roman" w:hint="default"/>
      <w:sz w:val="27"/>
      <w:szCs w:val="27"/>
      <w:shd w:val="clear" w:color="auto" w:fill="FFFFFF"/>
    </w:rPr>
  </w:style>
  <w:style w:type="character" w:customStyle="1" w:styleId="40">
    <w:name w:val="Заголовок 4 Знак"/>
    <w:aliases w:val="Рекомендация Знак"/>
    <w:basedOn w:val="a6"/>
    <w:link w:val="4"/>
    <w:rsid w:val="00566D70"/>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aliases w:val="Заголовок 5 Знак1 Знак,Заголовок 5 Знак Знак Знак"/>
    <w:basedOn w:val="a6"/>
    <w:link w:val="5"/>
    <w:rsid w:val="00566D70"/>
    <w:rPr>
      <w:b/>
      <w:bCs/>
      <w:iCs/>
      <w:sz w:val="22"/>
      <w:szCs w:val="22"/>
    </w:rPr>
  </w:style>
  <w:style w:type="character" w:customStyle="1" w:styleId="60">
    <w:name w:val="Заголовок 6 Знак"/>
    <w:aliases w:val="Заголовок налогов Знак"/>
    <w:basedOn w:val="a6"/>
    <w:link w:val="6"/>
    <w:rsid w:val="00566D70"/>
    <w:rPr>
      <w:b/>
      <w:bCs/>
      <w:sz w:val="22"/>
      <w:szCs w:val="22"/>
    </w:rPr>
  </w:style>
  <w:style w:type="character" w:customStyle="1" w:styleId="70">
    <w:name w:val="Заголовок 7 Знак"/>
    <w:aliases w:val="Заголовок x.x Знак"/>
    <w:basedOn w:val="a6"/>
    <w:link w:val="7"/>
    <w:rsid w:val="00566D70"/>
    <w:rPr>
      <w:sz w:val="24"/>
      <w:szCs w:val="24"/>
    </w:rPr>
  </w:style>
  <w:style w:type="character" w:customStyle="1" w:styleId="80">
    <w:name w:val="Заголовок 8 Знак"/>
    <w:basedOn w:val="a6"/>
    <w:link w:val="8"/>
    <w:rsid w:val="00566D70"/>
    <w:rPr>
      <w:i/>
      <w:iCs/>
      <w:sz w:val="24"/>
      <w:szCs w:val="24"/>
    </w:rPr>
  </w:style>
  <w:style w:type="character" w:customStyle="1" w:styleId="90">
    <w:name w:val="Заголовок 9 Знак"/>
    <w:basedOn w:val="a6"/>
    <w:link w:val="9"/>
    <w:rsid w:val="00566D70"/>
    <w:rPr>
      <w:rFonts w:ascii="Arial" w:hAnsi="Arial" w:cs="Arial"/>
      <w:sz w:val="22"/>
      <w:szCs w:val="22"/>
    </w:rPr>
  </w:style>
  <w:style w:type="character" w:customStyle="1" w:styleId="ae">
    <w:name w:val="Текст выноски Знак"/>
    <w:aliases w:val=" Знак5 Знак"/>
    <w:basedOn w:val="a6"/>
    <w:link w:val="ad"/>
    <w:uiPriority w:val="99"/>
    <w:rsid w:val="00566D70"/>
    <w:rPr>
      <w:rFonts w:ascii="Tahoma" w:hAnsi="Tahoma" w:cs="Courier New"/>
      <w:sz w:val="16"/>
      <w:szCs w:val="16"/>
    </w:rPr>
  </w:style>
  <w:style w:type="character" w:customStyle="1" w:styleId="af6">
    <w:name w:val="Текст примечания Знак"/>
    <w:basedOn w:val="a6"/>
    <w:link w:val="af5"/>
    <w:semiHidden/>
    <w:rsid w:val="00566D70"/>
  </w:style>
  <w:style w:type="character" w:customStyle="1" w:styleId="af8">
    <w:name w:val="Тема примечания Знак"/>
    <w:basedOn w:val="af6"/>
    <w:link w:val="af7"/>
    <w:semiHidden/>
    <w:rsid w:val="00566D70"/>
    <w:rPr>
      <w:b/>
      <w:bCs/>
    </w:rPr>
  </w:style>
  <w:style w:type="character" w:customStyle="1" w:styleId="afa">
    <w:name w:val="Схема документа Знак"/>
    <w:basedOn w:val="a6"/>
    <w:link w:val="af9"/>
    <w:semiHidden/>
    <w:rsid w:val="00566D70"/>
    <w:rPr>
      <w:rFonts w:ascii="Tahoma" w:hAnsi="Tahoma"/>
      <w:sz w:val="24"/>
      <w:shd w:val="clear" w:color="auto" w:fill="000080"/>
    </w:rPr>
  </w:style>
  <w:style w:type="character" w:customStyle="1" w:styleId="affd">
    <w:name w:val="Абзац списка Знак"/>
    <w:aliases w:val="Варианты ответов Знак,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numbered Знак"/>
    <w:link w:val="affc"/>
    <w:uiPriority w:val="34"/>
    <w:locked/>
    <w:rsid w:val="00566D70"/>
    <w:rPr>
      <w:rFonts w:eastAsia="Calibri"/>
      <w:b/>
      <w:sz w:val="24"/>
      <w:szCs w:val="24"/>
    </w:rPr>
  </w:style>
  <w:style w:type="paragraph" w:customStyle="1" w:styleId="affffff9">
    <w:name w:val="Таблицы (моноширинный)"/>
    <w:basedOn w:val="a4"/>
    <w:next w:val="a4"/>
    <w:rsid w:val="00566D70"/>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4"/>
    <w:rsid w:val="00566D70"/>
    <w:pPr>
      <w:keepLines/>
      <w:ind w:left="623" w:hanging="113"/>
    </w:pPr>
    <w:rPr>
      <w:sz w:val="16"/>
      <w:szCs w:val="20"/>
    </w:rPr>
  </w:style>
  <w:style w:type="paragraph" w:customStyle="1" w:styleId="6-">
    <w:name w:val="6.Табл.-данные"/>
    <w:basedOn w:val="a4"/>
    <w:qFormat/>
    <w:rsid w:val="00566D70"/>
    <w:pPr>
      <w:keepLines/>
      <w:spacing w:line="264" w:lineRule="auto"/>
      <w:ind w:right="227"/>
      <w:jc w:val="right"/>
    </w:pPr>
    <w:rPr>
      <w:sz w:val="18"/>
      <w:szCs w:val="20"/>
    </w:rPr>
  </w:style>
  <w:style w:type="paragraph" w:customStyle="1" w:styleId="maintext">
    <w:name w:val="maintext"/>
    <w:basedOn w:val="a4"/>
    <w:rsid w:val="00566D70"/>
    <w:pPr>
      <w:ind w:left="480" w:right="480"/>
      <w:jc w:val="both"/>
    </w:pPr>
    <w:rPr>
      <w:color w:val="202020"/>
      <w:sz w:val="22"/>
      <w:szCs w:val="22"/>
    </w:rPr>
  </w:style>
  <w:style w:type="paragraph" w:customStyle="1" w:styleId="ConsNormal">
    <w:name w:val="ConsNormal"/>
    <w:rsid w:val="00566D70"/>
    <w:pPr>
      <w:widowControl w:val="0"/>
      <w:autoSpaceDE w:val="0"/>
      <w:autoSpaceDN w:val="0"/>
      <w:adjustRightInd w:val="0"/>
      <w:ind w:right="19772" w:firstLine="720"/>
    </w:pPr>
    <w:rPr>
      <w:rFonts w:ascii="Arial" w:hAnsi="Arial" w:cs="Arial"/>
      <w:sz w:val="22"/>
      <w:szCs w:val="22"/>
    </w:rPr>
  </w:style>
  <w:style w:type="character" w:customStyle="1" w:styleId="affffffa">
    <w:name w:val="Основной текст + Полужирный"/>
    <w:basedOn w:val="1f"/>
    <w:uiPriority w:val="99"/>
    <w:rsid w:val="00566D70"/>
    <w:rPr>
      <w:rFonts w:ascii="Arial" w:hAnsi="Arial" w:cs="Arial" w:hint="default"/>
      <w:b/>
      <w:bCs/>
      <w:sz w:val="19"/>
      <w:szCs w:val="19"/>
      <w:u w:val="none"/>
      <w:shd w:val="clear" w:color="auto" w:fill="FFFFFF"/>
    </w:rPr>
  </w:style>
  <w:style w:type="character" w:customStyle="1" w:styleId="Exact">
    <w:name w:val="Основной текст Exact"/>
    <w:basedOn w:val="a6"/>
    <w:uiPriority w:val="99"/>
    <w:rsid w:val="00566D70"/>
    <w:rPr>
      <w:rFonts w:ascii="Arial" w:hAnsi="Arial" w:cs="Arial"/>
      <w:spacing w:val="3"/>
      <w:sz w:val="18"/>
      <w:szCs w:val="18"/>
      <w:u w:val="none"/>
    </w:rPr>
  </w:style>
  <w:style w:type="character" w:customStyle="1" w:styleId="2Exact">
    <w:name w:val="Основной текст (2) Exact"/>
    <w:basedOn w:val="a6"/>
    <w:uiPriority w:val="99"/>
    <w:rsid w:val="00566D70"/>
    <w:rPr>
      <w:rFonts w:ascii="Arial" w:hAnsi="Arial" w:cs="Arial"/>
      <w:b/>
      <w:bCs/>
      <w:spacing w:val="3"/>
      <w:sz w:val="18"/>
      <w:szCs w:val="18"/>
      <w:u w:val="none"/>
    </w:rPr>
  </w:style>
  <w:style w:type="character" w:customStyle="1" w:styleId="63">
    <w:name w:val="Основной текст (6)_"/>
    <w:basedOn w:val="a6"/>
    <w:link w:val="610"/>
    <w:uiPriority w:val="99"/>
    <w:rsid w:val="00566D70"/>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3"/>
    <w:uiPriority w:val="99"/>
    <w:rsid w:val="00566D70"/>
    <w:rPr>
      <w:rFonts w:ascii="Arial" w:hAnsi="Arial" w:cs="Arial"/>
      <w:i w:val="0"/>
      <w:iCs w:val="0"/>
      <w:sz w:val="19"/>
      <w:szCs w:val="19"/>
      <w:shd w:val="clear" w:color="auto" w:fill="FFFFFF"/>
    </w:rPr>
  </w:style>
  <w:style w:type="paragraph" w:customStyle="1" w:styleId="610">
    <w:name w:val="Основной текст (6)1"/>
    <w:basedOn w:val="a4"/>
    <w:link w:val="63"/>
    <w:uiPriority w:val="99"/>
    <w:rsid w:val="00566D70"/>
    <w:pPr>
      <w:widowControl w:val="0"/>
      <w:shd w:val="clear" w:color="auto" w:fill="FFFFFF"/>
      <w:spacing w:before="300" w:line="240" w:lineRule="atLeast"/>
    </w:pPr>
    <w:rPr>
      <w:i/>
      <w:iCs/>
      <w:sz w:val="19"/>
      <w:szCs w:val="19"/>
    </w:rPr>
  </w:style>
  <w:style w:type="character" w:customStyle="1" w:styleId="afff1">
    <w:name w:val="Без интервала Знак"/>
    <w:aliases w:val="Основной Знак"/>
    <w:basedOn w:val="a6"/>
    <w:link w:val="afff0"/>
    <w:uiPriority w:val="99"/>
    <w:rsid w:val="00D9132D"/>
    <w:rPr>
      <w:rFonts w:ascii="Calibri" w:eastAsia="Calibri" w:hAnsi="Calibri"/>
      <w:sz w:val="22"/>
      <w:szCs w:val="22"/>
      <w:lang w:eastAsia="en-US"/>
    </w:rPr>
  </w:style>
  <w:style w:type="character" w:customStyle="1" w:styleId="aff8">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6"/>
    <w:link w:val="aff7"/>
    <w:uiPriority w:val="99"/>
    <w:rsid w:val="00CE1E67"/>
    <w:rPr>
      <w:rFonts w:ascii="Calibri" w:eastAsia="Calibri" w:hAnsi="Calibri"/>
      <w:bCs/>
      <w:color w:val="000000"/>
      <w:kern w:val="24"/>
      <w:lang w:val="en-US" w:eastAsia="ar-SA" w:bidi="en-US"/>
    </w:rPr>
  </w:style>
  <w:style w:type="paragraph" w:customStyle="1" w:styleId="Default">
    <w:name w:val="Default"/>
    <w:rsid w:val="00CE1E67"/>
    <w:pPr>
      <w:autoSpaceDE w:val="0"/>
      <w:autoSpaceDN w:val="0"/>
      <w:adjustRightInd w:val="0"/>
    </w:pPr>
    <w:rPr>
      <w:rFonts w:ascii="Arial" w:eastAsia="Calibri" w:hAnsi="Arial" w:cs="Arial"/>
      <w:color w:val="000000"/>
      <w:sz w:val="24"/>
      <w:szCs w:val="24"/>
      <w:lang w:eastAsia="en-US"/>
    </w:rPr>
  </w:style>
  <w:style w:type="paragraph" w:customStyle="1" w:styleId="310">
    <w:name w:val="заголовок 31"/>
    <w:basedOn w:val="a4"/>
    <w:next w:val="a4"/>
    <w:rsid w:val="00091183"/>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locked/>
    <w:rsid w:val="00F0165A"/>
    <w:rPr>
      <w:rFonts w:ascii="Arial" w:hAnsi="Arial" w:cs="Arial"/>
    </w:rPr>
  </w:style>
  <w:style w:type="character" w:customStyle="1" w:styleId="affffffb">
    <w:name w:val="Основной текст_"/>
    <w:basedOn w:val="a6"/>
    <w:link w:val="1f0"/>
    <w:rsid w:val="001F44ED"/>
    <w:rPr>
      <w:sz w:val="26"/>
      <w:szCs w:val="26"/>
      <w:shd w:val="clear" w:color="auto" w:fill="FFFFFF"/>
    </w:rPr>
  </w:style>
  <w:style w:type="paragraph" w:customStyle="1" w:styleId="1f0">
    <w:name w:val="Основной текст1"/>
    <w:basedOn w:val="a4"/>
    <w:link w:val="affffffb"/>
    <w:rsid w:val="001F44ED"/>
    <w:pPr>
      <w:widowControl w:val="0"/>
      <w:shd w:val="clear" w:color="auto" w:fill="FFFFFF"/>
      <w:spacing w:after="240" w:line="302" w:lineRule="exact"/>
    </w:pPr>
    <w:rPr>
      <w:sz w:val="26"/>
      <w:szCs w:val="26"/>
    </w:rPr>
  </w:style>
  <w:style w:type="character" w:customStyle="1" w:styleId="Bodytext">
    <w:name w:val="Body text_"/>
    <w:basedOn w:val="a6"/>
    <w:link w:val="2f9"/>
    <w:rsid w:val="00AB2909"/>
    <w:rPr>
      <w:shd w:val="clear" w:color="auto" w:fill="FFFFFF"/>
    </w:rPr>
  </w:style>
  <w:style w:type="character" w:customStyle="1" w:styleId="Bodytext7">
    <w:name w:val="Body text (7)_"/>
    <w:basedOn w:val="a6"/>
    <w:link w:val="Bodytext70"/>
    <w:rsid w:val="00AB2909"/>
    <w:rPr>
      <w:b/>
      <w:bCs/>
      <w:sz w:val="23"/>
      <w:szCs w:val="23"/>
      <w:shd w:val="clear" w:color="auto" w:fill="FFFFFF"/>
    </w:rPr>
  </w:style>
  <w:style w:type="paragraph" w:customStyle="1" w:styleId="2f9">
    <w:name w:val="Основной текст2"/>
    <w:basedOn w:val="a4"/>
    <w:link w:val="Bodytext"/>
    <w:rsid w:val="00AB2909"/>
    <w:pPr>
      <w:widowControl w:val="0"/>
      <w:shd w:val="clear" w:color="auto" w:fill="FFFFFF"/>
      <w:spacing w:before="540" w:line="0" w:lineRule="atLeast"/>
    </w:pPr>
    <w:rPr>
      <w:sz w:val="20"/>
      <w:szCs w:val="20"/>
    </w:rPr>
  </w:style>
  <w:style w:type="paragraph" w:customStyle="1" w:styleId="Bodytext70">
    <w:name w:val="Body text (7)"/>
    <w:basedOn w:val="a4"/>
    <w:link w:val="Bodytext7"/>
    <w:rsid w:val="00AB2909"/>
    <w:pPr>
      <w:widowControl w:val="0"/>
      <w:shd w:val="clear" w:color="auto" w:fill="FFFFFF"/>
      <w:spacing w:after="60" w:line="0" w:lineRule="atLeast"/>
      <w:jc w:val="both"/>
    </w:pPr>
    <w:rPr>
      <w:b/>
      <w:bCs/>
      <w:sz w:val="23"/>
      <w:szCs w:val="23"/>
    </w:rPr>
  </w:style>
  <w:style w:type="paragraph" w:customStyle="1" w:styleId="-S">
    <w:name w:val="- S_Маркированный"/>
    <w:basedOn w:val="a4"/>
    <w:qFormat/>
    <w:rsid w:val="00CD490D"/>
    <w:pPr>
      <w:numPr>
        <w:numId w:val="11"/>
      </w:numPr>
      <w:tabs>
        <w:tab w:val="left" w:pos="1072"/>
      </w:tabs>
      <w:suppressAutoHyphens/>
      <w:spacing w:before="60" w:after="60"/>
      <w:jc w:val="both"/>
    </w:pPr>
    <w:rPr>
      <w:rFonts w:asciiTheme="minorHAnsi" w:hAnsiTheme="minorHAnsi"/>
      <w:lang w:eastAsia="ar-SA"/>
    </w:rPr>
  </w:style>
  <w:style w:type="character" w:customStyle="1" w:styleId="affffffc">
    <w:name w:val="Основной текст + Не полужирный"/>
    <w:basedOn w:val="affffffb"/>
    <w:rsid w:val="006E726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0">
    <w:name w:val="Основной текст3"/>
    <w:basedOn w:val="a4"/>
    <w:rsid w:val="006E7261"/>
    <w:pPr>
      <w:widowControl w:val="0"/>
      <w:shd w:val="clear" w:color="auto" w:fill="FFFFFF"/>
      <w:spacing w:before="420" w:after="60" w:line="0" w:lineRule="atLeast"/>
      <w:jc w:val="both"/>
    </w:pPr>
    <w:rPr>
      <w:b/>
      <w:bCs/>
      <w:color w:val="000000"/>
      <w:sz w:val="22"/>
      <w:szCs w:val="22"/>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35"/>
    <w:locked/>
    <w:rsid w:val="007C38E0"/>
    <w:rPr>
      <w:rFonts w:asciiTheme="minorHAnsi" w:hAnsiTheme="minorHAnsi"/>
      <w:b/>
      <w:bCs/>
      <w:sz w:val="24"/>
    </w:rPr>
  </w:style>
  <w:style w:type="paragraph" w:customStyle="1" w:styleId="160">
    <w:name w:val="Основной текст16"/>
    <w:basedOn w:val="a4"/>
    <w:rsid w:val="007C38E0"/>
    <w:pPr>
      <w:widowControl w:val="0"/>
      <w:shd w:val="clear" w:color="auto" w:fill="FFFFFF"/>
      <w:spacing w:line="442" w:lineRule="exact"/>
      <w:ind w:hanging="1800"/>
    </w:pPr>
    <w:rPr>
      <w:color w:val="000000"/>
      <w:sz w:val="27"/>
      <w:szCs w:val="27"/>
    </w:rPr>
  </w:style>
  <w:style w:type="paragraph" w:customStyle="1" w:styleId="110">
    <w:name w:val="Основной текст11"/>
    <w:basedOn w:val="a4"/>
    <w:rsid w:val="002D16B9"/>
    <w:pPr>
      <w:widowControl w:val="0"/>
      <w:shd w:val="clear" w:color="auto" w:fill="FFFFFF"/>
      <w:spacing w:line="0" w:lineRule="atLeast"/>
      <w:ind w:hanging="800"/>
      <w:jc w:val="both"/>
    </w:pPr>
    <w:rPr>
      <w:color w:val="000000"/>
      <w:sz w:val="26"/>
      <w:szCs w:val="26"/>
    </w:rPr>
  </w:style>
  <w:style w:type="paragraph" w:customStyle="1" w:styleId="ConsPlusCell">
    <w:name w:val="ConsPlusCell"/>
    <w:uiPriority w:val="99"/>
    <w:rsid w:val="009E4AD8"/>
    <w:pPr>
      <w:widowControl w:val="0"/>
      <w:autoSpaceDE w:val="0"/>
      <w:autoSpaceDN w:val="0"/>
    </w:pPr>
    <w:rPr>
      <w:rFonts w:ascii="Courier New" w:hAnsi="Courier New" w:cs="Courier New"/>
    </w:rPr>
  </w:style>
  <w:style w:type="paragraph" w:customStyle="1" w:styleId="ConsPlusNonformat">
    <w:name w:val="ConsPlusNonformat"/>
    <w:uiPriority w:val="99"/>
    <w:rsid w:val="00687F8B"/>
    <w:pPr>
      <w:widowControl w:val="0"/>
      <w:autoSpaceDE w:val="0"/>
      <w:autoSpaceDN w:val="0"/>
      <w:adjustRightInd w:val="0"/>
    </w:pPr>
    <w:rPr>
      <w:rFonts w:ascii="Courier New" w:hAnsi="Courier New" w:cs="Courier New"/>
    </w:rPr>
  </w:style>
  <w:style w:type="paragraph" w:customStyle="1" w:styleId="a3">
    <w:name w:val="Требования"/>
    <w:basedOn w:val="a4"/>
    <w:rsid w:val="00687F8B"/>
    <w:pPr>
      <w:numPr>
        <w:ilvl w:val="1"/>
        <w:numId w:val="12"/>
      </w:numPr>
      <w:spacing w:before="120" w:after="60"/>
      <w:ind w:left="0" w:firstLine="567"/>
      <w:jc w:val="both"/>
      <w:outlineLvl w:val="1"/>
    </w:pPr>
    <w:rPr>
      <w:bCs/>
      <w:i/>
      <w:iCs/>
    </w:rPr>
  </w:style>
  <w:style w:type="character" w:customStyle="1" w:styleId="130">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
    <w:basedOn w:val="a6"/>
    <w:rsid w:val="00687F8B"/>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687F8B"/>
    <w:rPr>
      <w:rFonts w:ascii="Arial" w:eastAsia="Times New Roman" w:hAnsi="Arial" w:cs="Arial"/>
      <w:b/>
      <w:bCs/>
      <w:i/>
      <w:iCs/>
      <w:sz w:val="28"/>
      <w:szCs w:val="28"/>
      <w:lang w:eastAsia="ru-RU"/>
    </w:rPr>
  </w:style>
  <w:style w:type="character" w:customStyle="1" w:styleId="311">
    <w:name w:val="Заголовок 3 Знак1"/>
    <w:aliases w:val="OG Heading 3 Знак1,Знак3 Знак2,Знак3 Знак Знак1"/>
    <w:basedOn w:val="a6"/>
    <w:semiHidden/>
    <w:rsid w:val="00687F8B"/>
    <w:rPr>
      <w:rFonts w:asciiTheme="majorHAnsi" w:eastAsiaTheme="majorEastAsia" w:hAnsiTheme="majorHAnsi" w:cstheme="majorBidi"/>
      <w:b/>
      <w:bCs/>
      <w:color w:val="4F81BD" w:themeColor="accent1"/>
      <w:sz w:val="24"/>
      <w:szCs w:val="24"/>
    </w:rPr>
  </w:style>
  <w:style w:type="character" w:customStyle="1" w:styleId="211">
    <w:name w:val="Основной текст 2 Знак1"/>
    <w:aliases w:val="Знак Знак"/>
    <w:basedOn w:val="a6"/>
    <w:semiHidden/>
    <w:rsid w:val="00687F8B"/>
    <w:rPr>
      <w:rFonts w:ascii="Times New Roman" w:eastAsia="Times New Roman" w:hAnsi="Times New Roman" w:cs="Times New Roman"/>
      <w:sz w:val="24"/>
      <w:szCs w:val="24"/>
      <w:lang w:eastAsia="ru-RU"/>
    </w:rPr>
  </w:style>
  <w:style w:type="character" w:customStyle="1" w:styleId="2fa">
    <w:name w:val="Основной текст Знак2"/>
    <w:aliases w:val="Основной текст Знак Знак Знак Знак Знак1,Основной текст Знак1 Знак1,Знак3 Знак Знак Знак1,Знак9 Знак1,Знак3 Знак3"/>
    <w:basedOn w:val="a6"/>
    <w:locked/>
    <w:rsid w:val="00687F8B"/>
    <w:rPr>
      <w:rFonts w:ascii="Calibri" w:eastAsia="Calibri" w:hAnsi="Calibri" w:hint="default"/>
      <w:sz w:val="24"/>
      <w:szCs w:val="22"/>
      <w:lang w:eastAsia="en-US"/>
    </w:rPr>
  </w:style>
  <w:style w:type="paragraph" w:customStyle="1" w:styleId="affffffd">
    <w:name w:val="Знак Знак Знак Знак"/>
    <w:basedOn w:val="a4"/>
    <w:rsid w:val="00687F8B"/>
    <w:pPr>
      <w:spacing w:before="100" w:beforeAutospacing="1" w:after="100" w:afterAutospacing="1"/>
    </w:pPr>
    <w:rPr>
      <w:rFonts w:ascii="Tahoma" w:hAnsi="Tahoma"/>
      <w:sz w:val="20"/>
      <w:szCs w:val="20"/>
      <w:lang w:val="en-US" w:eastAsia="en-US"/>
    </w:rPr>
  </w:style>
  <w:style w:type="character" w:customStyle="1" w:styleId="Arial10pt">
    <w:name w:val="Основной текст + Arial;10 pt;Курсив"/>
    <w:rsid w:val="00EE356E"/>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EE356E"/>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e">
    <w:name w:val="Заголовок статьи"/>
    <w:basedOn w:val="a4"/>
    <w:next w:val="a4"/>
    <w:rsid w:val="00EE356E"/>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4"/>
    <w:rsid w:val="00EE356E"/>
    <w:pPr>
      <w:spacing w:before="100" w:beforeAutospacing="1" w:after="100" w:afterAutospacing="1"/>
    </w:pPr>
  </w:style>
  <w:style w:type="paragraph" w:customStyle="1" w:styleId="consplusnormal1">
    <w:name w:val="consplusnormal"/>
    <w:basedOn w:val="a4"/>
    <w:rsid w:val="00EE356E"/>
    <w:pPr>
      <w:spacing w:before="100" w:beforeAutospacing="1" w:after="100" w:afterAutospacing="1"/>
    </w:pPr>
  </w:style>
  <w:style w:type="paragraph" w:customStyle="1" w:styleId="afffffff">
    <w:name w:val="основной текст"/>
    <w:basedOn w:val="a4"/>
    <w:rsid w:val="00EE356E"/>
    <w:pPr>
      <w:spacing w:after="120"/>
      <w:ind w:firstLine="851"/>
      <w:jc w:val="both"/>
    </w:pPr>
    <w:rPr>
      <w:rFonts w:ascii="Arial" w:hAnsi="Arial"/>
      <w:sz w:val="28"/>
      <w:szCs w:val="20"/>
    </w:rPr>
  </w:style>
  <w:style w:type="paragraph" w:customStyle="1" w:styleId="FR1">
    <w:name w:val="FR1"/>
    <w:rsid w:val="00EE356E"/>
    <w:pPr>
      <w:widowControl w:val="0"/>
      <w:autoSpaceDE w:val="0"/>
      <w:autoSpaceDN w:val="0"/>
      <w:spacing w:before="20"/>
      <w:ind w:left="760"/>
    </w:pPr>
    <w:rPr>
      <w:sz w:val="32"/>
      <w:szCs w:val="32"/>
    </w:rPr>
  </w:style>
  <w:style w:type="paragraph" w:customStyle="1" w:styleId="Arial">
    <w:name w:val="Основной текст + Arial"/>
    <w:aliases w:val="10 pt,Курсив"/>
    <w:basedOn w:val="2f8"/>
    <w:rsid w:val="00984A3D"/>
  </w:style>
  <w:style w:type="paragraph" w:customStyle="1" w:styleId="Georgia">
    <w:name w:val="Основной текст + Georgia"/>
    <w:aliases w:val="11.5 pt,Интервал 0 pt"/>
    <w:basedOn w:val="Arial"/>
    <w:rsid w:val="00984A3D"/>
  </w:style>
  <w:style w:type="paragraph" w:customStyle="1" w:styleId="ConsPlusTitle">
    <w:name w:val="ConsPlusTitle"/>
    <w:rsid w:val="00594C2E"/>
    <w:pPr>
      <w:widowControl w:val="0"/>
      <w:autoSpaceDE w:val="0"/>
      <w:autoSpaceDN w:val="0"/>
    </w:pPr>
    <w:rPr>
      <w:rFonts w:ascii="Calibri" w:hAnsi="Calibri" w:cs="Calibri"/>
      <w:b/>
      <w:sz w:val="22"/>
    </w:rPr>
  </w:style>
  <w:style w:type="paragraph" w:customStyle="1" w:styleId="dktexjustify">
    <w:name w:val="dktexjustify"/>
    <w:basedOn w:val="a4"/>
    <w:rsid w:val="00752E87"/>
    <w:pPr>
      <w:spacing w:before="100" w:beforeAutospacing="1" w:after="100" w:afterAutospacing="1"/>
    </w:pPr>
  </w:style>
  <w:style w:type="paragraph" w:customStyle="1" w:styleId="S7">
    <w:name w:val="S_Обычный жирный"/>
    <w:basedOn w:val="a4"/>
    <w:qFormat/>
    <w:rsid w:val="004C6A82"/>
    <w:pPr>
      <w:ind w:firstLine="709"/>
      <w:jc w:val="both"/>
    </w:pPr>
    <w:rPr>
      <w:sz w:val="28"/>
    </w:rPr>
  </w:style>
  <w:style w:type="paragraph" w:customStyle="1" w:styleId="200">
    <w:name w:val="Основной текст20"/>
    <w:basedOn w:val="a4"/>
    <w:rsid w:val="004C6A82"/>
    <w:pPr>
      <w:widowControl w:val="0"/>
      <w:shd w:val="clear" w:color="auto" w:fill="FFFFFF"/>
      <w:spacing w:line="0" w:lineRule="atLeast"/>
      <w:ind w:hanging="340"/>
      <w:jc w:val="center"/>
    </w:pPr>
    <w:rPr>
      <w:sz w:val="20"/>
      <w:szCs w:val="20"/>
    </w:rPr>
  </w:style>
  <w:style w:type="character" w:customStyle="1" w:styleId="afffffff0">
    <w:name w:val="Основной текст + Курсив"/>
    <w:basedOn w:val="a6"/>
    <w:uiPriority w:val="99"/>
    <w:rsid w:val="002A7DEF"/>
    <w:rPr>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6"/>
    <w:rsid w:val="002A7DEF"/>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73">
    <w:name w:val="Основной текст7"/>
    <w:basedOn w:val="affffffb"/>
    <w:rsid w:val="006D044A"/>
    <w:rPr>
      <w:color w:val="000000"/>
      <w:spacing w:val="0"/>
      <w:w w:val="100"/>
      <w:position w:val="0"/>
      <w:sz w:val="24"/>
      <w:szCs w:val="24"/>
      <w:shd w:val="clear" w:color="auto" w:fill="FFFFFF"/>
      <w:lang w:val="ru-RU" w:eastAsia="ru-RU" w:bidi="ru-RU"/>
    </w:rPr>
  </w:style>
  <w:style w:type="character" w:customStyle="1" w:styleId="4pt">
    <w:name w:val="Основной текст + 4 pt"/>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1pt">
    <w:name w:val="Основной текст + 11 pt"/>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
    <w:name w:val="Основной текст + 10 pt;Полужирный"/>
    <w:basedOn w:val="affffffb"/>
    <w:rsid w:val="006D044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1">
    <w:name w:val="Основной текст13"/>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basedOn w:val="affffffb"/>
    <w:rsid w:val="006D044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2">
    <w:name w:val="Основной текст (11)"/>
    <w:basedOn w:val="a6"/>
    <w:uiPriority w:val="99"/>
    <w:rsid w:val="006D044A"/>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3">
    <w:name w:val="Основной текст (11) + Не курсив"/>
    <w:basedOn w:val="a6"/>
    <w:rsid w:val="006D044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4">
    <w:name w:val="Основной текст6"/>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paragraph" w:customStyle="1" w:styleId="Main">
    <w:name w:val="Main"/>
    <w:rsid w:val="000B24DB"/>
    <w:pPr>
      <w:widowControl w:val="0"/>
      <w:spacing w:line="360" w:lineRule="auto"/>
      <w:ind w:firstLine="709"/>
      <w:jc w:val="both"/>
    </w:pPr>
    <w:rPr>
      <w:rFonts w:cs="Tahoma"/>
      <w:sz w:val="24"/>
      <w:szCs w:val="16"/>
    </w:rPr>
  </w:style>
  <w:style w:type="paragraph" w:customStyle="1" w:styleId="Style3">
    <w:name w:val="Style3"/>
    <w:basedOn w:val="a4"/>
    <w:uiPriority w:val="99"/>
    <w:rsid w:val="000B24DB"/>
    <w:pPr>
      <w:widowControl w:val="0"/>
      <w:autoSpaceDE w:val="0"/>
      <w:autoSpaceDN w:val="0"/>
      <w:adjustRightInd w:val="0"/>
      <w:spacing w:line="216" w:lineRule="exact"/>
      <w:ind w:firstLine="223"/>
      <w:jc w:val="both"/>
    </w:pPr>
    <w:rPr>
      <w:rFonts w:ascii="Arial" w:hAnsi="Arial" w:cs="Arial"/>
    </w:rPr>
  </w:style>
  <w:style w:type="character" w:customStyle="1" w:styleId="FontStyle40">
    <w:name w:val="Font Style40"/>
    <w:basedOn w:val="a6"/>
    <w:uiPriority w:val="99"/>
    <w:rsid w:val="000B24DB"/>
    <w:rPr>
      <w:rFonts w:ascii="Arial" w:hAnsi="Arial" w:cs="Arial"/>
      <w:sz w:val="16"/>
      <w:szCs w:val="16"/>
    </w:rPr>
  </w:style>
  <w:style w:type="paragraph" w:customStyle="1" w:styleId="Style4">
    <w:name w:val="Style4"/>
    <w:basedOn w:val="a4"/>
    <w:uiPriority w:val="99"/>
    <w:rsid w:val="000B24DB"/>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6"/>
    <w:uiPriority w:val="99"/>
    <w:rsid w:val="000B24DB"/>
    <w:rPr>
      <w:rFonts w:ascii="Arial" w:hAnsi="Arial" w:cs="Arial"/>
      <w:sz w:val="16"/>
      <w:szCs w:val="16"/>
    </w:rPr>
  </w:style>
  <w:style w:type="numbering" w:customStyle="1" w:styleId="11111117">
    <w:name w:val="1 / 1.1 / 1.1.117"/>
    <w:rsid w:val="00F93F95"/>
  </w:style>
  <w:style w:type="paragraph" w:customStyle="1" w:styleId="58">
    <w:name w:val="Основной текст5"/>
    <w:basedOn w:val="a4"/>
    <w:rsid w:val="003E4776"/>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0">
    <w:name w:val="Табличный_центр_10"/>
    <w:basedOn w:val="a4"/>
    <w:qFormat/>
    <w:rsid w:val="00A47504"/>
    <w:pPr>
      <w:jc w:val="center"/>
    </w:pPr>
    <w:rPr>
      <w:sz w:val="20"/>
    </w:rPr>
  </w:style>
  <w:style w:type="character" w:customStyle="1" w:styleId="1f1">
    <w:name w:val="Знак1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uiPriority w:val="35"/>
    <w:locked/>
    <w:rsid w:val="00A47504"/>
    <w:rPr>
      <w:rFonts w:ascii="Times New Roman" w:eastAsia="Times New Roman" w:hAnsi="Times New Roman" w:cs="Times New Roman"/>
      <w:b/>
      <w:bCs/>
      <w:szCs w:val="20"/>
      <w:lang w:eastAsia="ru-RU"/>
    </w:rPr>
  </w:style>
  <w:style w:type="paragraph" w:customStyle="1" w:styleId="101">
    <w:name w:val="Табличный_слева_10"/>
    <w:basedOn w:val="a4"/>
    <w:qFormat/>
    <w:rsid w:val="0029222A"/>
    <w:rPr>
      <w:sz w:val="20"/>
    </w:rPr>
  </w:style>
  <w:style w:type="paragraph" w:customStyle="1" w:styleId="afffffff1">
    <w:name w:val="Для таблицы"/>
    <w:basedOn w:val="a4"/>
    <w:next w:val="a4"/>
    <w:uiPriority w:val="99"/>
    <w:qFormat/>
    <w:rsid w:val="007C1763"/>
    <w:pPr>
      <w:jc w:val="center"/>
    </w:pPr>
    <w:rPr>
      <w:rFonts w:eastAsia="Calibri"/>
      <w:sz w:val="20"/>
      <w:szCs w:val="22"/>
      <w:lang w:eastAsia="en-US"/>
    </w:rPr>
  </w:style>
  <w:style w:type="character" w:customStyle="1" w:styleId="afffffff2">
    <w:name w:val="Обычный в таблице Знак Знак"/>
    <w:rsid w:val="00EC060E"/>
    <w:rPr>
      <w:sz w:val="24"/>
      <w:szCs w:val="24"/>
      <w:lang w:val="ru-RU" w:eastAsia="ar-SA" w:bidi="ar-SA"/>
    </w:rPr>
  </w:style>
  <w:style w:type="paragraph" w:customStyle="1" w:styleId="102">
    <w:name w:val="Табличный_по ширине_10"/>
    <w:basedOn w:val="a4"/>
    <w:qFormat/>
    <w:rsid w:val="00BF07DF"/>
    <w:pPr>
      <w:jc w:val="both"/>
    </w:pPr>
    <w:rPr>
      <w:sz w:val="20"/>
    </w:rPr>
  </w:style>
  <w:style w:type="paragraph" w:customStyle="1" w:styleId="10">
    <w:name w:val="Табличный_нумерованный_10"/>
    <w:basedOn w:val="a4"/>
    <w:qFormat/>
    <w:rsid w:val="00BF07DF"/>
    <w:pPr>
      <w:numPr>
        <w:numId w:val="20"/>
      </w:numPr>
    </w:pPr>
    <w:rPr>
      <w:sz w:val="20"/>
    </w:rPr>
  </w:style>
  <w:style w:type="paragraph" w:customStyle="1" w:styleId="103">
    <w:name w:val="Табличный_заголовки_10"/>
    <w:basedOn w:val="a5"/>
    <w:qFormat/>
    <w:rsid w:val="00BF07DF"/>
    <w:pPr>
      <w:jc w:val="center"/>
    </w:pPr>
    <w:rPr>
      <w:rFonts w:ascii="Times New Roman" w:hAnsi="Times New Roman"/>
      <w:b/>
      <w:sz w:val="20"/>
    </w:rPr>
  </w:style>
  <w:style w:type="paragraph" w:customStyle="1" w:styleId="afffffff3">
    <w:name w:val="Îáû÷íûé"/>
    <w:rsid w:val="00BF07DF"/>
    <w:rPr>
      <w:sz w:val="28"/>
    </w:rPr>
  </w:style>
  <w:style w:type="paragraph" w:customStyle="1" w:styleId="afffffff4">
    <w:name w:val="ТЕКСТ ГРАД"/>
    <w:basedOn w:val="a4"/>
    <w:link w:val="afffffff5"/>
    <w:qFormat/>
    <w:rsid w:val="00BF07DF"/>
    <w:pPr>
      <w:spacing w:line="360" w:lineRule="auto"/>
      <w:ind w:firstLine="709"/>
      <w:jc w:val="both"/>
    </w:pPr>
    <w:rPr>
      <w:lang w:val="x-none" w:eastAsia="x-none"/>
    </w:rPr>
  </w:style>
  <w:style w:type="character" w:customStyle="1" w:styleId="afffffff5">
    <w:name w:val="ТЕКСТ ГРАД Знак"/>
    <w:link w:val="afffffff4"/>
    <w:rsid w:val="00BF07DF"/>
    <w:rPr>
      <w:sz w:val="24"/>
      <w:szCs w:val="24"/>
      <w:lang w:val="x-none" w:eastAsia="x-none"/>
    </w:rPr>
  </w:style>
  <w:style w:type="paragraph" w:customStyle="1" w:styleId="S8">
    <w:name w:val="S_Обычный в таблице"/>
    <w:basedOn w:val="a4"/>
    <w:link w:val="S9"/>
    <w:rsid w:val="00BF07DF"/>
    <w:pPr>
      <w:spacing w:line="360" w:lineRule="auto"/>
      <w:jc w:val="center"/>
    </w:pPr>
    <w:rPr>
      <w:lang w:val="x-none" w:eastAsia="x-none"/>
    </w:rPr>
  </w:style>
  <w:style w:type="character" w:customStyle="1" w:styleId="S9">
    <w:name w:val="S_Обычный в таблице Знак"/>
    <w:link w:val="S8"/>
    <w:rsid w:val="00BF07DF"/>
    <w:rPr>
      <w:sz w:val="24"/>
      <w:szCs w:val="24"/>
      <w:lang w:val="x-none" w:eastAsia="x-none"/>
    </w:rPr>
  </w:style>
  <w:style w:type="paragraph" w:customStyle="1" w:styleId="1">
    <w:name w:val="ГРАД 1 Заголовок"/>
    <w:basedOn w:val="12"/>
    <w:autoRedefine/>
    <w:rsid w:val="00BF07DF"/>
    <w:pPr>
      <w:keepNext w:val="0"/>
      <w:numPr>
        <w:numId w:val="21"/>
      </w:numPr>
      <w:pBdr>
        <w:top w:val="none" w:sz="0" w:space="0" w:color="auto"/>
        <w:left w:val="none" w:sz="0" w:space="0" w:color="auto"/>
        <w:bottom w:val="none" w:sz="0" w:space="0" w:color="auto"/>
        <w:right w:val="none" w:sz="0" w:space="0" w:color="auto"/>
      </w:pBdr>
      <w:shd w:val="clear" w:color="auto" w:fill="auto"/>
      <w:tabs>
        <w:tab w:val="clear" w:pos="851"/>
        <w:tab w:val="left" w:pos="1080"/>
      </w:tabs>
      <w:spacing w:before="120" w:after="360" w:line="360" w:lineRule="auto"/>
      <w:jc w:val="both"/>
    </w:pPr>
    <w:rPr>
      <w:rFonts w:ascii="Times New Roman" w:hAnsi="Times New Roman" w:cs="Arial"/>
      <w:caps w:val="0"/>
      <w:color w:val="auto"/>
      <w:sz w:val="24"/>
      <w:szCs w:val="32"/>
      <w:lang w:val="x-none" w:eastAsia="x-none"/>
    </w:rPr>
  </w:style>
  <w:style w:type="paragraph" w:customStyle="1" w:styleId="11">
    <w:name w:val="ГРАД 1.1 Заголовок"/>
    <w:basedOn w:val="2"/>
    <w:autoRedefine/>
    <w:rsid w:val="00BF07DF"/>
    <w:pPr>
      <w:numPr>
        <w:numId w:val="21"/>
      </w:numPr>
      <w:pBdr>
        <w:top w:val="none" w:sz="0" w:space="0" w:color="auto"/>
        <w:left w:val="none" w:sz="0" w:space="0" w:color="auto"/>
        <w:bottom w:val="none" w:sz="0" w:space="0" w:color="auto"/>
        <w:right w:val="none" w:sz="0" w:space="0" w:color="auto"/>
      </w:pBdr>
      <w:shd w:val="clear" w:color="auto" w:fill="auto"/>
      <w:tabs>
        <w:tab w:val="clear" w:pos="1134"/>
        <w:tab w:val="clear" w:pos="1276"/>
        <w:tab w:val="left" w:pos="1080"/>
      </w:tabs>
      <w:spacing w:before="120" w:after="240" w:line="360" w:lineRule="auto"/>
      <w:jc w:val="both"/>
    </w:pPr>
    <w:rPr>
      <w:rFonts w:ascii="Times New Roman" w:hAnsi="Times New Roman"/>
      <w:iCs w:val="0"/>
      <w:color w:val="auto"/>
      <w:sz w:val="24"/>
      <w:szCs w:val="20"/>
      <w:lang w:val="x-none" w:eastAsia="x-none"/>
    </w:rPr>
  </w:style>
  <w:style w:type="paragraph" w:customStyle="1" w:styleId="111">
    <w:name w:val="ГРАД 1.1.1 Заголовок"/>
    <w:basedOn w:val="3"/>
    <w:autoRedefine/>
    <w:rsid w:val="00BF07DF"/>
    <w:pPr>
      <w:numPr>
        <w:numId w:val="21"/>
      </w:numPr>
      <w:pBdr>
        <w:top w:val="none" w:sz="0" w:space="0" w:color="auto"/>
        <w:left w:val="none" w:sz="0" w:space="0" w:color="auto"/>
        <w:bottom w:val="none" w:sz="0" w:space="0" w:color="auto"/>
        <w:right w:val="none" w:sz="0" w:space="0" w:color="auto"/>
      </w:pBdr>
      <w:shd w:val="clear" w:color="auto" w:fill="auto"/>
      <w:tabs>
        <w:tab w:val="clear" w:pos="1276"/>
        <w:tab w:val="left" w:pos="1080"/>
      </w:tabs>
      <w:spacing w:line="360" w:lineRule="auto"/>
      <w:jc w:val="both"/>
    </w:pPr>
    <w:rPr>
      <w:rFonts w:ascii="Times New Roman" w:hAnsi="Times New Roman" w:cs="Arial"/>
      <w:color w:val="auto"/>
      <w:sz w:val="24"/>
      <w:lang w:val="x-none" w:eastAsia="x-none"/>
    </w:rPr>
  </w:style>
  <w:style w:type="paragraph" w:customStyle="1" w:styleId="S">
    <w:name w:val="S_Маркированный"/>
    <w:basedOn w:val="a4"/>
    <w:link w:val="Sa"/>
    <w:qFormat/>
    <w:rsid w:val="00BF07DF"/>
    <w:pPr>
      <w:numPr>
        <w:numId w:val="22"/>
      </w:numPr>
      <w:jc w:val="both"/>
    </w:pPr>
    <w:rPr>
      <w:lang w:val="x-none" w:eastAsia="ar-SA"/>
    </w:rPr>
  </w:style>
  <w:style w:type="character" w:customStyle="1" w:styleId="Sa">
    <w:name w:val="S_Маркированный Знак"/>
    <w:link w:val="S"/>
    <w:rsid w:val="00BF07DF"/>
    <w:rPr>
      <w:sz w:val="24"/>
      <w:szCs w:val="24"/>
      <w:lang w:val="x-none" w:eastAsia="ar-SA"/>
    </w:rPr>
  </w:style>
  <w:style w:type="paragraph" w:customStyle="1" w:styleId="S2">
    <w:name w:val="S_Заголовок 2"/>
    <w:basedOn w:val="2"/>
    <w:next w:val="2d"/>
    <w:rsid w:val="00BF07DF"/>
    <w:pPr>
      <w:keepNext w:val="0"/>
      <w:numPr>
        <w:numId w:val="23"/>
      </w:numPr>
      <w:pBdr>
        <w:top w:val="none" w:sz="0" w:space="0" w:color="auto"/>
        <w:left w:val="none" w:sz="0" w:space="0" w:color="auto"/>
        <w:bottom w:val="none" w:sz="0" w:space="0" w:color="auto"/>
        <w:right w:val="none" w:sz="0" w:space="0" w:color="auto"/>
      </w:pBdr>
      <w:shd w:val="clear" w:color="auto" w:fill="auto"/>
      <w:tabs>
        <w:tab w:val="clear" w:pos="1134"/>
        <w:tab w:val="clear" w:pos="1276"/>
      </w:tabs>
      <w:spacing w:before="0" w:after="0"/>
      <w:jc w:val="both"/>
    </w:pPr>
    <w:rPr>
      <w:rFonts w:ascii="Times New Roman" w:hAnsi="Times New Roman"/>
      <w:bCs w:val="0"/>
      <w:iCs w:val="0"/>
      <w:color w:val="auto"/>
      <w:sz w:val="24"/>
      <w:szCs w:val="24"/>
      <w:lang w:val="x-none" w:eastAsia="x-none"/>
    </w:rPr>
  </w:style>
  <w:style w:type="paragraph" w:customStyle="1" w:styleId="S4">
    <w:name w:val="S_Заголовок 4"/>
    <w:basedOn w:val="4"/>
    <w:rsid w:val="00BF07DF"/>
    <w:pPr>
      <w:keepNext w:val="0"/>
      <w:numPr>
        <w:numId w:val="23"/>
      </w:numPr>
      <w:pBdr>
        <w:top w:val="none" w:sz="0" w:space="0" w:color="auto"/>
        <w:left w:val="none" w:sz="0" w:space="0" w:color="auto"/>
        <w:bottom w:val="none" w:sz="0" w:space="0" w:color="auto"/>
        <w:right w:val="none" w:sz="0" w:space="0" w:color="auto"/>
      </w:pBdr>
      <w:shd w:val="clear" w:color="auto" w:fill="auto"/>
      <w:tabs>
        <w:tab w:val="clear" w:pos="1418"/>
      </w:tabs>
      <w:spacing w:before="0" w:after="0"/>
    </w:pPr>
    <w:rPr>
      <w:rFonts w:ascii="Times New Roman" w:hAnsi="Times New Roman"/>
      <w:b w:val="0"/>
      <w:bCs w:val="0"/>
      <w:i/>
      <w:color w:val="auto"/>
    </w:rPr>
  </w:style>
  <w:style w:type="paragraph" w:customStyle="1" w:styleId="Sb">
    <w:name w:val="S_Заголовок таблицы"/>
    <w:basedOn w:val="a4"/>
    <w:rsid w:val="00BF07DF"/>
    <w:pPr>
      <w:jc w:val="center"/>
    </w:pPr>
    <w:rPr>
      <w:u w:val="single"/>
      <w:lang w:eastAsia="ar-SA"/>
    </w:rPr>
  </w:style>
  <w:style w:type="paragraph" w:customStyle="1" w:styleId="FooterOdd">
    <w:name w:val="Footer Odd"/>
    <w:basedOn w:val="a4"/>
    <w:qFormat/>
    <w:rsid w:val="00BF07DF"/>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0"/>
    <w:qFormat/>
    <w:rsid w:val="00BF07DF"/>
    <w:pPr>
      <w:pBdr>
        <w:bottom w:val="single" w:sz="4" w:space="1" w:color="4F81BD"/>
      </w:pBdr>
      <w:jc w:val="right"/>
    </w:pPr>
    <w:rPr>
      <w:rFonts w:eastAsia="Times New Roman"/>
      <w:b/>
      <w:bCs/>
      <w:color w:val="1F497D"/>
      <w:sz w:val="20"/>
      <w:szCs w:val="23"/>
      <w:lang w:eastAsia="ja-JP"/>
    </w:rPr>
  </w:style>
  <w:style w:type="paragraph" w:customStyle="1" w:styleId="E1">
    <w:name w:val="E_Заголовок 1"/>
    <w:basedOn w:val="12"/>
    <w:next w:val="a4"/>
    <w:link w:val="E10"/>
    <w:qFormat/>
    <w:rsid w:val="00BF07DF"/>
    <w:pPr>
      <w:keepLines/>
      <w:numPr>
        <w:numId w:val="0"/>
      </w:numPr>
      <w:pBdr>
        <w:top w:val="none" w:sz="0" w:space="0" w:color="auto"/>
        <w:left w:val="none" w:sz="0" w:space="0" w:color="auto"/>
        <w:bottom w:val="none" w:sz="0" w:space="0" w:color="auto"/>
        <w:right w:val="none" w:sz="0" w:space="0" w:color="auto"/>
      </w:pBdr>
      <w:shd w:val="clear" w:color="auto" w:fill="auto"/>
      <w:tabs>
        <w:tab w:val="clear" w:pos="851"/>
      </w:tabs>
      <w:suppressAutoHyphens/>
      <w:spacing w:before="120"/>
      <w:ind w:left="431" w:hanging="431"/>
    </w:pPr>
    <w:rPr>
      <w:rFonts w:ascii="Times New Roman" w:hAnsi="Times New Roman"/>
      <w:color w:val="auto"/>
      <w:sz w:val="24"/>
      <w:szCs w:val="32"/>
      <w:lang w:val="en-US" w:eastAsia="en-US"/>
    </w:rPr>
  </w:style>
  <w:style w:type="character" w:customStyle="1" w:styleId="E10">
    <w:name w:val="E_Заголовок 1 Знак"/>
    <w:link w:val="E1"/>
    <w:rsid w:val="00BF07DF"/>
    <w:rPr>
      <w:b/>
      <w:bCs/>
      <w:caps/>
      <w:kern w:val="32"/>
      <w:sz w:val="24"/>
      <w:szCs w:val="32"/>
      <w:lang w:val="en-US" w:eastAsia="en-US"/>
    </w:rPr>
  </w:style>
  <w:style w:type="paragraph" w:customStyle="1" w:styleId="E">
    <w:name w:val="E_Обычный"/>
    <w:basedOn w:val="a4"/>
    <w:link w:val="E0"/>
    <w:qFormat/>
    <w:rsid w:val="00BF07DF"/>
    <w:pPr>
      <w:spacing w:after="200"/>
      <w:ind w:firstLine="567"/>
      <w:contextualSpacing/>
      <w:jc w:val="both"/>
    </w:pPr>
    <w:rPr>
      <w:rFonts w:eastAsia="Calibri"/>
      <w:szCs w:val="22"/>
      <w:lang w:val="x-none" w:eastAsia="en-US"/>
    </w:rPr>
  </w:style>
  <w:style w:type="character" w:customStyle="1" w:styleId="E0">
    <w:name w:val="E_Обычный Знак"/>
    <w:link w:val="E"/>
    <w:rsid w:val="00BF07DF"/>
    <w:rPr>
      <w:rFonts w:eastAsia="Calibri"/>
      <w:sz w:val="24"/>
      <w:szCs w:val="22"/>
      <w:lang w:val="x-none" w:eastAsia="en-US"/>
    </w:rPr>
  </w:style>
  <w:style w:type="paragraph" w:customStyle="1" w:styleId="S10">
    <w:name w:val="S_Заголовок 1"/>
    <w:basedOn w:val="a4"/>
    <w:rsid w:val="00BF07DF"/>
    <w:pPr>
      <w:spacing w:line="360" w:lineRule="auto"/>
      <w:ind w:left="927" w:hanging="360"/>
      <w:jc w:val="center"/>
    </w:pPr>
    <w:rPr>
      <w:b/>
      <w:bCs/>
      <w:caps/>
      <w:lang w:val="x-none" w:eastAsia="x-none"/>
    </w:rPr>
  </w:style>
  <w:style w:type="paragraph" w:customStyle="1" w:styleId="S30">
    <w:name w:val="S_Заголовок 3"/>
    <w:basedOn w:val="S2"/>
    <w:autoRedefine/>
    <w:rsid w:val="00BF07DF"/>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f6">
    <w:name w:val="Обычный в таблице"/>
    <w:basedOn w:val="a4"/>
    <w:rsid w:val="00BF07DF"/>
    <w:pPr>
      <w:jc w:val="center"/>
    </w:pPr>
  </w:style>
  <w:style w:type="numbering" w:customStyle="1" w:styleId="1f2">
    <w:name w:val="Нет списка1"/>
    <w:next w:val="a8"/>
    <w:uiPriority w:val="99"/>
    <w:semiHidden/>
    <w:unhideWhenUsed/>
    <w:rsid w:val="00BF07DF"/>
  </w:style>
  <w:style w:type="character" w:customStyle="1" w:styleId="afffffff7">
    <w:name w:val="Колонтитул_"/>
    <w:link w:val="afffffff8"/>
    <w:uiPriority w:val="99"/>
    <w:rsid w:val="00BF07DF"/>
    <w:rPr>
      <w:shd w:val="clear" w:color="auto" w:fill="FFFFFF"/>
    </w:rPr>
  </w:style>
  <w:style w:type="character" w:customStyle="1" w:styleId="afffffff9">
    <w:name w:val="Колонтитул + Полужирный"/>
    <w:uiPriority w:val="99"/>
    <w:rsid w:val="00BF07DF"/>
    <w:rPr>
      <w:b/>
      <w:bCs/>
      <w:noProof/>
      <w:spacing w:val="0"/>
      <w:shd w:val="clear" w:color="auto" w:fill="FFFFFF"/>
    </w:rPr>
  </w:style>
  <w:style w:type="character" w:customStyle="1" w:styleId="16">
    <w:name w:val="Оглавление 1 Знак"/>
    <w:link w:val="15"/>
    <w:uiPriority w:val="39"/>
    <w:rsid w:val="00BF07DF"/>
    <w:rPr>
      <w:b/>
      <w:bCs/>
      <w:caps/>
    </w:rPr>
  </w:style>
  <w:style w:type="character" w:customStyle="1" w:styleId="2fb">
    <w:name w:val="Оглавление (2)_"/>
    <w:link w:val="212"/>
    <w:uiPriority w:val="99"/>
    <w:rsid w:val="00BF07DF"/>
    <w:rPr>
      <w:b/>
      <w:bCs/>
      <w:i/>
      <w:iCs/>
      <w:sz w:val="25"/>
      <w:szCs w:val="25"/>
      <w:shd w:val="clear" w:color="auto" w:fill="FFFFFF"/>
    </w:rPr>
  </w:style>
  <w:style w:type="character" w:customStyle="1" w:styleId="2fc">
    <w:name w:val="Оглавление (2)"/>
    <w:uiPriority w:val="99"/>
    <w:rsid w:val="00BF07DF"/>
    <w:rPr>
      <w:b/>
      <w:bCs/>
      <w:i/>
      <w:iCs/>
      <w:sz w:val="25"/>
      <w:szCs w:val="25"/>
      <w:u w:val="single"/>
      <w:shd w:val="clear" w:color="auto" w:fill="FFFFFF"/>
    </w:rPr>
  </w:style>
  <w:style w:type="character" w:customStyle="1" w:styleId="270">
    <w:name w:val="Оглавление (2) + Не полужирный7"/>
    <w:aliases w:val="Не курсив10"/>
    <w:uiPriority w:val="99"/>
    <w:rsid w:val="00BF07DF"/>
    <w:rPr>
      <w:b w:val="0"/>
      <w:bCs w:val="0"/>
      <w:i w:val="0"/>
      <w:iCs w:val="0"/>
      <w:noProof/>
      <w:sz w:val="25"/>
      <w:szCs w:val="25"/>
      <w:u w:val="single"/>
      <w:shd w:val="clear" w:color="auto" w:fill="FFFFFF"/>
    </w:rPr>
  </w:style>
  <w:style w:type="character" w:customStyle="1" w:styleId="250">
    <w:name w:val="Оглавление (2)5"/>
    <w:uiPriority w:val="99"/>
    <w:rsid w:val="00BF07DF"/>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BF07DF"/>
    <w:rPr>
      <w:b w:val="0"/>
      <w:bCs w:val="0"/>
      <w:i w:val="0"/>
      <w:iCs w:val="0"/>
      <w:sz w:val="25"/>
      <w:szCs w:val="25"/>
      <w:shd w:val="clear" w:color="auto" w:fill="FFFFFF"/>
    </w:rPr>
  </w:style>
  <w:style w:type="character" w:customStyle="1" w:styleId="240">
    <w:name w:val="Оглавление (2)4"/>
    <w:uiPriority w:val="99"/>
    <w:rsid w:val="00BF07DF"/>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BF07DF"/>
    <w:rPr>
      <w:b w:val="0"/>
      <w:bCs w:val="0"/>
      <w:i w:val="0"/>
      <w:iCs w:val="0"/>
      <w:sz w:val="25"/>
      <w:szCs w:val="25"/>
      <w:shd w:val="clear" w:color="auto" w:fill="FFFFFF"/>
    </w:rPr>
  </w:style>
  <w:style w:type="character" w:customStyle="1" w:styleId="241">
    <w:name w:val="Оглавление (2) + Не полужирный4"/>
    <w:uiPriority w:val="99"/>
    <w:rsid w:val="00BF07DF"/>
    <w:rPr>
      <w:b w:val="0"/>
      <w:bCs w:val="0"/>
      <w:i/>
      <w:iCs/>
      <w:sz w:val="25"/>
      <w:szCs w:val="25"/>
      <w:shd w:val="clear" w:color="auto" w:fill="FFFFFF"/>
    </w:rPr>
  </w:style>
  <w:style w:type="character" w:customStyle="1" w:styleId="230">
    <w:name w:val="Оглавление (2)3"/>
    <w:uiPriority w:val="99"/>
    <w:rsid w:val="00BF07DF"/>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BF07DF"/>
    <w:rPr>
      <w:b w:val="0"/>
      <w:bCs w:val="0"/>
      <w:i w:val="0"/>
      <w:iCs w:val="0"/>
      <w:sz w:val="25"/>
      <w:szCs w:val="25"/>
      <w:shd w:val="clear" w:color="auto" w:fill="FFFFFF"/>
    </w:rPr>
  </w:style>
  <w:style w:type="character" w:customStyle="1" w:styleId="220">
    <w:name w:val="Оглавление (2)2"/>
    <w:uiPriority w:val="99"/>
    <w:rsid w:val="00BF07DF"/>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BF07DF"/>
    <w:rPr>
      <w:b w:val="0"/>
      <w:bCs w:val="0"/>
      <w:i w:val="0"/>
      <w:iCs w:val="0"/>
      <w:sz w:val="25"/>
      <w:szCs w:val="25"/>
      <w:shd w:val="clear" w:color="auto" w:fill="FFFFFF"/>
    </w:rPr>
  </w:style>
  <w:style w:type="character" w:customStyle="1" w:styleId="213">
    <w:name w:val="Оглавление (2) + Не полужирный1"/>
    <w:aliases w:val="Не курсив5,Интервал 1 pt"/>
    <w:uiPriority w:val="99"/>
    <w:rsid w:val="00BF07DF"/>
    <w:rPr>
      <w:b w:val="0"/>
      <w:bCs w:val="0"/>
      <w:i w:val="0"/>
      <w:iCs w:val="0"/>
      <w:spacing w:val="20"/>
      <w:sz w:val="25"/>
      <w:szCs w:val="25"/>
      <w:shd w:val="clear" w:color="auto" w:fill="FFFFFF"/>
    </w:rPr>
  </w:style>
  <w:style w:type="character" w:customStyle="1" w:styleId="120">
    <w:name w:val="Заголовок №1 (2)_"/>
    <w:link w:val="121"/>
    <w:uiPriority w:val="99"/>
    <w:rsid w:val="00BF07DF"/>
    <w:rPr>
      <w:b/>
      <w:bCs/>
      <w:sz w:val="25"/>
      <w:szCs w:val="25"/>
      <w:shd w:val="clear" w:color="auto" w:fill="FFFFFF"/>
    </w:rPr>
  </w:style>
  <w:style w:type="character" w:customStyle="1" w:styleId="3f1">
    <w:name w:val="Основной текст (3)_"/>
    <w:link w:val="312"/>
    <w:uiPriority w:val="99"/>
    <w:rsid w:val="00BF07DF"/>
    <w:rPr>
      <w:b/>
      <w:bCs/>
      <w:i/>
      <w:iCs/>
      <w:sz w:val="25"/>
      <w:szCs w:val="25"/>
      <w:shd w:val="clear" w:color="auto" w:fill="FFFFFF"/>
    </w:rPr>
  </w:style>
  <w:style w:type="character" w:customStyle="1" w:styleId="3f2">
    <w:name w:val="Основной текст (3)"/>
    <w:uiPriority w:val="99"/>
    <w:rsid w:val="00BF07DF"/>
    <w:rPr>
      <w:b/>
      <w:bCs/>
      <w:i/>
      <w:iCs/>
      <w:sz w:val="25"/>
      <w:szCs w:val="25"/>
      <w:u w:val="single"/>
      <w:shd w:val="clear" w:color="auto" w:fill="FFFFFF"/>
    </w:rPr>
  </w:style>
  <w:style w:type="character" w:customStyle="1" w:styleId="390">
    <w:name w:val="Основной текст (3)9"/>
    <w:uiPriority w:val="99"/>
    <w:rsid w:val="00BF07DF"/>
    <w:rPr>
      <w:b/>
      <w:bCs/>
      <w:i/>
      <w:iCs/>
      <w:sz w:val="25"/>
      <w:szCs w:val="25"/>
      <w:u w:val="single"/>
      <w:shd w:val="clear" w:color="auto" w:fill="FFFFFF"/>
    </w:rPr>
  </w:style>
  <w:style w:type="character" w:customStyle="1" w:styleId="afffffffa">
    <w:name w:val="Подпись к таблице_"/>
    <w:link w:val="1f3"/>
    <w:uiPriority w:val="99"/>
    <w:rsid w:val="00BF07DF"/>
    <w:rPr>
      <w:sz w:val="25"/>
      <w:szCs w:val="25"/>
      <w:shd w:val="clear" w:color="auto" w:fill="FFFFFF"/>
    </w:rPr>
  </w:style>
  <w:style w:type="character" w:customStyle="1" w:styleId="49">
    <w:name w:val="Основной текст (4)_"/>
    <w:link w:val="410"/>
    <w:uiPriority w:val="99"/>
    <w:rsid w:val="00BF07DF"/>
    <w:rPr>
      <w:sz w:val="23"/>
      <w:szCs w:val="23"/>
      <w:shd w:val="clear" w:color="auto" w:fill="FFFFFF"/>
    </w:rPr>
  </w:style>
  <w:style w:type="character" w:customStyle="1" w:styleId="59">
    <w:name w:val="Основной текст (5)_"/>
    <w:link w:val="510"/>
    <w:uiPriority w:val="99"/>
    <w:rsid w:val="00BF07DF"/>
    <w:rPr>
      <w:i/>
      <w:iCs/>
      <w:sz w:val="25"/>
      <w:szCs w:val="25"/>
      <w:shd w:val="clear" w:color="auto" w:fill="FFFFFF"/>
    </w:rPr>
  </w:style>
  <w:style w:type="character" w:customStyle="1" w:styleId="511">
    <w:name w:val="Основной текст (5) + 11"/>
    <w:aliases w:val="5 pt,Не курсив4,Основной текст (2) + Times New Roman,6,Не полужирный"/>
    <w:rsid w:val="00BF07DF"/>
    <w:rPr>
      <w:i w:val="0"/>
      <w:iCs w:val="0"/>
      <w:noProof/>
      <w:sz w:val="23"/>
      <w:szCs w:val="23"/>
      <w:shd w:val="clear" w:color="auto" w:fill="FFFFFF"/>
    </w:rPr>
  </w:style>
  <w:style w:type="character" w:customStyle="1" w:styleId="380">
    <w:name w:val="Основной текст (3)8"/>
    <w:uiPriority w:val="99"/>
    <w:rsid w:val="00BF07DF"/>
    <w:rPr>
      <w:b/>
      <w:bCs/>
      <w:i/>
      <w:iCs/>
      <w:sz w:val="25"/>
      <w:szCs w:val="25"/>
      <w:u w:val="single"/>
      <w:shd w:val="clear" w:color="auto" w:fill="FFFFFF"/>
    </w:rPr>
  </w:style>
  <w:style w:type="character" w:customStyle="1" w:styleId="74">
    <w:name w:val="Основной текст (7)_"/>
    <w:link w:val="75"/>
    <w:uiPriority w:val="99"/>
    <w:rsid w:val="00BF07DF"/>
    <w:rPr>
      <w:rFonts w:ascii="Tahoma" w:hAnsi="Tahoma" w:cs="Tahoma"/>
      <w:sz w:val="10"/>
      <w:szCs w:val="10"/>
      <w:shd w:val="clear" w:color="auto" w:fill="FFFFFF"/>
    </w:rPr>
  </w:style>
  <w:style w:type="character" w:customStyle="1" w:styleId="76">
    <w:name w:val="Основной текст + Полужирный7"/>
    <w:aliases w:val="Курсив7"/>
    <w:uiPriority w:val="99"/>
    <w:rsid w:val="00BF07DF"/>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BF07DF"/>
    <w:rPr>
      <w:b/>
      <w:bCs/>
      <w:i/>
      <w:iCs/>
      <w:sz w:val="25"/>
      <w:szCs w:val="25"/>
      <w:u w:val="single"/>
      <w:shd w:val="clear" w:color="auto" w:fill="FFFFFF"/>
    </w:rPr>
  </w:style>
  <w:style w:type="character" w:customStyle="1" w:styleId="360">
    <w:name w:val="Основной текст (3)6"/>
    <w:uiPriority w:val="99"/>
    <w:rsid w:val="00BF07DF"/>
    <w:rPr>
      <w:b/>
      <w:bCs/>
      <w:i/>
      <w:iCs/>
      <w:sz w:val="25"/>
      <w:szCs w:val="25"/>
      <w:u w:val="single"/>
      <w:shd w:val="clear" w:color="auto" w:fill="FFFFFF"/>
    </w:rPr>
  </w:style>
  <w:style w:type="character" w:customStyle="1" w:styleId="2fd">
    <w:name w:val="Подпись к таблице (2)_"/>
    <w:link w:val="2fe"/>
    <w:uiPriority w:val="99"/>
    <w:rsid w:val="00BF07DF"/>
    <w:rPr>
      <w:sz w:val="23"/>
      <w:szCs w:val="23"/>
      <w:shd w:val="clear" w:color="auto" w:fill="FFFFFF"/>
    </w:rPr>
  </w:style>
  <w:style w:type="character" w:customStyle="1" w:styleId="41pt">
    <w:name w:val="Основной текст (4) + Интервал 1 pt"/>
    <w:uiPriority w:val="99"/>
    <w:rsid w:val="00BF07DF"/>
    <w:rPr>
      <w:spacing w:val="30"/>
      <w:sz w:val="23"/>
      <w:szCs w:val="23"/>
      <w:shd w:val="clear" w:color="auto" w:fill="FFFFFF"/>
    </w:rPr>
  </w:style>
  <w:style w:type="character" w:customStyle="1" w:styleId="83">
    <w:name w:val="Основной текст (8)_"/>
    <w:link w:val="84"/>
    <w:uiPriority w:val="99"/>
    <w:rsid w:val="00BF07DF"/>
    <w:rPr>
      <w:b/>
      <w:bCs/>
      <w:sz w:val="8"/>
      <w:szCs w:val="8"/>
      <w:shd w:val="clear" w:color="auto" w:fill="FFFFFF"/>
    </w:rPr>
  </w:style>
  <w:style w:type="character" w:customStyle="1" w:styleId="4a">
    <w:name w:val="Основной текст + 4"/>
    <w:aliases w:val="5 pt12"/>
    <w:uiPriority w:val="99"/>
    <w:rsid w:val="00BF07DF"/>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BF07DF"/>
    <w:rPr>
      <w:b/>
      <w:bCs/>
      <w:i/>
      <w:iCs/>
      <w:sz w:val="25"/>
      <w:szCs w:val="25"/>
      <w:u w:val="single"/>
      <w:shd w:val="clear" w:color="auto" w:fill="FFFFFF"/>
    </w:rPr>
  </w:style>
  <w:style w:type="character" w:customStyle="1" w:styleId="420">
    <w:name w:val="Основной текст + 42"/>
    <w:aliases w:val="5 pt11"/>
    <w:uiPriority w:val="99"/>
    <w:rsid w:val="00BF07DF"/>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BF07DF"/>
    <w:rPr>
      <w:rFonts w:ascii="Tahoma" w:hAnsi="Tahoma" w:cs="Tahoma"/>
      <w:sz w:val="8"/>
      <w:szCs w:val="8"/>
      <w:shd w:val="clear" w:color="auto" w:fill="FFFFFF"/>
    </w:rPr>
  </w:style>
  <w:style w:type="character" w:customStyle="1" w:styleId="65">
    <w:name w:val="Основной текст + Полужирный6"/>
    <w:aliases w:val="Курсив6"/>
    <w:uiPriority w:val="99"/>
    <w:rsid w:val="00BF07DF"/>
    <w:rPr>
      <w:rFonts w:ascii="Times New Roman" w:hAnsi="Times New Roman" w:cs="Times New Roman"/>
      <w:b/>
      <w:bCs/>
      <w:i/>
      <w:iCs/>
      <w:spacing w:val="0"/>
      <w:sz w:val="25"/>
      <w:szCs w:val="25"/>
      <w:u w:val="single"/>
      <w:shd w:val="clear" w:color="auto" w:fill="FFFFFF"/>
    </w:rPr>
  </w:style>
  <w:style w:type="character" w:customStyle="1" w:styleId="5a">
    <w:name w:val="Основной текст + Полужирный5"/>
    <w:aliases w:val="Курсив5"/>
    <w:uiPriority w:val="99"/>
    <w:rsid w:val="00BF07DF"/>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BF07DF"/>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BF07DF"/>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BF07DF"/>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BF07DF"/>
    <w:rPr>
      <w:b/>
      <w:bCs/>
      <w:i/>
      <w:iCs/>
      <w:sz w:val="25"/>
      <w:szCs w:val="25"/>
      <w:u w:val="single"/>
      <w:shd w:val="clear" w:color="auto" w:fill="FFFFFF"/>
    </w:rPr>
  </w:style>
  <w:style w:type="character" w:customStyle="1" w:styleId="3f3">
    <w:name w:val="Основной текст + Полужирный3"/>
    <w:aliases w:val="Курсив2"/>
    <w:uiPriority w:val="99"/>
    <w:rsid w:val="00BF07DF"/>
    <w:rPr>
      <w:rFonts w:ascii="Times New Roman" w:hAnsi="Times New Roman" w:cs="Times New Roman"/>
      <w:b/>
      <w:bCs/>
      <w:i/>
      <w:iCs/>
      <w:spacing w:val="0"/>
      <w:sz w:val="25"/>
      <w:szCs w:val="25"/>
      <w:shd w:val="clear" w:color="auto" w:fill="FFFFFF"/>
    </w:rPr>
  </w:style>
  <w:style w:type="character" w:customStyle="1" w:styleId="2ff">
    <w:name w:val="Подпись к картинке (2)_"/>
    <w:link w:val="2ff0"/>
    <w:uiPriority w:val="99"/>
    <w:rsid w:val="00BF07DF"/>
    <w:rPr>
      <w:sz w:val="18"/>
      <w:szCs w:val="18"/>
      <w:shd w:val="clear" w:color="auto" w:fill="FFFFFF"/>
    </w:rPr>
  </w:style>
  <w:style w:type="character" w:customStyle="1" w:styleId="104">
    <w:name w:val="Основной текст (10)_"/>
    <w:link w:val="1010"/>
    <w:uiPriority w:val="99"/>
    <w:rsid w:val="00BF07DF"/>
    <w:rPr>
      <w:sz w:val="13"/>
      <w:szCs w:val="13"/>
      <w:shd w:val="clear" w:color="auto" w:fill="FFFFFF"/>
    </w:rPr>
  </w:style>
  <w:style w:type="character" w:customStyle="1" w:styleId="2ff1">
    <w:name w:val="Основной текст + Курсив2"/>
    <w:uiPriority w:val="99"/>
    <w:rsid w:val="00BF07DF"/>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BF07DF"/>
    <w:rPr>
      <w:sz w:val="23"/>
      <w:szCs w:val="23"/>
      <w:u w:val="single"/>
      <w:shd w:val="clear" w:color="auto" w:fill="FFFFFF"/>
    </w:rPr>
  </w:style>
  <w:style w:type="character" w:customStyle="1" w:styleId="5b">
    <w:name w:val="Основной текст (5)"/>
    <w:uiPriority w:val="99"/>
    <w:rsid w:val="00BF07DF"/>
    <w:rPr>
      <w:i/>
      <w:iCs/>
      <w:sz w:val="25"/>
      <w:szCs w:val="25"/>
      <w:u w:val="single"/>
      <w:shd w:val="clear" w:color="auto" w:fill="FFFFFF"/>
    </w:rPr>
  </w:style>
  <w:style w:type="character" w:customStyle="1" w:styleId="412">
    <w:name w:val="Основной текст (4) + 12"/>
    <w:aliases w:val="5 pt10"/>
    <w:uiPriority w:val="99"/>
    <w:rsid w:val="00BF07DF"/>
    <w:rPr>
      <w:sz w:val="25"/>
      <w:szCs w:val="25"/>
      <w:shd w:val="clear" w:color="auto" w:fill="FFFFFF"/>
    </w:rPr>
  </w:style>
  <w:style w:type="character" w:customStyle="1" w:styleId="421">
    <w:name w:val="Основной текст (4)2"/>
    <w:uiPriority w:val="99"/>
    <w:rsid w:val="00BF07DF"/>
    <w:rPr>
      <w:sz w:val="23"/>
      <w:szCs w:val="23"/>
      <w:u w:val="single"/>
      <w:shd w:val="clear" w:color="auto" w:fill="FFFFFF"/>
    </w:rPr>
  </w:style>
  <w:style w:type="character" w:customStyle="1" w:styleId="5110">
    <w:name w:val="Основной текст (5)11"/>
    <w:uiPriority w:val="99"/>
    <w:rsid w:val="00BF07DF"/>
    <w:rPr>
      <w:i/>
      <w:iCs/>
      <w:sz w:val="25"/>
      <w:szCs w:val="25"/>
      <w:u w:val="single"/>
      <w:shd w:val="clear" w:color="auto" w:fill="FFFFFF"/>
    </w:rPr>
  </w:style>
  <w:style w:type="character" w:customStyle="1" w:styleId="1f4">
    <w:name w:val="Основной текст + Курсив1"/>
    <w:uiPriority w:val="99"/>
    <w:rsid w:val="00BF07DF"/>
    <w:rPr>
      <w:rFonts w:ascii="Times New Roman" w:hAnsi="Times New Roman" w:cs="Times New Roman"/>
      <w:i/>
      <w:iCs/>
      <w:spacing w:val="0"/>
      <w:sz w:val="25"/>
      <w:szCs w:val="25"/>
      <w:u w:val="single"/>
      <w:shd w:val="clear" w:color="auto" w:fill="FFFFFF"/>
    </w:rPr>
  </w:style>
  <w:style w:type="character" w:customStyle="1" w:styleId="2ff2">
    <w:name w:val="Основной текст + Полужирный2"/>
    <w:aliases w:val="Курсив1"/>
    <w:uiPriority w:val="99"/>
    <w:rsid w:val="00BF07DF"/>
    <w:rPr>
      <w:rFonts w:ascii="Times New Roman" w:hAnsi="Times New Roman" w:cs="Times New Roman"/>
      <w:b/>
      <w:bCs/>
      <w:i/>
      <w:iCs/>
      <w:spacing w:val="0"/>
      <w:sz w:val="25"/>
      <w:szCs w:val="25"/>
      <w:u w:val="single"/>
      <w:shd w:val="clear" w:color="auto" w:fill="FFFFFF"/>
    </w:rPr>
  </w:style>
  <w:style w:type="character" w:customStyle="1" w:styleId="114">
    <w:name w:val="Основной текст (11)_"/>
    <w:link w:val="1110"/>
    <w:uiPriority w:val="99"/>
    <w:rsid w:val="00BF07DF"/>
    <w:rPr>
      <w:rFonts w:ascii="Tahoma" w:hAnsi="Tahoma" w:cs="Tahoma"/>
      <w:sz w:val="16"/>
      <w:szCs w:val="16"/>
      <w:shd w:val="clear" w:color="auto" w:fill="FFFFFF"/>
    </w:rPr>
  </w:style>
  <w:style w:type="character" w:customStyle="1" w:styleId="122">
    <w:name w:val="Основной текст (12)_"/>
    <w:link w:val="123"/>
    <w:uiPriority w:val="99"/>
    <w:rsid w:val="00BF07DF"/>
    <w:rPr>
      <w:rFonts w:ascii="Tahoma" w:hAnsi="Tahoma" w:cs="Tahoma"/>
      <w:sz w:val="14"/>
      <w:szCs w:val="14"/>
      <w:shd w:val="clear" w:color="auto" w:fill="FFFFFF"/>
    </w:rPr>
  </w:style>
  <w:style w:type="character" w:customStyle="1" w:styleId="132">
    <w:name w:val="Основной текст (13)_"/>
    <w:link w:val="133"/>
    <w:uiPriority w:val="99"/>
    <w:rsid w:val="00BF07DF"/>
    <w:rPr>
      <w:rFonts w:ascii="Tahoma" w:hAnsi="Tahoma" w:cs="Tahoma"/>
      <w:sz w:val="8"/>
      <w:szCs w:val="8"/>
      <w:shd w:val="clear" w:color="auto" w:fill="FFFFFF"/>
    </w:rPr>
  </w:style>
  <w:style w:type="character" w:customStyle="1" w:styleId="140">
    <w:name w:val="Основной текст (14)_"/>
    <w:link w:val="141"/>
    <w:uiPriority w:val="99"/>
    <w:rsid w:val="00BF07DF"/>
    <w:rPr>
      <w:rFonts w:ascii="Tahoma" w:hAnsi="Tahoma" w:cs="Tahoma"/>
      <w:sz w:val="8"/>
      <w:szCs w:val="8"/>
      <w:shd w:val="clear" w:color="auto" w:fill="FFFFFF"/>
    </w:rPr>
  </w:style>
  <w:style w:type="character" w:customStyle="1" w:styleId="93">
    <w:name w:val="Основной текст (9)"/>
    <w:uiPriority w:val="99"/>
    <w:rsid w:val="00BF07DF"/>
    <w:rPr>
      <w:rFonts w:ascii="Tahoma" w:hAnsi="Tahoma" w:cs="Tahoma"/>
      <w:sz w:val="8"/>
      <w:szCs w:val="8"/>
      <w:u w:val="single"/>
      <w:shd w:val="clear" w:color="auto" w:fill="FFFFFF"/>
    </w:rPr>
  </w:style>
  <w:style w:type="character" w:customStyle="1" w:styleId="150">
    <w:name w:val="Основной текст (15)_"/>
    <w:link w:val="151"/>
    <w:uiPriority w:val="99"/>
    <w:rsid w:val="00BF07DF"/>
    <w:rPr>
      <w:rFonts w:ascii="Tahoma" w:hAnsi="Tahoma" w:cs="Tahoma"/>
      <w:sz w:val="8"/>
      <w:szCs w:val="8"/>
      <w:shd w:val="clear" w:color="auto" w:fill="FFFFFF"/>
    </w:rPr>
  </w:style>
  <w:style w:type="character" w:customStyle="1" w:styleId="99">
    <w:name w:val="Основной текст (9)9"/>
    <w:uiPriority w:val="99"/>
    <w:rsid w:val="00BF07DF"/>
    <w:rPr>
      <w:rFonts w:ascii="Tahoma" w:hAnsi="Tahoma" w:cs="Tahoma"/>
      <w:sz w:val="8"/>
      <w:szCs w:val="8"/>
      <w:u w:val="single"/>
      <w:shd w:val="clear" w:color="auto" w:fill="FFFFFF"/>
    </w:rPr>
  </w:style>
  <w:style w:type="character" w:customStyle="1" w:styleId="98">
    <w:name w:val="Основной текст (9)8"/>
    <w:uiPriority w:val="99"/>
    <w:rsid w:val="00BF07DF"/>
  </w:style>
  <w:style w:type="character" w:customStyle="1" w:styleId="74pt">
    <w:name w:val="Основной текст (7) + 4 pt"/>
    <w:uiPriority w:val="99"/>
    <w:rsid w:val="00BF07DF"/>
    <w:rPr>
      <w:rFonts w:ascii="Tahoma" w:hAnsi="Tahoma" w:cs="Tahoma"/>
      <w:sz w:val="8"/>
      <w:szCs w:val="8"/>
      <w:shd w:val="clear" w:color="auto" w:fill="FFFFFF"/>
    </w:rPr>
  </w:style>
  <w:style w:type="character" w:customStyle="1" w:styleId="161">
    <w:name w:val="Основной текст (16)_"/>
    <w:link w:val="162"/>
    <w:uiPriority w:val="99"/>
    <w:rsid w:val="00BF07DF"/>
    <w:rPr>
      <w:rFonts w:ascii="Tahoma" w:hAnsi="Tahoma" w:cs="Tahoma"/>
      <w:sz w:val="8"/>
      <w:szCs w:val="8"/>
      <w:shd w:val="clear" w:color="auto" w:fill="FFFFFF"/>
    </w:rPr>
  </w:style>
  <w:style w:type="character" w:customStyle="1" w:styleId="165pt">
    <w:name w:val="Основной текст (16) + 5 pt"/>
    <w:uiPriority w:val="99"/>
    <w:rsid w:val="00BF07DF"/>
    <w:rPr>
      <w:rFonts w:ascii="Tahoma" w:hAnsi="Tahoma" w:cs="Tahoma"/>
      <w:sz w:val="10"/>
      <w:szCs w:val="10"/>
      <w:shd w:val="clear" w:color="auto" w:fill="FFFFFF"/>
    </w:rPr>
  </w:style>
  <w:style w:type="character" w:customStyle="1" w:styleId="-1pt">
    <w:name w:val="Основной текст + Интервал -1 pt"/>
    <w:uiPriority w:val="99"/>
    <w:rsid w:val="00BF07DF"/>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BF07DF"/>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BF07DF"/>
    <w:rPr>
      <w:rFonts w:ascii="Tahoma" w:hAnsi="Tahoma" w:cs="Tahoma"/>
      <w:sz w:val="8"/>
      <w:szCs w:val="8"/>
      <w:shd w:val="clear" w:color="auto" w:fill="FFFFFF"/>
    </w:rPr>
  </w:style>
  <w:style w:type="character" w:customStyle="1" w:styleId="172">
    <w:name w:val="Основной текст (17)"/>
    <w:uiPriority w:val="99"/>
    <w:rsid w:val="00BF07DF"/>
  </w:style>
  <w:style w:type="character" w:customStyle="1" w:styleId="190">
    <w:name w:val="Основной текст (19)_"/>
    <w:link w:val="191"/>
    <w:uiPriority w:val="99"/>
    <w:rsid w:val="00BF07DF"/>
    <w:rPr>
      <w:rFonts w:ascii="Tahoma" w:hAnsi="Tahoma" w:cs="Tahoma"/>
      <w:b/>
      <w:bCs/>
      <w:sz w:val="19"/>
      <w:szCs w:val="19"/>
      <w:shd w:val="clear" w:color="auto" w:fill="FFFFFF"/>
    </w:rPr>
  </w:style>
  <w:style w:type="character" w:customStyle="1" w:styleId="180">
    <w:name w:val="Основной текст (18)_"/>
    <w:link w:val="181"/>
    <w:uiPriority w:val="99"/>
    <w:rsid w:val="00BF07DF"/>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BF07DF"/>
    <w:rPr>
      <w:rFonts w:ascii="Tahoma" w:hAnsi="Tahoma" w:cs="Tahoma"/>
      <w:b/>
      <w:bCs/>
      <w:sz w:val="19"/>
      <w:szCs w:val="19"/>
      <w:shd w:val="clear" w:color="auto" w:fill="FFFFFF"/>
    </w:rPr>
  </w:style>
  <w:style w:type="character" w:customStyle="1" w:styleId="19-1pt">
    <w:name w:val="Основной текст (19) + Интервал -1 pt"/>
    <w:uiPriority w:val="99"/>
    <w:rsid w:val="00BF07DF"/>
    <w:rPr>
      <w:rFonts w:ascii="Tahoma" w:hAnsi="Tahoma" w:cs="Tahoma"/>
      <w:b/>
      <w:bCs/>
      <w:spacing w:val="-20"/>
      <w:sz w:val="19"/>
      <w:szCs w:val="19"/>
      <w:shd w:val="clear" w:color="auto" w:fill="FFFFFF"/>
    </w:rPr>
  </w:style>
  <w:style w:type="character" w:customStyle="1" w:styleId="192">
    <w:name w:val="Основной текст (19)"/>
    <w:uiPriority w:val="99"/>
    <w:rsid w:val="00BF07DF"/>
    <w:rPr>
      <w:rFonts w:ascii="Tahoma" w:hAnsi="Tahoma" w:cs="Tahoma"/>
      <w:b/>
      <w:bCs/>
      <w:color w:val="FFFFFF"/>
      <w:sz w:val="19"/>
      <w:szCs w:val="19"/>
      <w:shd w:val="clear" w:color="auto" w:fill="FFFFFF"/>
    </w:rPr>
  </w:style>
  <w:style w:type="character" w:customStyle="1" w:styleId="3f4">
    <w:name w:val="Подпись к таблице (3)_"/>
    <w:link w:val="3f5"/>
    <w:uiPriority w:val="99"/>
    <w:rsid w:val="00BF07DF"/>
    <w:rPr>
      <w:rFonts w:ascii="Tahoma" w:hAnsi="Tahoma" w:cs="Tahoma"/>
      <w:b/>
      <w:bCs/>
      <w:sz w:val="19"/>
      <w:szCs w:val="19"/>
      <w:shd w:val="clear" w:color="auto" w:fill="FFFFFF"/>
    </w:rPr>
  </w:style>
  <w:style w:type="character" w:customStyle="1" w:styleId="1f5">
    <w:name w:val="Заголовок №1_"/>
    <w:link w:val="115"/>
    <w:uiPriority w:val="99"/>
    <w:rsid w:val="00BF07DF"/>
    <w:rPr>
      <w:rFonts w:ascii="Tahoma" w:hAnsi="Tahoma" w:cs="Tahoma"/>
      <w:b/>
      <w:bCs/>
      <w:sz w:val="19"/>
      <w:szCs w:val="19"/>
      <w:shd w:val="clear" w:color="auto" w:fill="FFFFFF"/>
    </w:rPr>
  </w:style>
  <w:style w:type="character" w:customStyle="1" w:styleId="197">
    <w:name w:val="Основной текст (19)7"/>
    <w:uiPriority w:val="99"/>
    <w:rsid w:val="00BF07DF"/>
  </w:style>
  <w:style w:type="character" w:customStyle="1" w:styleId="1f6">
    <w:name w:val="Заголовок №1"/>
    <w:uiPriority w:val="99"/>
    <w:rsid w:val="00BF07DF"/>
  </w:style>
  <w:style w:type="character" w:customStyle="1" w:styleId="196">
    <w:name w:val="Основной текст (19)6"/>
    <w:uiPriority w:val="99"/>
    <w:rsid w:val="00BF07DF"/>
    <w:rPr>
      <w:rFonts w:ascii="Tahoma" w:hAnsi="Tahoma" w:cs="Tahoma"/>
      <w:b/>
      <w:bCs/>
      <w:color w:val="FFFFFF"/>
      <w:sz w:val="19"/>
      <w:szCs w:val="19"/>
      <w:shd w:val="clear" w:color="auto" w:fill="FFFFFF"/>
    </w:rPr>
  </w:style>
  <w:style w:type="character" w:customStyle="1" w:styleId="afffffffb">
    <w:name w:val="Подпись к картинке_"/>
    <w:link w:val="1f7"/>
    <w:uiPriority w:val="99"/>
    <w:rsid w:val="00BF07DF"/>
    <w:rPr>
      <w:rFonts w:ascii="Tahoma" w:hAnsi="Tahoma" w:cs="Tahoma"/>
      <w:sz w:val="10"/>
      <w:szCs w:val="10"/>
      <w:shd w:val="clear" w:color="auto" w:fill="FFFFFF"/>
    </w:rPr>
  </w:style>
  <w:style w:type="character" w:customStyle="1" w:styleId="afffffffc">
    <w:name w:val="Подпись к картинке"/>
    <w:uiPriority w:val="99"/>
    <w:rsid w:val="00BF07DF"/>
  </w:style>
  <w:style w:type="character" w:customStyle="1" w:styleId="3f6">
    <w:name w:val="Подпись к картинке3"/>
    <w:uiPriority w:val="99"/>
    <w:rsid w:val="00BF07DF"/>
  </w:style>
  <w:style w:type="character" w:customStyle="1" w:styleId="2ff3">
    <w:name w:val="Подпись к картинке2"/>
    <w:uiPriority w:val="99"/>
    <w:rsid w:val="00BF07DF"/>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BF07DF"/>
    <w:rPr>
      <w:rFonts w:ascii="Times New Roman" w:hAnsi="Times New Roman" w:cs="Times New Roman"/>
      <w:sz w:val="25"/>
      <w:szCs w:val="25"/>
      <w:shd w:val="clear" w:color="auto" w:fill="FFFFFF"/>
    </w:rPr>
  </w:style>
  <w:style w:type="character" w:customStyle="1" w:styleId="195">
    <w:name w:val="Основной текст (19)5"/>
    <w:uiPriority w:val="99"/>
    <w:rsid w:val="00BF07DF"/>
    <w:rPr>
      <w:rFonts w:ascii="Tahoma" w:hAnsi="Tahoma" w:cs="Tahoma"/>
      <w:b/>
      <w:bCs/>
      <w:color w:val="FFFFFF"/>
      <w:sz w:val="19"/>
      <w:szCs w:val="19"/>
      <w:shd w:val="clear" w:color="auto" w:fill="FFFFFF"/>
    </w:rPr>
  </w:style>
  <w:style w:type="character" w:customStyle="1" w:styleId="194">
    <w:name w:val="Основной текст (19)4"/>
    <w:uiPriority w:val="99"/>
    <w:rsid w:val="00BF07DF"/>
  </w:style>
  <w:style w:type="character" w:customStyle="1" w:styleId="193">
    <w:name w:val="Основной текст (19)3"/>
    <w:uiPriority w:val="99"/>
    <w:rsid w:val="00BF07DF"/>
    <w:rPr>
      <w:rFonts w:ascii="Tahoma" w:hAnsi="Tahoma" w:cs="Tahoma"/>
      <w:b/>
      <w:bCs/>
      <w:color w:val="FFFFFF"/>
      <w:sz w:val="19"/>
      <w:szCs w:val="19"/>
      <w:shd w:val="clear" w:color="auto" w:fill="FFFFFF"/>
    </w:rPr>
  </w:style>
  <w:style w:type="character" w:customStyle="1" w:styleId="105">
    <w:name w:val="Основной текст (10)"/>
    <w:uiPriority w:val="99"/>
    <w:rsid w:val="00BF07DF"/>
  </w:style>
  <w:style w:type="character" w:customStyle="1" w:styleId="109">
    <w:name w:val="Основной текст (10)9"/>
    <w:uiPriority w:val="99"/>
    <w:rsid w:val="00BF07DF"/>
  </w:style>
  <w:style w:type="character" w:customStyle="1" w:styleId="201">
    <w:name w:val="Основной текст (20)_"/>
    <w:link w:val="2010"/>
    <w:uiPriority w:val="99"/>
    <w:rsid w:val="00BF07DF"/>
    <w:rPr>
      <w:rFonts w:ascii="Tahoma" w:hAnsi="Tahoma" w:cs="Tahoma"/>
      <w:sz w:val="11"/>
      <w:szCs w:val="11"/>
      <w:shd w:val="clear" w:color="auto" w:fill="FFFFFF"/>
    </w:rPr>
  </w:style>
  <w:style w:type="character" w:customStyle="1" w:styleId="202">
    <w:name w:val="Основной текст (20)"/>
    <w:uiPriority w:val="99"/>
    <w:rsid w:val="00BF07DF"/>
  </w:style>
  <w:style w:type="character" w:customStyle="1" w:styleId="2020">
    <w:name w:val="Основной текст (20)2"/>
    <w:uiPriority w:val="99"/>
    <w:rsid w:val="00BF07DF"/>
  </w:style>
  <w:style w:type="character" w:customStyle="1" w:styleId="108">
    <w:name w:val="Основной текст (10)8"/>
    <w:uiPriority w:val="99"/>
    <w:rsid w:val="00BF07DF"/>
  </w:style>
  <w:style w:type="character" w:customStyle="1" w:styleId="afffffffd">
    <w:name w:val="Подпись к таблице"/>
    <w:uiPriority w:val="99"/>
    <w:rsid w:val="00BF07DF"/>
  </w:style>
  <w:style w:type="character" w:customStyle="1" w:styleId="4d">
    <w:name w:val="Подпись к таблице4"/>
    <w:uiPriority w:val="99"/>
    <w:rsid w:val="00BF07DF"/>
  </w:style>
  <w:style w:type="character" w:customStyle="1" w:styleId="3f7">
    <w:name w:val="Подпись к таблице3"/>
    <w:uiPriority w:val="99"/>
    <w:rsid w:val="00BF07DF"/>
    <w:rPr>
      <w:noProof/>
      <w:sz w:val="25"/>
      <w:szCs w:val="25"/>
      <w:shd w:val="clear" w:color="auto" w:fill="FFFFFF"/>
    </w:rPr>
  </w:style>
  <w:style w:type="character" w:customStyle="1" w:styleId="66">
    <w:name w:val="Подпись к таблице + 6"/>
    <w:aliases w:val="5 pt8"/>
    <w:uiPriority w:val="99"/>
    <w:rsid w:val="00BF07DF"/>
    <w:rPr>
      <w:sz w:val="13"/>
      <w:szCs w:val="13"/>
      <w:shd w:val="clear" w:color="auto" w:fill="FFFFFF"/>
    </w:rPr>
  </w:style>
  <w:style w:type="character" w:customStyle="1" w:styleId="107">
    <w:name w:val="Основной текст (10)7"/>
    <w:uiPriority w:val="99"/>
    <w:rsid w:val="00BF07DF"/>
  </w:style>
  <w:style w:type="character" w:customStyle="1" w:styleId="106">
    <w:name w:val="Основной текст (10)6"/>
    <w:uiPriority w:val="99"/>
    <w:rsid w:val="00BF07DF"/>
  </w:style>
  <w:style w:type="character" w:customStyle="1" w:styleId="1050">
    <w:name w:val="Основной текст (10)5"/>
    <w:uiPriority w:val="99"/>
    <w:rsid w:val="00BF07DF"/>
  </w:style>
  <w:style w:type="character" w:customStyle="1" w:styleId="1f8">
    <w:name w:val="Колонтитул + Полужирный1"/>
    <w:uiPriority w:val="99"/>
    <w:rsid w:val="00BF07DF"/>
    <w:rPr>
      <w:b/>
      <w:bCs/>
      <w:spacing w:val="0"/>
      <w:shd w:val="clear" w:color="auto" w:fill="FFFFFF"/>
    </w:rPr>
  </w:style>
  <w:style w:type="character" w:customStyle="1" w:styleId="242">
    <w:name w:val="Основной текст (24)_"/>
    <w:link w:val="243"/>
    <w:uiPriority w:val="99"/>
    <w:rsid w:val="00BF07DF"/>
    <w:rPr>
      <w:b/>
      <w:bCs/>
      <w:sz w:val="15"/>
      <w:szCs w:val="15"/>
      <w:shd w:val="clear" w:color="auto" w:fill="FFFFFF"/>
    </w:rPr>
  </w:style>
  <w:style w:type="character" w:customStyle="1" w:styleId="252">
    <w:name w:val="Основной текст (25)_"/>
    <w:link w:val="253"/>
    <w:uiPriority w:val="99"/>
    <w:rsid w:val="00BF07DF"/>
    <w:rPr>
      <w:rFonts w:ascii="Calibri" w:hAnsi="Calibri" w:cs="Calibri"/>
      <w:b/>
      <w:bCs/>
      <w:sz w:val="27"/>
      <w:szCs w:val="27"/>
      <w:shd w:val="clear" w:color="auto" w:fill="FFFFFF"/>
    </w:rPr>
  </w:style>
  <w:style w:type="character" w:customStyle="1" w:styleId="3f8">
    <w:name w:val="Заголовок №3_"/>
    <w:link w:val="3f9"/>
    <w:uiPriority w:val="99"/>
    <w:rsid w:val="00BF07DF"/>
    <w:rPr>
      <w:rFonts w:ascii="Calibri" w:hAnsi="Calibri" w:cs="Calibri"/>
      <w:b/>
      <w:bCs/>
      <w:sz w:val="27"/>
      <w:szCs w:val="27"/>
      <w:shd w:val="clear" w:color="auto" w:fill="FFFFFF"/>
    </w:rPr>
  </w:style>
  <w:style w:type="character" w:customStyle="1" w:styleId="67">
    <w:name w:val="Подпись к картинке (6)_"/>
    <w:link w:val="68"/>
    <w:uiPriority w:val="99"/>
    <w:rsid w:val="00BF07DF"/>
    <w:rPr>
      <w:b/>
      <w:bCs/>
      <w:sz w:val="15"/>
      <w:szCs w:val="15"/>
      <w:shd w:val="clear" w:color="auto" w:fill="FFFFFF"/>
    </w:rPr>
  </w:style>
  <w:style w:type="character" w:customStyle="1" w:styleId="261">
    <w:name w:val="Основной текст (26)_"/>
    <w:link w:val="262"/>
    <w:uiPriority w:val="99"/>
    <w:rsid w:val="00BF07DF"/>
    <w:rPr>
      <w:rFonts w:ascii="Tahoma" w:hAnsi="Tahoma" w:cs="Tahoma"/>
      <w:sz w:val="13"/>
      <w:szCs w:val="13"/>
      <w:shd w:val="clear" w:color="auto" w:fill="FFFFFF"/>
    </w:rPr>
  </w:style>
  <w:style w:type="character" w:customStyle="1" w:styleId="271">
    <w:name w:val="Основной текст (27)_"/>
    <w:link w:val="272"/>
    <w:uiPriority w:val="99"/>
    <w:rsid w:val="00BF07DF"/>
    <w:rPr>
      <w:b/>
      <w:bCs/>
      <w:i/>
      <w:iCs/>
      <w:noProof/>
      <w:sz w:val="105"/>
      <w:szCs w:val="105"/>
      <w:shd w:val="clear" w:color="auto" w:fill="FFFFFF"/>
    </w:rPr>
  </w:style>
  <w:style w:type="character" w:customStyle="1" w:styleId="3fa">
    <w:name w:val="Основной текст (3) + Не полужирный"/>
    <w:aliases w:val="Не курсив3"/>
    <w:uiPriority w:val="99"/>
    <w:rsid w:val="00BF07DF"/>
    <w:rPr>
      <w:b w:val="0"/>
      <w:bCs w:val="0"/>
      <w:i w:val="0"/>
      <w:iCs w:val="0"/>
      <w:sz w:val="25"/>
      <w:szCs w:val="25"/>
      <w:shd w:val="clear" w:color="auto" w:fill="FFFFFF"/>
    </w:rPr>
  </w:style>
  <w:style w:type="character" w:customStyle="1" w:styleId="4e">
    <w:name w:val="Подпись к таблице (4)_"/>
    <w:link w:val="411"/>
    <w:uiPriority w:val="99"/>
    <w:rsid w:val="00BF07DF"/>
    <w:rPr>
      <w:b/>
      <w:bCs/>
      <w:i/>
      <w:iCs/>
      <w:sz w:val="25"/>
      <w:szCs w:val="25"/>
      <w:shd w:val="clear" w:color="auto" w:fill="FFFFFF"/>
    </w:rPr>
  </w:style>
  <w:style w:type="character" w:customStyle="1" w:styleId="4f">
    <w:name w:val="Подпись к таблице (4)"/>
    <w:uiPriority w:val="99"/>
    <w:rsid w:val="00BF07DF"/>
    <w:rPr>
      <w:b/>
      <w:bCs/>
      <w:i/>
      <w:iCs/>
      <w:sz w:val="25"/>
      <w:szCs w:val="25"/>
      <w:u w:val="single"/>
      <w:shd w:val="clear" w:color="auto" w:fill="FFFFFF"/>
    </w:rPr>
  </w:style>
  <w:style w:type="character" w:customStyle="1" w:styleId="214">
    <w:name w:val="Основной текст (21)_"/>
    <w:link w:val="215"/>
    <w:uiPriority w:val="99"/>
    <w:rsid w:val="00BF07DF"/>
    <w:rPr>
      <w:b/>
      <w:bCs/>
      <w:sz w:val="16"/>
      <w:szCs w:val="16"/>
      <w:shd w:val="clear" w:color="auto" w:fill="FFFFFF"/>
    </w:rPr>
  </w:style>
  <w:style w:type="character" w:customStyle="1" w:styleId="222">
    <w:name w:val="Основной текст (22)_"/>
    <w:link w:val="223"/>
    <w:uiPriority w:val="99"/>
    <w:rsid w:val="00BF07DF"/>
    <w:rPr>
      <w:i/>
      <w:iCs/>
      <w:sz w:val="19"/>
      <w:szCs w:val="19"/>
      <w:shd w:val="clear" w:color="auto" w:fill="FFFFFF"/>
    </w:rPr>
  </w:style>
  <w:style w:type="character" w:customStyle="1" w:styleId="69">
    <w:name w:val="Основной текст (6)"/>
    <w:uiPriority w:val="99"/>
    <w:rsid w:val="00BF07DF"/>
    <w:rPr>
      <w:spacing w:val="0"/>
      <w:shd w:val="clear" w:color="auto" w:fill="FFFFFF"/>
    </w:rPr>
  </w:style>
  <w:style w:type="character" w:customStyle="1" w:styleId="3fb">
    <w:name w:val="Подпись к картинке (3)_"/>
    <w:link w:val="313"/>
    <w:uiPriority w:val="99"/>
    <w:rsid w:val="00BF07DF"/>
    <w:rPr>
      <w:b/>
      <w:bCs/>
      <w:sz w:val="25"/>
      <w:szCs w:val="25"/>
      <w:shd w:val="clear" w:color="auto" w:fill="FFFFFF"/>
    </w:rPr>
  </w:style>
  <w:style w:type="character" w:customStyle="1" w:styleId="3Tahoma">
    <w:name w:val="Подпись к картинке (3) + Tahoma"/>
    <w:aliases w:val="7,5 pt7"/>
    <w:uiPriority w:val="99"/>
    <w:rsid w:val="00BF07DF"/>
    <w:rPr>
      <w:rFonts w:ascii="Tahoma" w:hAnsi="Tahoma" w:cs="Tahoma"/>
      <w:b/>
      <w:bCs/>
      <w:sz w:val="15"/>
      <w:szCs w:val="15"/>
      <w:shd w:val="clear" w:color="auto" w:fill="FFFFFF"/>
    </w:rPr>
  </w:style>
  <w:style w:type="character" w:customStyle="1" w:styleId="3fc">
    <w:name w:val="Подпись к картинке (3)"/>
    <w:uiPriority w:val="99"/>
    <w:rsid w:val="00BF07DF"/>
  </w:style>
  <w:style w:type="character" w:customStyle="1" w:styleId="4f0">
    <w:name w:val="Подпись к картинке (4)_"/>
    <w:link w:val="4f1"/>
    <w:uiPriority w:val="99"/>
    <w:rsid w:val="00BF07DF"/>
    <w:rPr>
      <w:rFonts w:ascii="Tahoma" w:hAnsi="Tahoma" w:cs="Tahoma"/>
      <w:b/>
      <w:bCs/>
      <w:sz w:val="15"/>
      <w:szCs w:val="15"/>
      <w:shd w:val="clear" w:color="auto" w:fill="FFFFFF"/>
    </w:rPr>
  </w:style>
  <w:style w:type="character" w:customStyle="1" w:styleId="48pt">
    <w:name w:val="Подпись к картинке (4) + 8 pt"/>
    <w:uiPriority w:val="99"/>
    <w:rsid w:val="00BF07DF"/>
    <w:rPr>
      <w:rFonts w:ascii="Tahoma" w:hAnsi="Tahoma" w:cs="Tahoma"/>
      <w:b/>
      <w:bCs/>
      <w:sz w:val="16"/>
      <w:szCs w:val="16"/>
      <w:shd w:val="clear" w:color="auto" w:fill="FFFFFF"/>
    </w:rPr>
  </w:style>
  <w:style w:type="character" w:customStyle="1" w:styleId="232">
    <w:name w:val="Основной текст (23)_"/>
    <w:link w:val="2310"/>
    <w:uiPriority w:val="99"/>
    <w:rsid w:val="00BF07DF"/>
    <w:rPr>
      <w:sz w:val="9"/>
      <w:szCs w:val="9"/>
      <w:shd w:val="clear" w:color="auto" w:fill="FFFFFF"/>
    </w:rPr>
  </w:style>
  <w:style w:type="character" w:customStyle="1" w:styleId="233">
    <w:name w:val="Основной текст (23)"/>
    <w:uiPriority w:val="99"/>
    <w:rsid w:val="00BF07DF"/>
    <w:rPr>
      <w:spacing w:val="0"/>
      <w:sz w:val="9"/>
      <w:szCs w:val="9"/>
      <w:shd w:val="clear" w:color="auto" w:fill="FFFFFF"/>
    </w:rPr>
  </w:style>
  <w:style w:type="character" w:customStyle="1" w:styleId="Tahoma">
    <w:name w:val="Колонтитул + Tahoma"/>
    <w:aliases w:val="7 pt,Полужирный3"/>
    <w:uiPriority w:val="99"/>
    <w:rsid w:val="00BF07DF"/>
    <w:rPr>
      <w:rFonts w:ascii="Tahoma" w:hAnsi="Tahoma" w:cs="Tahoma"/>
      <w:b/>
      <w:bCs/>
      <w:spacing w:val="0"/>
      <w:sz w:val="14"/>
      <w:szCs w:val="14"/>
      <w:shd w:val="clear" w:color="auto" w:fill="FFFFFF"/>
    </w:rPr>
  </w:style>
  <w:style w:type="character" w:customStyle="1" w:styleId="5c">
    <w:name w:val="Подпись к картинке (5)_"/>
    <w:link w:val="5d"/>
    <w:uiPriority w:val="99"/>
    <w:rsid w:val="00BF07DF"/>
    <w:rPr>
      <w:sz w:val="23"/>
      <w:szCs w:val="23"/>
      <w:shd w:val="clear" w:color="auto" w:fill="FFFFFF"/>
    </w:rPr>
  </w:style>
  <w:style w:type="character" w:customStyle="1" w:styleId="2ff4">
    <w:name w:val="Заголовок №2_"/>
    <w:link w:val="2ff5"/>
    <w:uiPriority w:val="99"/>
    <w:rsid w:val="00BF07DF"/>
    <w:rPr>
      <w:rFonts w:ascii="Tahoma" w:hAnsi="Tahoma" w:cs="Tahoma"/>
      <w:noProof/>
      <w:spacing w:val="-70"/>
      <w:w w:val="200"/>
      <w:sz w:val="74"/>
      <w:szCs w:val="74"/>
      <w:shd w:val="clear" w:color="auto" w:fill="FFFFFF"/>
    </w:rPr>
  </w:style>
  <w:style w:type="character" w:customStyle="1" w:styleId="134">
    <w:name w:val="Заголовок №1 (3)_"/>
    <w:link w:val="135"/>
    <w:uiPriority w:val="99"/>
    <w:rsid w:val="00BF07DF"/>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BF07DF"/>
    <w:rPr>
      <w:rFonts w:ascii="Tahoma" w:hAnsi="Tahoma" w:cs="Tahoma"/>
      <w:spacing w:val="-70"/>
      <w:w w:val="200"/>
      <w:sz w:val="74"/>
      <w:szCs w:val="74"/>
      <w:shd w:val="clear" w:color="auto" w:fill="FFFFFF"/>
    </w:rPr>
  </w:style>
  <w:style w:type="character" w:customStyle="1" w:styleId="282">
    <w:name w:val="Основной текст (28)"/>
    <w:uiPriority w:val="99"/>
    <w:rsid w:val="00BF07DF"/>
  </w:style>
  <w:style w:type="character" w:customStyle="1" w:styleId="2820">
    <w:name w:val="Основной текст (28)2"/>
    <w:uiPriority w:val="99"/>
    <w:rsid w:val="00BF07DF"/>
  </w:style>
  <w:style w:type="character" w:customStyle="1" w:styleId="1040">
    <w:name w:val="Основной текст (10)4"/>
    <w:uiPriority w:val="99"/>
    <w:rsid w:val="00BF07DF"/>
    <w:rPr>
      <w:noProof/>
      <w:sz w:val="13"/>
      <w:szCs w:val="13"/>
      <w:shd w:val="clear" w:color="auto" w:fill="FFFFFF"/>
    </w:rPr>
  </w:style>
  <w:style w:type="character" w:customStyle="1" w:styleId="80pt">
    <w:name w:val="Основной текст (8) + Интервал 0 pt"/>
    <w:uiPriority w:val="99"/>
    <w:rsid w:val="00BF07DF"/>
    <w:rPr>
      <w:b/>
      <w:bCs/>
      <w:spacing w:val="10"/>
      <w:sz w:val="8"/>
      <w:szCs w:val="8"/>
      <w:shd w:val="clear" w:color="auto" w:fill="FFFFFF"/>
    </w:rPr>
  </w:style>
  <w:style w:type="character" w:customStyle="1" w:styleId="422">
    <w:name w:val="Заголовок №4 (2)_"/>
    <w:link w:val="423"/>
    <w:uiPriority w:val="99"/>
    <w:rsid w:val="00BF07DF"/>
    <w:rPr>
      <w:rFonts w:ascii="Tahoma" w:hAnsi="Tahoma" w:cs="Tahoma"/>
      <w:b/>
      <w:bCs/>
      <w:sz w:val="21"/>
      <w:szCs w:val="21"/>
      <w:shd w:val="clear" w:color="auto" w:fill="FFFFFF"/>
    </w:rPr>
  </w:style>
  <w:style w:type="character" w:customStyle="1" w:styleId="290">
    <w:name w:val="Основной текст (29)_"/>
    <w:link w:val="291"/>
    <w:uiPriority w:val="99"/>
    <w:rsid w:val="00BF07DF"/>
    <w:rPr>
      <w:rFonts w:ascii="Calibri" w:hAnsi="Calibri" w:cs="Calibri"/>
      <w:sz w:val="19"/>
      <w:szCs w:val="19"/>
      <w:shd w:val="clear" w:color="auto" w:fill="FFFFFF"/>
    </w:rPr>
  </w:style>
  <w:style w:type="character" w:customStyle="1" w:styleId="292">
    <w:name w:val="Основной текст (29)"/>
    <w:uiPriority w:val="99"/>
    <w:rsid w:val="00BF07DF"/>
  </w:style>
  <w:style w:type="character" w:customStyle="1" w:styleId="2920">
    <w:name w:val="Основной текст (29)2"/>
    <w:uiPriority w:val="99"/>
    <w:rsid w:val="00BF07DF"/>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BF07DF"/>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BF07DF"/>
    <w:rPr>
      <w:sz w:val="18"/>
      <w:szCs w:val="18"/>
      <w:shd w:val="clear" w:color="auto" w:fill="FFFFFF"/>
    </w:rPr>
  </w:style>
  <w:style w:type="character" w:customStyle="1" w:styleId="302">
    <w:name w:val="Основной текст (30)"/>
    <w:uiPriority w:val="99"/>
    <w:rsid w:val="00BF07DF"/>
  </w:style>
  <w:style w:type="character" w:customStyle="1" w:styleId="3020">
    <w:name w:val="Основной текст (30)2"/>
    <w:uiPriority w:val="99"/>
    <w:rsid w:val="00BF07DF"/>
    <w:rPr>
      <w:noProof/>
      <w:sz w:val="18"/>
      <w:szCs w:val="18"/>
      <w:shd w:val="clear" w:color="auto" w:fill="FFFFFF"/>
    </w:rPr>
  </w:style>
  <w:style w:type="character" w:customStyle="1" w:styleId="3012">
    <w:name w:val="Основной текст (30) + 12"/>
    <w:aliases w:val="5 pt6"/>
    <w:uiPriority w:val="99"/>
    <w:rsid w:val="00BF07DF"/>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BF07DF"/>
    <w:rPr>
      <w:rFonts w:ascii="Times New Roman" w:hAnsi="Times New Roman" w:cs="Times New Roman"/>
      <w:b/>
      <w:bCs/>
      <w:sz w:val="18"/>
      <w:szCs w:val="18"/>
      <w:shd w:val="clear" w:color="auto" w:fill="FFFFFF"/>
    </w:rPr>
  </w:style>
  <w:style w:type="character" w:customStyle="1" w:styleId="77">
    <w:name w:val="Подпись к картинке (7)_"/>
    <w:link w:val="78"/>
    <w:uiPriority w:val="99"/>
    <w:rsid w:val="00BF07DF"/>
    <w:rPr>
      <w:rFonts w:ascii="Calibri" w:hAnsi="Calibri" w:cs="Calibri"/>
      <w:sz w:val="19"/>
      <w:szCs w:val="19"/>
      <w:shd w:val="clear" w:color="auto" w:fill="FFFFFF"/>
    </w:rPr>
  </w:style>
  <w:style w:type="character" w:customStyle="1" w:styleId="85">
    <w:name w:val="Подпись к картинке (8)_"/>
    <w:link w:val="810"/>
    <w:uiPriority w:val="99"/>
    <w:rsid w:val="00BF07DF"/>
    <w:rPr>
      <w:rFonts w:ascii="Calibri" w:hAnsi="Calibri" w:cs="Calibri"/>
      <w:sz w:val="19"/>
      <w:szCs w:val="19"/>
      <w:shd w:val="clear" w:color="auto" w:fill="FFFFFF"/>
    </w:rPr>
  </w:style>
  <w:style w:type="character" w:customStyle="1" w:styleId="86">
    <w:name w:val="Подпись к картинке (8)"/>
    <w:uiPriority w:val="99"/>
    <w:rsid w:val="00BF07DF"/>
  </w:style>
  <w:style w:type="character" w:customStyle="1" w:styleId="94">
    <w:name w:val="Подпись к картинке (9)_"/>
    <w:link w:val="95"/>
    <w:uiPriority w:val="99"/>
    <w:rsid w:val="00BF07DF"/>
    <w:rPr>
      <w:b/>
      <w:bCs/>
      <w:sz w:val="16"/>
      <w:szCs w:val="16"/>
      <w:shd w:val="clear" w:color="auto" w:fill="FFFFFF"/>
    </w:rPr>
  </w:style>
  <w:style w:type="character" w:customStyle="1" w:styleId="9TimesNewRoman">
    <w:name w:val="Основной текст (9) + Times New Roman"/>
    <w:aliases w:val="121,5 pt5"/>
    <w:uiPriority w:val="99"/>
    <w:rsid w:val="00BF07DF"/>
    <w:rPr>
      <w:rFonts w:ascii="Times New Roman" w:hAnsi="Times New Roman" w:cs="Times New Roman"/>
      <w:noProof/>
      <w:sz w:val="25"/>
      <w:szCs w:val="25"/>
      <w:shd w:val="clear" w:color="auto" w:fill="FFFFFF"/>
    </w:rPr>
  </w:style>
  <w:style w:type="character" w:customStyle="1" w:styleId="97">
    <w:name w:val="Основной текст (9)7"/>
    <w:uiPriority w:val="99"/>
    <w:rsid w:val="00BF07DF"/>
    <w:rPr>
      <w:rFonts w:ascii="Tahoma" w:hAnsi="Tahoma" w:cs="Tahoma"/>
      <w:noProof/>
      <w:sz w:val="8"/>
      <w:szCs w:val="8"/>
      <w:shd w:val="clear" w:color="auto" w:fill="FFFFFF"/>
    </w:rPr>
  </w:style>
  <w:style w:type="character" w:customStyle="1" w:styleId="320">
    <w:name w:val="Основной текст (3)2"/>
    <w:uiPriority w:val="99"/>
    <w:rsid w:val="00BF07DF"/>
    <w:rPr>
      <w:b/>
      <w:bCs/>
      <w:i/>
      <w:iCs/>
      <w:noProof/>
      <w:sz w:val="25"/>
      <w:szCs w:val="25"/>
      <w:shd w:val="clear" w:color="auto" w:fill="FFFFFF"/>
    </w:rPr>
  </w:style>
  <w:style w:type="character" w:customStyle="1" w:styleId="2ff6">
    <w:name w:val="Подпись к таблице2"/>
    <w:uiPriority w:val="99"/>
    <w:rsid w:val="00BF07DF"/>
    <w:rPr>
      <w:sz w:val="25"/>
      <w:szCs w:val="25"/>
      <w:u w:val="single"/>
      <w:shd w:val="clear" w:color="auto" w:fill="FFFFFF"/>
    </w:rPr>
  </w:style>
  <w:style w:type="character" w:customStyle="1" w:styleId="5100">
    <w:name w:val="Основной текст (5)10"/>
    <w:uiPriority w:val="99"/>
    <w:rsid w:val="00BF07DF"/>
  </w:style>
  <w:style w:type="character" w:customStyle="1" w:styleId="1030">
    <w:name w:val="Основной текст (10)3"/>
    <w:uiPriority w:val="99"/>
    <w:rsid w:val="00BF07DF"/>
  </w:style>
  <w:style w:type="character" w:customStyle="1" w:styleId="413">
    <w:name w:val="Основной текст + 41"/>
    <w:aliases w:val="5 pt4"/>
    <w:uiPriority w:val="99"/>
    <w:rsid w:val="00BF07DF"/>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BF07DF"/>
    <w:rPr>
      <w:b w:val="0"/>
      <w:bCs w:val="0"/>
      <w:i w:val="0"/>
      <w:iCs w:val="0"/>
      <w:sz w:val="25"/>
      <w:szCs w:val="25"/>
      <w:u w:val="single"/>
      <w:shd w:val="clear" w:color="auto" w:fill="FFFFFF"/>
    </w:rPr>
  </w:style>
  <w:style w:type="character" w:customStyle="1" w:styleId="590">
    <w:name w:val="Основной текст (5)9"/>
    <w:uiPriority w:val="99"/>
    <w:rsid w:val="00BF07DF"/>
  </w:style>
  <w:style w:type="character" w:customStyle="1" w:styleId="580">
    <w:name w:val="Основной текст (5)8"/>
    <w:uiPriority w:val="99"/>
    <w:rsid w:val="00BF07DF"/>
  </w:style>
  <w:style w:type="character" w:customStyle="1" w:styleId="424">
    <w:name w:val="Подпись к таблице (4)2"/>
    <w:uiPriority w:val="99"/>
    <w:rsid w:val="00BF07DF"/>
    <w:rPr>
      <w:b/>
      <w:bCs/>
      <w:i/>
      <w:iCs/>
      <w:sz w:val="25"/>
      <w:szCs w:val="25"/>
      <w:u w:val="single"/>
      <w:shd w:val="clear" w:color="auto" w:fill="FFFFFF"/>
    </w:rPr>
  </w:style>
  <w:style w:type="character" w:customStyle="1" w:styleId="234">
    <w:name w:val="Основной текст (2)3"/>
    <w:uiPriority w:val="99"/>
    <w:rsid w:val="00BF07DF"/>
    <w:rPr>
      <w:b/>
      <w:bCs/>
      <w:i/>
      <w:iCs/>
      <w:sz w:val="47"/>
      <w:szCs w:val="47"/>
      <w:u w:val="single"/>
      <w:shd w:val="clear" w:color="auto" w:fill="FFFFFF"/>
    </w:rPr>
  </w:style>
  <w:style w:type="character" w:customStyle="1" w:styleId="224">
    <w:name w:val="Основной текст (2)2"/>
    <w:uiPriority w:val="99"/>
    <w:rsid w:val="00BF07DF"/>
  </w:style>
  <w:style w:type="character" w:customStyle="1" w:styleId="361">
    <w:name w:val="Основной текст (36)_"/>
    <w:link w:val="362"/>
    <w:uiPriority w:val="99"/>
    <w:rsid w:val="00BF07DF"/>
    <w:rPr>
      <w:rFonts w:ascii="Arial" w:hAnsi="Arial" w:cs="Arial"/>
      <w:sz w:val="10"/>
      <w:szCs w:val="10"/>
      <w:shd w:val="clear" w:color="auto" w:fill="FFFFFF"/>
    </w:rPr>
  </w:style>
  <w:style w:type="character" w:customStyle="1" w:styleId="10a">
    <w:name w:val="Подпись к картинке (10)_"/>
    <w:link w:val="10b"/>
    <w:uiPriority w:val="99"/>
    <w:rsid w:val="00BF07DF"/>
    <w:rPr>
      <w:rFonts w:ascii="Arial" w:hAnsi="Arial" w:cs="Arial"/>
      <w:sz w:val="10"/>
      <w:szCs w:val="10"/>
      <w:shd w:val="clear" w:color="auto" w:fill="FFFFFF"/>
    </w:rPr>
  </w:style>
  <w:style w:type="character" w:customStyle="1" w:styleId="322">
    <w:name w:val="Основной текст (32)_"/>
    <w:link w:val="323"/>
    <w:uiPriority w:val="99"/>
    <w:rsid w:val="00BF07DF"/>
    <w:rPr>
      <w:rFonts w:ascii="Tahoma" w:hAnsi="Tahoma" w:cs="Tahoma"/>
      <w:sz w:val="15"/>
      <w:szCs w:val="15"/>
      <w:shd w:val="clear" w:color="auto" w:fill="FFFFFF"/>
    </w:rPr>
  </w:style>
  <w:style w:type="character" w:customStyle="1" w:styleId="314">
    <w:name w:val="Основной текст (31)_"/>
    <w:link w:val="3110"/>
    <w:uiPriority w:val="99"/>
    <w:rsid w:val="00BF07DF"/>
    <w:rPr>
      <w:b/>
      <w:bCs/>
      <w:sz w:val="25"/>
      <w:szCs w:val="25"/>
      <w:shd w:val="clear" w:color="auto" w:fill="FFFFFF"/>
    </w:rPr>
  </w:style>
  <w:style w:type="character" w:customStyle="1" w:styleId="315">
    <w:name w:val="Основной текст (31)"/>
    <w:uiPriority w:val="99"/>
    <w:rsid w:val="00BF07DF"/>
  </w:style>
  <w:style w:type="character" w:customStyle="1" w:styleId="570">
    <w:name w:val="Основной текст (5)7"/>
    <w:uiPriority w:val="99"/>
    <w:rsid w:val="00BF07DF"/>
    <w:rPr>
      <w:i/>
      <w:iCs/>
      <w:sz w:val="25"/>
      <w:szCs w:val="25"/>
      <w:u w:val="single"/>
      <w:shd w:val="clear" w:color="auto" w:fill="FFFFFF"/>
    </w:rPr>
  </w:style>
  <w:style w:type="character" w:customStyle="1" w:styleId="560">
    <w:name w:val="Основной текст (5)6"/>
    <w:uiPriority w:val="99"/>
    <w:rsid w:val="00BF07DF"/>
    <w:rPr>
      <w:i/>
      <w:iCs/>
      <w:sz w:val="25"/>
      <w:szCs w:val="25"/>
      <w:u w:val="single"/>
      <w:shd w:val="clear" w:color="auto" w:fill="FFFFFF"/>
    </w:rPr>
  </w:style>
  <w:style w:type="character" w:customStyle="1" w:styleId="550">
    <w:name w:val="Основной текст (5)5"/>
    <w:uiPriority w:val="99"/>
    <w:rsid w:val="00BF07DF"/>
    <w:rPr>
      <w:i/>
      <w:iCs/>
      <w:noProof/>
      <w:sz w:val="25"/>
      <w:szCs w:val="25"/>
      <w:shd w:val="clear" w:color="auto" w:fill="FFFFFF"/>
    </w:rPr>
  </w:style>
  <w:style w:type="character" w:customStyle="1" w:styleId="96">
    <w:name w:val="Основной текст (9)6"/>
    <w:uiPriority w:val="99"/>
    <w:rsid w:val="00BF07DF"/>
  </w:style>
  <w:style w:type="character" w:customStyle="1" w:styleId="540">
    <w:name w:val="Основной текст (5)4"/>
    <w:uiPriority w:val="99"/>
    <w:rsid w:val="00BF07DF"/>
    <w:rPr>
      <w:i/>
      <w:iCs/>
      <w:sz w:val="25"/>
      <w:szCs w:val="25"/>
      <w:u w:val="single"/>
      <w:shd w:val="clear" w:color="auto" w:fill="FFFFFF"/>
    </w:rPr>
  </w:style>
  <w:style w:type="character" w:customStyle="1" w:styleId="331">
    <w:name w:val="Основной текст (33)_"/>
    <w:link w:val="332"/>
    <w:uiPriority w:val="99"/>
    <w:rsid w:val="00BF07DF"/>
    <w:rPr>
      <w:rFonts w:ascii="Tahoma" w:hAnsi="Tahoma" w:cs="Tahoma"/>
      <w:noProof/>
      <w:sz w:val="30"/>
      <w:szCs w:val="30"/>
      <w:shd w:val="clear" w:color="auto" w:fill="FFFFFF"/>
    </w:rPr>
  </w:style>
  <w:style w:type="character" w:customStyle="1" w:styleId="317">
    <w:name w:val="Основной текст (31)7"/>
    <w:uiPriority w:val="99"/>
    <w:rsid w:val="00BF07DF"/>
  </w:style>
  <w:style w:type="character" w:customStyle="1" w:styleId="341">
    <w:name w:val="Основной текст (34)_"/>
    <w:link w:val="342"/>
    <w:uiPriority w:val="99"/>
    <w:rsid w:val="00BF07DF"/>
    <w:rPr>
      <w:rFonts w:ascii="Arial" w:hAnsi="Arial" w:cs="Arial"/>
      <w:sz w:val="13"/>
      <w:szCs w:val="13"/>
      <w:shd w:val="clear" w:color="auto" w:fill="FFFFFF"/>
    </w:rPr>
  </w:style>
  <w:style w:type="character" w:customStyle="1" w:styleId="Arial0">
    <w:name w:val="Колонтитул + Arial"/>
    <w:aliases w:val="5,5 pt3"/>
    <w:uiPriority w:val="99"/>
    <w:rsid w:val="00BF07DF"/>
    <w:rPr>
      <w:rFonts w:ascii="Arial" w:hAnsi="Arial" w:cs="Arial"/>
      <w:noProof/>
      <w:sz w:val="11"/>
      <w:szCs w:val="11"/>
      <w:shd w:val="clear" w:color="auto" w:fill="FFFFFF"/>
    </w:rPr>
  </w:style>
  <w:style w:type="character" w:customStyle="1" w:styleId="351">
    <w:name w:val="Основной текст (35)_"/>
    <w:link w:val="352"/>
    <w:uiPriority w:val="99"/>
    <w:rsid w:val="00BF07DF"/>
    <w:rPr>
      <w:rFonts w:ascii="Tahoma" w:hAnsi="Tahoma" w:cs="Tahoma"/>
      <w:b/>
      <w:bCs/>
      <w:sz w:val="14"/>
      <w:szCs w:val="14"/>
      <w:shd w:val="clear" w:color="auto" w:fill="FFFFFF"/>
    </w:rPr>
  </w:style>
  <w:style w:type="character" w:customStyle="1" w:styleId="371">
    <w:name w:val="Основной текст (37)_"/>
    <w:link w:val="372"/>
    <w:uiPriority w:val="99"/>
    <w:rsid w:val="00BF07DF"/>
    <w:rPr>
      <w:rFonts w:ascii="Arial" w:hAnsi="Arial" w:cs="Arial"/>
      <w:sz w:val="15"/>
      <w:szCs w:val="15"/>
      <w:shd w:val="clear" w:color="auto" w:fill="FFFFFF"/>
    </w:rPr>
  </w:style>
  <w:style w:type="character" w:customStyle="1" w:styleId="381">
    <w:name w:val="Основной текст (38)_"/>
    <w:link w:val="382"/>
    <w:uiPriority w:val="99"/>
    <w:rsid w:val="00BF07DF"/>
    <w:rPr>
      <w:rFonts w:ascii="Tahoma" w:hAnsi="Tahoma" w:cs="Tahoma"/>
      <w:b/>
      <w:bCs/>
      <w:sz w:val="16"/>
      <w:szCs w:val="16"/>
      <w:shd w:val="clear" w:color="auto" w:fill="FFFFFF"/>
    </w:rPr>
  </w:style>
  <w:style w:type="character" w:customStyle="1" w:styleId="3fd">
    <w:name w:val="Оглавление (3)_"/>
    <w:link w:val="3fe"/>
    <w:uiPriority w:val="99"/>
    <w:rsid w:val="00BF07DF"/>
    <w:rPr>
      <w:rFonts w:ascii="Arial" w:hAnsi="Arial" w:cs="Arial"/>
      <w:sz w:val="13"/>
      <w:szCs w:val="13"/>
      <w:shd w:val="clear" w:color="auto" w:fill="FFFFFF"/>
    </w:rPr>
  </w:style>
  <w:style w:type="character" w:customStyle="1" w:styleId="950">
    <w:name w:val="Основной текст (9)5"/>
    <w:uiPriority w:val="99"/>
    <w:rsid w:val="00BF07DF"/>
  </w:style>
  <w:style w:type="character" w:customStyle="1" w:styleId="316">
    <w:name w:val="Основной текст (3) + Не полужирный1"/>
    <w:aliases w:val="Не курсив1"/>
    <w:uiPriority w:val="99"/>
    <w:rsid w:val="00BF07DF"/>
    <w:rPr>
      <w:b w:val="0"/>
      <w:bCs w:val="0"/>
      <w:i w:val="0"/>
      <w:iCs w:val="0"/>
      <w:sz w:val="25"/>
      <w:szCs w:val="25"/>
      <w:u w:val="single"/>
      <w:shd w:val="clear" w:color="auto" w:fill="FFFFFF"/>
    </w:rPr>
  </w:style>
  <w:style w:type="character" w:customStyle="1" w:styleId="940">
    <w:name w:val="Основной текст (9)4"/>
    <w:uiPriority w:val="99"/>
    <w:rsid w:val="00BF07DF"/>
    <w:rPr>
      <w:rFonts w:ascii="Tahoma" w:hAnsi="Tahoma" w:cs="Tahoma"/>
      <w:noProof/>
      <w:sz w:val="8"/>
      <w:szCs w:val="8"/>
      <w:shd w:val="clear" w:color="auto" w:fill="FFFFFF"/>
    </w:rPr>
  </w:style>
  <w:style w:type="character" w:customStyle="1" w:styleId="3160">
    <w:name w:val="Основной текст (31)6"/>
    <w:uiPriority w:val="99"/>
    <w:rsid w:val="00BF07DF"/>
  </w:style>
  <w:style w:type="character" w:customStyle="1" w:styleId="4f2">
    <w:name w:val="Заголовок №4_"/>
    <w:link w:val="414"/>
    <w:uiPriority w:val="99"/>
    <w:rsid w:val="00BF07DF"/>
    <w:rPr>
      <w:b/>
      <w:bCs/>
      <w:sz w:val="25"/>
      <w:szCs w:val="25"/>
      <w:shd w:val="clear" w:color="auto" w:fill="FFFFFF"/>
    </w:rPr>
  </w:style>
  <w:style w:type="character" w:customStyle="1" w:styleId="4f3">
    <w:name w:val="Заголовок №4"/>
    <w:uiPriority w:val="99"/>
    <w:rsid w:val="00BF07DF"/>
  </w:style>
  <w:style w:type="character" w:customStyle="1" w:styleId="3150">
    <w:name w:val="Основной текст (31)5"/>
    <w:uiPriority w:val="99"/>
    <w:rsid w:val="00BF07DF"/>
  </w:style>
  <w:style w:type="character" w:customStyle="1" w:styleId="318">
    <w:name w:val="Основной текст (31) + Не полужирный"/>
    <w:uiPriority w:val="99"/>
    <w:rsid w:val="00BF07DF"/>
    <w:rPr>
      <w:b w:val="0"/>
      <w:bCs w:val="0"/>
      <w:sz w:val="25"/>
      <w:szCs w:val="25"/>
      <w:shd w:val="clear" w:color="auto" w:fill="FFFFFF"/>
    </w:rPr>
  </w:style>
  <w:style w:type="character" w:customStyle="1" w:styleId="1f9">
    <w:name w:val="Основной текст + Полужирный1"/>
    <w:uiPriority w:val="99"/>
    <w:rsid w:val="00BF07DF"/>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BF07DF"/>
    <w:rPr>
      <w:b/>
      <w:bCs/>
      <w:sz w:val="25"/>
      <w:szCs w:val="25"/>
      <w:shd w:val="clear" w:color="auto" w:fill="FFFFFF"/>
    </w:rPr>
  </w:style>
  <w:style w:type="character" w:customStyle="1" w:styleId="4f5">
    <w:name w:val="Оглавление (4)"/>
    <w:uiPriority w:val="99"/>
    <w:rsid w:val="00BF07DF"/>
  </w:style>
  <w:style w:type="character" w:customStyle="1" w:styleId="400">
    <w:name w:val="Основной текст (40)_"/>
    <w:link w:val="401"/>
    <w:uiPriority w:val="99"/>
    <w:rsid w:val="00BF07DF"/>
    <w:rPr>
      <w:sz w:val="25"/>
      <w:szCs w:val="25"/>
      <w:shd w:val="clear" w:color="auto" w:fill="FFFFFF"/>
    </w:rPr>
  </w:style>
  <w:style w:type="character" w:customStyle="1" w:styleId="402">
    <w:name w:val="Основной текст (40)"/>
    <w:uiPriority w:val="99"/>
    <w:rsid w:val="00BF07DF"/>
  </w:style>
  <w:style w:type="character" w:customStyle="1" w:styleId="4012pt">
    <w:name w:val="Основной текст (40) + 12 pt"/>
    <w:uiPriority w:val="99"/>
    <w:rsid w:val="00BF07DF"/>
    <w:rPr>
      <w:sz w:val="24"/>
      <w:szCs w:val="24"/>
      <w:shd w:val="clear" w:color="auto" w:fill="FFFFFF"/>
    </w:rPr>
  </w:style>
  <w:style w:type="character" w:customStyle="1" w:styleId="40Tahoma">
    <w:name w:val="Основной текст (40) + Tahoma"/>
    <w:aliases w:val="11 pt"/>
    <w:uiPriority w:val="99"/>
    <w:rsid w:val="00BF07DF"/>
    <w:rPr>
      <w:rFonts w:ascii="Tahoma" w:hAnsi="Tahoma" w:cs="Tahoma"/>
      <w:sz w:val="22"/>
      <w:szCs w:val="22"/>
      <w:shd w:val="clear" w:color="auto" w:fill="FFFFFF"/>
    </w:rPr>
  </w:style>
  <w:style w:type="character" w:customStyle="1" w:styleId="425">
    <w:name w:val="Основной текст (42)_"/>
    <w:link w:val="426"/>
    <w:uiPriority w:val="99"/>
    <w:rsid w:val="00BF07DF"/>
    <w:rPr>
      <w:rFonts w:ascii="Tahoma" w:hAnsi="Tahoma" w:cs="Tahoma"/>
      <w:b/>
      <w:bCs/>
      <w:sz w:val="21"/>
      <w:szCs w:val="21"/>
      <w:shd w:val="clear" w:color="auto" w:fill="FFFFFF"/>
    </w:rPr>
  </w:style>
  <w:style w:type="character" w:customStyle="1" w:styleId="182">
    <w:name w:val="Основной текст (18)"/>
    <w:uiPriority w:val="99"/>
    <w:rsid w:val="00BF07DF"/>
    <w:rPr>
      <w:rFonts w:ascii="Arial" w:hAnsi="Arial" w:cs="Arial"/>
      <w:color w:val="FFFFFF"/>
      <w:sz w:val="19"/>
      <w:szCs w:val="19"/>
      <w:shd w:val="clear" w:color="auto" w:fill="FFFFFF"/>
    </w:rPr>
  </w:style>
  <w:style w:type="character" w:customStyle="1" w:styleId="620">
    <w:name w:val="Основной текст (6)2"/>
    <w:uiPriority w:val="99"/>
    <w:rsid w:val="00BF07DF"/>
    <w:rPr>
      <w:color w:val="FFFFFF"/>
      <w:spacing w:val="0"/>
      <w:shd w:val="clear" w:color="auto" w:fill="FFFFFF"/>
    </w:rPr>
  </w:style>
  <w:style w:type="character" w:customStyle="1" w:styleId="1820">
    <w:name w:val="Основной текст (18)2"/>
    <w:uiPriority w:val="99"/>
    <w:rsid w:val="00BF07DF"/>
  </w:style>
  <w:style w:type="character" w:customStyle="1" w:styleId="1920">
    <w:name w:val="Основной текст (19)2"/>
    <w:uiPriority w:val="99"/>
    <w:rsid w:val="00BF07DF"/>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BF07DF"/>
  </w:style>
  <w:style w:type="character" w:customStyle="1" w:styleId="403">
    <w:name w:val="Основной текст (40)3"/>
    <w:uiPriority w:val="99"/>
    <w:rsid w:val="00BF07DF"/>
    <w:rPr>
      <w:noProof/>
      <w:sz w:val="25"/>
      <w:szCs w:val="25"/>
      <w:shd w:val="clear" w:color="auto" w:fill="FFFFFF"/>
    </w:rPr>
  </w:style>
  <w:style w:type="character" w:customStyle="1" w:styleId="4020">
    <w:name w:val="Основной текст (40)2"/>
    <w:uiPriority w:val="99"/>
    <w:rsid w:val="00BF07DF"/>
    <w:rPr>
      <w:noProof/>
      <w:sz w:val="25"/>
      <w:szCs w:val="25"/>
      <w:shd w:val="clear" w:color="auto" w:fill="FFFFFF"/>
    </w:rPr>
  </w:style>
  <w:style w:type="character" w:customStyle="1" w:styleId="416">
    <w:name w:val="Основной текст (41)_"/>
    <w:link w:val="4110"/>
    <w:uiPriority w:val="99"/>
    <w:rsid w:val="00BF07DF"/>
    <w:rPr>
      <w:rFonts w:ascii="Tahoma" w:hAnsi="Tahoma" w:cs="Tahoma"/>
      <w:noProof/>
      <w:sz w:val="30"/>
      <w:szCs w:val="30"/>
      <w:shd w:val="clear" w:color="auto" w:fill="FFFFFF"/>
    </w:rPr>
  </w:style>
  <w:style w:type="character" w:customStyle="1" w:styleId="417">
    <w:name w:val="Основной текст (41)"/>
    <w:uiPriority w:val="99"/>
    <w:rsid w:val="00BF07DF"/>
  </w:style>
  <w:style w:type="character" w:customStyle="1" w:styleId="4120">
    <w:name w:val="Основной текст (41)2"/>
    <w:uiPriority w:val="99"/>
    <w:rsid w:val="00BF07DF"/>
  </w:style>
  <w:style w:type="character" w:customStyle="1" w:styleId="391">
    <w:name w:val="Основной текст (39)_"/>
    <w:link w:val="3910"/>
    <w:uiPriority w:val="99"/>
    <w:rsid w:val="00BF07DF"/>
    <w:rPr>
      <w:rFonts w:ascii="Tahoma" w:hAnsi="Tahoma" w:cs="Tahoma"/>
      <w:noProof/>
      <w:sz w:val="30"/>
      <w:szCs w:val="30"/>
      <w:shd w:val="clear" w:color="auto" w:fill="FFFFFF"/>
    </w:rPr>
  </w:style>
  <w:style w:type="character" w:customStyle="1" w:styleId="392">
    <w:name w:val="Основной текст (39)"/>
    <w:uiPriority w:val="99"/>
    <w:rsid w:val="00BF07DF"/>
  </w:style>
  <w:style w:type="character" w:customStyle="1" w:styleId="750pt">
    <w:name w:val="Основной текст (7) + Интервал 50 pt"/>
    <w:uiPriority w:val="99"/>
    <w:rsid w:val="00BF07DF"/>
    <w:rPr>
      <w:rFonts w:ascii="Tahoma" w:hAnsi="Tahoma" w:cs="Tahoma"/>
      <w:spacing w:val="1000"/>
      <w:sz w:val="10"/>
      <w:szCs w:val="10"/>
      <w:shd w:val="clear" w:color="auto" w:fill="FFFFFF"/>
      <w:lang w:val="de-DE" w:eastAsia="de-DE"/>
    </w:rPr>
  </w:style>
  <w:style w:type="character" w:customStyle="1" w:styleId="5e">
    <w:name w:val="Подпись к таблице (5)_"/>
    <w:link w:val="512"/>
    <w:uiPriority w:val="99"/>
    <w:rsid w:val="00BF07DF"/>
    <w:rPr>
      <w:sz w:val="25"/>
      <w:szCs w:val="25"/>
      <w:shd w:val="clear" w:color="auto" w:fill="FFFFFF"/>
    </w:rPr>
  </w:style>
  <w:style w:type="character" w:customStyle="1" w:styleId="5f">
    <w:name w:val="Подпись к таблице (5)"/>
    <w:uiPriority w:val="99"/>
    <w:rsid w:val="00BF07DF"/>
  </w:style>
  <w:style w:type="character" w:customStyle="1" w:styleId="3140">
    <w:name w:val="Основной текст (31)4"/>
    <w:uiPriority w:val="99"/>
    <w:rsid w:val="00BF07DF"/>
  </w:style>
  <w:style w:type="character" w:customStyle="1" w:styleId="2330">
    <w:name w:val="Основной текст (23)3"/>
    <w:uiPriority w:val="99"/>
    <w:rsid w:val="00BF07DF"/>
    <w:rPr>
      <w:noProof/>
      <w:spacing w:val="0"/>
      <w:sz w:val="9"/>
      <w:szCs w:val="9"/>
      <w:shd w:val="clear" w:color="auto" w:fill="FFFFFF"/>
    </w:rPr>
  </w:style>
  <w:style w:type="character" w:customStyle="1" w:styleId="3130">
    <w:name w:val="Основной текст (31)3"/>
    <w:uiPriority w:val="99"/>
    <w:rsid w:val="00BF07DF"/>
  </w:style>
  <w:style w:type="character" w:customStyle="1" w:styleId="2320">
    <w:name w:val="Основной текст (23)2"/>
    <w:uiPriority w:val="99"/>
    <w:rsid w:val="00BF07DF"/>
    <w:rPr>
      <w:noProof/>
      <w:spacing w:val="0"/>
      <w:sz w:val="9"/>
      <w:szCs w:val="9"/>
      <w:shd w:val="clear" w:color="auto" w:fill="FFFFFF"/>
    </w:rPr>
  </w:style>
  <w:style w:type="character" w:customStyle="1" w:styleId="3120">
    <w:name w:val="Основной текст (31)2"/>
    <w:uiPriority w:val="99"/>
    <w:rsid w:val="00BF07DF"/>
  </w:style>
  <w:style w:type="character" w:customStyle="1" w:styleId="530">
    <w:name w:val="Основной текст (5)3"/>
    <w:uiPriority w:val="99"/>
    <w:rsid w:val="00BF07DF"/>
  </w:style>
  <w:style w:type="character" w:customStyle="1" w:styleId="3ff">
    <w:name w:val="Основной текст (3) + Не курсив"/>
    <w:uiPriority w:val="99"/>
    <w:rsid w:val="00BF07DF"/>
    <w:rPr>
      <w:b/>
      <w:bCs/>
      <w:i w:val="0"/>
      <w:iCs w:val="0"/>
      <w:sz w:val="25"/>
      <w:szCs w:val="25"/>
      <w:u w:val="single"/>
      <w:shd w:val="clear" w:color="auto" w:fill="FFFFFF"/>
    </w:rPr>
  </w:style>
  <w:style w:type="character" w:customStyle="1" w:styleId="1020">
    <w:name w:val="Основной текст (10)2"/>
    <w:uiPriority w:val="99"/>
    <w:rsid w:val="00BF07DF"/>
  </w:style>
  <w:style w:type="character" w:customStyle="1" w:styleId="1011">
    <w:name w:val="Основной текст (10) + 11"/>
    <w:aliases w:val="5 pt2"/>
    <w:uiPriority w:val="99"/>
    <w:rsid w:val="00BF07DF"/>
    <w:rPr>
      <w:noProof/>
      <w:sz w:val="23"/>
      <w:szCs w:val="23"/>
      <w:shd w:val="clear" w:color="auto" w:fill="FFFFFF"/>
    </w:rPr>
  </w:style>
  <w:style w:type="character" w:customStyle="1" w:styleId="460">
    <w:name w:val="Основной текст (4) + 6"/>
    <w:aliases w:val="5 pt1"/>
    <w:uiPriority w:val="99"/>
    <w:rsid w:val="00BF07DF"/>
    <w:rPr>
      <w:noProof/>
      <w:sz w:val="13"/>
      <w:szCs w:val="13"/>
      <w:shd w:val="clear" w:color="auto" w:fill="FFFFFF"/>
    </w:rPr>
  </w:style>
  <w:style w:type="character" w:customStyle="1" w:styleId="920">
    <w:name w:val="Основной текст (9)2"/>
    <w:uiPriority w:val="99"/>
    <w:rsid w:val="00BF07DF"/>
  </w:style>
  <w:style w:type="character" w:customStyle="1" w:styleId="430">
    <w:name w:val="Основной текст (43)_"/>
    <w:link w:val="431"/>
    <w:uiPriority w:val="99"/>
    <w:rsid w:val="00BF07DF"/>
    <w:rPr>
      <w:rFonts w:ascii="Tahoma" w:hAnsi="Tahoma" w:cs="Tahoma"/>
      <w:b/>
      <w:bCs/>
      <w:sz w:val="17"/>
      <w:szCs w:val="17"/>
      <w:shd w:val="clear" w:color="auto" w:fill="FFFFFF"/>
    </w:rPr>
  </w:style>
  <w:style w:type="character" w:customStyle="1" w:styleId="432">
    <w:name w:val="Основной текст (43)"/>
    <w:uiPriority w:val="99"/>
    <w:rsid w:val="00BF07DF"/>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BF07DF"/>
    <w:rPr>
      <w:rFonts w:ascii="Tahoma" w:hAnsi="Tahoma" w:cs="Tahoma"/>
      <w:b/>
      <w:bCs/>
      <w:i/>
      <w:iCs/>
      <w:sz w:val="16"/>
      <w:szCs w:val="16"/>
      <w:shd w:val="clear" w:color="auto" w:fill="FFFFFF"/>
    </w:rPr>
  </w:style>
  <w:style w:type="character" w:customStyle="1" w:styleId="442">
    <w:name w:val="Основной текст (44)"/>
    <w:uiPriority w:val="99"/>
    <w:rsid w:val="00BF07DF"/>
  </w:style>
  <w:style w:type="character" w:customStyle="1" w:styleId="6a">
    <w:name w:val="Подпись к таблице (6)_"/>
    <w:link w:val="6b"/>
    <w:uiPriority w:val="99"/>
    <w:rsid w:val="00BF07DF"/>
    <w:rPr>
      <w:rFonts w:ascii="Tahoma" w:hAnsi="Tahoma" w:cs="Tahoma"/>
      <w:b/>
      <w:bCs/>
      <w:sz w:val="17"/>
      <w:szCs w:val="17"/>
      <w:shd w:val="clear" w:color="auto" w:fill="FFFFFF"/>
    </w:rPr>
  </w:style>
  <w:style w:type="character" w:customStyle="1" w:styleId="520">
    <w:name w:val="Основной текст (5)2"/>
    <w:uiPriority w:val="99"/>
    <w:rsid w:val="00BF07DF"/>
  </w:style>
  <w:style w:type="paragraph" w:customStyle="1" w:styleId="afffffff8">
    <w:name w:val="Колонтитул"/>
    <w:basedOn w:val="a4"/>
    <w:link w:val="afffffff7"/>
    <w:uiPriority w:val="99"/>
    <w:rsid w:val="00BF07DF"/>
    <w:pPr>
      <w:shd w:val="clear" w:color="auto" w:fill="FFFFFF"/>
    </w:pPr>
    <w:rPr>
      <w:sz w:val="20"/>
      <w:szCs w:val="20"/>
    </w:rPr>
  </w:style>
  <w:style w:type="paragraph" w:customStyle="1" w:styleId="212">
    <w:name w:val="Оглавление (2)1"/>
    <w:basedOn w:val="a4"/>
    <w:link w:val="2fb"/>
    <w:uiPriority w:val="99"/>
    <w:rsid w:val="00BF07DF"/>
    <w:pPr>
      <w:shd w:val="clear" w:color="auto" w:fill="FFFFFF"/>
      <w:spacing w:line="446" w:lineRule="exact"/>
      <w:jc w:val="both"/>
    </w:pPr>
    <w:rPr>
      <w:b/>
      <w:bCs/>
      <w:i/>
      <w:iCs/>
      <w:sz w:val="25"/>
      <w:szCs w:val="25"/>
    </w:rPr>
  </w:style>
  <w:style w:type="paragraph" w:customStyle="1" w:styleId="121">
    <w:name w:val="Заголовок №1 (2)"/>
    <w:basedOn w:val="a4"/>
    <w:link w:val="120"/>
    <w:uiPriority w:val="99"/>
    <w:rsid w:val="00BF07DF"/>
    <w:pPr>
      <w:shd w:val="clear" w:color="auto" w:fill="FFFFFF"/>
      <w:spacing w:line="446" w:lineRule="exact"/>
      <w:outlineLvl w:val="0"/>
    </w:pPr>
    <w:rPr>
      <w:b/>
      <w:bCs/>
      <w:sz w:val="25"/>
      <w:szCs w:val="25"/>
    </w:rPr>
  </w:style>
  <w:style w:type="paragraph" w:customStyle="1" w:styleId="216">
    <w:name w:val="Основной текст (2)1"/>
    <w:basedOn w:val="a4"/>
    <w:uiPriority w:val="99"/>
    <w:rsid w:val="00BF07DF"/>
    <w:pPr>
      <w:shd w:val="clear" w:color="auto" w:fill="FFFFFF"/>
      <w:spacing w:line="638" w:lineRule="exact"/>
      <w:ind w:firstLine="1540"/>
    </w:pPr>
    <w:rPr>
      <w:rFonts w:asciiTheme="minorHAnsi" w:eastAsiaTheme="minorHAnsi" w:hAnsiTheme="minorHAnsi" w:cstheme="minorBidi"/>
      <w:b/>
      <w:bCs/>
      <w:i/>
      <w:iCs/>
      <w:sz w:val="47"/>
      <w:szCs w:val="47"/>
      <w:lang w:eastAsia="en-US"/>
    </w:rPr>
  </w:style>
  <w:style w:type="paragraph" w:customStyle="1" w:styleId="312">
    <w:name w:val="Основной текст (3)1"/>
    <w:basedOn w:val="a4"/>
    <w:link w:val="3f1"/>
    <w:uiPriority w:val="99"/>
    <w:rsid w:val="00BF07DF"/>
    <w:pPr>
      <w:shd w:val="clear" w:color="auto" w:fill="FFFFFF"/>
      <w:spacing w:line="446" w:lineRule="exact"/>
      <w:jc w:val="center"/>
    </w:pPr>
    <w:rPr>
      <w:b/>
      <w:bCs/>
      <w:i/>
      <w:iCs/>
      <w:sz w:val="25"/>
      <w:szCs w:val="25"/>
    </w:rPr>
  </w:style>
  <w:style w:type="paragraph" w:customStyle="1" w:styleId="1f3">
    <w:name w:val="Подпись к таблице1"/>
    <w:basedOn w:val="a4"/>
    <w:link w:val="afffffffa"/>
    <w:uiPriority w:val="99"/>
    <w:rsid w:val="00BF07DF"/>
    <w:pPr>
      <w:shd w:val="clear" w:color="auto" w:fill="FFFFFF"/>
      <w:spacing w:line="341" w:lineRule="exact"/>
      <w:jc w:val="both"/>
    </w:pPr>
    <w:rPr>
      <w:sz w:val="25"/>
      <w:szCs w:val="25"/>
    </w:rPr>
  </w:style>
  <w:style w:type="paragraph" w:customStyle="1" w:styleId="410">
    <w:name w:val="Основной текст (4)1"/>
    <w:basedOn w:val="a4"/>
    <w:link w:val="49"/>
    <w:uiPriority w:val="99"/>
    <w:rsid w:val="00BF07DF"/>
    <w:pPr>
      <w:shd w:val="clear" w:color="auto" w:fill="FFFFFF"/>
      <w:spacing w:line="240" w:lineRule="atLeast"/>
      <w:ind w:hanging="1260"/>
    </w:pPr>
    <w:rPr>
      <w:sz w:val="23"/>
      <w:szCs w:val="23"/>
    </w:rPr>
  </w:style>
  <w:style w:type="paragraph" w:customStyle="1" w:styleId="510">
    <w:name w:val="Основной текст (5)1"/>
    <w:basedOn w:val="a4"/>
    <w:link w:val="59"/>
    <w:uiPriority w:val="99"/>
    <w:rsid w:val="00BF07DF"/>
    <w:pPr>
      <w:shd w:val="clear" w:color="auto" w:fill="FFFFFF"/>
      <w:spacing w:line="240" w:lineRule="atLeast"/>
    </w:pPr>
    <w:rPr>
      <w:i/>
      <w:iCs/>
      <w:sz w:val="25"/>
      <w:szCs w:val="25"/>
    </w:rPr>
  </w:style>
  <w:style w:type="paragraph" w:customStyle="1" w:styleId="75">
    <w:name w:val="Основной текст (7)"/>
    <w:basedOn w:val="a4"/>
    <w:link w:val="74"/>
    <w:uiPriority w:val="99"/>
    <w:rsid w:val="00BF07DF"/>
    <w:pPr>
      <w:shd w:val="clear" w:color="auto" w:fill="FFFFFF"/>
      <w:spacing w:line="240" w:lineRule="atLeast"/>
      <w:jc w:val="both"/>
    </w:pPr>
    <w:rPr>
      <w:rFonts w:ascii="Tahoma" w:hAnsi="Tahoma" w:cs="Tahoma"/>
      <w:sz w:val="10"/>
      <w:szCs w:val="10"/>
    </w:rPr>
  </w:style>
  <w:style w:type="paragraph" w:customStyle="1" w:styleId="2fe">
    <w:name w:val="Подпись к таблице (2)"/>
    <w:basedOn w:val="a4"/>
    <w:link w:val="2fd"/>
    <w:uiPriority w:val="99"/>
    <w:rsid w:val="00BF07DF"/>
    <w:pPr>
      <w:shd w:val="clear" w:color="auto" w:fill="FFFFFF"/>
      <w:spacing w:line="240" w:lineRule="atLeast"/>
    </w:pPr>
    <w:rPr>
      <w:sz w:val="23"/>
      <w:szCs w:val="23"/>
    </w:rPr>
  </w:style>
  <w:style w:type="paragraph" w:customStyle="1" w:styleId="84">
    <w:name w:val="Основной текст (8)"/>
    <w:basedOn w:val="a4"/>
    <w:link w:val="83"/>
    <w:uiPriority w:val="99"/>
    <w:rsid w:val="00BF07DF"/>
    <w:pPr>
      <w:shd w:val="clear" w:color="auto" w:fill="FFFFFF"/>
      <w:spacing w:line="240" w:lineRule="atLeast"/>
      <w:jc w:val="both"/>
    </w:pPr>
    <w:rPr>
      <w:b/>
      <w:bCs/>
      <w:sz w:val="8"/>
      <w:szCs w:val="8"/>
    </w:rPr>
  </w:style>
  <w:style w:type="paragraph" w:customStyle="1" w:styleId="910">
    <w:name w:val="Основной текст (9)1"/>
    <w:basedOn w:val="a4"/>
    <w:link w:val="92"/>
    <w:uiPriority w:val="99"/>
    <w:rsid w:val="00BF07DF"/>
    <w:pPr>
      <w:shd w:val="clear" w:color="auto" w:fill="FFFFFF"/>
      <w:spacing w:line="240" w:lineRule="atLeast"/>
      <w:jc w:val="both"/>
    </w:pPr>
    <w:rPr>
      <w:rFonts w:ascii="Tahoma" w:hAnsi="Tahoma" w:cs="Tahoma"/>
      <w:sz w:val="8"/>
      <w:szCs w:val="8"/>
    </w:rPr>
  </w:style>
  <w:style w:type="paragraph" w:customStyle="1" w:styleId="2ff0">
    <w:name w:val="Подпись к картинке (2)"/>
    <w:basedOn w:val="a4"/>
    <w:link w:val="2ff"/>
    <w:uiPriority w:val="99"/>
    <w:rsid w:val="00BF07DF"/>
    <w:pPr>
      <w:shd w:val="clear" w:color="auto" w:fill="FFFFFF"/>
      <w:spacing w:line="240" w:lineRule="atLeast"/>
    </w:pPr>
    <w:rPr>
      <w:sz w:val="18"/>
      <w:szCs w:val="18"/>
    </w:rPr>
  </w:style>
  <w:style w:type="paragraph" w:customStyle="1" w:styleId="1010">
    <w:name w:val="Основной текст (10)1"/>
    <w:basedOn w:val="a4"/>
    <w:link w:val="104"/>
    <w:uiPriority w:val="99"/>
    <w:rsid w:val="00BF07DF"/>
    <w:pPr>
      <w:shd w:val="clear" w:color="auto" w:fill="FFFFFF"/>
      <w:spacing w:before="180" w:line="240" w:lineRule="atLeast"/>
    </w:pPr>
    <w:rPr>
      <w:sz w:val="13"/>
      <w:szCs w:val="13"/>
    </w:rPr>
  </w:style>
  <w:style w:type="paragraph" w:customStyle="1" w:styleId="1110">
    <w:name w:val="Основной текст (11)1"/>
    <w:basedOn w:val="a4"/>
    <w:link w:val="114"/>
    <w:uiPriority w:val="99"/>
    <w:rsid w:val="00BF07DF"/>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4"/>
    <w:link w:val="122"/>
    <w:uiPriority w:val="99"/>
    <w:rsid w:val="00BF07DF"/>
    <w:pPr>
      <w:shd w:val="clear" w:color="auto" w:fill="FFFFFF"/>
      <w:spacing w:line="192" w:lineRule="exact"/>
      <w:jc w:val="both"/>
    </w:pPr>
    <w:rPr>
      <w:rFonts w:ascii="Tahoma" w:hAnsi="Tahoma" w:cs="Tahoma"/>
      <w:sz w:val="14"/>
      <w:szCs w:val="14"/>
    </w:rPr>
  </w:style>
  <w:style w:type="paragraph" w:customStyle="1" w:styleId="133">
    <w:name w:val="Основной текст (13)"/>
    <w:basedOn w:val="a4"/>
    <w:link w:val="132"/>
    <w:uiPriority w:val="99"/>
    <w:rsid w:val="00BF07DF"/>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4"/>
    <w:link w:val="140"/>
    <w:uiPriority w:val="99"/>
    <w:rsid w:val="00BF07DF"/>
    <w:pPr>
      <w:shd w:val="clear" w:color="auto" w:fill="FFFFFF"/>
      <w:spacing w:line="240" w:lineRule="atLeast"/>
    </w:pPr>
    <w:rPr>
      <w:rFonts w:ascii="Tahoma" w:hAnsi="Tahoma" w:cs="Tahoma"/>
      <w:sz w:val="8"/>
      <w:szCs w:val="8"/>
    </w:rPr>
  </w:style>
  <w:style w:type="paragraph" w:customStyle="1" w:styleId="151">
    <w:name w:val="Основной текст (15)"/>
    <w:basedOn w:val="a4"/>
    <w:link w:val="150"/>
    <w:uiPriority w:val="99"/>
    <w:rsid w:val="00BF07DF"/>
    <w:pPr>
      <w:shd w:val="clear" w:color="auto" w:fill="FFFFFF"/>
      <w:spacing w:line="240" w:lineRule="atLeast"/>
    </w:pPr>
    <w:rPr>
      <w:rFonts w:ascii="Tahoma" w:hAnsi="Tahoma" w:cs="Tahoma"/>
      <w:sz w:val="8"/>
      <w:szCs w:val="8"/>
    </w:rPr>
  </w:style>
  <w:style w:type="paragraph" w:customStyle="1" w:styleId="162">
    <w:name w:val="Основной текст (16)"/>
    <w:basedOn w:val="a4"/>
    <w:link w:val="161"/>
    <w:uiPriority w:val="99"/>
    <w:rsid w:val="00BF07DF"/>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4"/>
    <w:link w:val="170"/>
    <w:uiPriority w:val="99"/>
    <w:rsid w:val="00BF07DF"/>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4"/>
    <w:link w:val="190"/>
    <w:uiPriority w:val="99"/>
    <w:rsid w:val="00BF07DF"/>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4"/>
    <w:link w:val="180"/>
    <w:uiPriority w:val="99"/>
    <w:rsid w:val="00BF07DF"/>
    <w:pPr>
      <w:shd w:val="clear" w:color="auto" w:fill="FFFFFF"/>
      <w:spacing w:line="226" w:lineRule="exact"/>
      <w:jc w:val="center"/>
    </w:pPr>
    <w:rPr>
      <w:rFonts w:ascii="Arial" w:hAnsi="Arial" w:cs="Arial"/>
      <w:sz w:val="19"/>
      <w:szCs w:val="19"/>
    </w:rPr>
  </w:style>
  <w:style w:type="paragraph" w:customStyle="1" w:styleId="3f5">
    <w:name w:val="Подпись к таблице (3)"/>
    <w:basedOn w:val="a4"/>
    <w:link w:val="3f4"/>
    <w:uiPriority w:val="99"/>
    <w:rsid w:val="00BF07DF"/>
    <w:pPr>
      <w:shd w:val="clear" w:color="auto" w:fill="FFFFFF"/>
      <w:spacing w:line="240" w:lineRule="atLeast"/>
    </w:pPr>
    <w:rPr>
      <w:rFonts w:ascii="Tahoma" w:hAnsi="Tahoma" w:cs="Tahoma"/>
      <w:b/>
      <w:bCs/>
      <w:sz w:val="19"/>
      <w:szCs w:val="19"/>
    </w:rPr>
  </w:style>
  <w:style w:type="paragraph" w:customStyle="1" w:styleId="115">
    <w:name w:val="Заголовок №11"/>
    <w:basedOn w:val="a4"/>
    <w:link w:val="1f5"/>
    <w:uiPriority w:val="99"/>
    <w:rsid w:val="00BF07DF"/>
    <w:pPr>
      <w:shd w:val="clear" w:color="auto" w:fill="FFFFFF"/>
      <w:spacing w:line="250" w:lineRule="exact"/>
      <w:outlineLvl w:val="0"/>
    </w:pPr>
    <w:rPr>
      <w:rFonts w:ascii="Tahoma" w:hAnsi="Tahoma" w:cs="Tahoma"/>
      <w:b/>
      <w:bCs/>
      <w:sz w:val="19"/>
      <w:szCs w:val="19"/>
    </w:rPr>
  </w:style>
  <w:style w:type="paragraph" w:customStyle="1" w:styleId="1f7">
    <w:name w:val="Подпись к картинке1"/>
    <w:basedOn w:val="a4"/>
    <w:link w:val="afffffffb"/>
    <w:uiPriority w:val="99"/>
    <w:rsid w:val="00BF07DF"/>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4"/>
    <w:link w:val="201"/>
    <w:uiPriority w:val="99"/>
    <w:rsid w:val="00BF07DF"/>
    <w:pPr>
      <w:shd w:val="clear" w:color="auto" w:fill="FFFFFF"/>
      <w:spacing w:line="542" w:lineRule="exact"/>
    </w:pPr>
    <w:rPr>
      <w:rFonts w:ascii="Tahoma" w:hAnsi="Tahoma" w:cs="Tahoma"/>
      <w:sz w:val="11"/>
      <w:szCs w:val="11"/>
    </w:rPr>
  </w:style>
  <w:style w:type="paragraph" w:customStyle="1" w:styleId="243">
    <w:name w:val="Основной текст (24)"/>
    <w:basedOn w:val="a4"/>
    <w:link w:val="242"/>
    <w:uiPriority w:val="99"/>
    <w:rsid w:val="00BF07DF"/>
    <w:pPr>
      <w:shd w:val="clear" w:color="auto" w:fill="FFFFFF"/>
      <w:spacing w:after="1020" w:line="240" w:lineRule="atLeast"/>
    </w:pPr>
    <w:rPr>
      <w:b/>
      <w:bCs/>
      <w:sz w:val="15"/>
      <w:szCs w:val="15"/>
    </w:rPr>
  </w:style>
  <w:style w:type="paragraph" w:customStyle="1" w:styleId="253">
    <w:name w:val="Основной текст (25)"/>
    <w:basedOn w:val="a4"/>
    <w:link w:val="252"/>
    <w:uiPriority w:val="99"/>
    <w:rsid w:val="00BF07DF"/>
    <w:pPr>
      <w:shd w:val="clear" w:color="auto" w:fill="FFFFFF"/>
      <w:spacing w:line="240" w:lineRule="atLeast"/>
    </w:pPr>
    <w:rPr>
      <w:rFonts w:ascii="Calibri" w:hAnsi="Calibri" w:cs="Calibri"/>
      <w:b/>
      <w:bCs/>
      <w:sz w:val="27"/>
      <w:szCs w:val="27"/>
    </w:rPr>
  </w:style>
  <w:style w:type="paragraph" w:customStyle="1" w:styleId="3f9">
    <w:name w:val="Заголовок №3"/>
    <w:basedOn w:val="a4"/>
    <w:link w:val="3f8"/>
    <w:uiPriority w:val="99"/>
    <w:rsid w:val="00BF07DF"/>
    <w:pPr>
      <w:shd w:val="clear" w:color="auto" w:fill="FFFFFF"/>
      <w:spacing w:line="240" w:lineRule="atLeast"/>
      <w:outlineLvl w:val="2"/>
    </w:pPr>
    <w:rPr>
      <w:rFonts w:ascii="Calibri" w:hAnsi="Calibri" w:cs="Calibri"/>
      <w:b/>
      <w:bCs/>
      <w:sz w:val="27"/>
      <w:szCs w:val="27"/>
    </w:rPr>
  </w:style>
  <w:style w:type="paragraph" w:customStyle="1" w:styleId="68">
    <w:name w:val="Подпись к картинке (6)"/>
    <w:basedOn w:val="a4"/>
    <w:link w:val="67"/>
    <w:uiPriority w:val="99"/>
    <w:rsid w:val="00BF07DF"/>
    <w:pPr>
      <w:shd w:val="clear" w:color="auto" w:fill="FFFFFF"/>
      <w:spacing w:line="240" w:lineRule="atLeast"/>
    </w:pPr>
    <w:rPr>
      <w:b/>
      <w:bCs/>
      <w:sz w:val="15"/>
      <w:szCs w:val="15"/>
    </w:rPr>
  </w:style>
  <w:style w:type="paragraph" w:customStyle="1" w:styleId="262">
    <w:name w:val="Основной текст (26)"/>
    <w:basedOn w:val="a4"/>
    <w:link w:val="261"/>
    <w:uiPriority w:val="99"/>
    <w:rsid w:val="00BF07DF"/>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4"/>
    <w:link w:val="271"/>
    <w:uiPriority w:val="99"/>
    <w:rsid w:val="00BF07DF"/>
    <w:pPr>
      <w:shd w:val="clear" w:color="auto" w:fill="FFFFFF"/>
      <w:spacing w:line="240" w:lineRule="atLeast"/>
    </w:pPr>
    <w:rPr>
      <w:b/>
      <w:bCs/>
      <w:i/>
      <w:iCs/>
      <w:noProof/>
      <w:sz w:val="105"/>
      <w:szCs w:val="105"/>
    </w:rPr>
  </w:style>
  <w:style w:type="paragraph" w:customStyle="1" w:styleId="411">
    <w:name w:val="Подпись к таблице (4)1"/>
    <w:basedOn w:val="a4"/>
    <w:link w:val="4e"/>
    <w:uiPriority w:val="99"/>
    <w:rsid w:val="00BF07DF"/>
    <w:pPr>
      <w:shd w:val="clear" w:color="auto" w:fill="FFFFFF"/>
      <w:spacing w:line="240" w:lineRule="atLeast"/>
    </w:pPr>
    <w:rPr>
      <w:b/>
      <w:bCs/>
      <w:i/>
      <w:iCs/>
      <w:sz w:val="25"/>
      <w:szCs w:val="25"/>
    </w:rPr>
  </w:style>
  <w:style w:type="paragraph" w:customStyle="1" w:styleId="215">
    <w:name w:val="Основной текст (21)"/>
    <w:basedOn w:val="a4"/>
    <w:link w:val="214"/>
    <w:uiPriority w:val="99"/>
    <w:rsid w:val="00BF07DF"/>
    <w:pPr>
      <w:shd w:val="clear" w:color="auto" w:fill="FFFFFF"/>
      <w:spacing w:line="240" w:lineRule="atLeast"/>
    </w:pPr>
    <w:rPr>
      <w:b/>
      <w:bCs/>
      <w:sz w:val="16"/>
      <w:szCs w:val="16"/>
    </w:rPr>
  </w:style>
  <w:style w:type="paragraph" w:customStyle="1" w:styleId="223">
    <w:name w:val="Основной текст (22)"/>
    <w:basedOn w:val="a4"/>
    <w:link w:val="222"/>
    <w:uiPriority w:val="99"/>
    <w:rsid w:val="00BF07DF"/>
    <w:pPr>
      <w:shd w:val="clear" w:color="auto" w:fill="FFFFFF"/>
      <w:spacing w:line="240" w:lineRule="atLeast"/>
    </w:pPr>
    <w:rPr>
      <w:i/>
      <w:iCs/>
      <w:sz w:val="19"/>
      <w:szCs w:val="19"/>
    </w:rPr>
  </w:style>
  <w:style w:type="paragraph" w:customStyle="1" w:styleId="313">
    <w:name w:val="Подпись к картинке (3)1"/>
    <w:basedOn w:val="a4"/>
    <w:link w:val="3fb"/>
    <w:uiPriority w:val="99"/>
    <w:rsid w:val="00BF07DF"/>
    <w:pPr>
      <w:shd w:val="clear" w:color="auto" w:fill="FFFFFF"/>
      <w:spacing w:line="240" w:lineRule="atLeast"/>
    </w:pPr>
    <w:rPr>
      <w:b/>
      <w:bCs/>
      <w:sz w:val="25"/>
      <w:szCs w:val="25"/>
    </w:rPr>
  </w:style>
  <w:style w:type="paragraph" w:customStyle="1" w:styleId="4f1">
    <w:name w:val="Подпись к картинке (4)"/>
    <w:basedOn w:val="a4"/>
    <w:link w:val="4f0"/>
    <w:uiPriority w:val="99"/>
    <w:rsid w:val="00BF07DF"/>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4"/>
    <w:link w:val="232"/>
    <w:uiPriority w:val="99"/>
    <w:rsid w:val="00BF07DF"/>
    <w:pPr>
      <w:shd w:val="clear" w:color="auto" w:fill="FFFFFF"/>
      <w:spacing w:line="240" w:lineRule="atLeast"/>
      <w:jc w:val="both"/>
    </w:pPr>
    <w:rPr>
      <w:sz w:val="9"/>
      <w:szCs w:val="9"/>
    </w:rPr>
  </w:style>
  <w:style w:type="paragraph" w:customStyle="1" w:styleId="5d">
    <w:name w:val="Подпись к картинке (5)"/>
    <w:basedOn w:val="a4"/>
    <w:link w:val="5c"/>
    <w:uiPriority w:val="99"/>
    <w:rsid w:val="00BF07DF"/>
    <w:pPr>
      <w:shd w:val="clear" w:color="auto" w:fill="FFFFFF"/>
      <w:spacing w:line="317" w:lineRule="exact"/>
      <w:jc w:val="center"/>
    </w:pPr>
    <w:rPr>
      <w:sz w:val="23"/>
      <w:szCs w:val="23"/>
    </w:rPr>
  </w:style>
  <w:style w:type="paragraph" w:customStyle="1" w:styleId="2ff5">
    <w:name w:val="Заголовок №2"/>
    <w:basedOn w:val="a4"/>
    <w:link w:val="2ff4"/>
    <w:uiPriority w:val="99"/>
    <w:rsid w:val="00BF07DF"/>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5">
    <w:name w:val="Заголовок №1 (3)"/>
    <w:basedOn w:val="a4"/>
    <w:link w:val="134"/>
    <w:uiPriority w:val="99"/>
    <w:rsid w:val="00BF07DF"/>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4"/>
    <w:link w:val="280"/>
    <w:uiPriority w:val="99"/>
    <w:rsid w:val="00BF07DF"/>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4"/>
    <w:link w:val="422"/>
    <w:uiPriority w:val="99"/>
    <w:rsid w:val="00BF07DF"/>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4"/>
    <w:link w:val="290"/>
    <w:uiPriority w:val="99"/>
    <w:rsid w:val="00BF07DF"/>
    <w:pPr>
      <w:shd w:val="clear" w:color="auto" w:fill="FFFFFF"/>
      <w:spacing w:line="379" w:lineRule="exact"/>
    </w:pPr>
    <w:rPr>
      <w:rFonts w:ascii="Calibri" w:hAnsi="Calibri" w:cs="Calibri"/>
      <w:sz w:val="19"/>
      <w:szCs w:val="19"/>
    </w:rPr>
  </w:style>
  <w:style w:type="paragraph" w:customStyle="1" w:styleId="301">
    <w:name w:val="Основной текст (30)1"/>
    <w:basedOn w:val="a4"/>
    <w:link w:val="300"/>
    <w:uiPriority w:val="99"/>
    <w:rsid w:val="00BF07DF"/>
    <w:pPr>
      <w:shd w:val="clear" w:color="auto" w:fill="FFFFFF"/>
      <w:spacing w:before="120" w:after="120" w:line="115" w:lineRule="exact"/>
      <w:jc w:val="both"/>
    </w:pPr>
    <w:rPr>
      <w:sz w:val="18"/>
      <w:szCs w:val="18"/>
    </w:rPr>
  </w:style>
  <w:style w:type="paragraph" w:customStyle="1" w:styleId="78">
    <w:name w:val="Подпись к картинке (7)"/>
    <w:basedOn w:val="a4"/>
    <w:link w:val="77"/>
    <w:uiPriority w:val="99"/>
    <w:rsid w:val="00BF07DF"/>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4"/>
    <w:link w:val="85"/>
    <w:uiPriority w:val="99"/>
    <w:rsid w:val="00BF07DF"/>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4"/>
    <w:link w:val="94"/>
    <w:uiPriority w:val="99"/>
    <w:rsid w:val="00BF07DF"/>
    <w:pPr>
      <w:shd w:val="clear" w:color="auto" w:fill="FFFFFF"/>
      <w:spacing w:line="240" w:lineRule="atLeast"/>
    </w:pPr>
    <w:rPr>
      <w:b/>
      <w:bCs/>
      <w:sz w:val="16"/>
      <w:szCs w:val="16"/>
    </w:rPr>
  </w:style>
  <w:style w:type="paragraph" w:customStyle="1" w:styleId="362">
    <w:name w:val="Основной текст (36)"/>
    <w:basedOn w:val="a4"/>
    <w:link w:val="361"/>
    <w:uiPriority w:val="99"/>
    <w:rsid w:val="00BF07DF"/>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4"/>
    <w:link w:val="10a"/>
    <w:uiPriority w:val="99"/>
    <w:rsid w:val="00BF07DF"/>
    <w:pPr>
      <w:shd w:val="clear" w:color="auto" w:fill="FFFFFF"/>
      <w:spacing w:line="240" w:lineRule="atLeast"/>
    </w:pPr>
    <w:rPr>
      <w:rFonts w:ascii="Arial" w:hAnsi="Arial" w:cs="Arial"/>
      <w:sz w:val="10"/>
      <w:szCs w:val="10"/>
    </w:rPr>
  </w:style>
  <w:style w:type="paragraph" w:customStyle="1" w:styleId="323">
    <w:name w:val="Основной текст (32)"/>
    <w:basedOn w:val="a4"/>
    <w:link w:val="322"/>
    <w:uiPriority w:val="99"/>
    <w:rsid w:val="00BF07DF"/>
    <w:pPr>
      <w:shd w:val="clear" w:color="auto" w:fill="FFFFFF"/>
      <w:spacing w:line="240" w:lineRule="atLeast"/>
    </w:pPr>
    <w:rPr>
      <w:rFonts w:ascii="Tahoma" w:hAnsi="Tahoma" w:cs="Tahoma"/>
      <w:sz w:val="15"/>
      <w:szCs w:val="15"/>
    </w:rPr>
  </w:style>
  <w:style w:type="paragraph" w:customStyle="1" w:styleId="3110">
    <w:name w:val="Основной текст (31)1"/>
    <w:basedOn w:val="a4"/>
    <w:link w:val="314"/>
    <w:uiPriority w:val="99"/>
    <w:rsid w:val="00BF07DF"/>
    <w:pPr>
      <w:shd w:val="clear" w:color="auto" w:fill="FFFFFF"/>
      <w:spacing w:line="240" w:lineRule="atLeast"/>
    </w:pPr>
    <w:rPr>
      <w:b/>
      <w:bCs/>
      <w:sz w:val="25"/>
      <w:szCs w:val="25"/>
    </w:rPr>
  </w:style>
  <w:style w:type="paragraph" w:customStyle="1" w:styleId="332">
    <w:name w:val="Основной текст (33)"/>
    <w:basedOn w:val="a4"/>
    <w:link w:val="331"/>
    <w:uiPriority w:val="99"/>
    <w:rsid w:val="00BF07DF"/>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4"/>
    <w:link w:val="341"/>
    <w:uiPriority w:val="99"/>
    <w:rsid w:val="00BF07DF"/>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4"/>
    <w:link w:val="351"/>
    <w:uiPriority w:val="99"/>
    <w:rsid w:val="00BF07DF"/>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4"/>
    <w:link w:val="371"/>
    <w:uiPriority w:val="99"/>
    <w:rsid w:val="00BF07DF"/>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4"/>
    <w:link w:val="381"/>
    <w:uiPriority w:val="99"/>
    <w:rsid w:val="00BF07DF"/>
    <w:pPr>
      <w:shd w:val="clear" w:color="auto" w:fill="FFFFFF"/>
      <w:spacing w:before="1020" w:after="300" w:line="240" w:lineRule="atLeast"/>
    </w:pPr>
    <w:rPr>
      <w:rFonts w:ascii="Tahoma" w:hAnsi="Tahoma" w:cs="Tahoma"/>
      <w:b/>
      <w:bCs/>
      <w:sz w:val="16"/>
      <w:szCs w:val="16"/>
    </w:rPr>
  </w:style>
  <w:style w:type="paragraph" w:customStyle="1" w:styleId="3fe">
    <w:name w:val="Оглавление (3)"/>
    <w:basedOn w:val="a4"/>
    <w:link w:val="3fd"/>
    <w:uiPriority w:val="99"/>
    <w:rsid w:val="00BF07DF"/>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4"/>
    <w:link w:val="4f2"/>
    <w:uiPriority w:val="99"/>
    <w:rsid w:val="00BF07DF"/>
    <w:pPr>
      <w:shd w:val="clear" w:color="auto" w:fill="FFFFFF"/>
      <w:spacing w:line="312" w:lineRule="exact"/>
      <w:outlineLvl w:val="3"/>
    </w:pPr>
    <w:rPr>
      <w:b/>
      <w:bCs/>
      <w:sz w:val="25"/>
      <w:szCs w:val="25"/>
    </w:rPr>
  </w:style>
  <w:style w:type="paragraph" w:customStyle="1" w:styleId="415">
    <w:name w:val="Оглавление (4)1"/>
    <w:basedOn w:val="a4"/>
    <w:link w:val="4f4"/>
    <w:uiPriority w:val="99"/>
    <w:rsid w:val="00BF07DF"/>
    <w:pPr>
      <w:shd w:val="clear" w:color="auto" w:fill="FFFFFF"/>
      <w:spacing w:line="312" w:lineRule="exact"/>
    </w:pPr>
    <w:rPr>
      <w:b/>
      <w:bCs/>
      <w:sz w:val="25"/>
      <w:szCs w:val="25"/>
    </w:rPr>
  </w:style>
  <w:style w:type="paragraph" w:customStyle="1" w:styleId="401">
    <w:name w:val="Основной текст (40)1"/>
    <w:basedOn w:val="a4"/>
    <w:link w:val="400"/>
    <w:uiPriority w:val="99"/>
    <w:rsid w:val="00BF07DF"/>
    <w:pPr>
      <w:shd w:val="clear" w:color="auto" w:fill="FFFFFF"/>
      <w:spacing w:line="240" w:lineRule="atLeast"/>
    </w:pPr>
    <w:rPr>
      <w:sz w:val="25"/>
      <w:szCs w:val="25"/>
    </w:rPr>
  </w:style>
  <w:style w:type="paragraph" w:customStyle="1" w:styleId="426">
    <w:name w:val="Основной текст (42)"/>
    <w:basedOn w:val="a4"/>
    <w:link w:val="425"/>
    <w:uiPriority w:val="99"/>
    <w:rsid w:val="00BF07DF"/>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4"/>
    <w:link w:val="416"/>
    <w:uiPriority w:val="99"/>
    <w:rsid w:val="00BF07DF"/>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4"/>
    <w:link w:val="391"/>
    <w:uiPriority w:val="99"/>
    <w:rsid w:val="00BF07DF"/>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4"/>
    <w:link w:val="5e"/>
    <w:uiPriority w:val="99"/>
    <w:rsid w:val="00BF07DF"/>
    <w:pPr>
      <w:shd w:val="clear" w:color="auto" w:fill="FFFFFF"/>
      <w:spacing w:line="240" w:lineRule="atLeast"/>
    </w:pPr>
    <w:rPr>
      <w:sz w:val="25"/>
      <w:szCs w:val="25"/>
    </w:rPr>
  </w:style>
  <w:style w:type="paragraph" w:customStyle="1" w:styleId="431">
    <w:name w:val="Основной текст (43)1"/>
    <w:basedOn w:val="a4"/>
    <w:link w:val="430"/>
    <w:uiPriority w:val="99"/>
    <w:rsid w:val="00BF07DF"/>
    <w:pPr>
      <w:shd w:val="clear" w:color="auto" w:fill="FFFFFF"/>
      <w:spacing w:line="221" w:lineRule="exact"/>
    </w:pPr>
    <w:rPr>
      <w:rFonts w:ascii="Tahoma" w:hAnsi="Tahoma" w:cs="Tahoma"/>
      <w:b/>
      <w:bCs/>
      <w:sz w:val="17"/>
      <w:szCs w:val="17"/>
    </w:rPr>
  </w:style>
  <w:style w:type="paragraph" w:customStyle="1" w:styleId="441">
    <w:name w:val="Основной текст (44)1"/>
    <w:basedOn w:val="a4"/>
    <w:link w:val="440"/>
    <w:uiPriority w:val="99"/>
    <w:rsid w:val="00BF07DF"/>
    <w:pPr>
      <w:shd w:val="clear" w:color="auto" w:fill="FFFFFF"/>
      <w:spacing w:after="300" w:line="226" w:lineRule="exact"/>
    </w:pPr>
    <w:rPr>
      <w:rFonts w:ascii="Tahoma" w:hAnsi="Tahoma" w:cs="Tahoma"/>
      <w:b/>
      <w:bCs/>
      <w:i/>
      <w:iCs/>
      <w:sz w:val="16"/>
      <w:szCs w:val="16"/>
    </w:rPr>
  </w:style>
  <w:style w:type="paragraph" w:customStyle="1" w:styleId="6b">
    <w:name w:val="Подпись к таблице (6)"/>
    <w:basedOn w:val="a4"/>
    <w:link w:val="6a"/>
    <w:uiPriority w:val="99"/>
    <w:rsid w:val="00BF07DF"/>
    <w:pPr>
      <w:shd w:val="clear" w:color="auto" w:fill="FFFFFF"/>
      <w:spacing w:line="240" w:lineRule="atLeast"/>
    </w:pPr>
    <w:rPr>
      <w:rFonts w:ascii="Tahoma" w:hAnsi="Tahoma" w:cs="Tahoma"/>
      <w:b/>
      <w:bCs/>
      <w:sz w:val="17"/>
      <w:szCs w:val="17"/>
    </w:rPr>
  </w:style>
  <w:style w:type="character" w:customStyle="1" w:styleId="afffffffe">
    <w:name w:val="_Обычный Знак"/>
    <w:link w:val="affffffff"/>
    <w:locked/>
    <w:rsid w:val="00BF07DF"/>
    <w:rPr>
      <w:sz w:val="24"/>
    </w:rPr>
  </w:style>
  <w:style w:type="paragraph" w:customStyle="1" w:styleId="affffffff">
    <w:name w:val="_Обычный"/>
    <w:basedOn w:val="a4"/>
    <w:link w:val="afffffffe"/>
    <w:rsid w:val="00BF07DF"/>
    <w:pPr>
      <w:ind w:firstLine="709"/>
      <w:jc w:val="both"/>
    </w:pPr>
    <w:rPr>
      <w:szCs w:val="20"/>
    </w:rPr>
  </w:style>
  <w:style w:type="paragraph" w:customStyle="1" w:styleId="1fa">
    <w:name w:val="Маркированный список 1"/>
    <w:basedOn w:val="a4"/>
    <w:rsid w:val="00BF07DF"/>
    <w:pPr>
      <w:tabs>
        <w:tab w:val="num" w:pos="1080"/>
      </w:tabs>
      <w:spacing w:line="360" w:lineRule="auto"/>
      <w:ind w:left="1080" w:hanging="360"/>
      <w:jc w:val="both"/>
    </w:pPr>
    <w:rPr>
      <w:rFonts w:ascii="Arial" w:hAnsi="Arial" w:cs="Arial"/>
    </w:rPr>
  </w:style>
  <w:style w:type="paragraph" w:customStyle="1" w:styleId="Sc">
    <w:name w:val="S_Обложка_проект"/>
    <w:basedOn w:val="a4"/>
    <w:rsid w:val="00BF07DF"/>
    <w:pPr>
      <w:spacing w:line="360" w:lineRule="auto"/>
      <w:ind w:left="3240"/>
      <w:jc w:val="right"/>
    </w:pPr>
    <w:rPr>
      <w:caps/>
    </w:rPr>
  </w:style>
  <w:style w:type="numbering" w:customStyle="1" w:styleId="2ff7">
    <w:name w:val="Нет списка2"/>
    <w:next w:val="a8"/>
    <w:uiPriority w:val="99"/>
    <w:semiHidden/>
    <w:unhideWhenUsed/>
    <w:rsid w:val="00BF07DF"/>
  </w:style>
  <w:style w:type="paragraph" w:customStyle="1" w:styleId="xl72">
    <w:name w:val="xl72"/>
    <w:basedOn w:val="af1"/>
    <w:rsid w:val="00BF07DF"/>
    <w:rPr>
      <w:rFonts w:ascii="Times New Roman" w:hAnsi="Times New Roman"/>
      <w:sz w:val="20"/>
      <w:szCs w:val="20"/>
    </w:rPr>
  </w:style>
  <w:style w:type="paragraph" w:customStyle="1" w:styleId="font5">
    <w:name w:val="font5"/>
    <w:basedOn w:val="a4"/>
    <w:rsid w:val="00BF07DF"/>
    <w:pPr>
      <w:spacing w:before="100" w:beforeAutospacing="1" w:after="100" w:afterAutospacing="1"/>
    </w:pPr>
    <w:rPr>
      <w:sz w:val="20"/>
      <w:szCs w:val="20"/>
    </w:rPr>
  </w:style>
  <w:style w:type="paragraph" w:customStyle="1" w:styleId="font6">
    <w:name w:val="font6"/>
    <w:basedOn w:val="a4"/>
    <w:rsid w:val="00BF07DF"/>
    <w:pPr>
      <w:spacing w:before="100" w:beforeAutospacing="1" w:after="100" w:afterAutospacing="1"/>
    </w:pPr>
    <w:rPr>
      <w:sz w:val="20"/>
      <w:szCs w:val="20"/>
      <w:u w:val="single"/>
    </w:rPr>
  </w:style>
  <w:style w:type="paragraph" w:customStyle="1" w:styleId="font7">
    <w:name w:val="font7"/>
    <w:basedOn w:val="a4"/>
    <w:rsid w:val="00BF07DF"/>
    <w:pPr>
      <w:spacing w:before="100" w:beforeAutospacing="1" w:after="100" w:afterAutospacing="1"/>
    </w:pPr>
    <w:rPr>
      <w:sz w:val="18"/>
      <w:szCs w:val="18"/>
    </w:rPr>
  </w:style>
  <w:style w:type="paragraph" w:customStyle="1" w:styleId="font8">
    <w:name w:val="font8"/>
    <w:basedOn w:val="a4"/>
    <w:rsid w:val="00BF07DF"/>
    <w:pPr>
      <w:spacing w:before="100" w:beforeAutospacing="1" w:after="100" w:afterAutospacing="1"/>
    </w:pPr>
    <w:rPr>
      <w:sz w:val="18"/>
      <w:szCs w:val="18"/>
      <w:u w:val="single"/>
    </w:rPr>
  </w:style>
  <w:style w:type="paragraph" w:customStyle="1" w:styleId="font9">
    <w:name w:val="font9"/>
    <w:basedOn w:val="a4"/>
    <w:rsid w:val="00BF07DF"/>
    <w:pPr>
      <w:spacing w:before="100" w:beforeAutospacing="1" w:after="100" w:afterAutospacing="1"/>
    </w:pPr>
    <w:rPr>
      <w:sz w:val="20"/>
      <w:szCs w:val="20"/>
    </w:rPr>
  </w:style>
  <w:style w:type="paragraph" w:customStyle="1" w:styleId="xl65">
    <w:name w:val="xl65"/>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4"/>
    <w:rsid w:val="00BF07DF"/>
    <w:pPr>
      <w:spacing w:before="100" w:beforeAutospacing="1" w:after="100" w:afterAutospacing="1"/>
    </w:pPr>
  </w:style>
  <w:style w:type="paragraph" w:customStyle="1" w:styleId="xl67">
    <w:name w:val="xl67"/>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4"/>
    <w:rsid w:val="00BF07D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4"/>
    <w:rsid w:val="00BF07DF"/>
    <w:pPr>
      <w:pBdr>
        <w:top w:val="single" w:sz="4" w:space="0" w:color="auto"/>
        <w:bottom w:val="single" w:sz="4" w:space="0" w:color="auto"/>
      </w:pBdr>
      <w:spacing w:before="100" w:beforeAutospacing="1" w:after="100" w:afterAutospacing="1"/>
    </w:pPr>
  </w:style>
  <w:style w:type="paragraph" w:customStyle="1" w:styleId="xl70">
    <w:name w:val="xl70"/>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4"/>
    <w:rsid w:val="00BF07DF"/>
    <w:pPr>
      <w:pBdr>
        <w:left w:val="single" w:sz="4" w:space="0" w:color="auto"/>
        <w:right w:val="single" w:sz="4" w:space="0" w:color="auto"/>
      </w:pBdr>
      <w:spacing w:before="100" w:beforeAutospacing="1" w:after="100" w:afterAutospacing="1"/>
    </w:pPr>
  </w:style>
  <w:style w:type="paragraph" w:customStyle="1" w:styleId="xl73">
    <w:name w:val="xl73"/>
    <w:basedOn w:val="a4"/>
    <w:rsid w:val="00BF07D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4"/>
    <w:rsid w:val="00BF07DF"/>
    <w:pPr>
      <w:pBdr>
        <w:left w:val="single" w:sz="4" w:space="0" w:color="auto"/>
        <w:right w:val="single" w:sz="4" w:space="0" w:color="auto"/>
      </w:pBdr>
      <w:spacing w:before="100" w:beforeAutospacing="1" w:after="100" w:afterAutospacing="1"/>
      <w:jc w:val="center"/>
    </w:pPr>
  </w:style>
  <w:style w:type="paragraph" w:customStyle="1" w:styleId="xl76">
    <w:name w:val="xl76"/>
    <w:basedOn w:val="a4"/>
    <w:rsid w:val="00BF07DF"/>
    <w:pPr>
      <w:pBdr>
        <w:top w:val="single" w:sz="4" w:space="0" w:color="auto"/>
        <w:bottom w:val="single" w:sz="4" w:space="0" w:color="auto"/>
      </w:pBdr>
      <w:spacing w:before="100" w:beforeAutospacing="1" w:after="100" w:afterAutospacing="1"/>
      <w:jc w:val="center"/>
    </w:pPr>
  </w:style>
  <w:style w:type="paragraph" w:customStyle="1" w:styleId="xl77">
    <w:name w:val="xl77"/>
    <w:basedOn w:val="a4"/>
    <w:rsid w:val="00BF07DF"/>
    <w:pPr>
      <w:spacing w:before="100" w:beforeAutospacing="1" w:after="100" w:afterAutospacing="1"/>
      <w:jc w:val="center"/>
    </w:pPr>
  </w:style>
  <w:style w:type="paragraph" w:customStyle="1" w:styleId="xl78">
    <w:name w:val="xl78"/>
    <w:basedOn w:val="a4"/>
    <w:rsid w:val="00BF07D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4"/>
    <w:rsid w:val="00BF07D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4"/>
    <w:rsid w:val="00BF07D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4"/>
    <w:rsid w:val="00BF07D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4"/>
    <w:rsid w:val="00BF07D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4"/>
    <w:rsid w:val="00BF07D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4"/>
    <w:rsid w:val="00BF07D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4"/>
    <w:rsid w:val="00BF07DF"/>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4"/>
    <w:rsid w:val="00BF07DF"/>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4"/>
    <w:rsid w:val="00BF07DF"/>
    <w:pPr>
      <w:shd w:val="clear" w:color="000000" w:fill="FFFFFF"/>
      <w:spacing w:before="100" w:beforeAutospacing="1" w:after="100" w:afterAutospacing="1"/>
    </w:pPr>
  </w:style>
  <w:style w:type="paragraph" w:customStyle="1" w:styleId="xl97">
    <w:name w:val="xl97"/>
    <w:basedOn w:val="a4"/>
    <w:rsid w:val="00BF07DF"/>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4"/>
    <w:rsid w:val="00BF07DF"/>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4"/>
    <w:rsid w:val="00BF07DF"/>
    <w:pPr>
      <w:shd w:val="clear" w:color="000000" w:fill="FFFFFF"/>
      <w:spacing w:before="100" w:beforeAutospacing="1" w:after="100" w:afterAutospacing="1"/>
      <w:jc w:val="center"/>
    </w:pPr>
  </w:style>
  <w:style w:type="paragraph" w:customStyle="1" w:styleId="xl100">
    <w:name w:val="xl100"/>
    <w:basedOn w:val="a4"/>
    <w:rsid w:val="00BF07DF"/>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4"/>
    <w:rsid w:val="00BF07D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4"/>
    <w:rsid w:val="00BF07D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4"/>
    <w:rsid w:val="00BF07D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4"/>
    <w:rsid w:val="00BF07D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4"/>
    <w:rsid w:val="00BF07DF"/>
    <w:pPr>
      <w:pBdr>
        <w:left w:val="single" w:sz="4" w:space="0" w:color="auto"/>
        <w:right w:val="single" w:sz="4" w:space="0" w:color="auto"/>
      </w:pBdr>
      <w:spacing w:before="100" w:beforeAutospacing="1" w:after="100" w:afterAutospacing="1"/>
      <w:jc w:val="center"/>
    </w:pPr>
  </w:style>
  <w:style w:type="paragraph" w:customStyle="1" w:styleId="xl110">
    <w:name w:val="xl110"/>
    <w:basedOn w:val="a4"/>
    <w:rsid w:val="00BF07D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4"/>
    <w:rsid w:val="00BF07D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4"/>
    <w:rsid w:val="00BF07DF"/>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4"/>
    <w:rsid w:val="00BF07D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4"/>
    <w:rsid w:val="00BF07D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4"/>
    <w:rsid w:val="00BF07D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4"/>
    <w:rsid w:val="00BF07D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4"/>
    <w:rsid w:val="00BF07D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4"/>
    <w:rsid w:val="00BF07DF"/>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4"/>
    <w:rsid w:val="00BF07D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4"/>
    <w:rsid w:val="00BF07D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4"/>
    <w:rsid w:val="00BF07D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4"/>
    <w:rsid w:val="00BF07D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4"/>
    <w:rsid w:val="00BF07DF"/>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BF07D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BF07D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4"/>
    <w:rsid w:val="00BF07DF"/>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4"/>
    <w:rsid w:val="00BF07D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4"/>
    <w:rsid w:val="00BF07D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4"/>
    <w:rsid w:val="00BF07D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4"/>
    <w:rsid w:val="00BF07D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4"/>
    <w:rsid w:val="00BF07D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4"/>
    <w:rsid w:val="00BF07D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4"/>
    <w:rsid w:val="00BF07DF"/>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4"/>
    <w:rsid w:val="00BF07DF"/>
    <w:pPr>
      <w:pBdr>
        <w:top w:val="single" w:sz="4" w:space="0" w:color="auto"/>
      </w:pBdr>
      <w:shd w:val="clear" w:color="000000" w:fill="FFFFFF"/>
      <w:spacing w:before="100" w:beforeAutospacing="1" w:after="100" w:afterAutospacing="1"/>
      <w:jc w:val="center"/>
    </w:pPr>
  </w:style>
  <w:style w:type="paragraph" w:customStyle="1" w:styleId="xl135">
    <w:name w:val="xl135"/>
    <w:basedOn w:val="a4"/>
    <w:rsid w:val="00BF07DF"/>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4"/>
    <w:rsid w:val="00BF07DF"/>
    <w:pPr>
      <w:pBdr>
        <w:left w:val="single" w:sz="4" w:space="0" w:color="auto"/>
      </w:pBdr>
      <w:shd w:val="clear" w:color="000000" w:fill="FFFFFF"/>
      <w:spacing w:before="100" w:beforeAutospacing="1" w:after="100" w:afterAutospacing="1"/>
      <w:jc w:val="center"/>
    </w:pPr>
  </w:style>
  <w:style w:type="paragraph" w:customStyle="1" w:styleId="xl137">
    <w:name w:val="xl137"/>
    <w:basedOn w:val="a4"/>
    <w:rsid w:val="00BF07DF"/>
    <w:pPr>
      <w:pBdr>
        <w:right w:val="single" w:sz="4" w:space="0" w:color="auto"/>
      </w:pBdr>
      <w:shd w:val="clear" w:color="000000" w:fill="FFFFFF"/>
      <w:spacing w:before="100" w:beforeAutospacing="1" w:after="100" w:afterAutospacing="1"/>
      <w:jc w:val="center"/>
    </w:pPr>
  </w:style>
  <w:style w:type="paragraph" w:customStyle="1" w:styleId="xl138">
    <w:name w:val="xl138"/>
    <w:basedOn w:val="a4"/>
    <w:rsid w:val="00BF07DF"/>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4"/>
    <w:rsid w:val="00BF07DF"/>
    <w:pPr>
      <w:pBdr>
        <w:bottom w:val="single" w:sz="4" w:space="0" w:color="auto"/>
      </w:pBdr>
      <w:shd w:val="clear" w:color="000000" w:fill="FFFFFF"/>
      <w:spacing w:before="100" w:beforeAutospacing="1" w:after="100" w:afterAutospacing="1"/>
      <w:jc w:val="center"/>
    </w:pPr>
  </w:style>
  <w:style w:type="paragraph" w:customStyle="1" w:styleId="xl140">
    <w:name w:val="xl140"/>
    <w:basedOn w:val="a4"/>
    <w:rsid w:val="00BF07DF"/>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4"/>
    <w:rsid w:val="00BF07D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4"/>
    <w:rsid w:val="00BF07D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1fb">
    <w:name w:val="Абзац списка1"/>
    <w:basedOn w:val="a4"/>
    <w:rsid w:val="00BF07DF"/>
    <w:pPr>
      <w:spacing w:after="200" w:line="276" w:lineRule="auto"/>
      <w:ind w:left="720"/>
      <w:contextualSpacing/>
    </w:pPr>
    <w:rPr>
      <w:rFonts w:ascii="Calibri" w:hAnsi="Calibri"/>
      <w:sz w:val="22"/>
      <w:szCs w:val="22"/>
      <w:lang w:eastAsia="en-US"/>
    </w:rPr>
  </w:style>
  <w:style w:type="paragraph" w:customStyle="1" w:styleId="3ff0">
    <w:name w:val="книга 3 основной"/>
    <w:basedOn w:val="affff2"/>
    <w:uiPriority w:val="99"/>
    <w:rsid w:val="00BF07DF"/>
    <w:pPr>
      <w:spacing w:before="0" w:line="240" w:lineRule="auto"/>
      <w:ind w:firstLine="0"/>
    </w:pPr>
    <w:rPr>
      <w:rFonts w:ascii="Times New Roman" w:eastAsia="Calibri" w:hAnsi="Times New Roman"/>
      <w:lang w:bidi="en-US"/>
    </w:rPr>
  </w:style>
  <w:style w:type="character" w:customStyle="1" w:styleId="affffffff0">
    <w:name w:val="Текст в табл"/>
    <w:rsid w:val="00BF07DF"/>
    <w:rPr>
      <w:rFonts w:ascii="Arial" w:hAnsi="Arial"/>
      <w:noProof w:val="0"/>
      <w:sz w:val="16"/>
      <w:lang w:val="ru-RU"/>
    </w:rPr>
  </w:style>
  <w:style w:type="paragraph" w:customStyle="1" w:styleId="affffffff1">
    <w:name w:val="Текст записки"/>
    <w:basedOn w:val="a4"/>
    <w:qFormat/>
    <w:rsid w:val="00BF07DF"/>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BF07DF"/>
    <w:pPr>
      <w:suppressAutoHyphens/>
      <w:autoSpaceDN w:val="0"/>
      <w:textAlignment w:val="baseline"/>
    </w:pPr>
    <w:rPr>
      <w:kern w:val="3"/>
    </w:rPr>
  </w:style>
  <w:style w:type="numbering" w:customStyle="1" w:styleId="1fc">
    <w:name w:val="Стиль1"/>
    <w:uiPriority w:val="99"/>
    <w:rsid w:val="00BF07DF"/>
  </w:style>
  <w:style w:type="paragraph" w:customStyle="1" w:styleId="363">
    <w:name w:val="стиль36"/>
    <w:basedOn w:val="a4"/>
    <w:rsid w:val="00BF07DF"/>
    <w:pPr>
      <w:spacing w:before="100" w:beforeAutospacing="1" w:after="100" w:afterAutospacing="1"/>
    </w:pPr>
  </w:style>
  <w:style w:type="numbering" w:customStyle="1" w:styleId="1ai1">
    <w:name w:val="1 / a / i1"/>
    <w:basedOn w:val="a8"/>
    <w:next w:val="1ai"/>
    <w:rsid w:val="00BF07DF"/>
  </w:style>
  <w:style w:type="paragraph" w:customStyle="1" w:styleId="affffffff2">
    <w:name w:val="Текст таблицы"/>
    <w:basedOn w:val="a4"/>
    <w:link w:val="affffffff3"/>
    <w:rsid w:val="00BF07DF"/>
    <w:pPr>
      <w:suppressAutoHyphens/>
      <w:spacing w:line="360" w:lineRule="auto"/>
      <w:jc w:val="center"/>
    </w:pPr>
    <w:rPr>
      <w:sz w:val="22"/>
      <w:szCs w:val="20"/>
      <w:lang w:eastAsia="ar-SA"/>
    </w:rPr>
  </w:style>
  <w:style w:type="character" w:customStyle="1" w:styleId="affffffff3">
    <w:name w:val="Текст таблицы Знак"/>
    <w:link w:val="affffffff2"/>
    <w:rsid w:val="00BF07DF"/>
    <w:rPr>
      <w:sz w:val="22"/>
      <w:lang w:eastAsia="ar-SA"/>
    </w:rPr>
  </w:style>
  <w:style w:type="paragraph" w:customStyle="1" w:styleId="xl143">
    <w:name w:val="xl143"/>
    <w:basedOn w:val="a4"/>
    <w:rsid w:val="00BF07D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4">
    <w:name w:val="xl144"/>
    <w:basedOn w:val="a4"/>
    <w:rsid w:val="00BF07DF"/>
    <w:pPr>
      <w:pBdr>
        <w:top w:val="single" w:sz="4" w:space="0" w:color="auto"/>
        <w:bottom w:val="single" w:sz="4" w:space="0" w:color="auto"/>
      </w:pBdr>
      <w:spacing w:before="100" w:beforeAutospacing="1" w:after="100" w:afterAutospacing="1"/>
    </w:pPr>
  </w:style>
  <w:style w:type="paragraph" w:customStyle="1" w:styleId="xl145">
    <w:name w:val="xl145"/>
    <w:basedOn w:val="a4"/>
    <w:rsid w:val="00BF07DF"/>
    <w:pPr>
      <w:pBdr>
        <w:top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4"/>
    <w:rsid w:val="00BF07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47">
    <w:name w:val="xl147"/>
    <w:basedOn w:val="a4"/>
    <w:rsid w:val="00BF07DF"/>
    <w:pPr>
      <w:shd w:val="clear" w:color="000000" w:fill="FFFFFF"/>
      <w:spacing w:before="100" w:beforeAutospacing="1" w:after="100" w:afterAutospacing="1"/>
      <w:textAlignment w:val="center"/>
    </w:pPr>
    <w:rPr>
      <w:sz w:val="20"/>
      <w:szCs w:val="20"/>
    </w:rPr>
  </w:style>
  <w:style w:type="paragraph" w:customStyle="1" w:styleId="xl148">
    <w:name w:val="xl148"/>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xl149">
    <w:name w:val="xl149"/>
    <w:basedOn w:val="a4"/>
    <w:rsid w:val="00BF07DF"/>
    <w:pPr>
      <w:shd w:val="clear" w:color="000000" w:fill="FFFFFF"/>
      <w:spacing w:before="100" w:beforeAutospacing="1" w:after="100" w:afterAutospacing="1"/>
      <w:textAlignment w:val="center"/>
    </w:pPr>
    <w:rPr>
      <w:sz w:val="20"/>
      <w:szCs w:val="20"/>
    </w:rPr>
  </w:style>
  <w:style w:type="paragraph" w:customStyle="1" w:styleId="xl150">
    <w:name w:val="xl150"/>
    <w:basedOn w:val="a4"/>
    <w:rsid w:val="00BF0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character" w:customStyle="1" w:styleId="affffffff4">
    <w:name w:val="Записка текст Знак"/>
    <w:link w:val="affffffff5"/>
    <w:locked/>
    <w:rsid w:val="004375BF"/>
    <w:rPr>
      <w:sz w:val="24"/>
      <w:szCs w:val="24"/>
    </w:rPr>
  </w:style>
  <w:style w:type="paragraph" w:customStyle="1" w:styleId="affffffff5">
    <w:name w:val="Записка текст"/>
    <w:basedOn w:val="a4"/>
    <w:link w:val="affffffff4"/>
    <w:qFormat/>
    <w:rsid w:val="004375BF"/>
    <w:pPr>
      <w:spacing w:before="80" w:after="40"/>
      <w:ind w:firstLine="709"/>
      <w:jc w:val="both"/>
    </w:pPr>
  </w:style>
  <w:style w:type="paragraph" w:customStyle="1" w:styleId="affffffff6">
    <w:name w:val="ГРАД Основной текст"/>
    <w:basedOn w:val="a4"/>
    <w:link w:val="affffffff7"/>
    <w:rsid w:val="004375BF"/>
    <w:pPr>
      <w:tabs>
        <w:tab w:val="left" w:pos="540"/>
        <w:tab w:val="left" w:pos="1080"/>
        <w:tab w:val="left" w:pos="1260"/>
        <w:tab w:val="left" w:pos="1620"/>
      </w:tabs>
      <w:suppressAutoHyphens/>
      <w:ind w:firstLine="709"/>
      <w:jc w:val="both"/>
    </w:pPr>
    <w:rPr>
      <w:bCs/>
      <w:color w:val="000000"/>
      <w:spacing w:val="4"/>
      <w:szCs w:val="28"/>
      <w:lang w:eastAsia="ar-SA"/>
    </w:rPr>
  </w:style>
  <w:style w:type="character" w:customStyle="1" w:styleId="affffffff7">
    <w:name w:val="ГРАД Основной текст Знак Знак"/>
    <w:basedOn w:val="a6"/>
    <w:link w:val="affffffff6"/>
    <w:rsid w:val="004375BF"/>
    <w:rPr>
      <w:bCs/>
      <w:color w:val="000000"/>
      <w:spacing w:val="4"/>
      <w:sz w:val="24"/>
      <w:szCs w:val="28"/>
      <w:lang w:eastAsia="ar-SA"/>
    </w:rPr>
  </w:style>
  <w:style w:type="character" w:customStyle="1" w:styleId="affffffff8">
    <w:name w:val="+Таб Знак"/>
    <w:link w:val="affffffff9"/>
    <w:locked/>
    <w:rsid w:val="00AD3D4E"/>
    <w:rPr>
      <w:rFonts w:ascii="Calibri" w:eastAsia="Calibri" w:hAnsi="Calibri"/>
      <w:lang w:val="x-none" w:eastAsia="en-US"/>
    </w:rPr>
  </w:style>
  <w:style w:type="paragraph" w:customStyle="1" w:styleId="affffffff9">
    <w:name w:val="+Таб"/>
    <w:basedOn w:val="a4"/>
    <w:link w:val="affffffff8"/>
    <w:qFormat/>
    <w:rsid w:val="00AD3D4E"/>
    <w:pPr>
      <w:jc w:val="center"/>
    </w:pPr>
    <w:rPr>
      <w:rFonts w:ascii="Calibri" w:eastAsia="Calibri" w:hAnsi="Calibri"/>
      <w:sz w:val="20"/>
      <w:szCs w:val="20"/>
      <w:lang w:val="x-none" w:eastAsia="en-US"/>
    </w:rPr>
  </w:style>
  <w:style w:type="character" w:customStyle="1" w:styleId="affffffffa">
    <w:name w:val="+таб Знак"/>
    <w:link w:val="affffffffb"/>
    <w:locked/>
    <w:rsid w:val="0064196A"/>
    <w:rPr>
      <w:rFonts w:ascii="Calibri" w:eastAsia="Calibri" w:hAnsi="Calibri"/>
      <w:szCs w:val="22"/>
      <w:lang w:val="x-none" w:eastAsia="en-US"/>
    </w:rPr>
  </w:style>
  <w:style w:type="paragraph" w:customStyle="1" w:styleId="affffffffb">
    <w:name w:val="+таб"/>
    <w:basedOn w:val="a4"/>
    <w:link w:val="affffffffa"/>
    <w:qFormat/>
    <w:rsid w:val="0064196A"/>
    <w:pPr>
      <w:jc w:val="center"/>
    </w:pPr>
    <w:rPr>
      <w:rFonts w:ascii="Calibri" w:eastAsia="Calibri" w:hAnsi="Calibri"/>
      <w:sz w:val="20"/>
      <w:szCs w:val="22"/>
      <w:lang w:val="x-none" w:eastAsia="en-US"/>
    </w:rPr>
  </w:style>
  <w:style w:type="paragraph" w:customStyle="1" w:styleId="b121">
    <w:name w:val="_b_обычный_12_1интервал"/>
    <w:qFormat/>
    <w:rsid w:val="00ED2C33"/>
    <w:pPr>
      <w:ind w:firstLine="709"/>
      <w:jc w:val="both"/>
    </w:pPr>
    <w:rPr>
      <w:rFonts w:eastAsia="Calibri"/>
      <w:sz w:val="24"/>
      <w:szCs w:val="22"/>
      <w:lang w:val="en-US" w:eastAsia="en-US"/>
    </w:rPr>
  </w:style>
  <w:style w:type="character" w:customStyle="1" w:styleId="Heading1Char">
    <w:name w:val="Heading 1 Char"/>
    <w:uiPriority w:val="99"/>
    <w:locked/>
    <w:rsid w:val="00185B32"/>
    <w:rPr>
      <w:rFonts w:ascii="Cambria"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4396">
      <w:bodyDiv w:val="1"/>
      <w:marLeft w:val="0"/>
      <w:marRight w:val="0"/>
      <w:marTop w:val="0"/>
      <w:marBottom w:val="0"/>
      <w:divBdr>
        <w:top w:val="none" w:sz="0" w:space="0" w:color="auto"/>
        <w:left w:val="none" w:sz="0" w:space="0" w:color="auto"/>
        <w:bottom w:val="none" w:sz="0" w:space="0" w:color="auto"/>
        <w:right w:val="none" w:sz="0" w:space="0" w:color="auto"/>
      </w:divBdr>
    </w:div>
    <w:div w:id="26295513">
      <w:bodyDiv w:val="1"/>
      <w:marLeft w:val="0"/>
      <w:marRight w:val="0"/>
      <w:marTop w:val="0"/>
      <w:marBottom w:val="0"/>
      <w:divBdr>
        <w:top w:val="none" w:sz="0" w:space="0" w:color="auto"/>
        <w:left w:val="none" w:sz="0" w:space="0" w:color="auto"/>
        <w:bottom w:val="none" w:sz="0" w:space="0" w:color="auto"/>
        <w:right w:val="none" w:sz="0" w:space="0" w:color="auto"/>
      </w:divBdr>
    </w:div>
    <w:div w:id="49036252">
      <w:bodyDiv w:val="1"/>
      <w:marLeft w:val="0"/>
      <w:marRight w:val="0"/>
      <w:marTop w:val="0"/>
      <w:marBottom w:val="0"/>
      <w:divBdr>
        <w:top w:val="none" w:sz="0" w:space="0" w:color="auto"/>
        <w:left w:val="none" w:sz="0" w:space="0" w:color="auto"/>
        <w:bottom w:val="none" w:sz="0" w:space="0" w:color="auto"/>
        <w:right w:val="none" w:sz="0" w:space="0" w:color="auto"/>
      </w:divBdr>
    </w:div>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71591492">
      <w:bodyDiv w:val="1"/>
      <w:marLeft w:val="0"/>
      <w:marRight w:val="0"/>
      <w:marTop w:val="0"/>
      <w:marBottom w:val="0"/>
      <w:divBdr>
        <w:top w:val="none" w:sz="0" w:space="0" w:color="auto"/>
        <w:left w:val="none" w:sz="0" w:space="0" w:color="auto"/>
        <w:bottom w:val="none" w:sz="0" w:space="0" w:color="auto"/>
        <w:right w:val="none" w:sz="0" w:space="0" w:color="auto"/>
      </w:divBdr>
    </w:div>
    <w:div w:id="80569637">
      <w:bodyDiv w:val="1"/>
      <w:marLeft w:val="0"/>
      <w:marRight w:val="0"/>
      <w:marTop w:val="0"/>
      <w:marBottom w:val="0"/>
      <w:divBdr>
        <w:top w:val="none" w:sz="0" w:space="0" w:color="auto"/>
        <w:left w:val="none" w:sz="0" w:space="0" w:color="auto"/>
        <w:bottom w:val="none" w:sz="0" w:space="0" w:color="auto"/>
        <w:right w:val="none" w:sz="0" w:space="0" w:color="auto"/>
      </w:divBdr>
    </w:div>
    <w:div w:id="81144925">
      <w:bodyDiv w:val="1"/>
      <w:marLeft w:val="0"/>
      <w:marRight w:val="0"/>
      <w:marTop w:val="0"/>
      <w:marBottom w:val="0"/>
      <w:divBdr>
        <w:top w:val="none" w:sz="0" w:space="0" w:color="auto"/>
        <w:left w:val="none" w:sz="0" w:space="0" w:color="auto"/>
        <w:bottom w:val="none" w:sz="0" w:space="0" w:color="auto"/>
        <w:right w:val="none" w:sz="0" w:space="0" w:color="auto"/>
      </w:divBdr>
    </w:div>
    <w:div w:id="91169154">
      <w:bodyDiv w:val="1"/>
      <w:marLeft w:val="0"/>
      <w:marRight w:val="0"/>
      <w:marTop w:val="0"/>
      <w:marBottom w:val="0"/>
      <w:divBdr>
        <w:top w:val="none" w:sz="0" w:space="0" w:color="auto"/>
        <w:left w:val="none" w:sz="0" w:space="0" w:color="auto"/>
        <w:bottom w:val="none" w:sz="0" w:space="0" w:color="auto"/>
        <w:right w:val="none" w:sz="0" w:space="0" w:color="auto"/>
      </w:divBdr>
    </w:div>
    <w:div w:id="95175456">
      <w:bodyDiv w:val="1"/>
      <w:marLeft w:val="0"/>
      <w:marRight w:val="0"/>
      <w:marTop w:val="0"/>
      <w:marBottom w:val="0"/>
      <w:divBdr>
        <w:top w:val="none" w:sz="0" w:space="0" w:color="auto"/>
        <w:left w:val="none" w:sz="0" w:space="0" w:color="auto"/>
        <w:bottom w:val="none" w:sz="0" w:space="0" w:color="auto"/>
        <w:right w:val="none" w:sz="0" w:space="0" w:color="auto"/>
      </w:divBdr>
    </w:div>
    <w:div w:id="101002845">
      <w:bodyDiv w:val="1"/>
      <w:marLeft w:val="0"/>
      <w:marRight w:val="0"/>
      <w:marTop w:val="0"/>
      <w:marBottom w:val="0"/>
      <w:divBdr>
        <w:top w:val="none" w:sz="0" w:space="0" w:color="auto"/>
        <w:left w:val="none" w:sz="0" w:space="0" w:color="auto"/>
        <w:bottom w:val="none" w:sz="0" w:space="0" w:color="auto"/>
        <w:right w:val="none" w:sz="0" w:space="0" w:color="auto"/>
      </w:divBdr>
    </w:div>
    <w:div w:id="115027143">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23737865">
      <w:bodyDiv w:val="1"/>
      <w:marLeft w:val="0"/>
      <w:marRight w:val="0"/>
      <w:marTop w:val="0"/>
      <w:marBottom w:val="0"/>
      <w:divBdr>
        <w:top w:val="none" w:sz="0" w:space="0" w:color="auto"/>
        <w:left w:val="none" w:sz="0" w:space="0" w:color="auto"/>
        <w:bottom w:val="none" w:sz="0" w:space="0" w:color="auto"/>
        <w:right w:val="none" w:sz="0" w:space="0" w:color="auto"/>
      </w:divBdr>
    </w:div>
    <w:div w:id="128322608">
      <w:bodyDiv w:val="1"/>
      <w:marLeft w:val="0"/>
      <w:marRight w:val="0"/>
      <w:marTop w:val="0"/>
      <w:marBottom w:val="0"/>
      <w:divBdr>
        <w:top w:val="none" w:sz="0" w:space="0" w:color="auto"/>
        <w:left w:val="none" w:sz="0" w:space="0" w:color="auto"/>
        <w:bottom w:val="none" w:sz="0" w:space="0" w:color="auto"/>
        <w:right w:val="none" w:sz="0" w:space="0" w:color="auto"/>
      </w:divBdr>
    </w:div>
    <w:div w:id="140653880">
      <w:bodyDiv w:val="1"/>
      <w:marLeft w:val="0"/>
      <w:marRight w:val="0"/>
      <w:marTop w:val="0"/>
      <w:marBottom w:val="0"/>
      <w:divBdr>
        <w:top w:val="none" w:sz="0" w:space="0" w:color="auto"/>
        <w:left w:val="none" w:sz="0" w:space="0" w:color="auto"/>
        <w:bottom w:val="none" w:sz="0" w:space="0" w:color="auto"/>
        <w:right w:val="none" w:sz="0" w:space="0" w:color="auto"/>
      </w:divBdr>
    </w:div>
    <w:div w:id="144395085">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75773633">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182480445">
      <w:bodyDiv w:val="1"/>
      <w:marLeft w:val="0"/>
      <w:marRight w:val="0"/>
      <w:marTop w:val="0"/>
      <w:marBottom w:val="0"/>
      <w:divBdr>
        <w:top w:val="none" w:sz="0" w:space="0" w:color="auto"/>
        <w:left w:val="none" w:sz="0" w:space="0" w:color="auto"/>
        <w:bottom w:val="none" w:sz="0" w:space="0" w:color="auto"/>
        <w:right w:val="none" w:sz="0" w:space="0" w:color="auto"/>
      </w:divBdr>
    </w:div>
    <w:div w:id="185680212">
      <w:bodyDiv w:val="1"/>
      <w:marLeft w:val="0"/>
      <w:marRight w:val="0"/>
      <w:marTop w:val="0"/>
      <w:marBottom w:val="0"/>
      <w:divBdr>
        <w:top w:val="none" w:sz="0" w:space="0" w:color="auto"/>
        <w:left w:val="none" w:sz="0" w:space="0" w:color="auto"/>
        <w:bottom w:val="none" w:sz="0" w:space="0" w:color="auto"/>
        <w:right w:val="none" w:sz="0" w:space="0" w:color="auto"/>
      </w:divBdr>
    </w:div>
    <w:div w:id="203173492">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24995364">
      <w:bodyDiv w:val="1"/>
      <w:marLeft w:val="0"/>
      <w:marRight w:val="0"/>
      <w:marTop w:val="0"/>
      <w:marBottom w:val="0"/>
      <w:divBdr>
        <w:top w:val="none" w:sz="0" w:space="0" w:color="auto"/>
        <w:left w:val="none" w:sz="0" w:space="0" w:color="auto"/>
        <w:bottom w:val="none" w:sz="0" w:space="0" w:color="auto"/>
        <w:right w:val="none" w:sz="0" w:space="0" w:color="auto"/>
      </w:divBdr>
    </w:div>
    <w:div w:id="243608604">
      <w:bodyDiv w:val="1"/>
      <w:marLeft w:val="0"/>
      <w:marRight w:val="0"/>
      <w:marTop w:val="0"/>
      <w:marBottom w:val="0"/>
      <w:divBdr>
        <w:top w:val="none" w:sz="0" w:space="0" w:color="auto"/>
        <w:left w:val="none" w:sz="0" w:space="0" w:color="auto"/>
        <w:bottom w:val="none" w:sz="0" w:space="0" w:color="auto"/>
        <w:right w:val="none" w:sz="0" w:space="0" w:color="auto"/>
      </w:divBdr>
    </w:div>
    <w:div w:id="261304705">
      <w:bodyDiv w:val="1"/>
      <w:marLeft w:val="0"/>
      <w:marRight w:val="0"/>
      <w:marTop w:val="0"/>
      <w:marBottom w:val="0"/>
      <w:divBdr>
        <w:top w:val="none" w:sz="0" w:space="0" w:color="auto"/>
        <w:left w:val="none" w:sz="0" w:space="0" w:color="auto"/>
        <w:bottom w:val="none" w:sz="0" w:space="0" w:color="auto"/>
        <w:right w:val="none" w:sz="0" w:space="0" w:color="auto"/>
      </w:divBdr>
    </w:div>
    <w:div w:id="285892591">
      <w:bodyDiv w:val="1"/>
      <w:marLeft w:val="0"/>
      <w:marRight w:val="0"/>
      <w:marTop w:val="0"/>
      <w:marBottom w:val="0"/>
      <w:divBdr>
        <w:top w:val="none" w:sz="0" w:space="0" w:color="auto"/>
        <w:left w:val="none" w:sz="0" w:space="0" w:color="auto"/>
        <w:bottom w:val="none" w:sz="0" w:space="0" w:color="auto"/>
        <w:right w:val="none" w:sz="0" w:space="0" w:color="auto"/>
      </w:divBdr>
    </w:div>
    <w:div w:id="311177251">
      <w:bodyDiv w:val="1"/>
      <w:marLeft w:val="0"/>
      <w:marRight w:val="0"/>
      <w:marTop w:val="0"/>
      <w:marBottom w:val="0"/>
      <w:divBdr>
        <w:top w:val="none" w:sz="0" w:space="0" w:color="auto"/>
        <w:left w:val="none" w:sz="0" w:space="0" w:color="auto"/>
        <w:bottom w:val="none" w:sz="0" w:space="0" w:color="auto"/>
        <w:right w:val="none" w:sz="0" w:space="0" w:color="auto"/>
      </w:divBdr>
    </w:div>
    <w:div w:id="314073923">
      <w:bodyDiv w:val="1"/>
      <w:marLeft w:val="0"/>
      <w:marRight w:val="0"/>
      <w:marTop w:val="0"/>
      <w:marBottom w:val="0"/>
      <w:divBdr>
        <w:top w:val="none" w:sz="0" w:space="0" w:color="auto"/>
        <w:left w:val="none" w:sz="0" w:space="0" w:color="auto"/>
        <w:bottom w:val="none" w:sz="0" w:space="0" w:color="auto"/>
        <w:right w:val="none" w:sz="0" w:space="0" w:color="auto"/>
      </w:divBdr>
    </w:div>
    <w:div w:id="320694642">
      <w:bodyDiv w:val="1"/>
      <w:marLeft w:val="0"/>
      <w:marRight w:val="0"/>
      <w:marTop w:val="0"/>
      <w:marBottom w:val="0"/>
      <w:divBdr>
        <w:top w:val="none" w:sz="0" w:space="0" w:color="auto"/>
        <w:left w:val="none" w:sz="0" w:space="0" w:color="auto"/>
        <w:bottom w:val="none" w:sz="0" w:space="0" w:color="auto"/>
        <w:right w:val="none" w:sz="0" w:space="0" w:color="auto"/>
      </w:divBdr>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31489953">
      <w:bodyDiv w:val="1"/>
      <w:marLeft w:val="0"/>
      <w:marRight w:val="0"/>
      <w:marTop w:val="0"/>
      <w:marBottom w:val="0"/>
      <w:divBdr>
        <w:top w:val="none" w:sz="0" w:space="0" w:color="auto"/>
        <w:left w:val="none" w:sz="0" w:space="0" w:color="auto"/>
        <w:bottom w:val="none" w:sz="0" w:space="0" w:color="auto"/>
        <w:right w:val="none" w:sz="0" w:space="0" w:color="auto"/>
      </w:divBdr>
    </w:div>
    <w:div w:id="338393958">
      <w:bodyDiv w:val="1"/>
      <w:marLeft w:val="0"/>
      <w:marRight w:val="0"/>
      <w:marTop w:val="0"/>
      <w:marBottom w:val="0"/>
      <w:divBdr>
        <w:top w:val="none" w:sz="0" w:space="0" w:color="auto"/>
        <w:left w:val="none" w:sz="0" w:space="0" w:color="auto"/>
        <w:bottom w:val="none" w:sz="0" w:space="0" w:color="auto"/>
        <w:right w:val="none" w:sz="0" w:space="0" w:color="auto"/>
      </w:divBdr>
    </w:div>
    <w:div w:id="340471371">
      <w:bodyDiv w:val="1"/>
      <w:marLeft w:val="0"/>
      <w:marRight w:val="0"/>
      <w:marTop w:val="0"/>
      <w:marBottom w:val="0"/>
      <w:divBdr>
        <w:top w:val="none" w:sz="0" w:space="0" w:color="auto"/>
        <w:left w:val="none" w:sz="0" w:space="0" w:color="auto"/>
        <w:bottom w:val="none" w:sz="0" w:space="0" w:color="auto"/>
        <w:right w:val="none" w:sz="0" w:space="0" w:color="auto"/>
      </w:divBdr>
    </w:div>
    <w:div w:id="344598554">
      <w:bodyDiv w:val="1"/>
      <w:marLeft w:val="0"/>
      <w:marRight w:val="0"/>
      <w:marTop w:val="0"/>
      <w:marBottom w:val="0"/>
      <w:divBdr>
        <w:top w:val="none" w:sz="0" w:space="0" w:color="auto"/>
        <w:left w:val="none" w:sz="0" w:space="0" w:color="auto"/>
        <w:bottom w:val="none" w:sz="0" w:space="0" w:color="auto"/>
        <w:right w:val="none" w:sz="0" w:space="0" w:color="auto"/>
      </w:divBdr>
    </w:div>
    <w:div w:id="347298330">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02484290">
      <w:bodyDiv w:val="1"/>
      <w:marLeft w:val="0"/>
      <w:marRight w:val="0"/>
      <w:marTop w:val="0"/>
      <w:marBottom w:val="0"/>
      <w:divBdr>
        <w:top w:val="none" w:sz="0" w:space="0" w:color="auto"/>
        <w:left w:val="none" w:sz="0" w:space="0" w:color="auto"/>
        <w:bottom w:val="none" w:sz="0" w:space="0" w:color="auto"/>
        <w:right w:val="none" w:sz="0" w:space="0" w:color="auto"/>
      </w:divBdr>
    </w:div>
    <w:div w:id="409277549">
      <w:bodyDiv w:val="1"/>
      <w:marLeft w:val="0"/>
      <w:marRight w:val="0"/>
      <w:marTop w:val="0"/>
      <w:marBottom w:val="0"/>
      <w:divBdr>
        <w:top w:val="none" w:sz="0" w:space="0" w:color="auto"/>
        <w:left w:val="none" w:sz="0" w:space="0" w:color="auto"/>
        <w:bottom w:val="none" w:sz="0" w:space="0" w:color="auto"/>
        <w:right w:val="none" w:sz="0" w:space="0" w:color="auto"/>
      </w:divBdr>
    </w:div>
    <w:div w:id="411589094">
      <w:bodyDiv w:val="1"/>
      <w:marLeft w:val="0"/>
      <w:marRight w:val="0"/>
      <w:marTop w:val="0"/>
      <w:marBottom w:val="0"/>
      <w:divBdr>
        <w:top w:val="none" w:sz="0" w:space="0" w:color="auto"/>
        <w:left w:val="none" w:sz="0" w:space="0" w:color="auto"/>
        <w:bottom w:val="none" w:sz="0" w:space="0" w:color="auto"/>
        <w:right w:val="none" w:sz="0" w:space="0" w:color="auto"/>
      </w:divBdr>
    </w:div>
    <w:div w:id="415202643">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433132377">
      <w:bodyDiv w:val="1"/>
      <w:marLeft w:val="0"/>
      <w:marRight w:val="0"/>
      <w:marTop w:val="0"/>
      <w:marBottom w:val="0"/>
      <w:divBdr>
        <w:top w:val="none" w:sz="0" w:space="0" w:color="auto"/>
        <w:left w:val="none" w:sz="0" w:space="0" w:color="auto"/>
        <w:bottom w:val="none" w:sz="0" w:space="0" w:color="auto"/>
        <w:right w:val="none" w:sz="0" w:space="0" w:color="auto"/>
      </w:divBdr>
    </w:div>
    <w:div w:id="436368045">
      <w:bodyDiv w:val="1"/>
      <w:marLeft w:val="0"/>
      <w:marRight w:val="0"/>
      <w:marTop w:val="0"/>
      <w:marBottom w:val="0"/>
      <w:divBdr>
        <w:top w:val="none" w:sz="0" w:space="0" w:color="auto"/>
        <w:left w:val="none" w:sz="0" w:space="0" w:color="auto"/>
        <w:bottom w:val="none" w:sz="0" w:space="0" w:color="auto"/>
        <w:right w:val="none" w:sz="0" w:space="0" w:color="auto"/>
      </w:divBdr>
    </w:div>
    <w:div w:id="472022058">
      <w:bodyDiv w:val="1"/>
      <w:marLeft w:val="0"/>
      <w:marRight w:val="0"/>
      <w:marTop w:val="0"/>
      <w:marBottom w:val="0"/>
      <w:divBdr>
        <w:top w:val="none" w:sz="0" w:space="0" w:color="auto"/>
        <w:left w:val="none" w:sz="0" w:space="0" w:color="auto"/>
        <w:bottom w:val="none" w:sz="0" w:space="0" w:color="auto"/>
        <w:right w:val="none" w:sz="0" w:space="0" w:color="auto"/>
      </w:divBdr>
    </w:div>
    <w:div w:id="487747898">
      <w:bodyDiv w:val="1"/>
      <w:marLeft w:val="0"/>
      <w:marRight w:val="0"/>
      <w:marTop w:val="0"/>
      <w:marBottom w:val="0"/>
      <w:divBdr>
        <w:top w:val="none" w:sz="0" w:space="0" w:color="auto"/>
        <w:left w:val="none" w:sz="0" w:space="0" w:color="auto"/>
        <w:bottom w:val="none" w:sz="0" w:space="0" w:color="auto"/>
        <w:right w:val="none" w:sz="0" w:space="0" w:color="auto"/>
      </w:divBdr>
    </w:div>
    <w:div w:id="495071905">
      <w:bodyDiv w:val="1"/>
      <w:marLeft w:val="0"/>
      <w:marRight w:val="0"/>
      <w:marTop w:val="0"/>
      <w:marBottom w:val="0"/>
      <w:divBdr>
        <w:top w:val="none" w:sz="0" w:space="0" w:color="auto"/>
        <w:left w:val="none" w:sz="0" w:space="0" w:color="auto"/>
        <w:bottom w:val="none" w:sz="0" w:space="0" w:color="auto"/>
        <w:right w:val="none" w:sz="0" w:space="0" w:color="auto"/>
      </w:divBdr>
    </w:div>
    <w:div w:id="501438056">
      <w:bodyDiv w:val="1"/>
      <w:marLeft w:val="0"/>
      <w:marRight w:val="0"/>
      <w:marTop w:val="0"/>
      <w:marBottom w:val="0"/>
      <w:divBdr>
        <w:top w:val="none" w:sz="0" w:space="0" w:color="auto"/>
        <w:left w:val="none" w:sz="0" w:space="0" w:color="auto"/>
        <w:bottom w:val="none" w:sz="0" w:space="0" w:color="auto"/>
        <w:right w:val="none" w:sz="0" w:space="0" w:color="auto"/>
      </w:divBdr>
    </w:div>
    <w:div w:id="507791400">
      <w:bodyDiv w:val="1"/>
      <w:marLeft w:val="0"/>
      <w:marRight w:val="0"/>
      <w:marTop w:val="0"/>
      <w:marBottom w:val="0"/>
      <w:divBdr>
        <w:top w:val="none" w:sz="0" w:space="0" w:color="auto"/>
        <w:left w:val="none" w:sz="0" w:space="0" w:color="auto"/>
        <w:bottom w:val="none" w:sz="0" w:space="0" w:color="auto"/>
        <w:right w:val="none" w:sz="0" w:space="0" w:color="auto"/>
      </w:divBdr>
    </w:div>
    <w:div w:id="521433001">
      <w:bodyDiv w:val="1"/>
      <w:marLeft w:val="0"/>
      <w:marRight w:val="0"/>
      <w:marTop w:val="0"/>
      <w:marBottom w:val="0"/>
      <w:divBdr>
        <w:top w:val="none" w:sz="0" w:space="0" w:color="auto"/>
        <w:left w:val="none" w:sz="0" w:space="0" w:color="auto"/>
        <w:bottom w:val="none" w:sz="0" w:space="0" w:color="auto"/>
        <w:right w:val="none" w:sz="0" w:space="0" w:color="auto"/>
      </w:divBdr>
    </w:div>
    <w:div w:id="531187020">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35384947">
      <w:bodyDiv w:val="1"/>
      <w:marLeft w:val="0"/>
      <w:marRight w:val="0"/>
      <w:marTop w:val="0"/>
      <w:marBottom w:val="0"/>
      <w:divBdr>
        <w:top w:val="none" w:sz="0" w:space="0" w:color="auto"/>
        <w:left w:val="none" w:sz="0" w:space="0" w:color="auto"/>
        <w:bottom w:val="none" w:sz="0" w:space="0" w:color="auto"/>
        <w:right w:val="none" w:sz="0" w:space="0" w:color="auto"/>
      </w:divBdr>
    </w:div>
    <w:div w:id="535854252">
      <w:bodyDiv w:val="1"/>
      <w:marLeft w:val="0"/>
      <w:marRight w:val="0"/>
      <w:marTop w:val="0"/>
      <w:marBottom w:val="0"/>
      <w:divBdr>
        <w:top w:val="none" w:sz="0" w:space="0" w:color="auto"/>
        <w:left w:val="none" w:sz="0" w:space="0" w:color="auto"/>
        <w:bottom w:val="none" w:sz="0" w:space="0" w:color="auto"/>
        <w:right w:val="none" w:sz="0" w:space="0" w:color="auto"/>
      </w:divBdr>
    </w:div>
    <w:div w:id="541096306">
      <w:bodyDiv w:val="1"/>
      <w:marLeft w:val="0"/>
      <w:marRight w:val="0"/>
      <w:marTop w:val="0"/>
      <w:marBottom w:val="0"/>
      <w:divBdr>
        <w:top w:val="none" w:sz="0" w:space="0" w:color="auto"/>
        <w:left w:val="none" w:sz="0" w:space="0" w:color="auto"/>
        <w:bottom w:val="none" w:sz="0" w:space="0" w:color="auto"/>
        <w:right w:val="none" w:sz="0" w:space="0" w:color="auto"/>
      </w:divBdr>
    </w:div>
    <w:div w:id="543058836">
      <w:bodyDiv w:val="1"/>
      <w:marLeft w:val="0"/>
      <w:marRight w:val="0"/>
      <w:marTop w:val="0"/>
      <w:marBottom w:val="0"/>
      <w:divBdr>
        <w:top w:val="none" w:sz="0" w:space="0" w:color="auto"/>
        <w:left w:val="none" w:sz="0" w:space="0" w:color="auto"/>
        <w:bottom w:val="none" w:sz="0" w:space="0" w:color="auto"/>
        <w:right w:val="none" w:sz="0" w:space="0" w:color="auto"/>
      </w:divBdr>
    </w:div>
    <w:div w:id="565917075">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85043324">
      <w:bodyDiv w:val="1"/>
      <w:marLeft w:val="0"/>
      <w:marRight w:val="0"/>
      <w:marTop w:val="0"/>
      <w:marBottom w:val="0"/>
      <w:divBdr>
        <w:top w:val="none" w:sz="0" w:space="0" w:color="auto"/>
        <w:left w:val="none" w:sz="0" w:space="0" w:color="auto"/>
        <w:bottom w:val="none" w:sz="0" w:space="0" w:color="auto"/>
        <w:right w:val="none" w:sz="0" w:space="0" w:color="auto"/>
      </w:divBdr>
    </w:div>
    <w:div w:id="585187352">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02153150">
      <w:bodyDiv w:val="1"/>
      <w:marLeft w:val="0"/>
      <w:marRight w:val="0"/>
      <w:marTop w:val="0"/>
      <w:marBottom w:val="0"/>
      <w:divBdr>
        <w:top w:val="none" w:sz="0" w:space="0" w:color="auto"/>
        <w:left w:val="none" w:sz="0" w:space="0" w:color="auto"/>
        <w:bottom w:val="none" w:sz="0" w:space="0" w:color="auto"/>
        <w:right w:val="none" w:sz="0" w:space="0" w:color="auto"/>
      </w:divBdr>
    </w:div>
    <w:div w:id="617570770">
      <w:bodyDiv w:val="1"/>
      <w:marLeft w:val="0"/>
      <w:marRight w:val="0"/>
      <w:marTop w:val="0"/>
      <w:marBottom w:val="0"/>
      <w:divBdr>
        <w:top w:val="none" w:sz="0" w:space="0" w:color="auto"/>
        <w:left w:val="none" w:sz="0" w:space="0" w:color="auto"/>
        <w:bottom w:val="none" w:sz="0" w:space="0" w:color="auto"/>
        <w:right w:val="none" w:sz="0" w:space="0" w:color="auto"/>
      </w:divBdr>
      <w:divsChild>
        <w:div w:id="188838085">
          <w:marLeft w:val="0"/>
          <w:marRight w:val="0"/>
          <w:marTop w:val="120"/>
          <w:marBottom w:val="0"/>
          <w:divBdr>
            <w:top w:val="none" w:sz="0" w:space="0" w:color="auto"/>
            <w:left w:val="none" w:sz="0" w:space="0" w:color="auto"/>
            <w:bottom w:val="none" w:sz="0" w:space="0" w:color="auto"/>
            <w:right w:val="none" w:sz="0" w:space="0" w:color="auto"/>
          </w:divBdr>
        </w:div>
        <w:div w:id="242305155">
          <w:marLeft w:val="0"/>
          <w:marRight w:val="0"/>
          <w:marTop w:val="120"/>
          <w:marBottom w:val="0"/>
          <w:divBdr>
            <w:top w:val="none" w:sz="0" w:space="0" w:color="auto"/>
            <w:left w:val="none" w:sz="0" w:space="0" w:color="auto"/>
            <w:bottom w:val="none" w:sz="0" w:space="0" w:color="auto"/>
            <w:right w:val="none" w:sz="0" w:space="0" w:color="auto"/>
          </w:divBdr>
        </w:div>
        <w:div w:id="1478500108">
          <w:marLeft w:val="0"/>
          <w:marRight w:val="0"/>
          <w:marTop w:val="120"/>
          <w:marBottom w:val="0"/>
          <w:divBdr>
            <w:top w:val="none" w:sz="0" w:space="0" w:color="auto"/>
            <w:left w:val="none" w:sz="0" w:space="0" w:color="auto"/>
            <w:bottom w:val="none" w:sz="0" w:space="0" w:color="auto"/>
            <w:right w:val="none" w:sz="0" w:space="0" w:color="auto"/>
          </w:divBdr>
        </w:div>
        <w:div w:id="1751728510">
          <w:marLeft w:val="0"/>
          <w:marRight w:val="0"/>
          <w:marTop w:val="120"/>
          <w:marBottom w:val="0"/>
          <w:divBdr>
            <w:top w:val="none" w:sz="0" w:space="0" w:color="auto"/>
            <w:left w:val="none" w:sz="0" w:space="0" w:color="auto"/>
            <w:bottom w:val="none" w:sz="0" w:space="0" w:color="auto"/>
            <w:right w:val="none" w:sz="0" w:space="0" w:color="auto"/>
          </w:divBdr>
        </w:div>
        <w:div w:id="1796365715">
          <w:marLeft w:val="0"/>
          <w:marRight w:val="0"/>
          <w:marTop w:val="120"/>
          <w:marBottom w:val="0"/>
          <w:divBdr>
            <w:top w:val="none" w:sz="0" w:space="0" w:color="auto"/>
            <w:left w:val="none" w:sz="0" w:space="0" w:color="auto"/>
            <w:bottom w:val="none" w:sz="0" w:space="0" w:color="auto"/>
            <w:right w:val="none" w:sz="0" w:space="0" w:color="auto"/>
          </w:divBdr>
        </w:div>
      </w:divsChild>
    </w:div>
    <w:div w:id="624121925">
      <w:bodyDiv w:val="1"/>
      <w:marLeft w:val="0"/>
      <w:marRight w:val="0"/>
      <w:marTop w:val="0"/>
      <w:marBottom w:val="0"/>
      <w:divBdr>
        <w:top w:val="none" w:sz="0" w:space="0" w:color="auto"/>
        <w:left w:val="none" w:sz="0" w:space="0" w:color="auto"/>
        <w:bottom w:val="none" w:sz="0" w:space="0" w:color="auto"/>
        <w:right w:val="none" w:sz="0" w:space="0" w:color="auto"/>
      </w:divBdr>
    </w:div>
    <w:div w:id="641734321">
      <w:bodyDiv w:val="1"/>
      <w:marLeft w:val="0"/>
      <w:marRight w:val="0"/>
      <w:marTop w:val="0"/>
      <w:marBottom w:val="0"/>
      <w:divBdr>
        <w:top w:val="none" w:sz="0" w:space="0" w:color="auto"/>
        <w:left w:val="none" w:sz="0" w:space="0" w:color="auto"/>
        <w:bottom w:val="none" w:sz="0" w:space="0" w:color="auto"/>
        <w:right w:val="none" w:sz="0" w:space="0" w:color="auto"/>
      </w:divBdr>
    </w:div>
    <w:div w:id="661082495">
      <w:bodyDiv w:val="1"/>
      <w:marLeft w:val="0"/>
      <w:marRight w:val="0"/>
      <w:marTop w:val="0"/>
      <w:marBottom w:val="0"/>
      <w:divBdr>
        <w:top w:val="none" w:sz="0" w:space="0" w:color="auto"/>
        <w:left w:val="none" w:sz="0" w:space="0" w:color="auto"/>
        <w:bottom w:val="none" w:sz="0" w:space="0" w:color="auto"/>
        <w:right w:val="none" w:sz="0" w:space="0" w:color="auto"/>
      </w:divBdr>
      <w:divsChild>
        <w:div w:id="223681662">
          <w:marLeft w:val="0"/>
          <w:marRight w:val="0"/>
          <w:marTop w:val="120"/>
          <w:marBottom w:val="0"/>
          <w:divBdr>
            <w:top w:val="none" w:sz="0" w:space="0" w:color="auto"/>
            <w:left w:val="none" w:sz="0" w:space="0" w:color="auto"/>
            <w:bottom w:val="none" w:sz="0" w:space="0" w:color="auto"/>
            <w:right w:val="none" w:sz="0" w:space="0" w:color="auto"/>
          </w:divBdr>
        </w:div>
        <w:div w:id="1399476198">
          <w:marLeft w:val="0"/>
          <w:marRight w:val="0"/>
          <w:marTop w:val="120"/>
          <w:marBottom w:val="0"/>
          <w:divBdr>
            <w:top w:val="none" w:sz="0" w:space="0" w:color="auto"/>
            <w:left w:val="none" w:sz="0" w:space="0" w:color="auto"/>
            <w:bottom w:val="none" w:sz="0" w:space="0" w:color="auto"/>
            <w:right w:val="none" w:sz="0" w:space="0" w:color="auto"/>
          </w:divBdr>
        </w:div>
        <w:div w:id="1496416008">
          <w:marLeft w:val="0"/>
          <w:marRight w:val="0"/>
          <w:marTop w:val="120"/>
          <w:marBottom w:val="0"/>
          <w:divBdr>
            <w:top w:val="none" w:sz="0" w:space="0" w:color="auto"/>
            <w:left w:val="none" w:sz="0" w:space="0" w:color="auto"/>
            <w:bottom w:val="none" w:sz="0" w:space="0" w:color="auto"/>
            <w:right w:val="none" w:sz="0" w:space="0" w:color="auto"/>
          </w:divBdr>
        </w:div>
        <w:div w:id="1703095148">
          <w:marLeft w:val="0"/>
          <w:marRight w:val="0"/>
          <w:marTop w:val="120"/>
          <w:marBottom w:val="0"/>
          <w:divBdr>
            <w:top w:val="none" w:sz="0" w:space="0" w:color="auto"/>
            <w:left w:val="none" w:sz="0" w:space="0" w:color="auto"/>
            <w:bottom w:val="none" w:sz="0" w:space="0" w:color="auto"/>
            <w:right w:val="none" w:sz="0" w:space="0" w:color="auto"/>
          </w:divBdr>
        </w:div>
      </w:divsChild>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684864521">
      <w:bodyDiv w:val="1"/>
      <w:marLeft w:val="0"/>
      <w:marRight w:val="0"/>
      <w:marTop w:val="0"/>
      <w:marBottom w:val="0"/>
      <w:divBdr>
        <w:top w:val="none" w:sz="0" w:space="0" w:color="auto"/>
        <w:left w:val="none" w:sz="0" w:space="0" w:color="auto"/>
        <w:bottom w:val="none" w:sz="0" w:space="0" w:color="auto"/>
        <w:right w:val="none" w:sz="0" w:space="0" w:color="auto"/>
      </w:divBdr>
    </w:div>
    <w:div w:id="699356817">
      <w:bodyDiv w:val="1"/>
      <w:marLeft w:val="0"/>
      <w:marRight w:val="0"/>
      <w:marTop w:val="0"/>
      <w:marBottom w:val="0"/>
      <w:divBdr>
        <w:top w:val="none" w:sz="0" w:space="0" w:color="auto"/>
        <w:left w:val="none" w:sz="0" w:space="0" w:color="auto"/>
        <w:bottom w:val="none" w:sz="0" w:space="0" w:color="auto"/>
        <w:right w:val="none" w:sz="0" w:space="0" w:color="auto"/>
      </w:divBdr>
    </w:div>
    <w:div w:id="699934947">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05912113">
      <w:bodyDiv w:val="1"/>
      <w:marLeft w:val="0"/>
      <w:marRight w:val="0"/>
      <w:marTop w:val="0"/>
      <w:marBottom w:val="0"/>
      <w:divBdr>
        <w:top w:val="none" w:sz="0" w:space="0" w:color="auto"/>
        <w:left w:val="none" w:sz="0" w:space="0" w:color="auto"/>
        <w:bottom w:val="none" w:sz="0" w:space="0" w:color="auto"/>
        <w:right w:val="none" w:sz="0" w:space="0" w:color="auto"/>
      </w:divBdr>
    </w:div>
    <w:div w:id="715356255">
      <w:bodyDiv w:val="1"/>
      <w:marLeft w:val="0"/>
      <w:marRight w:val="0"/>
      <w:marTop w:val="0"/>
      <w:marBottom w:val="0"/>
      <w:divBdr>
        <w:top w:val="none" w:sz="0" w:space="0" w:color="auto"/>
        <w:left w:val="none" w:sz="0" w:space="0" w:color="auto"/>
        <w:bottom w:val="none" w:sz="0" w:space="0" w:color="auto"/>
        <w:right w:val="none" w:sz="0" w:space="0" w:color="auto"/>
      </w:divBdr>
    </w:div>
    <w:div w:id="726805254">
      <w:bodyDiv w:val="1"/>
      <w:marLeft w:val="0"/>
      <w:marRight w:val="0"/>
      <w:marTop w:val="0"/>
      <w:marBottom w:val="0"/>
      <w:divBdr>
        <w:top w:val="none" w:sz="0" w:space="0" w:color="auto"/>
        <w:left w:val="none" w:sz="0" w:space="0" w:color="auto"/>
        <w:bottom w:val="none" w:sz="0" w:space="0" w:color="auto"/>
        <w:right w:val="none" w:sz="0" w:space="0" w:color="auto"/>
      </w:divBdr>
    </w:div>
    <w:div w:id="736509914">
      <w:bodyDiv w:val="1"/>
      <w:marLeft w:val="0"/>
      <w:marRight w:val="0"/>
      <w:marTop w:val="0"/>
      <w:marBottom w:val="0"/>
      <w:divBdr>
        <w:top w:val="none" w:sz="0" w:space="0" w:color="auto"/>
        <w:left w:val="none" w:sz="0" w:space="0" w:color="auto"/>
        <w:bottom w:val="none" w:sz="0" w:space="0" w:color="auto"/>
        <w:right w:val="none" w:sz="0" w:space="0" w:color="auto"/>
      </w:divBdr>
    </w:div>
    <w:div w:id="739443938">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45298776">
      <w:bodyDiv w:val="1"/>
      <w:marLeft w:val="0"/>
      <w:marRight w:val="0"/>
      <w:marTop w:val="0"/>
      <w:marBottom w:val="0"/>
      <w:divBdr>
        <w:top w:val="none" w:sz="0" w:space="0" w:color="auto"/>
        <w:left w:val="none" w:sz="0" w:space="0" w:color="auto"/>
        <w:bottom w:val="none" w:sz="0" w:space="0" w:color="auto"/>
        <w:right w:val="none" w:sz="0" w:space="0" w:color="auto"/>
      </w:divBdr>
    </w:div>
    <w:div w:id="757865936">
      <w:bodyDiv w:val="1"/>
      <w:marLeft w:val="0"/>
      <w:marRight w:val="0"/>
      <w:marTop w:val="0"/>
      <w:marBottom w:val="0"/>
      <w:divBdr>
        <w:top w:val="none" w:sz="0" w:space="0" w:color="auto"/>
        <w:left w:val="none" w:sz="0" w:space="0" w:color="auto"/>
        <w:bottom w:val="none" w:sz="0" w:space="0" w:color="auto"/>
        <w:right w:val="none" w:sz="0" w:space="0" w:color="auto"/>
      </w:divBdr>
    </w:div>
    <w:div w:id="760493515">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1319914">
      <w:bodyDiv w:val="1"/>
      <w:marLeft w:val="0"/>
      <w:marRight w:val="0"/>
      <w:marTop w:val="0"/>
      <w:marBottom w:val="0"/>
      <w:divBdr>
        <w:top w:val="none" w:sz="0" w:space="0" w:color="auto"/>
        <w:left w:val="none" w:sz="0" w:space="0" w:color="auto"/>
        <w:bottom w:val="none" w:sz="0" w:space="0" w:color="auto"/>
        <w:right w:val="none" w:sz="0" w:space="0" w:color="auto"/>
      </w:divBdr>
    </w:div>
    <w:div w:id="776679317">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789277704">
      <w:bodyDiv w:val="1"/>
      <w:marLeft w:val="0"/>
      <w:marRight w:val="0"/>
      <w:marTop w:val="0"/>
      <w:marBottom w:val="0"/>
      <w:divBdr>
        <w:top w:val="none" w:sz="0" w:space="0" w:color="auto"/>
        <w:left w:val="none" w:sz="0" w:space="0" w:color="auto"/>
        <w:bottom w:val="none" w:sz="0" w:space="0" w:color="auto"/>
        <w:right w:val="none" w:sz="0" w:space="0" w:color="auto"/>
      </w:divBdr>
    </w:div>
    <w:div w:id="805195334">
      <w:bodyDiv w:val="1"/>
      <w:marLeft w:val="0"/>
      <w:marRight w:val="0"/>
      <w:marTop w:val="0"/>
      <w:marBottom w:val="0"/>
      <w:divBdr>
        <w:top w:val="none" w:sz="0" w:space="0" w:color="auto"/>
        <w:left w:val="none" w:sz="0" w:space="0" w:color="auto"/>
        <w:bottom w:val="none" w:sz="0" w:space="0" w:color="auto"/>
        <w:right w:val="none" w:sz="0" w:space="0" w:color="auto"/>
      </w:divBdr>
    </w:div>
    <w:div w:id="826434417">
      <w:bodyDiv w:val="1"/>
      <w:marLeft w:val="0"/>
      <w:marRight w:val="0"/>
      <w:marTop w:val="0"/>
      <w:marBottom w:val="0"/>
      <w:divBdr>
        <w:top w:val="none" w:sz="0" w:space="0" w:color="auto"/>
        <w:left w:val="none" w:sz="0" w:space="0" w:color="auto"/>
        <w:bottom w:val="none" w:sz="0" w:space="0" w:color="auto"/>
        <w:right w:val="none" w:sz="0" w:space="0" w:color="auto"/>
      </w:divBdr>
    </w:div>
    <w:div w:id="830677250">
      <w:bodyDiv w:val="1"/>
      <w:marLeft w:val="0"/>
      <w:marRight w:val="0"/>
      <w:marTop w:val="0"/>
      <w:marBottom w:val="0"/>
      <w:divBdr>
        <w:top w:val="none" w:sz="0" w:space="0" w:color="auto"/>
        <w:left w:val="none" w:sz="0" w:space="0" w:color="auto"/>
        <w:bottom w:val="none" w:sz="0" w:space="0" w:color="auto"/>
        <w:right w:val="none" w:sz="0" w:space="0" w:color="auto"/>
      </w:divBdr>
    </w:div>
    <w:div w:id="883521339">
      <w:bodyDiv w:val="1"/>
      <w:marLeft w:val="0"/>
      <w:marRight w:val="0"/>
      <w:marTop w:val="0"/>
      <w:marBottom w:val="0"/>
      <w:divBdr>
        <w:top w:val="none" w:sz="0" w:space="0" w:color="auto"/>
        <w:left w:val="none" w:sz="0" w:space="0" w:color="auto"/>
        <w:bottom w:val="none" w:sz="0" w:space="0" w:color="auto"/>
        <w:right w:val="none" w:sz="0" w:space="0" w:color="auto"/>
      </w:divBdr>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13469754">
      <w:bodyDiv w:val="1"/>
      <w:marLeft w:val="0"/>
      <w:marRight w:val="0"/>
      <w:marTop w:val="0"/>
      <w:marBottom w:val="0"/>
      <w:divBdr>
        <w:top w:val="none" w:sz="0" w:space="0" w:color="auto"/>
        <w:left w:val="none" w:sz="0" w:space="0" w:color="auto"/>
        <w:bottom w:val="none" w:sz="0" w:space="0" w:color="auto"/>
        <w:right w:val="none" w:sz="0" w:space="0" w:color="auto"/>
      </w:divBdr>
    </w:div>
    <w:div w:id="920412007">
      <w:bodyDiv w:val="1"/>
      <w:marLeft w:val="0"/>
      <w:marRight w:val="0"/>
      <w:marTop w:val="0"/>
      <w:marBottom w:val="0"/>
      <w:divBdr>
        <w:top w:val="none" w:sz="0" w:space="0" w:color="auto"/>
        <w:left w:val="none" w:sz="0" w:space="0" w:color="auto"/>
        <w:bottom w:val="none" w:sz="0" w:space="0" w:color="auto"/>
        <w:right w:val="none" w:sz="0" w:space="0" w:color="auto"/>
      </w:divBdr>
    </w:div>
    <w:div w:id="932471821">
      <w:bodyDiv w:val="1"/>
      <w:marLeft w:val="0"/>
      <w:marRight w:val="0"/>
      <w:marTop w:val="0"/>
      <w:marBottom w:val="0"/>
      <w:divBdr>
        <w:top w:val="none" w:sz="0" w:space="0" w:color="auto"/>
        <w:left w:val="none" w:sz="0" w:space="0" w:color="auto"/>
        <w:bottom w:val="none" w:sz="0" w:space="0" w:color="auto"/>
        <w:right w:val="none" w:sz="0" w:space="0" w:color="auto"/>
      </w:divBdr>
    </w:div>
    <w:div w:id="934050981">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975185281">
      <w:bodyDiv w:val="1"/>
      <w:marLeft w:val="0"/>
      <w:marRight w:val="0"/>
      <w:marTop w:val="0"/>
      <w:marBottom w:val="0"/>
      <w:divBdr>
        <w:top w:val="none" w:sz="0" w:space="0" w:color="auto"/>
        <w:left w:val="none" w:sz="0" w:space="0" w:color="auto"/>
        <w:bottom w:val="none" w:sz="0" w:space="0" w:color="auto"/>
        <w:right w:val="none" w:sz="0" w:space="0" w:color="auto"/>
      </w:divBdr>
    </w:div>
    <w:div w:id="976109649">
      <w:bodyDiv w:val="1"/>
      <w:marLeft w:val="0"/>
      <w:marRight w:val="0"/>
      <w:marTop w:val="0"/>
      <w:marBottom w:val="0"/>
      <w:divBdr>
        <w:top w:val="none" w:sz="0" w:space="0" w:color="auto"/>
        <w:left w:val="none" w:sz="0" w:space="0" w:color="auto"/>
        <w:bottom w:val="none" w:sz="0" w:space="0" w:color="auto"/>
        <w:right w:val="none" w:sz="0" w:space="0" w:color="auto"/>
      </w:divBdr>
    </w:div>
    <w:div w:id="985160419">
      <w:bodyDiv w:val="1"/>
      <w:marLeft w:val="0"/>
      <w:marRight w:val="0"/>
      <w:marTop w:val="0"/>
      <w:marBottom w:val="0"/>
      <w:divBdr>
        <w:top w:val="none" w:sz="0" w:space="0" w:color="auto"/>
        <w:left w:val="none" w:sz="0" w:space="0" w:color="auto"/>
        <w:bottom w:val="none" w:sz="0" w:space="0" w:color="auto"/>
        <w:right w:val="none" w:sz="0" w:space="0" w:color="auto"/>
      </w:divBdr>
      <w:divsChild>
        <w:div w:id="252011254">
          <w:marLeft w:val="0"/>
          <w:marRight w:val="0"/>
          <w:marTop w:val="120"/>
          <w:marBottom w:val="0"/>
          <w:divBdr>
            <w:top w:val="none" w:sz="0" w:space="0" w:color="auto"/>
            <w:left w:val="none" w:sz="0" w:space="0" w:color="auto"/>
            <w:bottom w:val="none" w:sz="0" w:space="0" w:color="auto"/>
            <w:right w:val="none" w:sz="0" w:space="0" w:color="auto"/>
          </w:divBdr>
        </w:div>
        <w:div w:id="519900059">
          <w:marLeft w:val="0"/>
          <w:marRight w:val="0"/>
          <w:marTop w:val="120"/>
          <w:marBottom w:val="0"/>
          <w:divBdr>
            <w:top w:val="none" w:sz="0" w:space="0" w:color="auto"/>
            <w:left w:val="none" w:sz="0" w:space="0" w:color="auto"/>
            <w:bottom w:val="none" w:sz="0" w:space="0" w:color="auto"/>
            <w:right w:val="none" w:sz="0" w:space="0" w:color="auto"/>
          </w:divBdr>
        </w:div>
        <w:div w:id="842478391">
          <w:marLeft w:val="0"/>
          <w:marRight w:val="0"/>
          <w:marTop w:val="120"/>
          <w:marBottom w:val="0"/>
          <w:divBdr>
            <w:top w:val="none" w:sz="0" w:space="0" w:color="auto"/>
            <w:left w:val="none" w:sz="0" w:space="0" w:color="auto"/>
            <w:bottom w:val="none" w:sz="0" w:space="0" w:color="auto"/>
            <w:right w:val="none" w:sz="0" w:space="0" w:color="auto"/>
          </w:divBdr>
        </w:div>
        <w:div w:id="1768842193">
          <w:marLeft w:val="0"/>
          <w:marRight w:val="0"/>
          <w:marTop w:val="120"/>
          <w:marBottom w:val="0"/>
          <w:divBdr>
            <w:top w:val="none" w:sz="0" w:space="0" w:color="auto"/>
            <w:left w:val="none" w:sz="0" w:space="0" w:color="auto"/>
            <w:bottom w:val="none" w:sz="0" w:space="0" w:color="auto"/>
            <w:right w:val="none" w:sz="0" w:space="0" w:color="auto"/>
          </w:divBdr>
        </w:div>
        <w:div w:id="1782022018">
          <w:marLeft w:val="0"/>
          <w:marRight w:val="0"/>
          <w:marTop w:val="120"/>
          <w:marBottom w:val="0"/>
          <w:divBdr>
            <w:top w:val="none" w:sz="0" w:space="0" w:color="auto"/>
            <w:left w:val="none" w:sz="0" w:space="0" w:color="auto"/>
            <w:bottom w:val="none" w:sz="0" w:space="0" w:color="auto"/>
            <w:right w:val="none" w:sz="0" w:space="0" w:color="auto"/>
          </w:divBdr>
        </w:div>
        <w:div w:id="2129230843">
          <w:marLeft w:val="0"/>
          <w:marRight w:val="0"/>
          <w:marTop w:val="120"/>
          <w:marBottom w:val="0"/>
          <w:divBdr>
            <w:top w:val="none" w:sz="0" w:space="0" w:color="auto"/>
            <w:left w:val="none" w:sz="0" w:space="0" w:color="auto"/>
            <w:bottom w:val="none" w:sz="0" w:space="0" w:color="auto"/>
            <w:right w:val="none" w:sz="0" w:space="0" w:color="auto"/>
          </w:divBdr>
        </w:div>
      </w:divsChild>
    </w:div>
    <w:div w:id="1052731226">
      <w:bodyDiv w:val="1"/>
      <w:marLeft w:val="0"/>
      <w:marRight w:val="0"/>
      <w:marTop w:val="0"/>
      <w:marBottom w:val="0"/>
      <w:divBdr>
        <w:top w:val="none" w:sz="0" w:space="0" w:color="auto"/>
        <w:left w:val="none" w:sz="0" w:space="0" w:color="auto"/>
        <w:bottom w:val="none" w:sz="0" w:space="0" w:color="auto"/>
        <w:right w:val="none" w:sz="0" w:space="0" w:color="auto"/>
      </w:divBdr>
    </w:div>
    <w:div w:id="1052733933">
      <w:bodyDiv w:val="1"/>
      <w:marLeft w:val="0"/>
      <w:marRight w:val="0"/>
      <w:marTop w:val="0"/>
      <w:marBottom w:val="0"/>
      <w:divBdr>
        <w:top w:val="none" w:sz="0" w:space="0" w:color="auto"/>
        <w:left w:val="none" w:sz="0" w:space="0" w:color="auto"/>
        <w:bottom w:val="none" w:sz="0" w:space="0" w:color="auto"/>
        <w:right w:val="none" w:sz="0" w:space="0" w:color="auto"/>
      </w:divBdr>
    </w:div>
    <w:div w:id="1066681750">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086682803">
      <w:bodyDiv w:val="1"/>
      <w:marLeft w:val="0"/>
      <w:marRight w:val="0"/>
      <w:marTop w:val="0"/>
      <w:marBottom w:val="0"/>
      <w:divBdr>
        <w:top w:val="none" w:sz="0" w:space="0" w:color="auto"/>
        <w:left w:val="none" w:sz="0" w:space="0" w:color="auto"/>
        <w:bottom w:val="none" w:sz="0" w:space="0" w:color="auto"/>
        <w:right w:val="none" w:sz="0" w:space="0" w:color="auto"/>
      </w:divBdr>
    </w:div>
    <w:div w:id="1090010524">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08282914">
      <w:bodyDiv w:val="1"/>
      <w:marLeft w:val="0"/>
      <w:marRight w:val="0"/>
      <w:marTop w:val="0"/>
      <w:marBottom w:val="0"/>
      <w:divBdr>
        <w:top w:val="none" w:sz="0" w:space="0" w:color="auto"/>
        <w:left w:val="none" w:sz="0" w:space="0" w:color="auto"/>
        <w:bottom w:val="none" w:sz="0" w:space="0" w:color="auto"/>
        <w:right w:val="none" w:sz="0" w:space="0" w:color="auto"/>
      </w:divBdr>
    </w:div>
    <w:div w:id="1113944021">
      <w:bodyDiv w:val="1"/>
      <w:marLeft w:val="0"/>
      <w:marRight w:val="0"/>
      <w:marTop w:val="0"/>
      <w:marBottom w:val="0"/>
      <w:divBdr>
        <w:top w:val="none" w:sz="0" w:space="0" w:color="auto"/>
        <w:left w:val="none" w:sz="0" w:space="0" w:color="auto"/>
        <w:bottom w:val="none" w:sz="0" w:space="0" w:color="auto"/>
        <w:right w:val="none" w:sz="0" w:space="0" w:color="auto"/>
      </w:divBdr>
    </w:div>
    <w:div w:id="1115178135">
      <w:bodyDiv w:val="1"/>
      <w:marLeft w:val="0"/>
      <w:marRight w:val="0"/>
      <w:marTop w:val="0"/>
      <w:marBottom w:val="0"/>
      <w:divBdr>
        <w:top w:val="none" w:sz="0" w:space="0" w:color="auto"/>
        <w:left w:val="none" w:sz="0" w:space="0" w:color="auto"/>
        <w:bottom w:val="none" w:sz="0" w:space="0" w:color="auto"/>
        <w:right w:val="none" w:sz="0" w:space="0" w:color="auto"/>
      </w:divBdr>
      <w:divsChild>
        <w:div w:id="1314138550">
          <w:marLeft w:val="0"/>
          <w:marRight w:val="0"/>
          <w:marTop w:val="120"/>
          <w:marBottom w:val="0"/>
          <w:divBdr>
            <w:top w:val="none" w:sz="0" w:space="0" w:color="auto"/>
            <w:left w:val="none" w:sz="0" w:space="0" w:color="auto"/>
            <w:bottom w:val="none" w:sz="0" w:space="0" w:color="auto"/>
            <w:right w:val="none" w:sz="0" w:space="0" w:color="auto"/>
          </w:divBdr>
        </w:div>
        <w:div w:id="1355380403">
          <w:marLeft w:val="0"/>
          <w:marRight w:val="0"/>
          <w:marTop w:val="120"/>
          <w:marBottom w:val="0"/>
          <w:divBdr>
            <w:top w:val="none" w:sz="0" w:space="0" w:color="auto"/>
            <w:left w:val="none" w:sz="0" w:space="0" w:color="auto"/>
            <w:bottom w:val="none" w:sz="0" w:space="0" w:color="auto"/>
            <w:right w:val="none" w:sz="0" w:space="0" w:color="auto"/>
          </w:divBdr>
        </w:div>
        <w:div w:id="1704133898">
          <w:marLeft w:val="0"/>
          <w:marRight w:val="0"/>
          <w:marTop w:val="120"/>
          <w:marBottom w:val="0"/>
          <w:divBdr>
            <w:top w:val="none" w:sz="0" w:space="0" w:color="auto"/>
            <w:left w:val="none" w:sz="0" w:space="0" w:color="auto"/>
            <w:bottom w:val="none" w:sz="0" w:space="0" w:color="auto"/>
            <w:right w:val="none" w:sz="0" w:space="0" w:color="auto"/>
          </w:divBdr>
        </w:div>
        <w:div w:id="1770930303">
          <w:marLeft w:val="0"/>
          <w:marRight w:val="0"/>
          <w:marTop w:val="120"/>
          <w:marBottom w:val="0"/>
          <w:divBdr>
            <w:top w:val="none" w:sz="0" w:space="0" w:color="auto"/>
            <w:left w:val="none" w:sz="0" w:space="0" w:color="auto"/>
            <w:bottom w:val="none" w:sz="0" w:space="0" w:color="auto"/>
            <w:right w:val="none" w:sz="0" w:space="0" w:color="auto"/>
          </w:divBdr>
        </w:div>
      </w:divsChild>
    </w:div>
    <w:div w:id="1147550285">
      <w:bodyDiv w:val="1"/>
      <w:marLeft w:val="0"/>
      <w:marRight w:val="0"/>
      <w:marTop w:val="0"/>
      <w:marBottom w:val="0"/>
      <w:divBdr>
        <w:top w:val="none" w:sz="0" w:space="0" w:color="auto"/>
        <w:left w:val="none" w:sz="0" w:space="0" w:color="auto"/>
        <w:bottom w:val="none" w:sz="0" w:space="0" w:color="auto"/>
        <w:right w:val="none" w:sz="0" w:space="0" w:color="auto"/>
      </w:divBdr>
    </w:div>
    <w:div w:id="1152058610">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65318105">
      <w:bodyDiv w:val="1"/>
      <w:marLeft w:val="0"/>
      <w:marRight w:val="0"/>
      <w:marTop w:val="0"/>
      <w:marBottom w:val="0"/>
      <w:divBdr>
        <w:top w:val="none" w:sz="0" w:space="0" w:color="auto"/>
        <w:left w:val="none" w:sz="0" w:space="0" w:color="auto"/>
        <w:bottom w:val="none" w:sz="0" w:space="0" w:color="auto"/>
        <w:right w:val="none" w:sz="0" w:space="0" w:color="auto"/>
      </w:divBdr>
    </w:div>
    <w:div w:id="1174152603">
      <w:bodyDiv w:val="1"/>
      <w:marLeft w:val="0"/>
      <w:marRight w:val="0"/>
      <w:marTop w:val="0"/>
      <w:marBottom w:val="0"/>
      <w:divBdr>
        <w:top w:val="none" w:sz="0" w:space="0" w:color="auto"/>
        <w:left w:val="none" w:sz="0" w:space="0" w:color="auto"/>
        <w:bottom w:val="none" w:sz="0" w:space="0" w:color="auto"/>
        <w:right w:val="none" w:sz="0" w:space="0" w:color="auto"/>
      </w:divBdr>
    </w:div>
    <w:div w:id="1180389752">
      <w:bodyDiv w:val="1"/>
      <w:marLeft w:val="0"/>
      <w:marRight w:val="0"/>
      <w:marTop w:val="0"/>
      <w:marBottom w:val="0"/>
      <w:divBdr>
        <w:top w:val="none" w:sz="0" w:space="0" w:color="auto"/>
        <w:left w:val="none" w:sz="0" w:space="0" w:color="auto"/>
        <w:bottom w:val="none" w:sz="0" w:space="0" w:color="auto"/>
        <w:right w:val="none" w:sz="0" w:space="0" w:color="auto"/>
      </w:divBdr>
    </w:div>
    <w:div w:id="1184444885">
      <w:bodyDiv w:val="1"/>
      <w:marLeft w:val="0"/>
      <w:marRight w:val="0"/>
      <w:marTop w:val="0"/>
      <w:marBottom w:val="0"/>
      <w:divBdr>
        <w:top w:val="none" w:sz="0" w:space="0" w:color="auto"/>
        <w:left w:val="none" w:sz="0" w:space="0" w:color="auto"/>
        <w:bottom w:val="none" w:sz="0" w:space="0" w:color="auto"/>
        <w:right w:val="none" w:sz="0" w:space="0" w:color="auto"/>
      </w:divBdr>
    </w:div>
    <w:div w:id="1193958314">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73320397">
      <w:bodyDiv w:val="1"/>
      <w:marLeft w:val="0"/>
      <w:marRight w:val="0"/>
      <w:marTop w:val="0"/>
      <w:marBottom w:val="0"/>
      <w:divBdr>
        <w:top w:val="none" w:sz="0" w:space="0" w:color="auto"/>
        <w:left w:val="none" w:sz="0" w:space="0" w:color="auto"/>
        <w:bottom w:val="none" w:sz="0" w:space="0" w:color="auto"/>
        <w:right w:val="none" w:sz="0" w:space="0" w:color="auto"/>
      </w:divBdr>
    </w:div>
    <w:div w:id="1282806482">
      <w:bodyDiv w:val="1"/>
      <w:marLeft w:val="0"/>
      <w:marRight w:val="0"/>
      <w:marTop w:val="0"/>
      <w:marBottom w:val="0"/>
      <w:divBdr>
        <w:top w:val="none" w:sz="0" w:space="0" w:color="auto"/>
        <w:left w:val="none" w:sz="0" w:space="0" w:color="auto"/>
        <w:bottom w:val="none" w:sz="0" w:space="0" w:color="auto"/>
        <w:right w:val="none" w:sz="0" w:space="0" w:color="auto"/>
      </w:divBdr>
    </w:div>
    <w:div w:id="1292593812">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01691796">
      <w:bodyDiv w:val="1"/>
      <w:marLeft w:val="0"/>
      <w:marRight w:val="0"/>
      <w:marTop w:val="0"/>
      <w:marBottom w:val="0"/>
      <w:divBdr>
        <w:top w:val="none" w:sz="0" w:space="0" w:color="auto"/>
        <w:left w:val="none" w:sz="0" w:space="0" w:color="auto"/>
        <w:bottom w:val="none" w:sz="0" w:space="0" w:color="auto"/>
        <w:right w:val="none" w:sz="0" w:space="0" w:color="auto"/>
      </w:divBdr>
      <w:divsChild>
        <w:div w:id="2828338">
          <w:marLeft w:val="0"/>
          <w:marRight w:val="0"/>
          <w:marTop w:val="120"/>
          <w:marBottom w:val="0"/>
          <w:divBdr>
            <w:top w:val="none" w:sz="0" w:space="0" w:color="auto"/>
            <w:left w:val="none" w:sz="0" w:space="0" w:color="auto"/>
            <w:bottom w:val="none" w:sz="0" w:space="0" w:color="auto"/>
            <w:right w:val="none" w:sz="0" w:space="0" w:color="auto"/>
          </w:divBdr>
        </w:div>
        <w:div w:id="58097428">
          <w:marLeft w:val="0"/>
          <w:marRight w:val="0"/>
          <w:marTop w:val="120"/>
          <w:marBottom w:val="0"/>
          <w:divBdr>
            <w:top w:val="none" w:sz="0" w:space="0" w:color="auto"/>
            <w:left w:val="none" w:sz="0" w:space="0" w:color="auto"/>
            <w:bottom w:val="none" w:sz="0" w:space="0" w:color="auto"/>
            <w:right w:val="none" w:sz="0" w:space="0" w:color="auto"/>
          </w:divBdr>
        </w:div>
        <w:div w:id="140848898">
          <w:marLeft w:val="0"/>
          <w:marRight w:val="0"/>
          <w:marTop w:val="120"/>
          <w:marBottom w:val="0"/>
          <w:divBdr>
            <w:top w:val="none" w:sz="0" w:space="0" w:color="auto"/>
            <w:left w:val="none" w:sz="0" w:space="0" w:color="auto"/>
            <w:bottom w:val="none" w:sz="0" w:space="0" w:color="auto"/>
            <w:right w:val="none" w:sz="0" w:space="0" w:color="auto"/>
          </w:divBdr>
        </w:div>
        <w:div w:id="190266794">
          <w:marLeft w:val="0"/>
          <w:marRight w:val="0"/>
          <w:marTop w:val="120"/>
          <w:marBottom w:val="0"/>
          <w:divBdr>
            <w:top w:val="none" w:sz="0" w:space="0" w:color="auto"/>
            <w:left w:val="none" w:sz="0" w:space="0" w:color="auto"/>
            <w:bottom w:val="none" w:sz="0" w:space="0" w:color="auto"/>
            <w:right w:val="none" w:sz="0" w:space="0" w:color="auto"/>
          </w:divBdr>
        </w:div>
        <w:div w:id="1044986173">
          <w:marLeft w:val="0"/>
          <w:marRight w:val="0"/>
          <w:marTop w:val="120"/>
          <w:marBottom w:val="0"/>
          <w:divBdr>
            <w:top w:val="none" w:sz="0" w:space="0" w:color="auto"/>
            <w:left w:val="none" w:sz="0" w:space="0" w:color="auto"/>
            <w:bottom w:val="none" w:sz="0" w:space="0" w:color="auto"/>
            <w:right w:val="none" w:sz="0" w:space="0" w:color="auto"/>
          </w:divBdr>
        </w:div>
        <w:div w:id="1104812019">
          <w:marLeft w:val="0"/>
          <w:marRight w:val="0"/>
          <w:marTop w:val="120"/>
          <w:marBottom w:val="0"/>
          <w:divBdr>
            <w:top w:val="none" w:sz="0" w:space="0" w:color="auto"/>
            <w:left w:val="none" w:sz="0" w:space="0" w:color="auto"/>
            <w:bottom w:val="none" w:sz="0" w:space="0" w:color="auto"/>
            <w:right w:val="none" w:sz="0" w:space="0" w:color="auto"/>
          </w:divBdr>
        </w:div>
        <w:div w:id="1406105145">
          <w:marLeft w:val="0"/>
          <w:marRight w:val="0"/>
          <w:marTop w:val="120"/>
          <w:marBottom w:val="0"/>
          <w:divBdr>
            <w:top w:val="none" w:sz="0" w:space="0" w:color="auto"/>
            <w:left w:val="none" w:sz="0" w:space="0" w:color="auto"/>
            <w:bottom w:val="none" w:sz="0" w:space="0" w:color="auto"/>
            <w:right w:val="none" w:sz="0" w:space="0" w:color="auto"/>
          </w:divBdr>
        </w:div>
        <w:div w:id="1526937826">
          <w:marLeft w:val="0"/>
          <w:marRight w:val="0"/>
          <w:marTop w:val="120"/>
          <w:marBottom w:val="0"/>
          <w:divBdr>
            <w:top w:val="none" w:sz="0" w:space="0" w:color="auto"/>
            <w:left w:val="none" w:sz="0" w:space="0" w:color="auto"/>
            <w:bottom w:val="none" w:sz="0" w:space="0" w:color="auto"/>
            <w:right w:val="none" w:sz="0" w:space="0" w:color="auto"/>
          </w:divBdr>
        </w:div>
        <w:div w:id="1814567260">
          <w:marLeft w:val="0"/>
          <w:marRight w:val="0"/>
          <w:marTop w:val="120"/>
          <w:marBottom w:val="0"/>
          <w:divBdr>
            <w:top w:val="none" w:sz="0" w:space="0" w:color="auto"/>
            <w:left w:val="none" w:sz="0" w:space="0" w:color="auto"/>
            <w:bottom w:val="none" w:sz="0" w:space="0" w:color="auto"/>
            <w:right w:val="none" w:sz="0" w:space="0" w:color="auto"/>
          </w:divBdr>
        </w:div>
        <w:div w:id="1984773373">
          <w:marLeft w:val="0"/>
          <w:marRight w:val="0"/>
          <w:marTop w:val="120"/>
          <w:marBottom w:val="0"/>
          <w:divBdr>
            <w:top w:val="none" w:sz="0" w:space="0" w:color="auto"/>
            <w:left w:val="none" w:sz="0" w:space="0" w:color="auto"/>
            <w:bottom w:val="none" w:sz="0" w:space="0" w:color="auto"/>
            <w:right w:val="none" w:sz="0" w:space="0" w:color="auto"/>
          </w:divBdr>
        </w:div>
      </w:divsChild>
    </w:div>
    <w:div w:id="1321884574">
      <w:bodyDiv w:val="1"/>
      <w:marLeft w:val="0"/>
      <w:marRight w:val="0"/>
      <w:marTop w:val="0"/>
      <w:marBottom w:val="0"/>
      <w:divBdr>
        <w:top w:val="none" w:sz="0" w:space="0" w:color="auto"/>
        <w:left w:val="none" w:sz="0" w:space="0" w:color="auto"/>
        <w:bottom w:val="none" w:sz="0" w:space="0" w:color="auto"/>
        <w:right w:val="none" w:sz="0" w:space="0" w:color="auto"/>
      </w:divBdr>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55618346">
      <w:bodyDiv w:val="1"/>
      <w:marLeft w:val="0"/>
      <w:marRight w:val="0"/>
      <w:marTop w:val="0"/>
      <w:marBottom w:val="0"/>
      <w:divBdr>
        <w:top w:val="none" w:sz="0" w:space="0" w:color="auto"/>
        <w:left w:val="none" w:sz="0" w:space="0" w:color="auto"/>
        <w:bottom w:val="none" w:sz="0" w:space="0" w:color="auto"/>
        <w:right w:val="none" w:sz="0" w:space="0" w:color="auto"/>
      </w:divBdr>
      <w:divsChild>
        <w:div w:id="967468057">
          <w:marLeft w:val="0"/>
          <w:marRight w:val="0"/>
          <w:marTop w:val="120"/>
          <w:marBottom w:val="0"/>
          <w:divBdr>
            <w:top w:val="none" w:sz="0" w:space="0" w:color="auto"/>
            <w:left w:val="none" w:sz="0" w:space="0" w:color="auto"/>
            <w:bottom w:val="none" w:sz="0" w:space="0" w:color="auto"/>
            <w:right w:val="none" w:sz="0" w:space="0" w:color="auto"/>
          </w:divBdr>
        </w:div>
        <w:div w:id="1250390550">
          <w:marLeft w:val="0"/>
          <w:marRight w:val="0"/>
          <w:marTop w:val="120"/>
          <w:marBottom w:val="0"/>
          <w:divBdr>
            <w:top w:val="none" w:sz="0" w:space="0" w:color="auto"/>
            <w:left w:val="none" w:sz="0" w:space="0" w:color="auto"/>
            <w:bottom w:val="none" w:sz="0" w:space="0" w:color="auto"/>
            <w:right w:val="none" w:sz="0" w:space="0" w:color="auto"/>
          </w:divBdr>
        </w:div>
        <w:div w:id="1488781528">
          <w:marLeft w:val="0"/>
          <w:marRight w:val="0"/>
          <w:marTop w:val="120"/>
          <w:marBottom w:val="0"/>
          <w:divBdr>
            <w:top w:val="none" w:sz="0" w:space="0" w:color="auto"/>
            <w:left w:val="none" w:sz="0" w:space="0" w:color="auto"/>
            <w:bottom w:val="none" w:sz="0" w:space="0" w:color="auto"/>
            <w:right w:val="none" w:sz="0" w:space="0" w:color="auto"/>
          </w:divBdr>
        </w:div>
        <w:div w:id="1920216098">
          <w:marLeft w:val="0"/>
          <w:marRight w:val="0"/>
          <w:marTop w:val="120"/>
          <w:marBottom w:val="0"/>
          <w:divBdr>
            <w:top w:val="none" w:sz="0" w:space="0" w:color="auto"/>
            <w:left w:val="none" w:sz="0" w:space="0" w:color="auto"/>
            <w:bottom w:val="none" w:sz="0" w:space="0" w:color="auto"/>
            <w:right w:val="none" w:sz="0" w:space="0" w:color="auto"/>
          </w:divBdr>
        </w:div>
        <w:div w:id="1930307296">
          <w:marLeft w:val="0"/>
          <w:marRight w:val="0"/>
          <w:marTop w:val="120"/>
          <w:marBottom w:val="0"/>
          <w:divBdr>
            <w:top w:val="none" w:sz="0" w:space="0" w:color="auto"/>
            <w:left w:val="none" w:sz="0" w:space="0" w:color="auto"/>
            <w:bottom w:val="none" w:sz="0" w:space="0" w:color="auto"/>
            <w:right w:val="none" w:sz="0" w:space="0" w:color="auto"/>
          </w:divBdr>
        </w:div>
      </w:divsChild>
    </w:div>
    <w:div w:id="1365596287">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508249755">
      <w:bodyDiv w:val="1"/>
      <w:marLeft w:val="0"/>
      <w:marRight w:val="0"/>
      <w:marTop w:val="0"/>
      <w:marBottom w:val="0"/>
      <w:divBdr>
        <w:top w:val="none" w:sz="0" w:space="0" w:color="auto"/>
        <w:left w:val="none" w:sz="0" w:space="0" w:color="auto"/>
        <w:bottom w:val="none" w:sz="0" w:space="0" w:color="auto"/>
        <w:right w:val="none" w:sz="0" w:space="0" w:color="auto"/>
      </w:divBdr>
    </w:div>
    <w:div w:id="1515807031">
      <w:bodyDiv w:val="1"/>
      <w:marLeft w:val="0"/>
      <w:marRight w:val="0"/>
      <w:marTop w:val="0"/>
      <w:marBottom w:val="0"/>
      <w:divBdr>
        <w:top w:val="none" w:sz="0" w:space="0" w:color="auto"/>
        <w:left w:val="none" w:sz="0" w:space="0" w:color="auto"/>
        <w:bottom w:val="none" w:sz="0" w:space="0" w:color="auto"/>
        <w:right w:val="none" w:sz="0" w:space="0" w:color="auto"/>
      </w:divBdr>
    </w:div>
    <w:div w:id="1526168025">
      <w:bodyDiv w:val="1"/>
      <w:marLeft w:val="0"/>
      <w:marRight w:val="0"/>
      <w:marTop w:val="0"/>
      <w:marBottom w:val="0"/>
      <w:divBdr>
        <w:top w:val="none" w:sz="0" w:space="0" w:color="auto"/>
        <w:left w:val="none" w:sz="0" w:space="0" w:color="auto"/>
        <w:bottom w:val="none" w:sz="0" w:space="0" w:color="auto"/>
        <w:right w:val="none" w:sz="0" w:space="0" w:color="auto"/>
      </w:divBdr>
    </w:div>
    <w:div w:id="1533955707">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558392951">
      <w:bodyDiv w:val="1"/>
      <w:marLeft w:val="0"/>
      <w:marRight w:val="0"/>
      <w:marTop w:val="0"/>
      <w:marBottom w:val="0"/>
      <w:divBdr>
        <w:top w:val="none" w:sz="0" w:space="0" w:color="auto"/>
        <w:left w:val="none" w:sz="0" w:space="0" w:color="auto"/>
        <w:bottom w:val="none" w:sz="0" w:space="0" w:color="auto"/>
        <w:right w:val="none" w:sz="0" w:space="0" w:color="auto"/>
      </w:divBdr>
    </w:div>
    <w:div w:id="1563515347">
      <w:bodyDiv w:val="1"/>
      <w:marLeft w:val="0"/>
      <w:marRight w:val="0"/>
      <w:marTop w:val="0"/>
      <w:marBottom w:val="0"/>
      <w:divBdr>
        <w:top w:val="none" w:sz="0" w:space="0" w:color="auto"/>
        <w:left w:val="none" w:sz="0" w:space="0" w:color="auto"/>
        <w:bottom w:val="none" w:sz="0" w:space="0" w:color="auto"/>
        <w:right w:val="none" w:sz="0" w:space="0" w:color="auto"/>
      </w:divBdr>
    </w:div>
    <w:div w:id="1600528423">
      <w:bodyDiv w:val="1"/>
      <w:marLeft w:val="0"/>
      <w:marRight w:val="0"/>
      <w:marTop w:val="0"/>
      <w:marBottom w:val="0"/>
      <w:divBdr>
        <w:top w:val="none" w:sz="0" w:space="0" w:color="auto"/>
        <w:left w:val="none" w:sz="0" w:space="0" w:color="auto"/>
        <w:bottom w:val="none" w:sz="0" w:space="0" w:color="auto"/>
        <w:right w:val="none" w:sz="0" w:space="0" w:color="auto"/>
      </w:divBdr>
    </w:div>
    <w:div w:id="1612667814">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5867642">
      <w:bodyDiv w:val="1"/>
      <w:marLeft w:val="0"/>
      <w:marRight w:val="0"/>
      <w:marTop w:val="0"/>
      <w:marBottom w:val="0"/>
      <w:divBdr>
        <w:top w:val="none" w:sz="0" w:space="0" w:color="auto"/>
        <w:left w:val="none" w:sz="0" w:space="0" w:color="auto"/>
        <w:bottom w:val="none" w:sz="0" w:space="0" w:color="auto"/>
        <w:right w:val="none" w:sz="0" w:space="0" w:color="auto"/>
      </w:divBdr>
    </w:div>
    <w:div w:id="1615869871">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40769566">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67904422">
      <w:bodyDiv w:val="1"/>
      <w:marLeft w:val="0"/>
      <w:marRight w:val="0"/>
      <w:marTop w:val="0"/>
      <w:marBottom w:val="0"/>
      <w:divBdr>
        <w:top w:val="none" w:sz="0" w:space="0" w:color="auto"/>
        <w:left w:val="none" w:sz="0" w:space="0" w:color="auto"/>
        <w:bottom w:val="none" w:sz="0" w:space="0" w:color="auto"/>
        <w:right w:val="none" w:sz="0" w:space="0" w:color="auto"/>
      </w:divBdr>
    </w:div>
    <w:div w:id="1669748427">
      <w:bodyDiv w:val="1"/>
      <w:marLeft w:val="0"/>
      <w:marRight w:val="0"/>
      <w:marTop w:val="0"/>
      <w:marBottom w:val="0"/>
      <w:divBdr>
        <w:top w:val="none" w:sz="0" w:space="0" w:color="auto"/>
        <w:left w:val="none" w:sz="0" w:space="0" w:color="auto"/>
        <w:bottom w:val="none" w:sz="0" w:space="0" w:color="auto"/>
        <w:right w:val="none" w:sz="0" w:space="0" w:color="auto"/>
      </w:divBdr>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691956608">
      <w:bodyDiv w:val="1"/>
      <w:marLeft w:val="0"/>
      <w:marRight w:val="0"/>
      <w:marTop w:val="0"/>
      <w:marBottom w:val="0"/>
      <w:divBdr>
        <w:top w:val="none" w:sz="0" w:space="0" w:color="auto"/>
        <w:left w:val="none" w:sz="0" w:space="0" w:color="auto"/>
        <w:bottom w:val="none" w:sz="0" w:space="0" w:color="auto"/>
        <w:right w:val="none" w:sz="0" w:space="0" w:color="auto"/>
      </w:divBdr>
    </w:div>
    <w:div w:id="1725372791">
      <w:bodyDiv w:val="1"/>
      <w:marLeft w:val="0"/>
      <w:marRight w:val="0"/>
      <w:marTop w:val="0"/>
      <w:marBottom w:val="0"/>
      <w:divBdr>
        <w:top w:val="none" w:sz="0" w:space="0" w:color="auto"/>
        <w:left w:val="none" w:sz="0" w:space="0" w:color="auto"/>
        <w:bottom w:val="none" w:sz="0" w:space="0" w:color="auto"/>
        <w:right w:val="none" w:sz="0" w:space="0" w:color="auto"/>
      </w:divBdr>
    </w:div>
    <w:div w:id="1739471138">
      <w:bodyDiv w:val="1"/>
      <w:marLeft w:val="0"/>
      <w:marRight w:val="0"/>
      <w:marTop w:val="0"/>
      <w:marBottom w:val="0"/>
      <w:divBdr>
        <w:top w:val="none" w:sz="0" w:space="0" w:color="auto"/>
        <w:left w:val="none" w:sz="0" w:space="0" w:color="auto"/>
        <w:bottom w:val="none" w:sz="0" w:space="0" w:color="auto"/>
        <w:right w:val="none" w:sz="0" w:space="0" w:color="auto"/>
      </w:divBdr>
    </w:div>
    <w:div w:id="1741706978">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65761252">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70999240">
      <w:bodyDiv w:val="1"/>
      <w:marLeft w:val="0"/>
      <w:marRight w:val="0"/>
      <w:marTop w:val="0"/>
      <w:marBottom w:val="0"/>
      <w:divBdr>
        <w:top w:val="none" w:sz="0" w:space="0" w:color="auto"/>
        <w:left w:val="none" w:sz="0" w:space="0" w:color="auto"/>
        <w:bottom w:val="none" w:sz="0" w:space="0" w:color="auto"/>
        <w:right w:val="none" w:sz="0" w:space="0" w:color="auto"/>
      </w:divBdr>
    </w:div>
    <w:div w:id="1774665053">
      <w:bodyDiv w:val="1"/>
      <w:marLeft w:val="0"/>
      <w:marRight w:val="0"/>
      <w:marTop w:val="0"/>
      <w:marBottom w:val="0"/>
      <w:divBdr>
        <w:top w:val="none" w:sz="0" w:space="0" w:color="auto"/>
        <w:left w:val="none" w:sz="0" w:space="0" w:color="auto"/>
        <w:bottom w:val="none" w:sz="0" w:space="0" w:color="auto"/>
        <w:right w:val="none" w:sz="0" w:space="0" w:color="auto"/>
      </w:divBdr>
    </w:div>
    <w:div w:id="1799028870">
      <w:bodyDiv w:val="1"/>
      <w:marLeft w:val="0"/>
      <w:marRight w:val="0"/>
      <w:marTop w:val="0"/>
      <w:marBottom w:val="0"/>
      <w:divBdr>
        <w:top w:val="none" w:sz="0" w:space="0" w:color="auto"/>
        <w:left w:val="none" w:sz="0" w:space="0" w:color="auto"/>
        <w:bottom w:val="none" w:sz="0" w:space="0" w:color="auto"/>
        <w:right w:val="none" w:sz="0" w:space="0" w:color="auto"/>
      </w:divBdr>
      <w:divsChild>
        <w:div w:id="947469572">
          <w:marLeft w:val="576"/>
          <w:marRight w:val="0"/>
          <w:marTop w:val="0"/>
          <w:marBottom w:val="0"/>
          <w:divBdr>
            <w:top w:val="none" w:sz="0" w:space="0" w:color="auto"/>
            <w:left w:val="none" w:sz="0" w:space="0" w:color="auto"/>
            <w:bottom w:val="none" w:sz="0" w:space="0" w:color="auto"/>
            <w:right w:val="none" w:sz="0" w:space="0" w:color="auto"/>
          </w:divBdr>
        </w:div>
      </w:divsChild>
    </w:div>
    <w:div w:id="1827429125">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57378942">
      <w:bodyDiv w:val="1"/>
      <w:marLeft w:val="0"/>
      <w:marRight w:val="0"/>
      <w:marTop w:val="0"/>
      <w:marBottom w:val="0"/>
      <w:divBdr>
        <w:top w:val="none" w:sz="0" w:space="0" w:color="auto"/>
        <w:left w:val="none" w:sz="0" w:space="0" w:color="auto"/>
        <w:bottom w:val="none" w:sz="0" w:space="0" w:color="auto"/>
        <w:right w:val="none" w:sz="0" w:space="0" w:color="auto"/>
      </w:divBdr>
      <w:divsChild>
        <w:div w:id="12654731">
          <w:marLeft w:val="0"/>
          <w:marRight w:val="0"/>
          <w:marTop w:val="0"/>
          <w:marBottom w:val="0"/>
          <w:divBdr>
            <w:top w:val="none" w:sz="0" w:space="0" w:color="auto"/>
            <w:left w:val="none" w:sz="0" w:space="0" w:color="auto"/>
            <w:bottom w:val="none" w:sz="0" w:space="0" w:color="auto"/>
            <w:right w:val="none" w:sz="0" w:space="0" w:color="auto"/>
          </w:divBdr>
          <w:divsChild>
            <w:div w:id="1519999713">
              <w:marLeft w:val="0"/>
              <w:marRight w:val="0"/>
              <w:marTop w:val="0"/>
              <w:marBottom w:val="0"/>
              <w:divBdr>
                <w:top w:val="none" w:sz="0" w:space="0" w:color="auto"/>
                <w:left w:val="none" w:sz="0" w:space="0" w:color="auto"/>
                <w:bottom w:val="none" w:sz="0" w:space="0" w:color="auto"/>
                <w:right w:val="none" w:sz="0" w:space="0" w:color="auto"/>
              </w:divBdr>
            </w:div>
          </w:divsChild>
        </w:div>
        <w:div w:id="1070925617">
          <w:marLeft w:val="0"/>
          <w:marRight w:val="0"/>
          <w:marTop w:val="0"/>
          <w:marBottom w:val="0"/>
          <w:divBdr>
            <w:top w:val="none" w:sz="0" w:space="0" w:color="auto"/>
            <w:left w:val="none" w:sz="0" w:space="0" w:color="auto"/>
            <w:bottom w:val="none" w:sz="0" w:space="0" w:color="auto"/>
            <w:right w:val="none" w:sz="0" w:space="0" w:color="auto"/>
          </w:divBdr>
          <w:divsChild>
            <w:div w:id="1370913695">
              <w:marLeft w:val="0"/>
              <w:marRight w:val="0"/>
              <w:marTop w:val="0"/>
              <w:marBottom w:val="0"/>
              <w:divBdr>
                <w:top w:val="none" w:sz="0" w:space="0" w:color="auto"/>
                <w:left w:val="none" w:sz="0" w:space="0" w:color="auto"/>
                <w:bottom w:val="none" w:sz="0" w:space="0" w:color="auto"/>
                <w:right w:val="none" w:sz="0" w:space="0" w:color="auto"/>
              </w:divBdr>
            </w:div>
          </w:divsChild>
        </w:div>
        <w:div w:id="1499154560">
          <w:marLeft w:val="0"/>
          <w:marRight w:val="0"/>
          <w:marTop w:val="0"/>
          <w:marBottom w:val="0"/>
          <w:divBdr>
            <w:top w:val="none" w:sz="0" w:space="0" w:color="auto"/>
            <w:left w:val="none" w:sz="0" w:space="0" w:color="auto"/>
            <w:bottom w:val="none" w:sz="0" w:space="0" w:color="auto"/>
            <w:right w:val="none" w:sz="0" w:space="0" w:color="auto"/>
          </w:divBdr>
          <w:divsChild>
            <w:div w:id="765883983">
              <w:marLeft w:val="0"/>
              <w:marRight w:val="0"/>
              <w:marTop w:val="0"/>
              <w:marBottom w:val="0"/>
              <w:divBdr>
                <w:top w:val="none" w:sz="0" w:space="0" w:color="auto"/>
                <w:left w:val="none" w:sz="0" w:space="0" w:color="auto"/>
                <w:bottom w:val="none" w:sz="0" w:space="0" w:color="auto"/>
                <w:right w:val="none" w:sz="0" w:space="0" w:color="auto"/>
              </w:divBdr>
            </w:div>
          </w:divsChild>
        </w:div>
        <w:div w:id="1902012352">
          <w:marLeft w:val="0"/>
          <w:marRight w:val="0"/>
          <w:marTop w:val="0"/>
          <w:marBottom w:val="0"/>
          <w:divBdr>
            <w:top w:val="none" w:sz="0" w:space="0" w:color="auto"/>
            <w:left w:val="none" w:sz="0" w:space="0" w:color="auto"/>
            <w:bottom w:val="none" w:sz="0" w:space="0" w:color="auto"/>
            <w:right w:val="none" w:sz="0" w:space="0" w:color="auto"/>
          </w:divBdr>
          <w:divsChild>
            <w:div w:id="6684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08759">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00478788">
      <w:bodyDiv w:val="1"/>
      <w:marLeft w:val="0"/>
      <w:marRight w:val="0"/>
      <w:marTop w:val="0"/>
      <w:marBottom w:val="0"/>
      <w:divBdr>
        <w:top w:val="none" w:sz="0" w:space="0" w:color="auto"/>
        <w:left w:val="none" w:sz="0" w:space="0" w:color="auto"/>
        <w:bottom w:val="none" w:sz="0" w:space="0" w:color="auto"/>
        <w:right w:val="none" w:sz="0" w:space="0" w:color="auto"/>
      </w:divBdr>
    </w:div>
    <w:div w:id="1912931474">
      <w:bodyDiv w:val="1"/>
      <w:marLeft w:val="0"/>
      <w:marRight w:val="0"/>
      <w:marTop w:val="0"/>
      <w:marBottom w:val="0"/>
      <w:divBdr>
        <w:top w:val="none" w:sz="0" w:space="0" w:color="auto"/>
        <w:left w:val="none" w:sz="0" w:space="0" w:color="auto"/>
        <w:bottom w:val="none" w:sz="0" w:space="0" w:color="auto"/>
        <w:right w:val="none" w:sz="0" w:space="0" w:color="auto"/>
      </w:divBdr>
    </w:div>
    <w:div w:id="1926651257">
      <w:bodyDiv w:val="1"/>
      <w:marLeft w:val="0"/>
      <w:marRight w:val="0"/>
      <w:marTop w:val="0"/>
      <w:marBottom w:val="0"/>
      <w:divBdr>
        <w:top w:val="none" w:sz="0" w:space="0" w:color="auto"/>
        <w:left w:val="none" w:sz="0" w:space="0" w:color="auto"/>
        <w:bottom w:val="none" w:sz="0" w:space="0" w:color="auto"/>
        <w:right w:val="none" w:sz="0" w:space="0" w:color="auto"/>
      </w:divBdr>
    </w:div>
    <w:div w:id="1967269430">
      <w:bodyDiv w:val="1"/>
      <w:marLeft w:val="0"/>
      <w:marRight w:val="0"/>
      <w:marTop w:val="0"/>
      <w:marBottom w:val="0"/>
      <w:divBdr>
        <w:top w:val="none" w:sz="0" w:space="0" w:color="auto"/>
        <w:left w:val="none" w:sz="0" w:space="0" w:color="auto"/>
        <w:bottom w:val="none" w:sz="0" w:space="0" w:color="auto"/>
        <w:right w:val="none" w:sz="0" w:space="0" w:color="auto"/>
      </w:divBdr>
    </w:div>
    <w:div w:id="1976910853">
      <w:bodyDiv w:val="1"/>
      <w:marLeft w:val="0"/>
      <w:marRight w:val="0"/>
      <w:marTop w:val="0"/>
      <w:marBottom w:val="0"/>
      <w:divBdr>
        <w:top w:val="none" w:sz="0" w:space="0" w:color="auto"/>
        <w:left w:val="none" w:sz="0" w:space="0" w:color="auto"/>
        <w:bottom w:val="none" w:sz="0" w:space="0" w:color="auto"/>
        <w:right w:val="none" w:sz="0" w:space="0" w:color="auto"/>
      </w:divBdr>
      <w:divsChild>
        <w:div w:id="170609440">
          <w:marLeft w:val="0"/>
          <w:marRight w:val="0"/>
          <w:marTop w:val="120"/>
          <w:marBottom w:val="0"/>
          <w:divBdr>
            <w:top w:val="none" w:sz="0" w:space="0" w:color="auto"/>
            <w:left w:val="none" w:sz="0" w:space="0" w:color="auto"/>
            <w:bottom w:val="none" w:sz="0" w:space="0" w:color="auto"/>
            <w:right w:val="none" w:sz="0" w:space="0" w:color="auto"/>
          </w:divBdr>
        </w:div>
        <w:div w:id="341468997">
          <w:marLeft w:val="0"/>
          <w:marRight w:val="0"/>
          <w:marTop w:val="120"/>
          <w:marBottom w:val="0"/>
          <w:divBdr>
            <w:top w:val="none" w:sz="0" w:space="0" w:color="auto"/>
            <w:left w:val="none" w:sz="0" w:space="0" w:color="auto"/>
            <w:bottom w:val="none" w:sz="0" w:space="0" w:color="auto"/>
            <w:right w:val="none" w:sz="0" w:space="0" w:color="auto"/>
          </w:divBdr>
        </w:div>
        <w:div w:id="483743807">
          <w:marLeft w:val="0"/>
          <w:marRight w:val="0"/>
          <w:marTop w:val="120"/>
          <w:marBottom w:val="0"/>
          <w:divBdr>
            <w:top w:val="none" w:sz="0" w:space="0" w:color="auto"/>
            <w:left w:val="none" w:sz="0" w:space="0" w:color="auto"/>
            <w:bottom w:val="none" w:sz="0" w:space="0" w:color="auto"/>
            <w:right w:val="none" w:sz="0" w:space="0" w:color="auto"/>
          </w:divBdr>
        </w:div>
        <w:div w:id="773793646">
          <w:marLeft w:val="0"/>
          <w:marRight w:val="0"/>
          <w:marTop w:val="120"/>
          <w:marBottom w:val="0"/>
          <w:divBdr>
            <w:top w:val="none" w:sz="0" w:space="0" w:color="auto"/>
            <w:left w:val="none" w:sz="0" w:space="0" w:color="auto"/>
            <w:bottom w:val="none" w:sz="0" w:space="0" w:color="auto"/>
            <w:right w:val="none" w:sz="0" w:space="0" w:color="auto"/>
          </w:divBdr>
        </w:div>
        <w:div w:id="988556542">
          <w:marLeft w:val="0"/>
          <w:marRight w:val="0"/>
          <w:marTop w:val="120"/>
          <w:marBottom w:val="0"/>
          <w:divBdr>
            <w:top w:val="none" w:sz="0" w:space="0" w:color="auto"/>
            <w:left w:val="none" w:sz="0" w:space="0" w:color="auto"/>
            <w:bottom w:val="none" w:sz="0" w:space="0" w:color="auto"/>
            <w:right w:val="none" w:sz="0" w:space="0" w:color="auto"/>
          </w:divBdr>
        </w:div>
        <w:div w:id="1057896013">
          <w:marLeft w:val="0"/>
          <w:marRight w:val="0"/>
          <w:marTop w:val="120"/>
          <w:marBottom w:val="0"/>
          <w:divBdr>
            <w:top w:val="none" w:sz="0" w:space="0" w:color="auto"/>
            <w:left w:val="none" w:sz="0" w:space="0" w:color="auto"/>
            <w:bottom w:val="none" w:sz="0" w:space="0" w:color="auto"/>
            <w:right w:val="none" w:sz="0" w:space="0" w:color="auto"/>
          </w:divBdr>
        </w:div>
        <w:div w:id="1159880044">
          <w:marLeft w:val="0"/>
          <w:marRight w:val="0"/>
          <w:marTop w:val="120"/>
          <w:marBottom w:val="0"/>
          <w:divBdr>
            <w:top w:val="none" w:sz="0" w:space="0" w:color="auto"/>
            <w:left w:val="none" w:sz="0" w:space="0" w:color="auto"/>
            <w:bottom w:val="none" w:sz="0" w:space="0" w:color="auto"/>
            <w:right w:val="none" w:sz="0" w:space="0" w:color="auto"/>
          </w:divBdr>
        </w:div>
        <w:div w:id="2026052069">
          <w:marLeft w:val="0"/>
          <w:marRight w:val="0"/>
          <w:marTop w:val="120"/>
          <w:marBottom w:val="0"/>
          <w:divBdr>
            <w:top w:val="none" w:sz="0" w:space="0" w:color="auto"/>
            <w:left w:val="none" w:sz="0" w:space="0" w:color="auto"/>
            <w:bottom w:val="none" w:sz="0" w:space="0" w:color="auto"/>
            <w:right w:val="none" w:sz="0" w:space="0" w:color="auto"/>
          </w:divBdr>
        </w:div>
        <w:div w:id="2047176715">
          <w:marLeft w:val="0"/>
          <w:marRight w:val="0"/>
          <w:marTop w:val="120"/>
          <w:marBottom w:val="0"/>
          <w:divBdr>
            <w:top w:val="none" w:sz="0" w:space="0" w:color="auto"/>
            <w:left w:val="none" w:sz="0" w:space="0" w:color="auto"/>
            <w:bottom w:val="none" w:sz="0" w:space="0" w:color="auto"/>
            <w:right w:val="none" w:sz="0" w:space="0" w:color="auto"/>
          </w:divBdr>
        </w:div>
        <w:div w:id="2094352878">
          <w:marLeft w:val="0"/>
          <w:marRight w:val="0"/>
          <w:marTop w:val="120"/>
          <w:marBottom w:val="0"/>
          <w:divBdr>
            <w:top w:val="none" w:sz="0" w:space="0" w:color="auto"/>
            <w:left w:val="none" w:sz="0" w:space="0" w:color="auto"/>
            <w:bottom w:val="none" w:sz="0" w:space="0" w:color="auto"/>
            <w:right w:val="none" w:sz="0" w:space="0" w:color="auto"/>
          </w:divBdr>
        </w:div>
      </w:divsChild>
    </w:div>
    <w:div w:id="1977835188">
      <w:bodyDiv w:val="1"/>
      <w:marLeft w:val="0"/>
      <w:marRight w:val="0"/>
      <w:marTop w:val="0"/>
      <w:marBottom w:val="0"/>
      <w:divBdr>
        <w:top w:val="none" w:sz="0" w:space="0" w:color="auto"/>
        <w:left w:val="none" w:sz="0" w:space="0" w:color="auto"/>
        <w:bottom w:val="none" w:sz="0" w:space="0" w:color="auto"/>
        <w:right w:val="none" w:sz="0" w:space="0" w:color="auto"/>
      </w:divBdr>
      <w:divsChild>
        <w:div w:id="236206762">
          <w:marLeft w:val="0"/>
          <w:marRight w:val="0"/>
          <w:marTop w:val="120"/>
          <w:marBottom w:val="0"/>
          <w:divBdr>
            <w:top w:val="none" w:sz="0" w:space="0" w:color="auto"/>
            <w:left w:val="none" w:sz="0" w:space="0" w:color="auto"/>
            <w:bottom w:val="none" w:sz="0" w:space="0" w:color="auto"/>
            <w:right w:val="none" w:sz="0" w:space="0" w:color="auto"/>
          </w:divBdr>
        </w:div>
        <w:div w:id="510460946">
          <w:marLeft w:val="0"/>
          <w:marRight w:val="0"/>
          <w:marTop w:val="120"/>
          <w:marBottom w:val="0"/>
          <w:divBdr>
            <w:top w:val="none" w:sz="0" w:space="0" w:color="auto"/>
            <w:left w:val="none" w:sz="0" w:space="0" w:color="auto"/>
            <w:bottom w:val="none" w:sz="0" w:space="0" w:color="auto"/>
            <w:right w:val="none" w:sz="0" w:space="0" w:color="auto"/>
          </w:divBdr>
        </w:div>
        <w:div w:id="638531151">
          <w:marLeft w:val="0"/>
          <w:marRight w:val="0"/>
          <w:marTop w:val="120"/>
          <w:marBottom w:val="0"/>
          <w:divBdr>
            <w:top w:val="none" w:sz="0" w:space="0" w:color="auto"/>
            <w:left w:val="none" w:sz="0" w:space="0" w:color="auto"/>
            <w:bottom w:val="none" w:sz="0" w:space="0" w:color="auto"/>
            <w:right w:val="none" w:sz="0" w:space="0" w:color="auto"/>
          </w:divBdr>
        </w:div>
        <w:div w:id="676201342">
          <w:marLeft w:val="0"/>
          <w:marRight w:val="0"/>
          <w:marTop w:val="120"/>
          <w:marBottom w:val="0"/>
          <w:divBdr>
            <w:top w:val="none" w:sz="0" w:space="0" w:color="auto"/>
            <w:left w:val="none" w:sz="0" w:space="0" w:color="auto"/>
            <w:bottom w:val="none" w:sz="0" w:space="0" w:color="auto"/>
            <w:right w:val="none" w:sz="0" w:space="0" w:color="auto"/>
          </w:divBdr>
        </w:div>
        <w:div w:id="942684442">
          <w:marLeft w:val="0"/>
          <w:marRight w:val="0"/>
          <w:marTop w:val="120"/>
          <w:marBottom w:val="0"/>
          <w:divBdr>
            <w:top w:val="none" w:sz="0" w:space="0" w:color="auto"/>
            <w:left w:val="none" w:sz="0" w:space="0" w:color="auto"/>
            <w:bottom w:val="none" w:sz="0" w:space="0" w:color="auto"/>
            <w:right w:val="none" w:sz="0" w:space="0" w:color="auto"/>
          </w:divBdr>
        </w:div>
        <w:div w:id="2084066546">
          <w:marLeft w:val="0"/>
          <w:marRight w:val="0"/>
          <w:marTop w:val="120"/>
          <w:marBottom w:val="0"/>
          <w:divBdr>
            <w:top w:val="none" w:sz="0" w:space="0" w:color="auto"/>
            <w:left w:val="none" w:sz="0" w:space="0" w:color="auto"/>
            <w:bottom w:val="none" w:sz="0" w:space="0" w:color="auto"/>
            <w:right w:val="none" w:sz="0" w:space="0" w:color="auto"/>
          </w:divBdr>
        </w:div>
      </w:divsChild>
    </w:div>
    <w:div w:id="1984969903">
      <w:bodyDiv w:val="1"/>
      <w:marLeft w:val="0"/>
      <w:marRight w:val="0"/>
      <w:marTop w:val="0"/>
      <w:marBottom w:val="0"/>
      <w:divBdr>
        <w:top w:val="none" w:sz="0" w:space="0" w:color="auto"/>
        <w:left w:val="none" w:sz="0" w:space="0" w:color="auto"/>
        <w:bottom w:val="none" w:sz="0" w:space="0" w:color="auto"/>
        <w:right w:val="none" w:sz="0" w:space="0" w:color="auto"/>
      </w:divBdr>
    </w:div>
    <w:div w:id="1990136748">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1993169851">
      <w:bodyDiv w:val="1"/>
      <w:marLeft w:val="0"/>
      <w:marRight w:val="0"/>
      <w:marTop w:val="0"/>
      <w:marBottom w:val="0"/>
      <w:divBdr>
        <w:top w:val="none" w:sz="0" w:space="0" w:color="auto"/>
        <w:left w:val="none" w:sz="0" w:space="0" w:color="auto"/>
        <w:bottom w:val="none" w:sz="0" w:space="0" w:color="auto"/>
        <w:right w:val="none" w:sz="0" w:space="0" w:color="auto"/>
      </w:divBdr>
    </w:div>
    <w:div w:id="1994017074">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11448025">
      <w:bodyDiv w:val="1"/>
      <w:marLeft w:val="0"/>
      <w:marRight w:val="0"/>
      <w:marTop w:val="0"/>
      <w:marBottom w:val="0"/>
      <w:divBdr>
        <w:top w:val="none" w:sz="0" w:space="0" w:color="auto"/>
        <w:left w:val="none" w:sz="0" w:space="0" w:color="auto"/>
        <w:bottom w:val="none" w:sz="0" w:space="0" w:color="auto"/>
        <w:right w:val="none" w:sz="0" w:space="0" w:color="auto"/>
      </w:divBdr>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47825331">
      <w:bodyDiv w:val="1"/>
      <w:marLeft w:val="0"/>
      <w:marRight w:val="0"/>
      <w:marTop w:val="0"/>
      <w:marBottom w:val="0"/>
      <w:divBdr>
        <w:top w:val="none" w:sz="0" w:space="0" w:color="auto"/>
        <w:left w:val="none" w:sz="0" w:space="0" w:color="auto"/>
        <w:bottom w:val="none" w:sz="0" w:space="0" w:color="auto"/>
        <w:right w:val="none" w:sz="0" w:space="0" w:color="auto"/>
      </w:divBdr>
    </w:div>
    <w:div w:id="2060936003">
      <w:bodyDiv w:val="1"/>
      <w:marLeft w:val="0"/>
      <w:marRight w:val="0"/>
      <w:marTop w:val="0"/>
      <w:marBottom w:val="0"/>
      <w:divBdr>
        <w:top w:val="none" w:sz="0" w:space="0" w:color="auto"/>
        <w:left w:val="none" w:sz="0" w:space="0" w:color="auto"/>
        <w:bottom w:val="none" w:sz="0" w:space="0" w:color="auto"/>
        <w:right w:val="none" w:sz="0" w:space="0" w:color="auto"/>
      </w:divBdr>
    </w:div>
    <w:div w:id="2105299394">
      <w:bodyDiv w:val="1"/>
      <w:marLeft w:val="0"/>
      <w:marRight w:val="0"/>
      <w:marTop w:val="0"/>
      <w:marBottom w:val="0"/>
      <w:divBdr>
        <w:top w:val="none" w:sz="0" w:space="0" w:color="auto"/>
        <w:left w:val="none" w:sz="0" w:space="0" w:color="auto"/>
        <w:bottom w:val="none" w:sz="0" w:space="0" w:color="auto"/>
        <w:right w:val="none" w:sz="0" w:space="0" w:color="auto"/>
      </w:divBdr>
    </w:div>
    <w:div w:id="2118254747">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header" Target="header8.xml"/><Relationship Id="rId21" Type="http://schemas.openxmlformats.org/officeDocument/2006/relationships/footer" Target="footer7.xml"/><Relationship Id="rId34" Type="http://schemas.openxmlformats.org/officeDocument/2006/relationships/footer" Target="footer17.xml"/><Relationship Id="rId42" Type="http://schemas.openxmlformats.org/officeDocument/2006/relationships/footer" Target="footer22.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footer" Target="footer1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consultantplus://offline/ref=6151B941515A160C9AE00657B785B16C93F57AA7F9B0A59B6AA97E869BFBCDA7C0Q6G" TargetMode="External"/><Relationship Id="rId24" Type="http://schemas.openxmlformats.org/officeDocument/2006/relationships/footer" Target="footer9.xml"/><Relationship Id="rId32" Type="http://schemas.openxmlformats.org/officeDocument/2006/relationships/footer" Target="footer16.xml"/><Relationship Id="rId37" Type="http://schemas.openxmlformats.org/officeDocument/2006/relationships/header" Target="header7.xml"/><Relationship Id="rId40" Type="http://schemas.openxmlformats.org/officeDocument/2006/relationships/footer" Target="footer21.xml"/><Relationship Id="rId45" Type="http://schemas.openxmlformats.org/officeDocument/2006/relationships/footer" Target="footer23.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footer" Target="footer19.xml"/><Relationship Id="rId10" Type="http://schemas.openxmlformats.org/officeDocument/2006/relationships/image" Target="media/image1.jpeg"/><Relationship Id="rId19" Type="http://schemas.openxmlformats.org/officeDocument/2006/relationships/footer" Target="footer5.xml"/><Relationship Id="rId31" Type="http://schemas.openxmlformats.org/officeDocument/2006/relationships/footer" Target="footer15.xml"/><Relationship Id="rId44" Type="http://schemas.openxmlformats.org/officeDocument/2006/relationships/header" Target="header1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footer" Target="footer18.xml"/><Relationship Id="rId43" Type="http://schemas.openxmlformats.org/officeDocument/2006/relationships/header" Target="header10.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eader" Target="header6.xml"/><Relationship Id="rId38" Type="http://schemas.openxmlformats.org/officeDocument/2006/relationships/footer" Target="footer20.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9.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00BC4-CBA3-4528-A8E6-CF0687132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32027</TotalTime>
  <Pages>91</Pages>
  <Words>27245</Words>
  <Characters>196960</Characters>
  <Application>Microsoft Office Word</Application>
  <DocSecurity>0</DocSecurity>
  <Lines>1641</Lines>
  <Paragraphs>447</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коммунальной инфраструктуры. Обосновывающие материалы</vt:lpstr>
    </vt:vector>
  </TitlesOfParts>
  <Company>SPecialiST RePack</Company>
  <LinksUpToDate>false</LinksUpToDate>
  <CharactersWithSpaces>223758</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коммунальной инфраструктуры. Обосновывающие материалы</dc:title>
  <dc:subject/>
  <dc:creator>erusakov</dc:creator>
  <cp:keywords>Стили мои (градовские)</cp:keywords>
  <dc:description/>
  <cp:lastModifiedBy>admin</cp:lastModifiedBy>
  <cp:revision>17</cp:revision>
  <cp:lastPrinted>2018-10-18T07:51:00Z</cp:lastPrinted>
  <dcterms:created xsi:type="dcterms:W3CDTF">2015-06-24T11:17:00Z</dcterms:created>
  <dcterms:modified xsi:type="dcterms:W3CDTF">2020-10-27T04:18:00Z</dcterms:modified>
  <cp:category>ТЗ</cp:category>
</cp:coreProperties>
</file>